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CF69A" w14:textId="77777777" w:rsidR="006B4B17" w:rsidRPr="00AD1275" w:rsidRDefault="006B4B17" w:rsidP="00AE2DC5">
      <w:pPr>
        <w:jc w:val="center"/>
        <w:rPr>
          <w:rFonts w:cs="Arial"/>
          <w:b/>
          <w:sz w:val="28"/>
          <w:szCs w:val="28"/>
        </w:rPr>
      </w:pPr>
    </w:p>
    <w:p w14:paraId="7EC5D46D" w14:textId="52728B5C" w:rsidR="00E7355F" w:rsidRPr="00AD1275" w:rsidRDefault="009F3720" w:rsidP="00AE2DC5">
      <w:pPr>
        <w:jc w:val="center"/>
        <w:rPr>
          <w:rFonts w:cs="Arial"/>
          <w:b/>
          <w:sz w:val="28"/>
          <w:szCs w:val="28"/>
        </w:rPr>
      </w:pPr>
      <w:r w:rsidRPr="00AD1275">
        <w:rPr>
          <w:rFonts w:cs="Arial"/>
          <w:b/>
          <w:sz w:val="28"/>
          <w:szCs w:val="28"/>
        </w:rPr>
        <w:t>SMLOUVA O</w:t>
      </w:r>
      <w:r w:rsidR="009A53D2" w:rsidRPr="00AD1275">
        <w:rPr>
          <w:rFonts w:cs="Arial"/>
          <w:b/>
          <w:sz w:val="28"/>
          <w:szCs w:val="28"/>
        </w:rPr>
        <w:t xml:space="preserve"> </w:t>
      </w:r>
      <w:r w:rsidR="00EB3FF6" w:rsidRPr="00AD1275">
        <w:rPr>
          <w:rFonts w:cs="Arial"/>
          <w:b/>
          <w:sz w:val="28"/>
          <w:szCs w:val="28"/>
        </w:rPr>
        <w:t>D</w:t>
      </w:r>
      <w:r w:rsidR="001545BB">
        <w:rPr>
          <w:rFonts w:cs="Arial"/>
          <w:b/>
          <w:sz w:val="28"/>
          <w:szCs w:val="28"/>
        </w:rPr>
        <w:t>Í</w:t>
      </w:r>
      <w:r w:rsidR="00EB3FF6" w:rsidRPr="00AD1275">
        <w:rPr>
          <w:rFonts w:cs="Arial"/>
          <w:b/>
          <w:sz w:val="28"/>
          <w:szCs w:val="28"/>
        </w:rPr>
        <w:t>LO</w:t>
      </w:r>
    </w:p>
    <w:p w14:paraId="67E07FA4" w14:textId="1A743080" w:rsidR="009F3720" w:rsidRPr="00AD1275" w:rsidRDefault="002147D8" w:rsidP="00AE2DC5">
      <w:pPr>
        <w:jc w:val="center"/>
        <w:rPr>
          <w:rFonts w:cs="Arial"/>
          <w:b/>
          <w:sz w:val="28"/>
          <w:szCs w:val="28"/>
        </w:rPr>
      </w:pPr>
      <w:r w:rsidRPr="00AD1275">
        <w:rPr>
          <w:rFonts w:cs="Arial"/>
          <w:b/>
          <w:sz w:val="28"/>
          <w:szCs w:val="28"/>
        </w:rPr>
        <w:t xml:space="preserve"> č. </w:t>
      </w:r>
    </w:p>
    <w:p w14:paraId="2A8D9CDB" w14:textId="77777777" w:rsidR="009F3720" w:rsidRPr="00AD1275" w:rsidRDefault="009F3720" w:rsidP="00AE2DC5">
      <w:pPr>
        <w:jc w:val="center"/>
        <w:rPr>
          <w:rFonts w:cs="Arial"/>
          <w:sz w:val="20"/>
          <w:szCs w:val="20"/>
        </w:rPr>
      </w:pPr>
      <w:r w:rsidRPr="00AD1275">
        <w:rPr>
          <w:rFonts w:cs="Arial"/>
          <w:b/>
          <w:sz w:val="28"/>
          <w:szCs w:val="28"/>
        </w:rPr>
        <w:t>(dále jen „smlouva“)</w:t>
      </w:r>
    </w:p>
    <w:p w14:paraId="15C75514" w14:textId="77777777" w:rsidR="009F3720" w:rsidRPr="002147D8" w:rsidRDefault="009F3720" w:rsidP="00AE2DC5">
      <w:pPr>
        <w:jc w:val="center"/>
        <w:rPr>
          <w:rFonts w:ascii="Times New Roman" w:hAnsi="Times New Roman"/>
        </w:rPr>
      </w:pPr>
    </w:p>
    <w:p w14:paraId="1B1799BD" w14:textId="77777777" w:rsidR="009F3720" w:rsidRPr="004D5F78" w:rsidRDefault="009F3720" w:rsidP="00AE2DC5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uzavřená</w:t>
      </w:r>
      <w:r w:rsidR="006A4E33" w:rsidRPr="004D5F78">
        <w:rPr>
          <w:rFonts w:cs="Arial"/>
          <w:szCs w:val="22"/>
        </w:rPr>
        <w:t xml:space="preserve"> </w:t>
      </w:r>
      <w:r w:rsidR="006A4E33" w:rsidRPr="004D5F78">
        <w:rPr>
          <w:rFonts w:cs="Arial"/>
          <w:bCs/>
          <w:szCs w:val="22"/>
        </w:rPr>
        <w:t>níže uvedeného dne, měsíce a roku</w:t>
      </w:r>
    </w:p>
    <w:p w14:paraId="7371A759" w14:textId="47B119A2" w:rsidR="009F3720" w:rsidRPr="004D5F78" w:rsidRDefault="009F3720" w:rsidP="000651E8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podle § </w:t>
      </w:r>
      <w:r w:rsidR="0071160B" w:rsidRPr="004D5F78">
        <w:rPr>
          <w:rFonts w:cs="Arial"/>
          <w:szCs w:val="22"/>
        </w:rPr>
        <w:t>2586</w:t>
      </w:r>
      <w:r w:rsidRPr="004D5F78">
        <w:rPr>
          <w:rFonts w:cs="Arial"/>
          <w:szCs w:val="22"/>
        </w:rPr>
        <w:t xml:space="preserve"> zákona č. 89/2012 Sb., občanský zákoník, </w:t>
      </w:r>
      <w:r w:rsidR="00AC144C">
        <w:rPr>
          <w:rFonts w:cs="Arial"/>
          <w:szCs w:val="22"/>
        </w:rPr>
        <w:t>ve znění pozdějších předpisů</w:t>
      </w:r>
    </w:p>
    <w:p w14:paraId="6A2DEA4E" w14:textId="77777777" w:rsidR="009F3720" w:rsidRPr="004D5F78" w:rsidRDefault="009F3720" w:rsidP="00AE2DC5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(dále jen „občanský zákoník“)</w:t>
      </w:r>
    </w:p>
    <w:p w14:paraId="740B8C34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4D5F78">
        <w:rPr>
          <w:rFonts w:cs="Arial"/>
          <w:b/>
          <w:szCs w:val="22"/>
        </w:rPr>
        <w:t>mezi smluvními stranami</w:t>
      </w:r>
    </w:p>
    <w:p w14:paraId="7A0E964E" w14:textId="77777777" w:rsidR="00CF6E49" w:rsidRPr="004D5F78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Objednatel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2ED8DF64" w14:textId="77777777" w:rsidR="00F51624" w:rsidRPr="00F51624" w:rsidRDefault="00F51624" w:rsidP="00F51624">
      <w:pPr>
        <w:tabs>
          <w:tab w:val="left" w:pos="4253"/>
        </w:tabs>
        <w:spacing w:after="0"/>
        <w:jc w:val="both"/>
        <w:rPr>
          <w:rFonts w:cs="Arial"/>
          <w:b/>
          <w:szCs w:val="22"/>
        </w:rPr>
      </w:pPr>
      <w:r w:rsidRPr="00F51624">
        <w:rPr>
          <w:rFonts w:cs="Arial"/>
          <w:b/>
          <w:szCs w:val="22"/>
        </w:rPr>
        <w:t>Česká republika – Státní pozemkový úřad</w:t>
      </w:r>
    </w:p>
    <w:p w14:paraId="50FEC948" w14:textId="77777777" w:rsidR="00F51624" w:rsidRPr="00F51624" w:rsidRDefault="00F51624" w:rsidP="00F51624">
      <w:pPr>
        <w:tabs>
          <w:tab w:val="left" w:pos="4253"/>
        </w:tabs>
        <w:spacing w:after="0"/>
        <w:jc w:val="both"/>
        <w:rPr>
          <w:rFonts w:cs="Arial"/>
          <w:b/>
          <w:szCs w:val="22"/>
        </w:rPr>
      </w:pPr>
      <w:r w:rsidRPr="00F51624">
        <w:rPr>
          <w:rFonts w:cs="Arial"/>
          <w:b/>
          <w:szCs w:val="22"/>
        </w:rPr>
        <w:t xml:space="preserve">Sídlo: </w:t>
      </w:r>
      <w:r w:rsidRPr="00F51624">
        <w:rPr>
          <w:rFonts w:cs="Arial"/>
          <w:szCs w:val="22"/>
        </w:rPr>
        <w:t>Husinecká 1024/</w:t>
      </w:r>
      <w:proofErr w:type="gramStart"/>
      <w:r w:rsidRPr="00F51624">
        <w:rPr>
          <w:rFonts w:cs="Arial"/>
          <w:szCs w:val="22"/>
        </w:rPr>
        <w:t>11a</w:t>
      </w:r>
      <w:proofErr w:type="gramEnd"/>
      <w:r w:rsidRPr="00F51624">
        <w:rPr>
          <w:rFonts w:cs="Arial"/>
          <w:szCs w:val="22"/>
        </w:rPr>
        <w:t>, 130 00 Praha 3</w:t>
      </w:r>
    </w:p>
    <w:p w14:paraId="597CB3B5" w14:textId="77777777" w:rsidR="00F51624" w:rsidRPr="00F51624" w:rsidRDefault="00F51624" w:rsidP="00F5162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  <w:r w:rsidRPr="00F51624">
        <w:rPr>
          <w:rFonts w:cs="Arial"/>
          <w:b/>
          <w:szCs w:val="22"/>
        </w:rPr>
        <w:t>Krajský pozemkový úřad pro Středočeský kraj a hl. město Praha</w:t>
      </w:r>
    </w:p>
    <w:p w14:paraId="20071DD1" w14:textId="77777777" w:rsidR="00F51624" w:rsidRPr="00F51624" w:rsidRDefault="00F51624" w:rsidP="00F5162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cs="Arial"/>
          <w:b/>
          <w:szCs w:val="22"/>
        </w:rPr>
      </w:pPr>
      <w:r w:rsidRPr="00F51624">
        <w:rPr>
          <w:rFonts w:cs="Arial"/>
          <w:b/>
          <w:szCs w:val="22"/>
        </w:rPr>
        <w:t xml:space="preserve">Adresa: </w:t>
      </w:r>
      <w:r w:rsidRPr="00F51624">
        <w:rPr>
          <w:rFonts w:eastAsiaTheme="minorHAnsi" w:cs="Arial"/>
          <w:bCs/>
          <w:color w:val="000000"/>
          <w:szCs w:val="22"/>
          <w:lang w:eastAsia="en-US"/>
        </w:rPr>
        <w:t>nám. Winstona Churchilla 1800/2, 130 00 Praha 3</w:t>
      </w:r>
    </w:p>
    <w:p w14:paraId="4C0FA674" w14:textId="77777777" w:rsidR="00F51624" w:rsidRPr="00F51624" w:rsidRDefault="00F51624" w:rsidP="00F5162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Cs/>
          <w:snapToGrid w:val="0"/>
          <w:szCs w:val="22"/>
          <w:highlight w:val="yellow"/>
          <w:lang w:val="en-US"/>
        </w:rPr>
      </w:pPr>
      <w:r w:rsidRPr="00F51624">
        <w:rPr>
          <w:rFonts w:cs="Arial"/>
          <w:b/>
          <w:szCs w:val="22"/>
        </w:rPr>
        <w:t xml:space="preserve">Pobočka Nymburk </w:t>
      </w:r>
    </w:p>
    <w:p w14:paraId="0F718D94" w14:textId="77777777" w:rsidR="00F51624" w:rsidRPr="00F51624" w:rsidRDefault="00F51624" w:rsidP="00F5162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  <w:r w:rsidRPr="00F51624">
        <w:rPr>
          <w:rFonts w:cs="Arial"/>
          <w:b/>
          <w:szCs w:val="22"/>
        </w:rPr>
        <w:t>Adresa: Soudní 17/3, 288 02 Nymburk</w:t>
      </w:r>
    </w:p>
    <w:p w14:paraId="12512DA7" w14:textId="77777777" w:rsidR="00F51624" w:rsidRPr="00F51624" w:rsidRDefault="00F51624" w:rsidP="00F51624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eastAsia="Lucida Sans Unicode" w:cs="Arial"/>
          <w:szCs w:val="22"/>
        </w:rPr>
      </w:pPr>
      <w:r w:rsidRPr="00F51624">
        <w:rPr>
          <w:rFonts w:eastAsia="Lucida Sans Unicode" w:cs="Arial"/>
          <w:szCs w:val="22"/>
        </w:rPr>
        <w:t>zastoupený:</w:t>
      </w:r>
      <w:r w:rsidRPr="00F51624">
        <w:rPr>
          <w:rFonts w:eastAsia="Lucida Sans Unicode" w:cs="Arial"/>
          <w:szCs w:val="22"/>
        </w:rPr>
        <w:tab/>
        <w:t xml:space="preserve">Ing. Zdeněk Jahn, CSc. </w:t>
      </w:r>
    </w:p>
    <w:p w14:paraId="4F510CB3" w14:textId="77777777" w:rsidR="00F51624" w:rsidRPr="00F51624" w:rsidRDefault="00F51624" w:rsidP="00F51624">
      <w:pPr>
        <w:widowControl w:val="0"/>
        <w:tabs>
          <w:tab w:val="left" w:pos="4820"/>
        </w:tabs>
        <w:suppressAutoHyphens/>
        <w:spacing w:after="0" w:line="240" w:lineRule="auto"/>
        <w:ind w:left="4536" w:hanging="4536"/>
        <w:jc w:val="both"/>
        <w:rPr>
          <w:rFonts w:eastAsia="Lucida Sans Unicode" w:cs="Arial"/>
          <w:szCs w:val="22"/>
        </w:rPr>
      </w:pPr>
      <w:r w:rsidRPr="00F51624">
        <w:rPr>
          <w:rFonts w:eastAsia="Lucida Sans Unicode" w:cs="Arial"/>
          <w:szCs w:val="22"/>
        </w:rPr>
        <w:t xml:space="preserve">       ve smluvních záležitostech oprávněn jednat:</w:t>
      </w:r>
      <w:r w:rsidRPr="00F51624">
        <w:rPr>
          <w:rFonts w:eastAsia="Lucida Sans Unicode" w:cs="Arial"/>
          <w:szCs w:val="22"/>
        </w:rPr>
        <w:tab/>
        <w:t>Ing. Zdeněk Jahn, CSc., vedoucí Pobočky   Nymburk</w:t>
      </w:r>
    </w:p>
    <w:p w14:paraId="73610F3C" w14:textId="77777777" w:rsidR="00F51624" w:rsidRPr="00F51624" w:rsidRDefault="00F51624" w:rsidP="00F5162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eastAsia="Lucida Sans Unicode" w:cs="Arial"/>
          <w:szCs w:val="22"/>
        </w:rPr>
      </w:pPr>
    </w:p>
    <w:p w14:paraId="6D925353" w14:textId="77777777" w:rsidR="00F51624" w:rsidRPr="00F51624" w:rsidRDefault="00F51624" w:rsidP="00F51624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eastAsia="Lucida Sans Unicode" w:cs="Arial"/>
          <w:szCs w:val="22"/>
        </w:rPr>
      </w:pPr>
      <w:r w:rsidRPr="00F51624">
        <w:rPr>
          <w:rFonts w:eastAsia="Lucida Sans Unicode" w:cs="Arial"/>
          <w:szCs w:val="22"/>
        </w:rPr>
        <w:t xml:space="preserve">       v </w:t>
      </w:r>
      <w:r w:rsidRPr="00F51624">
        <w:rPr>
          <w:rFonts w:eastAsia="Lucida Sans Unicode" w:cs="Arial"/>
          <w:snapToGrid w:val="0"/>
          <w:szCs w:val="22"/>
        </w:rPr>
        <w:t>technických záležitostech oprávněn jednat: Ing. Jaroslav Poděbradský, odborný rada Pobočky Nymburk</w:t>
      </w:r>
      <w:r w:rsidRPr="00F51624">
        <w:rPr>
          <w:rFonts w:eastAsia="Lucida Sans Unicode" w:cs="Arial"/>
          <w:szCs w:val="22"/>
        </w:rPr>
        <w:tab/>
      </w:r>
      <w:r w:rsidRPr="00F51624">
        <w:rPr>
          <w:rFonts w:eastAsia="Lucida Sans Unicode" w:cs="Arial"/>
          <w:szCs w:val="22"/>
        </w:rPr>
        <w:tab/>
      </w:r>
      <w:r w:rsidRPr="00F51624">
        <w:rPr>
          <w:rFonts w:eastAsia="Lucida Sans Unicode" w:cs="Arial"/>
          <w:szCs w:val="22"/>
        </w:rPr>
        <w:tab/>
      </w:r>
      <w:r w:rsidRPr="00F51624">
        <w:rPr>
          <w:rFonts w:eastAsia="Lucida Sans Unicode" w:cs="Arial"/>
          <w:szCs w:val="22"/>
        </w:rPr>
        <w:tab/>
        <w:t xml:space="preserve">  </w:t>
      </w:r>
      <w:r w:rsidRPr="00F51624">
        <w:rPr>
          <w:rFonts w:eastAsia="Lucida Sans Unicode" w:cs="Arial"/>
          <w:szCs w:val="22"/>
        </w:rPr>
        <w:tab/>
      </w:r>
    </w:p>
    <w:p w14:paraId="219391F6" w14:textId="77777777" w:rsidR="00F51624" w:rsidRPr="00F51624" w:rsidRDefault="00F51624" w:rsidP="00F5162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F51624">
        <w:rPr>
          <w:rFonts w:eastAsia="Lucida Sans Unicode" w:cs="Arial"/>
          <w:szCs w:val="22"/>
        </w:rPr>
        <w:t xml:space="preserve">      Tel.:</w:t>
      </w:r>
      <w:r w:rsidRPr="00F51624">
        <w:rPr>
          <w:rFonts w:eastAsia="Lucida Sans Unicode" w:cs="Arial"/>
          <w:szCs w:val="22"/>
        </w:rPr>
        <w:tab/>
        <w:t>+420 721 973 650</w:t>
      </w:r>
      <w:r w:rsidRPr="00F51624">
        <w:rPr>
          <w:rFonts w:eastAsia="Lucida Sans Unicode" w:cs="Arial"/>
          <w:szCs w:val="22"/>
        </w:rPr>
        <w:tab/>
      </w:r>
      <w:r w:rsidRPr="00F51624">
        <w:rPr>
          <w:rFonts w:eastAsia="Lucida Sans Unicode" w:cs="Arial"/>
          <w:szCs w:val="22"/>
        </w:rPr>
        <w:tab/>
        <w:t xml:space="preserve"> </w:t>
      </w:r>
    </w:p>
    <w:p w14:paraId="3553591E" w14:textId="55C78526" w:rsidR="00F51624" w:rsidRPr="00F51624" w:rsidRDefault="00F51624" w:rsidP="00F5162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F51624">
        <w:rPr>
          <w:rFonts w:eastAsia="Lucida Sans Unicode" w:cs="Arial"/>
          <w:szCs w:val="22"/>
        </w:rPr>
        <w:t xml:space="preserve">      E-mail:</w:t>
      </w:r>
      <w:r w:rsidRPr="00F51624">
        <w:rPr>
          <w:rFonts w:eastAsia="Lucida Sans Unicode" w:cs="Arial"/>
          <w:szCs w:val="22"/>
        </w:rPr>
        <w:tab/>
      </w:r>
      <w:r w:rsidR="00767782">
        <w:rPr>
          <w:rFonts w:eastAsia="Lucida Sans Unicode" w:cs="Arial"/>
          <w:szCs w:val="22"/>
        </w:rPr>
        <w:t>j.podebradsky@spucr.cz</w:t>
      </w:r>
    </w:p>
    <w:p w14:paraId="598EAA11" w14:textId="77777777" w:rsidR="00F51624" w:rsidRPr="00F51624" w:rsidRDefault="00F51624" w:rsidP="00F5162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F51624">
        <w:rPr>
          <w:rFonts w:eastAsia="Lucida Sans Unicode" w:cs="Arial"/>
          <w:szCs w:val="22"/>
        </w:rPr>
        <w:t xml:space="preserve">      ID DS:</w:t>
      </w:r>
      <w:r w:rsidRPr="00F51624">
        <w:rPr>
          <w:rFonts w:eastAsia="Lucida Sans Unicode" w:cs="Arial"/>
          <w:szCs w:val="22"/>
        </w:rPr>
        <w:tab/>
        <w:t>z49per3</w:t>
      </w:r>
    </w:p>
    <w:p w14:paraId="511F23AB" w14:textId="77777777" w:rsidR="00F51624" w:rsidRPr="00F51624" w:rsidRDefault="00F51624" w:rsidP="00F5162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F51624">
        <w:rPr>
          <w:rFonts w:eastAsia="Lucida Sans Unicode" w:cs="Arial"/>
          <w:szCs w:val="22"/>
        </w:rPr>
        <w:t xml:space="preserve">      Bankovní spojení:</w:t>
      </w:r>
      <w:r w:rsidRPr="00F51624">
        <w:rPr>
          <w:rFonts w:eastAsia="Lucida Sans Unicode" w:cs="Arial"/>
          <w:szCs w:val="22"/>
        </w:rPr>
        <w:tab/>
        <w:t xml:space="preserve">ČNB </w:t>
      </w:r>
      <w:r w:rsidRPr="00F51624">
        <w:rPr>
          <w:rFonts w:eastAsia="Lucida Sans Unicode" w:cs="Arial"/>
          <w:szCs w:val="22"/>
        </w:rPr>
        <w:tab/>
      </w:r>
    </w:p>
    <w:p w14:paraId="32A83AA1" w14:textId="77777777" w:rsidR="00F51624" w:rsidRPr="00F51624" w:rsidRDefault="00F51624" w:rsidP="00F5162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F51624">
        <w:rPr>
          <w:rFonts w:eastAsia="Lucida Sans Unicode" w:cs="Arial"/>
          <w:bCs/>
          <w:szCs w:val="22"/>
        </w:rPr>
        <w:t xml:space="preserve">      Číslo účtu:</w:t>
      </w:r>
      <w:r w:rsidRPr="00F51624">
        <w:rPr>
          <w:rFonts w:eastAsia="Lucida Sans Unicode" w:cs="Arial"/>
          <w:bCs/>
          <w:szCs w:val="22"/>
        </w:rPr>
        <w:tab/>
        <w:t>3723001/0710</w:t>
      </w:r>
    </w:p>
    <w:p w14:paraId="7ADDEE5A" w14:textId="77777777" w:rsidR="00F51624" w:rsidRPr="00F51624" w:rsidRDefault="00F51624" w:rsidP="00F5162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F51624">
        <w:rPr>
          <w:rFonts w:eastAsia="Lucida Sans Unicode" w:cs="Arial"/>
          <w:bCs/>
          <w:szCs w:val="22"/>
        </w:rPr>
        <w:t xml:space="preserve">      IČO:</w:t>
      </w:r>
      <w:r w:rsidRPr="00F51624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2F0DF7EB" w14:textId="77777777" w:rsidR="00F51624" w:rsidRPr="00F51624" w:rsidRDefault="00F51624" w:rsidP="00F5162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F51624">
        <w:rPr>
          <w:rFonts w:eastAsia="Lucida Sans Unicode" w:cs="Arial"/>
          <w:bCs/>
          <w:szCs w:val="22"/>
        </w:rPr>
        <w:t xml:space="preserve">      DIČ:</w:t>
      </w:r>
      <w:r w:rsidRPr="00F51624">
        <w:rPr>
          <w:rFonts w:eastAsia="Lucida Sans Unicode" w:cs="Arial"/>
          <w:bCs/>
          <w:szCs w:val="22"/>
        </w:rPr>
        <w:tab/>
        <w:t xml:space="preserve">není plátcem DPH </w:t>
      </w:r>
    </w:p>
    <w:p w14:paraId="45ECCAB6" w14:textId="77777777" w:rsidR="00F51624" w:rsidRPr="00F51624" w:rsidRDefault="00F51624" w:rsidP="00F51624">
      <w:pPr>
        <w:overflowPunct w:val="0"/>
        <w:autoSpaceDE w:val="0"/>
        <w:autoSpaceDN w:val="0"/>
        <w:adjustRightInd w:val="0"/>
        <w:spacing w:after="0" w:line="276" w:lineRule="auto"/>
        <w:ind w:firstLine="360"/>
        <w:jc w:val="both"/>
        <w:textAlignment w:val="baseline"/>
        <w:rPr>
          <w:rFonts w:cs="Arial"/>
          <w:szCs w:val="22"/>
        </w:rPr>
      </w:pPr>
      <w:r w:rsidRPr="00F51624">
        <w:rPr>
          <w:rFonts w:cs="Arial"/>
          <w:szCs w:val="22"/>
        </w:rPr>
        <w:t>(dále jen „</w:t>
      </w:r>
      <w:r w:rsidRPr="00F51624">
        <w:rPr>
          <w:rFonts w:cs="Arial"/>
          <w:b/>
          <w:szCs w:val="22"/>
        </w:rPr>
        <w:t>objednatel</w:t>
      </w:r>
      <w:r w:rsidRPr="00F51624">
        <w:rPr>
          <w:rFonts w:cs="Arial"/>
          <w:szCs w:val="22"/>
        </w:rPr>
        <w:t>“)</w:t>
      </w:r>
    </w:p>
    <w:p w14:paraId="7A4F644A" w14:textId="77777777" w:rsidR="00AD5D34" w:rsidRPr="004D5F78" w:rsidRDefault="00AD5D34" w:rsidP="00AE2DC5">
      <w:pPr>
        <w:jc w:val="both"/>
        <w:rPr>
          <w:rFonts w:cs="Arial"/>
          <w:b/>
          <w:bCs/>
          <w:szCs w:val="22"/>
        </w:rPr>
      </w:pPr>
    </w:p>
    <w:p w14:paraId="2618BCC9" w14:textId="77777777" w:rsidR="00CF6E49" w:rsidRPr="004D5F78" w:rsidRDefault="00CF6E49" w:rsidP="00AD5D34">
      <w:pPr>
        <w:ind w:left="2124" w:firstLine="708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a</w:t>
      </w:r>
    </w:p>
    <w:p w14:paraId="477BC401" w14:textId="77777777" w:rsidR="00CF6E49" w:rsidRPr="004D5F78" w:rsidRDefault="00FD20AF" w:rsidP="00AE2DC5">
      <w:pPr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Zhotovitel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721B3014" w14:textId="116E06DE" w:rsidR="00CF6E49" w:rsidRPr="004D5F78" w:rsidRDefault="00AC144C" w:rsidP="00767782">
      <w:pPr>
        <w:spacing w:line="240" w:lineRule="auto"/>
        <w:rPr>
          <w:rFonts w:cs="Arial"/>
          <w:b/>
          <w:bCs/>
          <w:snapToGrid w:val="0"/>
          <w:szCs w:val="22"/>
          <w:lang w:val="en-US"/>
        </w:rPr>
      </w:pPr>
      <w:proofErr w:type="spellStart"/>
      <w:r>
        <w:rPr>
          <w:rFonts w:cs="Arial"/>
          <w:b/>
          <w:bCs/>
          <w:snapToGrid w:val="0"/>
          <w:szCs w:val="22"/>
          <w:highlight w:val="yellow"/>
          <w:lang w:val="en-US"/>
        </w:rPr>
        <w:t>Jméno</w:t>
      </w:r>
      <w:proofErr w:type="spellEnd"/>
      <w:r>
        <w:rPr>
          <w:rFonts w:cs="Arial"/>
          <w:b/>
          <w:bCs/>
          <w:snapToGrid w:val="0"/>
          <w:szCs w:val="22"/>
          <w:highlight w:val="yellow"/>
          <w:lang w:val="en-US"/>
        </w:rPr>
        <w:t xml:space="preserve">:                            </w:t>
      </w:r>
      <w:r w:rsidR="00F51624">
        <w:rPr>
          <w:rFonts w:cs="Arial"/>
          <w:b/>
          <w:bCs/>
          <w:snapToGrid w:val="0"/>
          <w:szCs w:val="22"/>
          <w:highlight w:val="yellow"/>
          <w:lang w:val="en-US"/>
        </w:rPr>
        <w:t xml:space="preserve">                                     </w:t>
      </w:r>
      <w:proofErr w:type="gramStart"/>
      <w:r w:rsidR="00F51624">
        <w:rPr>
          <w:rFonts w:cs="Arial"/>
          <w:b/>
          <w:bCs/>
          <w:snapToGrid w:val="0"/>
          <w:szCs w:val="22"/>
          <w:highlight w:val="yellow"/>
          <w:lang w:val="en-US"/>
        </w:rPr>
        <w:t xml:space="preserve">   </w:t>
      </w:r>
      <w:r w:rsidR="006313D9" w:rsidRPr="004D5F78">
        <w:rPr>
          <w:rFonts w:cs="Arial"/>
          <w:b/>
          <w:bCs/>
          <w:snapToGrid w:val="0"/>
          <w:szCs w:val="22"/>
          <w:highlight w:val="yellow"/>
          <w:lang w:val="en-US"/>
        </w:rPr>
        <w:t>[</w:t>
      </w:r>
      <w:proofErr w:type="gramEnd"/>
      <w:r w:rsidR="006313D9" w:rsidRPr="004D5F78">
        <w:rPr>
          <w:rFonts w:cs="Arial"/>
          <w:b/>
          <w:bCs/>
          <w:snapToGrid w:val="0"/>
          <w:szCs w:val="22"/>
          <w:highlight w:val="yellow"/>
          <w:lang w:val="en-US"/>
        </w:rPr>
        <w:t>DOPLNIT]</w:t>
      </w:r>
    </w:p>
    <w:p w14:paraId="181067AE" w14:textId="45D93E0D" w:rsidR="00CF6E49" w:rsidRPr="004D5F78" w:rsidRDefault="00D8162E" w:rsidP="00767782">
      <w:pPr>
        <w:spacing w:line="240" w:lineRule="auto"/>
        <w:jc w:val="both"/>
        <w:rPr>
          <w:rFonts w:cs="Arial"/>
          <w:bCs/>
          <w:szCs w:val="22"/>
        </w:rPr>
      </w:pPr>
      <w:r w:rsidRPr="00DD2564">
        <w:rPr>
          <w:rFonts w:cs="Arial"/>
          <w:b/>
          <w:szCs w:val="22"/>
        </w:rPr>
        <w:t>Sídlo</w:t>
      </w:r>
      <w:r w:rsidR="004D5F78">
        <w:rPr>
          <w:rFonts w:cs="Arial"/>
          <w:bCs/>
          <w:szCs w:val="22"/>
        </w:rPr>
        <w:t>:</w:t>
      </w:r>
      <w:r w:rsidR="004D5F78">
        <w:rPr>
          <w:rFonts w:cs="Arial"/>
          <w:bCs/>
          <w:szCs w:val="22"/>
        </w:rPr>
        <w:tab/>
      </w:r>
      <w:r w:rsidR="004D5F78">
        <w:rPr>
          <w:rFonts w:cs="Arial"/>
          <w:bCs/>
          <w:szCs w:val="22"/>
        </w:rPr>
        <w:tab/>
      </w:r>
      <w:r w:rsidR="004D5F78">
        <w:rPr>
          <w:rFonts w:cs="Arial"/>
          <w:bCs/>
          <w:szCs w:val="22"/>
        </w:rPr>
        <w:tab/>
      </w:r>
      <w:r w:rsidR="004D5F78">
        <w:rPr>
          <w:rFonts w:cs="Arial"/>
          <w:bCs/>
          <w:szCs w:val="22"/>
        </w:rPr>
        <w:tab/>
      </w:r>
      <w:r w:rsidR="004D5F78">
        <w:rPr>
          <w:rFonts w:cs="Arial"/>
          <w:bCs/>
          <w:szCs w:val="22"/>
        </w:rPr>
        <w:tab/>
      </w:r>
      <w:r w:rsidR="004D5F78">
        <w:rPr>
          <w:rFonts w:cs="Arial"/>
          <w:bCs/>
          <w:szCs w:val="22"/>
        </w:rPr>
        <w:tab/>
      </w:r>
      <w:r w:rsidR="004D5F78">
        <w:rPr>
          <w:rFonts w:cs="Arial"/>
          <w:bCs/>
          <w:szCs w:val="22"/>
        </w:rPr>
        <w:tab/>
      </w:r>
      <w:r w:rsidR="00233696" w:rsidRPr="004D5F78">
        <w:rPr>
          <w:rFonts w:cs="Arial"/>
          <w:b/>
          <w:bCs/>
          <w:snapToGrid w:val="0"/>
          <w:szCs w:val="22"/>
          <w:highlight w:val="yellow"/>
          <w:lang w:val="en-US"/>
        </w:rPr>
        <w:t>[DOPLNIT]</w:t>
      </w:r>
    </w:p>
    <w:p w14:paraId="48662DCA" w14:textId="6ED7663C" w:rsidR="00CF6E49" w:rsidRPr="004D5F78" w:rsidRDefault="00CF6E49" w:rsidP="00767782">
      <w:pPr>
        <w:spacing w:line="240" w:lineRule="auto"/>
        <w:rPr>
          <w:rFonts w:cs="Arial"/>
          <w:b/>
          <w:szCs w:val="22"/>
        </w:rPr>
      </w:pPr>
      <w:r w:rsidRPr="004D5F78">
        <w:rPr>
          <w:rFonts w:cs="Arial"/>
          <w:szCs w:val="22"/>
        </w:rPr>
        <w:t>Zastoupený:</w:t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233696" w:rsidRPr="002F6773">
        <w:rPr>
          <w:rFonts w:cs="Arial"/>
          <w:b/>
          <w:bCs/>
          <w:snapToGrid w:val="0"/>
          <w:szCs w:val="22"/>
          <w:highlight w:val="yellow"/>
        </w:rPr>
        <w:t>[DOPLNIT]</w:t>
      </w:r>
    </w:p>
    <w:p w14:paraId="12F78556" w14:textId="379BAD1E" w:rsidR="00CF6E49" w:rsidRPr="004D5F78" w:rsidRDefault="00CF6E49" w:rsidP="00767782">
      <w:pPr>
        <w:spacing w:line="240" w:lineRule="auto"/>
        <w:rPr>
          <w:rFonts w:cs="Arial"/>
          <w:b/>
          <w:szCs w:val="22"/>
        </w:rPr>
      </w:pPr>
      <w:r w:rsidRPr="004D5F78">
        <w:rPr>
          <w:rFonts w:cs="Arial"/>
          <w:szCs w:val="22"/>
        </w:rPr>
        <w:t>Ve smluvních záležitostech oprávněn jednat:</w:t>
      </w:r>
      <w:r w:rsidR="004D5F78">
        <w:rPr>
          <w:rFonts w:cs="Arial"/>
          <w:szCs w:val="22"/>
        </w:rPr>
        <w:tab/>
      </w:r>
      <w:r w:rsidR="00233696" w:rsidRPr="002F6773">
        <w:rPr>
          <w:rFonts w:cs="Arial"/>
          <w:b/>
          <w:bCs/>
          <w:snapToGrid w:val="0"/>
          <w:szCs w:val="22"/>
          <w:highlight w:val="yellow"/>
        </w:rPr>
        <w:t>[DOPLNIT]</w:t>
      </w:r>
    </w:p>
    <w:p w14:paraId="3CC2FDBF" w14:textId="6C78268E" w:rsidR="00CF6E49" w:rsidRPr="004D5F78" w:rsidRDefault="00CF6E49" w:rsidP="00767782">
      <w:pPr>
        <w:pStyle w:val="Zkladntext"/>
        <w:spacing w:line="240" w:lineRule="auto"/>
        <w:rPr>
          <w:rFonts w:cs="Arial"/>
          <w:szCs w:val="22"/>
        </w:rPr>
      </w:pPr>
      <w:r w:rsidRPr="004D5F78">
        <w:rPr>
          <w:rFonts w:cs="Arial"/>
          <w:b w:val="0"/>
          <w:szCs w:val="22"/>
        </w:rPr>
        <w:t>V technických záležitostech oprávněn jednat:</w:t>
      </w:r>
      <w:r w:rsidR="004D5F78">
        <w:rPr>
          <w:rFonts w:cs="Arial"/>
          <w:b w:val="0"/>
          <w:szCs w:val="22"/>
        </w:rPr>
        <w:tab/>
      </w:r>
      <w:r w:rsidR="00233696" w:rsidRPr="002F6773">
        <w:rPr>
          <w:rFonts w:cs="Arial"/>
          <w:bCs/>
          <w:szCs w:val="22"/>
          <w:highlight w:val="yellow"/>
        </w:rPr>
        <w:t>[DOPLNIT]</w:t>
      </w:r>
    </w:p>
    <w:p w14:paraId="1F8D697F" w14:textId="4E62CBBB" w:rsidR="00660B9F" w:rsidRPr="002F6773" w:rsidRDefault="00CF6E49" w:rsidP="00767782">
      <w:pPr>
        <w:spacing w:line="240" w:lineRule="auto"/>
        <w:rPr>
          <w:rFonts w:cs="Arial"/>
          <w:b/>
          <w:szCs w:val="22"/>
        </w:rPr>
      </w:pPr>
      <w:r w:rsidRPr="004D5F78">
        <w:rPr>
          <w:rFonts w:cs="Arial"/>
          <w:szCs w:val="22"/>
        </w:rPr>
        <w:t>Bankovní spojení:</w:t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660B9F" w:rsidRPr="002F6773">
        <w:rPr>
          <w:rFonts w:cs="Arial"/>
          <w:b/>
          <w:bCs/>
          <w:snapToGrid w:val="0"/>
          <w:szCs w:val="22"/>
          <w:highlight w:val="yellow"/>
        </w:rPr>
        <w:t>[DOPLNIT]</w:t>
      </w:r>
    </w:p>
    <w:p w14:paraId="0F14F033" w14:textId="1A85A0E9" w:rsidR="00CF6E49" w:rsidRPr="004D5F78" w:rsidRDefault="00CF6E49" w:rsidP="00767782">
      <w:pPr>
        <w:spacing w:line="240" w:lineRule="auto"/>
        <w:rPr>
          <w:rFonts w:cs="Arial"/>
          <w:szCs w:val="22"/>
        </w:rPr>
      </w:pPr>
      <w:r w:rsidRPr="004D5F78">
        <w:rPr>
          <w:rFonts w:cs="Arial"/>
          <w:szCs w:val="22"/>
        </w:rPr>
        <w:t>Číslo účtu:</w:t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660B9F" w:rsidRPr="002F6773">
        <w:rPr>
          <w:rFonts w:cs="Arial"/>
          <w:b/>
          <w:bCs/>
          <w:snapToGrid w:val="0"/>
          <w:szCs w:val="22"/>
          <w:highlight w:val="yellow"/>
        </w:rPr>
        <w:t>[DOPLNIT]</w:t>
      </w:r>
    </w:p>
    <w:p w14:paraId="314F9DCF" w14:textId="1069B25C" w:rsidR="00660B9F" w:rsidRPr="002F6773" w:rsidRDefault="00CF6E49" w:rsidP="00767782">
      <w:pPr>
        <w:spacing w:line="240" w:lineRule="auto"/>
        <w:rPr>
          <w:rFonts w:cs="Arial"/>
          <w:b/>
          <w:szCs w:val="22"/>
        </w:rPr>
      </w:pPr>
      <w:r w:rsidRPr="004D5F78">
        <w:rPr>
          <w:rFonts w:cs="Arial"/>
          <w:szCs w:val="22"/>
        </w:rPr>
        <w:t>IČ/DIČ:</w:t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660B9F" w:rsidRPr="002F6773">
        <w:rPr>
          <w:rFonts w:cs="Arial"/>
          <w:b/>
          <w:bCs/>
          <w:snapToGrid w:val="0"/>
          <w:szCs w:val="22"/>
          <w:highlight w:val="yellow"/>
        </w:rPr>
        <w:t>[DOPLNIT]</w:t>
      </w:r>
      <w:r w:rsidR="00AC144C">
        <w:rPr>
          <w:rFonts w:cs="Arial"/>
          <w:b/>
          <w:bCs/>
          <w:snapToGrid w:val="0"/>
          <w:szCs w:val="22"/>
          <w:highlight w:val="yellow"/>
        </w:rPr>
        <w:t xml:space="preserve"> je/není </w:t>
      </w:r>
      <w:proofErr w:type="spellStart"/>
      <w:r w:rsidR="00AC144C">
        <w:rPr>
          <w:rFonts w:cs="Arial"/>
          <w:b/>
          <w:bCs/>
          <w:snapToGrid w:val="0"/>
          <w:szCs w:val="22"/>
          <w:highlight w:val="yellow"/>
        </w:rPr>
        <w:t>platcem</w:t>
      </w:r>
      <w:proofErr w:type="spellEnd"/>
      <w:r w:rsidR="00AC144C">
        <w:rPr>
          <w:rFonts w:cs="Arial"/>
          <w:b/>
          <w:bCs/>
          <w:snapToGrid w:val="0"/>
          <w:szCs w:val="22"/>
          <w:highlight w:val="yellow"/>
        </w:rPr>
        <w:t xml:space="preserve"> DPH</w:t>
      </w:r>
    </w:p>
    <w:p w14:paraId="5665DA66" w14:textId="4DC1DA25" w:rsidR="00CB68CC" w:rsidRPr="002F6773" w:rsidRDefault="00CB68CC" w:rsidP="00767782">
      <w:pPr>
        <w:spacing w:before="240" w:line="240" w:lineRule="auto"/>
        <w:ind w:right="-284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szCs w:val="22"/>
        </w:rPr>
        <w:lastRenderedPageBreak/>
        <w:t xml:space="preserve">Společnost je zapsaná v obchodním rejstříku vedeném u </w:t>
      </w:r>
      <w:r w:rsidR="00233696" w:rsidRPr="002F6773">
        <w:rPr>
          <w:rFonts w:cs="Arial"/>
          <w:b/>
          <w:bCs/>
          <w:snapToGrid w:val="0"/>
          <w:szCs w:val="22"/>
          <w:highlight w:val="yellow"/>
        </w:rPr>
        <w:t>[DOPLNIT]</w:t>
      </w:r>
      <w:r w:rsidR="000F648D" w:rsidRPr="004D5F78">
        <w:rPr>
          <w:rFonts w:cs="Arial"/>
          <w:szCs w:val="22"/>
        </w:rPr>
        <w:t>soudu v</w:t>
      </w:r>
      <w:r w:rsidR="00233696" w:rsidRPr="004D5F78">
        <w:rPr>
          <w:rFonts w:cs="Arial"/>
          <w:szCs w:val="22"/>
        </w:rPr>
        <w:t xml:space="preserve"> </w:t>
      </w:r>
      <w:r w:rsidR="00233696" w:rsidRPr="002F6773">
        <w:rPr>
          <w:rFonts w:cs="Arial"/>
          <w:b/>
          <w:bCs/>
          <w:snapToGrid w:val="0"/>
          <w:szCs w:val="22"/>
          <w:highlight w:val="yellow"/>
        </w:rPr>
        <w:t>[DOPLNIT]</w:t>
      </w:r>
      <w:r w:rsidRPr="004D5F78">
        <w:rPr>
          <w:rFonts w:cs="Arial"/>
          <w:szCs w:val="22"/>
        </w:rPr>
        <w:t>oddíl</w:t>
      </w:r>
      <w:r w:rsidR="00233696" w:rsidRPr="004D5F78">
        <w:rPr>
          <w:rFonts w:cs="Arial"/>
          <w:szCs w:val="22"/>
        </w:rPr>
        <w:t xml:space="preserve"> </w:t>
      </w:r>
      <w:r w:rsidR="00233696" w:rsidRPr="002F6773">
        <w:rPr>
          <w:rFonts w:cs="Arial"/>
          <w:b/>
          <w:bCs/>
          <w:snapToGrid w:val="0"/>
          <w:szCs w:val="22"/>
          <w:highlight w:val="yellow"/>
        </w:rPr>
        <w:t>[DOPLNIT</w:t>
      </w:r>
      <w:r w:rsidR="00233696" w:rsidRPr="002F6773">
        <w:rPr>
          <w:rFonts w:cs="Arial"/>
          <w:b/>
          <w:bCs/>
          <w:snapToGrid w:val="0"/>
          <w:szCs w:val="22"/>
        </w:rPr>
        <w:t>]</w:t>
      </w:r>
      <w:r w:rsidRPr="004D5F78">
        <w:rPr>
          <w:rFonts w:cs="Arial"/>
          <w:szCs w:val="22"/>
        </w:rPr>
        <w:t xml:space="preserve"> vložka </w:t>
      </w:r>
      <w:r w:rsidR="00233696" w:rsidRPr="002F6773">
        <w:rPr>
          <w:rFonts w:cs="Arial"/>
          <w:b/>
          <w:bCs/>
          <w:snapToGrid w:val="0"/>
          <w:szCs w:val="22"/>
          <w:highlight w:val="yellow"/>
        </w:rPr>
        <w:t>[DOPLNIT]</w:t>
      </w:r>
      <w:r w:rsidR="00233696" w:rsidRPr="002F6773">
        <w:rPr>
          <w:rFonts w:cs="Arial"/>
          <w:b/>
          <w:bCs/>
          <w:snapToGrid w:val="0"/>
          <w:szCs w:val="22"/>
        </w:rPr>
        <w:t>.</w:t>
      </w:r>
    </w:p>
    <w:p w14:paraId="51F9FE2E" w14:textId="3F7ED4CE" w:rsidR="00126736" w:rsidRPr="004D5F78" w:rsidRDefault="004D5F78" w:rsidP="00767782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="00126736" w:rsidRPr="004D5F78">
        <w:rPr>
          <w:rFonts w:cs="Arial"/>
          <w:snapToGrid w:val="0"/>
          <w:szCs w:val="22"/>
        </w:rPr>
        <w:t>(dále jen jako „zhotovitel“)</w:t>
      </w:r>
    </w:p>
    <w:p w14:paraId="12DB1D70" w14:textId="77777777" w:rsidR="00767782" w:rsidRDefault="00767782" w:rsidP="004F64EF">
      <w:pPr>
        <w:jc w:val="both"/>
        <w:rPr>
          <w:rFonts w:cs="Arial"/>
          <w:szCs w:val="22"/>
        </w:rPr>
      </w:pPr>
    </w:p>
    <w:p w14:paraId="4C1F4E25" w14:textId="040F925D" w:rsidR="001545BB" w:rsidRDefault="000475F1" w:rsidP="003B339B">
      <w:pPr>
        <w:jc w:val="both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na veřejnou zakázku malého rozsahu </w:t>
      </w:r>
      <w:r w:rsidR="002921CB" w:rsidRPr="004D5F78">
        <w:rPr>
          <w:rFonts w:cs="Arial"/>
          <w:szCs w:val="22"/>
        </w:rPr>
        <w:t>s</w:t>
      </w:r>
      <w:r w:rsidR="001545BB">
        <w:rPr>
          <w:rFonts w:cs="Arial"/>
          <w:szCs w:val="22"/>
        </w:rPr>
        <w:t> </w:t>
      </w:r>
      <w:r w:rsidR="002921CB" w:rsidRPr="004D5F78">
        <w:rPr>
          <w:rFonts w:cs="Arial"/>
          <w:szCs w:val="22"/>
        </w:rPr>
        <w:t>názvem</w:t>
      </w:r>
      <w:r w:rsidR="001545BB">
        <w:rPr>
          <w:rFonts w:cs="Arial"/>
          <w:szCs w:val="22"/>
        </w:rPr>
        <w:t>:</w:t>
      </w:r>
      <w:r w:rsidR="002921CB" w:rsidRPr="004D5F78">
        <w:rPr>
          <w:rFonts w:cs="Arial"/>
          <w:szCs w:val="22"/>
        </w:rPr>
        <w:t xml:space="preserve"> </w:t>
      </w:r>
    </w:p>
    <w:p w14:paraId="04FE9C83" w14:textId="77777777" w:rsidR="001545BB" w:rsidRDefault="001545BB" w:rsidP="001545BB">
      <w:pPr>
        <w:rPr>
          <w:rFonts w:cs="Arial"/>
          <w:b/>
          <w:szCs w:val="22"/>
        </w:rPr>
      </w:pPr>
      <w:bookmarkStart w:id="0" w:name="_Hlk54687661"/>
      <w:r>
        <w:rPr>
          <w:rFonts w:cs="Arial"/>
          <w:b/>
          <w:szCs w:val="22"/>
        </w:rPr>
        <w:t>Projekty na realizaci polních cest VC1, VC4 v </w:t>
      </w:r>
      <w:proofErr w:type="spellStart"/>
      <w:r>
        <w:rPr>
          <w:rFonts w:cs="Arial"/>
          <w:b/>
          <w:szCs w:val="22"/>
        </w:rPr>
        <w:t>k.ú</w:t>
      </w:r>
      <w:proofErr w:type="spellEnd"/>
      <w:r>
        <w:rPr>
          <w:rFonts w:cs="Arial"/>
          <w:b/>
          <w:szCs w:val="22"/>
        </w:rPr>
        <w:t xml:space="preserve">. Kouty u Poděbrad a polní cesty VPC9 v </w:t>
      </w:r>
      <w:proofErr w:type="spellStart"/>
      <w:r>
        <w:rPr>
          <w:rFonts w:cs="Arial"/>
          <w:b/>
          <w:szCs w:val="22"/>
        </w:rPr>
        <w:t>k.ú</w:t>
      </w:r>
      <w:proofErr w:type="spellEnd"/>
      <w:r>
        <w:rPr>
          <w:rFonts w:cs="Arial"/>
          <w:b/>
          <w:szCs w:val="22"/>
        </w:rPr>
        <w:t>. Škvorec</w:t>
      </w:r>
    </w:p>
    <w:p w14:paraId="36C6EDF6" w14:textId="77777777" w:rsidR="001545BB" w:rsidRDefault="001545BB" w:rsidP="001545BB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Projekt interakčního prvku IP1 </w:t>
      </w:r>
      <w:proofErr w:type="spellStart"/>
      <w:r>
        <w:rPr>
          <w:rFonts w:cs="Arial"/>
          <w:b/>
          <w:szCs w:val="22"/>
        </w:rPr>
        <w:t>k.ú</w:t>
      </w:r>
      <w:proofErr w:type="spellEnd"/>
      <w:r>
        <w:rPr>
          <w:rFonts w:cs="Arial"/>
          <w:b/>
          <w:szCs w:val="22"/>
        </w:rPr>
        <w:t>. Kouty u Poděbrad</w:t>
      </w:r>
    </w:p>
    <w:p w14:paraId="08A3BBD4" w14:textId="77777777" w:rsidR="001545BB" w:rsidRDefault="001545BB" w:rsidP="001545BB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Projekt krajinné zeleně KZ1 </w:t>
      </w:r>
      <w:proofErr w:type="spellStart"/>
      <w:r>
        <w:rPr>
          <w:rFonts w:cs="Arial"/>
          <w:b/>
          <w:szCs w:val="22"/>
        </w:rPr>
        <w:t>k.ú</w:t>
      </w:r>
      <w:proofErr w:type="spellEnd"/>
      <w:r>
        <w:rPr>
          <w:rFonts w:cs="Arial"/>
          <w:b/>
          <w:szCs w:val="22"/>
        </w:rPr>
        <w:t>. Kouty</w:t>
      </w:r>
      <w:r w:rsidRPr="00CF6990"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t>u Poděbrad</w:t>
      </w:r>
    </w:p>
    <w:bookmarkEnd w:id="0"/>
    <w:p w14:paraId="5E4F3F62" w14:textId="2AACA6B8" w:rsidR="004F64EF" w:rsidRPr="004D5F78" w:rsidRDefault="00CF6E49" w:rsidP="003B339B">
      <w:pPr>
        <w:jc w:val="both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na základě výsledku výběrového </w:t>
      </w:r>
      <w:proofErr w:type="gramStart"/>
      <w:r w:rsidRPr="004D5F78">
        <w:rPr>
          <w:rFonts w:cs="Arial"/>
          <w:szCs w:val="22"/>
        </w:rPr>
        <w:t xml:space="preserve">řízení </w:t>
      </w:r>
      <w:r w:rsidR="004F64EF" w:rsidRPr="004D5F78">
        <w:rPr>
          <w:rFonts w:cs="Arial"/>
          <w:szCs w:val="22"/>
        </w:rPr>
        <w:t xml:space="preserve"> realizovaného</w:t>
      </w:r>
      <w:proofErr w:type="gramEnd"/>
      <w:r w:rsidR="004F64EF" w:rsidRPr="004D5F78">
        <w:rPr>
          <w:rFonts w:cs="Arial"/>
          <w:szCs w:val="22"/>
        </w:rPr>
        <w:t xml:space="preserve"> v souladu s příslušnými ustanoveními zákona č. 134/2016 Sb., o zadávání veřejných zakázek</w:t>
      </w:r>
      <w:r w:rsidR="006D5E6C" w:rsidRPr="00BA11E9">
        <w:rPr>
          <w:rFonts w:cs="Arial"/>
          <w:szCs w:val="22"/>
        </w:rPr>
        <w:t>, ve znění pozdějších předpisů</w:t>
      </w:r>
      <w:r w:rsidR="004F64EF" w:rsidRPr="004D5F78">
        <w:rPr>
          <w:rFonts w:cs="Arial"/>
          <w:szCs w:val="22"/>
        </w:rPr>
        <w:t xml:space="preserve"> (dále jen „ZZVZ“).</w:t>
      </w:r>
    </w:p>
    <w:p w14:paraId="7AD0CBC7" w14:textId="71EDD1E8" w:rsidR="004F64EF" w:rsidRPr="00B8338E" w:rsidRDefault="004F154E" w:rsidP="004F64EF">
      <w:pPr>
        <w:jc w:val="center"/>
        <w:rPr>
          <w:rFonts w:ascii="Times New Roman" w:hAnsi="Times New Roman"/>
          <w:b/>
          <w:szCs w:val="22"/>
        </w:rPr>
      </w:pPr>
      <w:r w:rsidRPr="004D5F78">
        <w:rPr>
          <w:rFonts w:cs="Arial"/>
          <w:szCs w:val="22"/>
        </w:rPr>
        <w:br/>
      </w:r>
      <w:r w:rsidR="004F64EF" w:rsidRPr="00B8338E">
        <w:rPr>
          <w:rFonts w:ascii="Times New Roman" w:hAnsi="Times New Roman"/>
          <w:b/>
          <w:szCs w:val="22"/>
        </w:rPr>
        <w:t>Čl.</w:t>
      </w:r>
      <w:r w:rsidR="00FE0914">
        <w:rPr>
          <w:rFonts w:ascii="Times New Roman" w:hAnsi="Times New Roman"/>
          <w:b/>
          <w:szCs w:val="22"/>
        </w:rPr>
        <w:t xml:space="preserve"> </w:t>
      </w:r>
      <w:r w:rsidR="004F64EF" w:rsidRPr="00B8338E">
        <w:rPr>
          <w:rFonts w:ascii="Times New Roman" w:hAnsi="Times New Roman"/>
          <w:b/>
          <w:szCs w:val="22"/>
        </w:rPr>
        <w:t>I</w:t>
      </w:r>
    </w:p>
    <w:p w14:paraId="538DD6A0" w14:textId="372695D8" w:rsidR="004F154E" w:rsidRPr="004D5F78" w:rsidRDefault="004F154E" w:rsidP="00B51571">
      <w:pPr>
        <w:spacing w:before="100" w:beforeAutospacing="1"/>
        <w:jc w:val="center"/>
        <w:rPr>
          <w:rFonts w:cs="Arial"/>
          <w:b/>
          <w:szCs w:val="22"/>
          <w:u w:val="single"/>
        </w:rPr>
      </w:pPr>
      <w:r w:rsidRPr="004D5F78">
        <w:rPr>
          <w:rFonts w:cs="Arial"/>
          <w:b/>
          <w:szCs w:val="22"/>
          <w:u w:val="single"/>
        </w:rPr>
        <w:t>Předmět a účel smlouvy</w:t>
      </w:r>
    </w:p>
    <w:p w14:paraId="036F8EE5" w14:textId="2EAA36C6" w:rsidR="008665E9" w:rsidRPr="004D5F78" w:rsidRDefault="000F5BF7" w:rsidP="00DB32E6">
      <w:pPr>
        <w:pStyle w:val="l-L1"/>
        <w:keepNext w:val="0"/>
        <w:numPr>
          <w:ilvl w:val="1"/>
          <w:numId w:val="3"/>
        </w:numPr>
        <w:spacing w:before="100" w:beforeAutospacing="1" w:after="120"/>
        <w:jc w:val="both"/>
        <w:rPr>
          <w:rStyle w:val="l-L2Char"/>
          <w:rFonts w:cs="Arial"/>
          <w:b w:val="0"/>
          <w:szCs w:val="22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Účelem této smlouvy je zajištění vypracování projektové dokumentace </w:t>
      </w:r>
      <w:r w:rsidR="00E00A8F" w:rsidRPr="004D5F78">
        <w:rPr>
          <w:rStyle w:val="l-L2Char"/>
          <w:rFonts w:cs="Arial"/>
          <w:b w:val="0"/>
          <w:szCs w:val="22"/>
          <w:u w:val="none"/>
        </w:rPr>
        <w:t xml:space="preserve">pro </w:t>
      </w:r>
      <w:r w:rsidR="00A56274" w:rsidRPr="004D5F78">
        <w:rPr>
          <w:rStyle w:val="l-L2Char"/>
          <w:rFonts w:cs="Arial"/>
          <w:b w:val="0"/>
          <w:szCs w:val="22"/>
          <w:u w:val="none"/>
        </w:rPr>
        <w:t xml:space="preserve">vydání </w:t>
      </w:r>
      <w:r w:rsidR="00E00A8F" w:rsidRPr="004D5F78">
        <w:rPr>
          <w:rStyle w:val="l-L2Char"/>
          <w:rFonts w:cs="Arial"/>
          <w:b w:val="0"/>
          <w:szCs w:val="22"/>
          <w:u w:val="none"/>
        </w:rPr>
        <w:t>stavební</w:t>
      </w:r>
      <w:r w:rsidR="00A56274" w:rsidRPr="004D5F78">
        <w:rPr>
          <w:rStyle w:val="l-L2Char"/>
          <w:rFonts w:cs="Arial"/>
          <w:b w:val="0"/>
          <w:szCs w:val="22"/>
          <w:u w:val="none"/>
        </w:rPr>
        <w:t xml:space="preserve">ho povolení a pro provádění stavby </w:t>
      </w:r>
      <w:r w:rsidR="00655172" w:rsidRPr="004D5F78">
        <w:rPr>
          <w:rStyle w:val="l-L2Char"/>
          <w:rFonts w:cs="Arial"/>
          <w:b w:val="0"/>
          <w:szCs w:val="22"/>
          <w:u w:val="none"/>
        </w:rPr>
        <w:t>(dále jen „projektová dokumentace“)</w:t>
      </w:r>
      <w:r w:rsidR="00E00A8F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9821DF" w:rsidRPr="009821DF">
        <w:rPr>
          <w:rStyle w:val="l-L2Char"/>
          <w:rFonts w:cs="Arial"/>
          <w:b w:val="0"/>
          <w:szCs w:val="22"/>
          <w:u w:val="none"/>
        </w:rPr>
        <w:t xml:space="preserve">včetně provedení podrobného geotechnického průzkumu </w:t>
      </w:r>
      <w:r w:rsidRPr="004D5F78">
        <w:rPr>
          <w:rStyle w:val="l-L2Char"/>
          <w:rFonts w:cs="Arial"/>
          <w:b w:val="0"/>
          <w:szCs w:val="22"/>
          <w:u w:val="none"/>
        </w:rPr>
        <w:t>v rozsahu nezbytném pro realizaci následující stavby:</w:t>
      </w:r>
    </w:p>
    <w:p w14:paraId="69C9A7B4" w14:textId="03EEA614" w:rsidR="000F5BF7" w:rsidRPr="004D5F78" w:rsidRDefault="000F5BF7" w:rsidP="00C90B96">
      <w:pPr>
        <w:pStyle w:val="l-L1"/>
        <w:keepNext w:val="0"/>
        <w:numPr>
          <w:ilvl w:val="0"/>
          <w:numId w:val="0"/>
        </w:numPr>
        <w:spacing w:before="120" w:after="120" w:line="240" w:lineRule="atLeast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bookmarkStart w:id="1" w:name="_Hlk54684336"/>
      <w:r w:rsidRPr="004D5F78">
        <w:rPr>
          <w:rStyle w:val="l-L2Char"/>
          <w:rFonts w:cs="Arial"/>
          <w:b w:val="0"/>
          <w:szCs w:val="22"/>
          <w:u w:val="none"/>
        </w:rPr>
        <w:t xml:space="preserve">Název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 xml:space="preserve">stavby: </w:t>
      </w:r>
      <w:r w:rsidR="00A56274" w:rsidRPr="004D5F78">
        <w:rPr>
          <w:rStyle w:val="l-L2Char"/>
          <w:rFonts w:cs="Arial"/>
          <w:b w:val="0"/>
          <w:szCs w:val="22"/>
          <w:u w:val="none"/>
        </w:rPr>
        <w:t xml:space="preserve">  </w:t>
      </w:r>
      <w:proofErr w:type="gramEnd"/>
      <w:r w:rsidR="00A56274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767782" w:rsidRPr="002B6266">
        <w:rPr>
          <w:rStyle w:val="l-L2Char"/>
          <w:rFonts w:cs="Arial"/>
          <w:bCs/>
          <w:szCs w:val="22"/>
          <w:u w:val="none"/>
        </w:rPr>
        <w:t xml:space="preserve">Polní cesta VC1 </w:t>
      </w:r>
      <w:proofErr w:type="spellStart"/>
      <w:r w:rsidR="00767782" w:rsidRPr="002B6266">
        <w:rPr>
          <w:rStyle w:val="l-L2Char"/>
          <w:rFonts w:cs="Arial"/>
          <w:bCs/>
          <w:szCs w:val="22"/>
          <w:u w:val="none"/>
        </w:rPr>
        <w:t>k.ú</w:t>
      </w:r>
      <w:proofErr w:type="spellEnd"/>
      <w:r w:rsidR="00767782" w:rsidRPr="002B6266">
        <w:rPr>
          <w:rStyle w:val="l-L2Char"/>
          <w:rFonts w:cs="Arial"/>
          <w:bCs/>
          <w:szCs w:val="22"/>
          <w:u w:val="none"/>
        </w:rPr>
        <w:t>. Kouty u Poděbrad</w:t>
      </w:r>
    </w:p>
    <w:p w14:paraId="4AE055B3" w14:textId="39DDED9D" w:rsidR="00767782" w:rsidRDefault="008E133F" w:rsidP="00C90B96">
      <w:pPr>
        <w:pStyle w:val="l-L1"/>
        <w:keepNext w:val="0"/>
        <w:numPr>
          <w:ilvl w:val="0"/>
          <w:numId w:val="0"/>
        </w:numPr>
        <w:spacing w:before="120" w:after="120" w:line="240" w:lineRule="atLeast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Místo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>stavby:</w:t>
      </w:r>
      <w:r w:rsidR="00A56274" w:rsidRPr="004D5F78">
        <w:rPr>
          <w:rStyle w:val="l-L2Char"/>
          <w:rFonts w:cs="Arial"/>
          <w:b w:val="0"/>
          <w:szCs w:val="22"/>
          <w:u w:val="none"/>
        </w:rPr>
        <w:t xml:space="preserve">   </w:t>
      </w:r>
      <w:proofErr w:type="gramEnd"/>
      <w:r w:rsidR="00A56274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proofErr w:type="spellStart"/>
      <w:r w:rsidR="00767782">
        <w:rPr>
          <w:rStyle w:val="l-L2Char"/>
          <w:rFonts w:cs="Arial"/>
          <w:b w:val="0"/>
          <w:szCs w:val="22"/>
          <w:u w:val="none"/>
        </w:rPr>
        <w:t>k.ú</w:t>
      </w:r>
      <w:proofErr w:type="spellEnd"/>
      <w:r w:rsidR="00767782">
        <w:rPr>
          <w:rStyle w:val="l-L2Char"/>
          <w:rFonts w:cs="Arial"/>
          <w:b w:val="0"/>
          <w:szCs w:val="22"/>
          <w:u w:val="none"/>
        </w:rPr>
        <w:t>. Kouty u Poděbrad, okres Nymburk</w:t>
      </w:r>
    </w:p>
    <w:p w14:paraId="78338D4A" w14:textId="54493664" w:rsidR="000F5BF7" w:rsidRPr="004D5F78" w:rsidRDefault="00035F68" w:rsidP="00C90B96">
      <w:pPr>
        <w:pStyle w:val="l-L1"/>
        <w:keepNext w:val="0"/>
        <w:numPr>
          <w:ilvl w:val="0"/>
          <w:numId w:val="0"/>
        </w:numPr>
        <w:spacing w:before="120" w:after="120" w:line="240" w:lineRule="atLeast"/>
        <w:ind w:left="737"/>
        <w:jc w:val="both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Popis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 xml:space="preserve">stavby:   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 </w:t>
      </w:r>
      <w:proofErr w:type="spellStart"/>
      <w:r w:rsidR="00C8507A">
        <w:rPr>
          <w:rStyle w:val="l-L2Char"/>
          <w:rFonts w:cs="Arial"/>
          <w:b w:val="0"/>
          <w:szCs w:val="22"/>
          <w:u w:val="none"/>
        </w:rPr>
        <w:t>parc.č</w:t>
      </w:r>
      <w:proofErr w:type="spellEnd"/>
      <w:r w:rsidR="00C8507A">
        <w:rPr>
          <w:rStyle w:val="l-L2Char"/>
          <w:rFonts w:cs="Arial"/>
          <w:b w:val="0"/>
          <w:szCs w:val="22"/>
          <w:u w:val="none"/>
        </w:rPr>
        <w:t>. 344</w:t>
      </w:r>
      <w:r w:rsidR="001545BB">
        <w:rPr>
          <w:rStyle w:val="l-L2Char"/>
          <w:rFonts w:cs="Arial"/>
          <w:b w:val="0"/>
          <w:szCs w:val="22"/>
          <w:u w:val="none"/>
        </w:rPr>
        <w:t>, 653 a 654</w:t>
      </w:r>
      <w:r w:rsidR="00C8507A">
        <w:rPr>
          <w:rStyle w:val="l-L2Char"/>
          <w:rFonts w:cs="Arial"/>
          <w:b w:val="0"/>
          <w:szCs w:val="22"/>
          <w:u w:val="none"/>
        </w:rPr>
        <w:t xml:space="preserve"> </w:t>
      </w:r>
      <w:proofErr w:type="spellStart"/>
      <w:r w:rsidR="00C8507A">
        <w:rPr>
          <w:rStyle w:val="l-L2Char"/>
          <w:rFonts w:cs="Arial"/>
          <w:b w:val="0"/>
          <w:szCs w:val="22"/>
          <w:u w:val="none"/>
        </w:rPr>
        <w:t>k.ú</w:t>
      </w:r>
      <w:proofErr w:type="spellEnd"/>
      <w:r w:rsidR="00C8507A">
        <w:rPr>
          <w:rStyle w:val="l-L2Char"/>
          <w:rFonts w:cs="Arial"/>
          <w:b w:val="0"/>
          <w:szCs w:val="22"/>
          <w:u w:val="none"/>
        </w:rPr>
        <w:t>. Kouty u Poděbrad</w:t>
      </w:r>
      <w:r w:rsidR="000F5BF7" w:rsidRPr="004D5F78">
        <w:rPr>
          <w:rStyle w:val="l-L2Char"/>
          <w:rFonts w:cs="Arial"/>
          <w:szCs w:val="22"/>
          <w:u w:val="none"/>
        </w:rPr>
        <w:t xml:space="preserve"> </w:t>
      </w:r>
    </w:p>
    <w:bookmarkEnd w:id="1"/>
    <w:p w14:paraId="6645E880" w14:textId="77777777" w:rsidR="00767782" w:rsidRDefault="00767782" w:rsidP="00C90B96">
      <w:pPr>
        <w:pStyle w:val="l-L1"/>
        <w:keepNext w:val="0"/>
        <w:numPr>
          <w:ilvl w:val="0"/>
          <w:numId w:val="0"/>
        </w:numPr>
        <w:spacing w:before="120" w:after="120" w:line="240" w:lineRule="atLeast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139A23AC" w14:textId="3923645D" w:rsidR="00767782" w:rsidRPr="002B6266" w:rsidRDefault="00767782" w:rsidP="00C90B96">
      <w:pPr>
        <w:pStyle w:val="l-L1"/>
        <w:keepNext w:val="0"/>
        <w:numPr>
          <w:ilvl w:val="0"/>
          <w:numId w:val="0"/>
        </w:numPr>
        <w:spacing w:before="120" w:after="120" w:line="240" w:lineRule="atLeast"/>
        <w:ind w:left="737"/>
        <w:jc w:val="both"/>
        <w:rPr>
          <w:rStyle w:val="l-L2Char"/>
          <w:rFonts w:cs="Arial"/>
          <w:bCs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Název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 xml:space="preserve">stavby:   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2B6266">
        <w:rPr>
          <w:rStyle w:val="l-L2Char"/>
          <w:rFonts w:cs="Arial"/>
          <w:bCs/>
          <w:szCs w:val="22"/>
          <w:u w:val="none"/>
        </w:rPr>
        <w:t>Polní cesta VC</w:t>
      </w:r>
      <w:r w:rsidR="00C8507A" w:rsidRPr="002B6266">
        <w:rPr>
          <w:rStyle w:val="l-L2Char"/>
          <w:rFonts w:cs="Arial"/>
          <w:bCs/>
          <w:szCs w:val="22"/>
          <w:u w:val="none"/>
        </w:rPr>
        <w:t>4</w:t>
      </w:r>
      <w:r w:rsidRPr="002B6266">
        <w:rPr>
          <w:rStyle w:val="l-L2Char"/>
          <w:rFonts w:cs="Arial"/>
          <w:bCs/>
          <w:szCs w:val="22"/>
          <w:u w:val="none"/>
        </w:rPr>
        <w:t xml:space="preserve"> </w:t>
      </w:r>
      <w:proofErr w:type="spellStart"/>
      <w:r w:rsidRPr="002B6266">
        <w:rPr>
          <w:rStyle w:val="l-L2Char"/>
          <w:rFonts w:cs="Arial"/>
          <w:bCs/>
          <w:szCs w:val="22"/>
          <w:u w:val="none"/>
        </w:rPr>
        <w:t>k.ú</w:t>
      </w:r>
      <w:proofErr w:type="spellEnd"/>
      <w:r w:rsidRPr="002B6266">
        <w:rPr>
          <w:rStyle w:val="l-L2Char"/>
          <w:rFonts w:cs="Arial"/>
          <w:bCs/>
          <w:szCs w:val="22"/>
          <w:u w:val="none"/>
        </w:rPr>
        <w:t>. Kouty u Poděbrad</w:t>
      </w:r>
    </w:p>
    <w:p w14:paraId="1B5749C4" w14:textId="77777777" w:rsidR="00767782" w:rsidRDefault="00767782" w:rsidP="00C90B96">
      <w:pPr>
        <w:pStyle w:val="l-L1"/>
        <w:keepNext w:val="0"/>
        <w:numPr>
          <w:ilvl w:val="0"/>
          <w:numId w:val="0"/>
        </w:numPr>
        <w:spacing w:before="120" w:after="120" w:line="240" w:lineRule="atLeast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Místo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 xml:space="preserve">stavby:   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 </w:t>
      </w:r>
      <w:proofErr w:type="spellStart"/>
      <w:r>
        <w:rPr>
          <w:rStyle w:val="l-L2Char"/>
          <w:rFonts w:cs="Arial"/>
          <w:b w:val="0"/>
          <w:szCs w:val="22"/>
          <w:u w:val="none"/>
        </w:rPr>
        <w:t>k.ú</w:t>
      </w:r>
      <w:proofErr w:type="spellEnd"/>
      <w:r>
        <w:rPr>
          <w:rStyle w:val="l-L2Char"/>
          <w:rFonts w:cs="Arial"/>
          <w:b w:val="0"/>
          <w:szCs w:val="22"/>
          <w:u w:val="none"/>
        </w:rPr>
        <w:t>. Kouty u Poděbrad, okres Nymburk</w:t>
      </w:r>
    </w:p>
    <w:p w14:paraId="7EB5943B" w14:textId="3A7144D6" w:rsidR="00767782" w:rsidRPr="004D5F78" w:rsidRDefault="00767782" w:rsidP="00C90B96">
      <w:pPr>
        <w:pStyle w:val="l-L1"/>
        <w:keepNext w:val="0"/>
        <w:numPr>
          <w:ilvl w:val="0"/>
          <w:numId w:val="0"/>
        </w:numPr>
        <w:spacing w:before="120" w:after="120" w:line="240" w:lineRule="atLeast"/>
        <w:ind w:left="737"/>
        <w:jc w:val="both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Popis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 xml:space="preserve">stavby:   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 </w:t>
      </w:r>
      <w:proofErr w:type="spellStart"/>
      <w:r w:rsidR="00C8507A">
        <w:rPr>
          <w:rStyle w:val="l-L2Char"/>
          <w:rFonts w:cs="Arial"/>
          <w:b w:val="0"/>
          <w:szCs w:val="22"/>
          <w:u w:val="none"/>
        </w:rPr>
        <w:t>parc.č</w:t>
      </w:r>
      <w:proofErr w:type="spellEnd"/>
      <w:r w:rsidR="00C8507A">
        <w:rPr>
          <w:rStyle w:val="l-L2Char"/>
          <w:rFonts w:cs="Arial"/>
          <w:b w:val="0"/>
          <w:szCs w:val="22"/>
          <w:u w:val="none"/>
        </w:rPr>
        <w:t xml:space="preserve">. 358 </w:t>
      </w:r>
      <w:proofErr w:type="spellStart"/>
      <w:r w:rsidR="00C8507A">
        <w:rPr>
          <w:rStyle w:val="l-L2Char"/>
          <w:rFonts w:cs="Arial"/>
          <w:b w:val="0"/>
          <w:szCs w:val="22"/>
          <w:u w:val="none"/>
        </w:rPr>
        <w:t>k.ú</w:t>
      </w:r>
      <w:proofErr w:type="spellEnd"/>
      <w:r w:rsidR="00C8507A">
        <w:rPr>
          <w:rStyle w:val="l-L2Char"/>
          <w:rFonts w:cs="Arial"/>
          <w:b w:val="0"/>
          <w:szCs w:val="22"/>
          <w:u w:val="none"/>
        </w:rPr>
        <w:t>. Kouty u Poděbrad</w:t>
      </w:r>
    </w:p>
    <w:p w14:paraId="60E0E6AC" w14:textId="77777777" w:rsidR="001545BB" w:rsidRDefault="001545BB" w:rsidP="00C90B96">
      <w:pPr>
        <w:pStyle w:val="l-L1"/>
        <w:keepNext w:val="0"/>
        <w:numPr>
          <w:ilvl w:val="0"/>
          <w:numId w:val="0"/>
        </w:numPr>
        <w:spacing w:before="120" w:after="120" w:line="240" w:lineRule="atLeast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42ECB8AC" w14:textId="266A8E46" w:rsidR="00767782" w:rsidRPr="002B6266" w:rsidRDefault="00767782" w:rsidP="00C90B96">
      <w:pPr>
        <w:pStyle w:val="l-L1"/>
        <w:keepNext w:val="0"/>
        <w:numPr>
          <w:ilvl w:val="0"/>
          <w:numId w:val="0"/>
        </w:numPr>
        <w:spacing w:before="120" w:after="120" w:line="240" w:lineRule="atLeast"/>
        <w:ind w:left="737"/>
        <w:jc w:val="both"/>
        <w:rPr>
          <w:rStyle w:val="l-L2Char"/>
          <w:rFonts w:cs="Arial"/>
          <w:bCs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Název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 xml:space="preserve">stavby:   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2B6266">
        <w:rPr>
          <w:rStyle w:val="l-L2Char"/>
          <w:rFonts w:cs="Arial"/>
          <w:bCs/>
          <w:szCs w:val="22"/>
          <w:u w:val="none"/>
        </w:rPr>
        <w:t>Polní cesta V</w:t>
      </w:r>
      <w:r w:rsidR="00C8507A" w:rsidRPr="002B6266">
        <w:rPr>
          <w:rStyle w:val="l-L2Char"/>
          <w:rFonts w:cs="Arial"/>
          <w:bCs/>
          <w:szCs w:val="22"/>
          <w:u w:val="none"/>
        </w:rPr>
        <w:t>P</w:t>
      </w:r>
      <w:r w:rsidRPr="002B6266">
        <w:rPr>
          <w:rStyle w:val="l-L2Char"/>
          <w:rFonts w:cs="Arial"/>
          <w:bCs/>
          <w:szCs w:val="22"/>
          <w:u w:val="none"/>
        </w:rPr>
        <w:t>C</w:t>
      </w:r>
      <w:r w:rsidR="00C8507A" w:rsidRPr="002B6266">
        <w:rPr>
          <w:rStyle w:val="l-L2Char"/>
          <w:rFonts w:cs="Arial"/>
          <w:bCs/>
          <w:szCs w:val="22"/>
          <w:u w:val="none"/>
        </w:rPr>
        <w:t>9</w:t>
      </w:r>
      <w:r w:rsidRPr="002B6266">
        <w:rPr>
          <w:rStyle w:val="l-L2Char"/>
          <w:rFonts w:cs="Arial"/>
          <w:bCs/>
          <w:szCs w:val="22"/>
          <w:u w:val="none"/>
        </w:rPr>
        <w:t xml:space="preserve"> </w:t>
      </w:r>
      <w:proofErr w:type="spellStart"/>
      <w:r w:rsidRPr="002B6266">
        <w:rPr>
          <w:rStyle w:val="l-L2Char"/>
          <w:rFonts w:cs="Arial"/>
          <w:bCs/>
          <w:szCs w:val="22"/>
          <w:u w:val="none"/>
        </w:rPr>
        <w:t>k.ú</w:t>
      </w:r>
      <w:proofErr w:type="spellEnd"/>
      <w:r w:rsidRPr="002B6266">
        <w:rPr>
          <w:rStyle w:val="l-L2Char"/>
          <w:rFonts w:cs="Arial"/>
          <w:bCs/>
          <w:szCs w:val="22"/>
          <w:u w:val="none"/>
        </w:rPr>
        <w:t xml:space="preserve">. </w:t>
      </w:r>
      <w:r w:rsidR="00C8507A" w:rsidRPr="002B6266">
        <w:rPr>
          <w:rStyle w:val="l-L2Char"/>
          <w:rFonts w:cs="Arial"/>
          <w:bCs/>
          <w:szCs w:val="22"/>
          <w:u w:val="none"/>
        </w:rPr>
        <w:t>Škvorec</w:t>
      </w:r>
    </w:p>
    <w:p w14:paraId="0E7572C8" w14:textId="07E43B7B" w:rsidR="00767782" w:rsidRDefault="00767782" w:rsidP="00C90B96">
      <w:pPr>
        <w:pStyle w:val="l-L1"/>
        <w:keepNext w:val="0"/>
        <w:numPr>
          <w:ilvl w:val="0"/>
          <w:numId w:val="0"/>
        </w:numPr>
        <w:spacing w:before="120" w:after="120" w:line="240" w:lineRule="atLeast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Místo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 xml:space="preserve">stavby:   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 </w:t>
      </w:r>
      <w:proofErr w:type="spellStart"/>
      <w:r>
        <w:rPr>
          <w:rStyle w:val="l-L2Char"/>
          <w:rFonts w:cs="Arial"/>
          <w:b w:val="0"/>
          <w:szCs w:val="22"/>
          <w:u w:val="none"/>
        </w:rPr>
        <w:t>k.ú</w:t>
      </w:r>
      <w:proofErr w:type="spellEnd"/>
      <w:r>
        <w:rPr>
          <w:rStyle w:val="l-L2Char"/>
          <w:rFonts w:cs="Arial"/>
          <w:b w:val="0"/>
          <w:szCs w:val="22"/>
          <w:u w:val="none"/>
        </w:rPr>
        <w:t xml:space="preserve">. </w:t>
      </w:r>
      <w:r w:rsidR="00C8507A">
        <w:rPr>
          <w:rStyle w:val="l-L2Char"/>
          <w:rFonts w:cs="Arial"/>
          <w:b w:val="0"/>
          <w:szCs w:val="22"/>
          <w:u w:val="none"/>
        </w:rPr>
        <w:t>Škvorec</w:t>
      </w:r>
      <w:r>
        <w:rPr>
          <w:rStyle w:val="l-L2Char"/>
          <w:rFonts w:cs="Arial"/>
          <w:b w:val="0"/>
          <w:szCs w:val="22"/>
          <w:u w:val="none"/>
        </w:rPr>
        <w:t xml:space="preserve">, okres </w:t>
      </w:r>
      <w:r w:rsidR="00C8507A">
        <w:rPr>
          <w:rStyle w:val="l-L2Char"/>
          <w:rFonts w:cs="Arial"/>
          <w:b w:val="0"/>
          <w:szCs w:val="22"/>
          <w:u w:val="none"/>
        </w:rPr>
        <w:t>Praha-východ</w:t>
      </w:r>
    </w:p>
    <w:p w14:paraId="4AC12365" w14:textId="2EFE4D1F" w:rsidR="00767782" w:rsidRPr="004D5F78" w:rsidRDefault="00767782" w:rsidP="00C90B96">
      <w:pPr>
        <w:pStyle w:val="l-L1"/>
        <w:keepNext w:val="0"/>
        <w:numPr>
          <w:ilvl w:val="0"/>
          <w:numId w:val="0"/>
        </w:numPr>
        <w:spacing w:before="120" w:after="120" w:line="240" w:lineRule="atLeast"/>
        <w:ind w:left="737"/>
        <w:jc w:val="both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Popis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 xml:space="preserve">stavby:   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 </w:t>
      </w:r>
      <w:proofErr w:type="spellStart"/>
      <w:r w:rsidR="005B6A63">
        <w:rPr>
          <w:rStyle w:val="l-L2Char"/>
          <w:rFonts w:cs="Arial"/>
          <w:b w:val="0"/>
          <w:szCs w:val="22"/>
          <w:u w:val="none"/>
        </w:rPr>
        <w:t>parc.č</w:t>
      </w:r>
      <w:proofErr w:type="spellEnd"/>
      <w:r w:rsidR="005B6A63">
        <w:rPr>
          <w:rStyle w:val="l-L2Char"/>
          <w:rFonts w:cs="Arial"/>
          <w:b w:val="0"/>
          <w:szCs w:val="22"/>
          <w:u w:val="none"/>
        </w:rPr>
        <w:t xml:space="preserve">. 1947 </w:t>
      </w:r>
      <w:proofErr w:type="spellStart"/>
      <w:r w:rsidR="005B6A63">
        <w:rPr>
          <w:rStyle w:val="l-L2Char"/>
          <w:rFonts w:cs="Arial"/>
          <w:b w:val="0"/>
          <w:szCs w:val="22"/>
          <w:u w:val="none"/>
        </w:rPr>
        <w:t>k.</w:t>
      </w:r>
      <w:r w:rsidR="00BA5F81">
        <w:rPr>
          <w:rStyle w:val="l-L2Char"/>
          <w:rFonts w:cs="Arial"/>
          <w:b w:val="0"/>
          <w:szCs w:val="22"/>
          <w:u w:val="none"/>
        </w:rPr>
        <w:t>ú</w:t>
      </w:r>
      <w:proofErr w:type="spellEnd"/>
      <w:r w:rsidR="00BA5F81">
        <w:rPr>
          <w:rStyle w:val="l-L2Char"/>
          <w:rFonts w:cs="Arial"/>
          <w:b w:val="0"/>
          <w:szCs w:val="22"/>
          <w:u w:val="none"/>
        </w:rPr>
        <w:t xml:space="preserve">. </w:t>
      </w:r>
      <w:r w:rsidR="005B6A63">
        <w:rPr>
          <w:rStyle w:val="l-L2Char"/>
          <w:rFonts w:cs="Arial"/>
          <w:b w:val="0"/>
          <w:szCs w:val="22"/>
          <w:u w:val="none"/>
        </w:rPr>
        <w:t xml:space="preserve">Škvorec </w:t>
      </w:r>
    </w:p>
    <w:p w14:paraId="1CCD6EAF" w14:textId="77777777" w:rsidR="00767782" w:rsidRDefault="00767782" w:rsidP="00C90B96">
      <w:pPr>
        <w:pStyle w:val="l-L1"/>
        <w:keepNext w:val="0"/>
        <w:numPr>
          <w:ilvl w:val="0"/>
          <w:numId w:val="0"/>
        </w:numPr>
        <w:spacing w:before="120" w:after="120" w:line="240" w:lineRule="atLeast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3FFD4EBB" w14:textId="58AED20A" w:rsidR="00767782" w:rsidRPr="00DA0CB7" w:rsidRDefault="003B339B" w:rsidP="00C90B96">
      <w:pPr>
        <w:pStyle w:val="l-L1"/>
        <w:keepNext w:val="0"/>
        <w:numPr>
          <w:ilvl w:val="0"/>
          <w:numId w:val="0"/>
        </w:numPr>
        <w:spacing w:before="120" w:after="120" w:line="240" w:lineRule="atLeast"/>
        <w:ind w:left="709"/>
        <w:jc w:val="both"/>
        <w:rPr>
          <w:rStyle w:val="l-L2Char"/>
          <w:rFonts w:cs="Arial"/>
          <w:b w:val="0"/>
          <w:szCs w:val="22"/>
        </w:rPr>
      </w:pPr>
      <w:r>
        <w:rPr>
          <w:rStyle w:val="l-L2Char"/>
          <w:rFonts w:cs="Arial"/>
          <w:b w:val="0"/>
          <w:szCs w:val="22"/>
          <w:u w:val="none"/>
        </w:rPr>
        <w:t>Z</w:t>
      </w:r>
      <w:r w:rsidR="00767782" w:rsidRPr="00DA0CB7">
        <w:rPr>
          <w:rStyle w:val="l-L2Char"/>
          <w:rFonts w:cs="Arial"/>
          <w:b w:val="0"/>
          <w:szCs w:val="22"/>
          <w:u w:val="none"/>
        </w:rPr>
        <w:t>ajištění vypracování projektové dokumentace</w:t>
      </w:r>
      <w:r w:rsidR="00767782">
        <w:rPr>
          <w:rStyle w:val="l-L2Char"/>
          <w:rFonts w:cs="Arial"/>
          <w:b w:val="0"/>
          <w:szCs w:val="22"/>
          <w:u w:val="none"/>
        </w:rPr>
        <w:t xml:space="preserve"> </w:t>
      </w:r>
      <w:r w:rsidR="00767782" w:rsidRPr="00DA0CB7">
        <w:rPr>
          <w:rStyle w:val="l-L2Char"/>
          <w:rFonts w:cs="Arial"/>
          <w:b w:val="0"/>
          <w:szCs w:val="22"/>
          <w:u w:val="none"/>
        </w:rPr>
        <w:t>v rozsahu nezb</w:t>
      </w:r>
      <w:r w:rsidR="00767782">
        <w:rPr>
          <w:rStyle w:val="l-L2Char"/>
          <w:rFonts w:cs="Arial"/>
          <w:b w:val="0"/>
          <w:szCs w:val="22"/>
          <w:u w:val="none"/>
        </w:rPr>
        <w:t xml:space="preserve">ytném pro realizaci následujícího díla </w:t>
      </w:r>
      <w:r w:rsidR="00767782" w:rsidRPr="00DA0CB7">
        <w:rPr>
          <w:rStyle w:val="l-L2Char"/>
          <w:rFonts w:cs="Arial"/>
          <w:b w:val="0"/>
          <w:szCs w:val="22"/>
          <w:u w:val="none"/>
        </w:rPr>
        <w:t>(dále jen „projektová dokumentace“):</w:t>
      </w:r>
    </w:p>
    <w:p w14:paraId="7C060511" w14:textId="3E0E4A7A" w:rsidR="00767782" w:rsidRPr="00BA5F81" w:rsidRDefault="00767782" w:rsidP="00C90B96">
      <w:pPr>
        <w:pStyle w:val="l-L1"/>
        <w:keepNext w:val="0"/>
        <w:numPr>
          <w:ilvl w:val="0"/>
          <w:numId w:val="0"/>
        </w:numPr>
        <w:spacing w:before="120" w:after="120" w:line="240" w:lineRule="atLeast"/>
        <w:ind w:left="737"/>
        <w:jc w:val="both"/>
        <w:rPr>
          <w:rStyle w:val="l-L2Char"/>
          <w:rFonts w:ascii="Times New Roman" w:hAnsi="Times New Roman"/>
          <w:lang w:eastAsia="cs-CZ"/>
        </w:rPr>
      </w:pPr>
      <w:r w:rsidRPr="00DA0CB7">
        <w:rPr>
          <w:rStyle w:val="l-L2Char"/>
          <w:rFonts w:cs="Arial"/>
          <w:b w:val="0"/>
          <w:szCs w:val="22"/>
          <w:u w:val="none"/>
        </w:rPr>
        <w:t>Název stavby</w:t>
      </w:r>
      <w:r w:rsidRPr="002D5E7B">
        <w:rPr>
          <w:u w:val="none"/>
          <w:lang w:eastAsia="cs-CZ"/>
        </w:rPr>
        <w:t>:</w:t>
      </w:r>
      <w:r w:rsidR="001545BB">
        <w:rPr>
          <w:u w:val="none"/>
          <w:lang w:eastAsia="cs-CZ"/>
        </w:rPr>
        <w:t xml:space="preserve"> </w:t>
      </w:r>
      <w:r w:rsidR="00903D04" w:rsidRPr="00903D04">
        <w:rPr>
          <w:rFonts w:ascii="Arial" w:hAnsi="Arial" w:cs="Arial"/>
          <w:u w:val="none"/>
          <w:lang w:eastAsia="cs-CZ"/>
        </w:rPr>
        <w:t xml:space="preserve">Interakční prvek </w:t>
      </w:r>
      <w:r w:rsidRPr="00903D04">
        <w:rPr>
          <w:rFonts w:ascii="Arial" w:hAnsi="Arial" w:cs="Arial"/>
          <w:szCs w:val="22"/>
          <w:u w:val="none"/>
          <w:lang w:eastAsia="cs-CZ"/>
        </w:rPr>
        <w:t xml:space="preserve">IP1 </w:t>
      </w:r>
      <w:proofErr w:type="spellStart"/>
      <w:r w:rsidRPr="00903D04">
        <w:rPr>
          <w:rFonts w:ascii="Arial" w:hAnsi="Arial" w:cs="Arial"/>
          <w:szCs w:val="22"/>
          <w:u w:val="none"/>
          <w:lang w:eastAsia="cs-CZ"/>
        </w:rPr>
        <w:t>k.ú</w:t>
      </w:r>
      <w:proofErr w:type="spellEnd"/>
      <w:r w:rsidRPr="00903D04">
        <w:rPr>
          <w:rFonts w:ascii="Arial" w:hAnsi="Arial" w:cs="Arial"/>
          <w:szCs w:val="22"/>
          <w:u w:val="none"/>
          <w:lang w:eastAsia="cs-CZ"/>
        </w:rPr>
        <w:t>. Kouty u Poděbrad</w:t>
      </w:r>
      <w:r w:rsidRPr="003B339B" w:rsidDel="00802376">
        <w:rPr>
          <w:rFonts w:ascii="Arial" w:hAnsi="Arial" w:cs="Arial"/>
          <w:bCs/>
          <w:snapToGrid w:val="0"/>
          <w:szCs w:val="22"/>
          <w:highlight w:val="yellow"/>
          <w:u w:val="none"/>
          <w:lang w:val="en-US"/>
        </w:rPr>
        <w:t xml:space="preserve"> </w:t>
      </w:r>
    </w:p>
    <w:p w14:paraId="0DFD44CE" w14:textId="14C02D91" w:rsidR="00767782" w:rsidRPr="00767782" w:rsidRDefault="00767782" w:rsidP="00C90B96">
      <w:pPr>
        <w:pStyle w:val="l-L1"/>
        <w:keepNext w:val="0"/>
        <w:numPr>
          <w:ilvl w:val="0"/>
          <w:numId w:val="0"/>
        </w:numPr>
        <w:spacing w:before="120" w:after="120" w:line="240" w:lineRule="atLeast"/>
        <w:ind w:left="737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Místo </w:t>
      </w:r>
      <w:proofErr w:type="gramStart"/>
      <w:r w:rsidRPr="00DA0CB7">
        <w:rPr>
          <w:rStyle w:val="l-L2Char"/>
          <w:rFonts w:cs="Arial"/>
          <w:b w:val="0"/>
          <w:szCs w:val="22"/>
          <w:u w:val="none"/>
        </w:rPr>
        <w:t xml:space="preserve">stavby:   </w:t>
      </w:r>
      <w:proofErr w:type="spellStart"/>
      <w:proofErr w:type="gramEnd"/>
      <w:r w:rsidRPr="00767782">
        <w:rPr>
          <w:rFonts w:ascii="Arial" w:hAnsi="Arial" w:cs="Arial"/>
          <w:b w:val="0"/>
          <w:bCs/>
          <w:szCs w:val="22"/>
          <w:u w:val="none"/>
          <w:lang w:eastAsia="cs-CZ"/>
        </w:rPr>
        <w:t>k.ú</w:t>
      </w:r>
      <w:proofErr w:type="spellEnd"/>
      <w:r w:rsidRPr="00767782">
        <w:rPr>
          <w:rFonts w:ascii="Arial" w:hAnsi="Arial" w:cs="Arial"/>
          <w:b w:val="0"/>
          <w:bCs/>
          <w:szCs w:val="22"/>
          <w:u w:val="none"/>
          <w:lang w:eastAsia="cs-CZ"/>
        </w:rPr>
        <w:t>. Kouty u Poděbrad</w:t>
      </w:r>
      <w:r>
        <w:rPr>
          <w:rFonts w:ascii="Arial" w:hAnsi="Arial" w:cs="Arial"/>
          <w:b w:val="0"/>
          <w:bCs/>
          <w:szCs w:val="22"/>
          <w:u w:val="none"/>
          <w:lang w:eastAsia="cs-CZ"/>
        </w:rPr>
        <w:t>, okres Nymburk</w:t>
      </w:r>
    </w:p>
    <w:p w14:paraId="48454E67" w14:textId="2810DDE9" w:rsidR="00767782" w:rsidRDefault="00767782" w:rsidP="00C90B96">
      <w:pPr>
        <w:pStyle w:val="l-L1"/>
        <w:keepNext w:val="0"/>
        <w:numPr>
          <w:ilvl w:val="0"/>
          <w:numId w:val="0"/>
        </w:numPr>
        <w:spacing w:before="120" w:after="120" w:line="240" w:lineRule="atLeast"/>
        <w:ind w:left="737"/>
        <w:jc w:val="both"/>
        <w:rPr>
          <w:rStyle w:val="l-L2Char"/>
          <w:rFonts w:cs="Arial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Popis </w:t>
      </w:r>
      <w:proofErr w:type="gramStart"/>
      <w:r w:rsidRPr="00DA0CB7">
        <w:rPr>
          <w:rStyle w:val="l-L2Char"/>
          <w:rFonts w:cs="Arial"/>
          <w:b w:val="0"/>
          <w:szCs w:val="22"/>
          <w:u w:val="none"/>
        </w:rPr>
        <w:t xml:space="preserve">stavby:   </w:t>
      </w:r>
      <w:proofErr w:type="spellStart"/>
      <w:proofErr w:type="gramEnd"/>
      <w:r w:rsidR="00146DFE">
        <w:rPr>
          <w:rStyle w:val="l-L2Char"/>
          <w:rFonts w:cs="Arial"/>
          <w:b w:val="0"/>
          <w:szCs w:val="22"/>
          <w:u w:val="none"/>
        </w:rPr>
        <w:t>parc</w:t>
      </w:r>
      <w:proofErr w:type="spellEnd"/>
      <w:r w:rsidR="00146DFE">
        <w:rPr>
          <w:rStyle w:val="l-L2Char"/>
          <w:rFonts w:cs="Arial"/>
          <w:b w:val="0"/>
          <w:szCs w:val="22"/>
          <w:u w:val="none"/>
        </w:rPr>
        <w:t xml:space="preserve">. </w:t>
      </w:r>
      <w:r w:rsidR="001545BB">
        <w:rPr>
          <w:rStyle w:val="l-L2Char"/>
          <w:rFonts w:cs="Arial"/>
          <w:b w:val="0"/>
          <w:szCs w:val="22"/>
          <w:u w:val="none"/>
        </w:rPr>
        <w:t>č.</w:t>
      </w:r>
      <w:r w:rsidR="00146DFE">
        <w:rPr>
          <w:rStyle w:val="l-L2Char"/>
          <w:rFonts w:cs="Arial"/>
          <w:b w:val="0"/>
          <w:szCs w:val="22"/>
          <w:u w:val="none"/>
        </w:rPr>
        <w:t xml:space="preserve"> 690, 689</w:t>
      </w:r>
      <w:r w:rsidR="001545BB">
        <w:rPr>
          <w:rStyle w:val="l-L2Char"/>
          <w:rFonts w:cs="Arial"/>
          <w:b w:val="0"/>
          <w:szCs w:val="22"/>
          <w:u w:val="none"/>
        </w:rPr>
        <w:t xml:space="preserve"> a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="00146DFE">
        <w:rPr>
          <w:rStyle w:val="l-L2Char"/>
          <w:rFonts w:cs="Arial"/>
          <w:b w:val="0"/>
          <w:szCs w:val="22"/>
          <w:u w:val="none"/>
        </w:rPr>
        <w:t>356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 </w:t>
      </w:r>
      <w:proofErr w:type="spellStart"/>
      <w:r w:rsidR="00146DFE">
        <w:rPr>
          <w:rStyle w:val="l-L2Char"/>
          <w:rFonts w:cs="Arial"/>
          <w:b w:val="0"/>
          <w:szCs w:val="22"/>
          <w:u w:val="none"/>
        </w:rPr>
        <w:t>k.ú</w:t>
      </w:r>
      <w:proofErr w:type="spellEnd"/>
      <w:r w:rsidR="00146DFE">
        <w:rPr>
          <w:rStyle w:val="l-L2Char"/>
          <w:rFonts w:cs="Arial"/>
          <w:b w:val="0"/>
          <w:szCs w:val="22"/>
          <w:u w:val="none"/>
        </w:rPr>
        <w:t xml:space="preserve">. </w:t>
      </w:r>
      <w:r w:rsidR="00146DFE" w:rsidRPr="00767782">
        <w:rPr>
          <w:rFonts w:ascii="Arial" w:hAnsi="Arial" w:cs="Arial"/>
          <w:b w:val="0"/>
          <w:bCs/>
          <w:szCs w:val="22"/>
          <w:u w:val="none"/>
          <w:lang w:eastAsia="cs-CZ"/>
        </w:rPr>
        <w:t>Kouty u Poděbrad</w:t>
      </w:r>
    </w:p>
    <w:p w14:paraId="070CD47D" w14:textId="77777777" w:rsidR="003B339B" w:rsidRDefault="003B339B" w:rsidP="00C90B96">
      <w:pPr>
        <w:pStyle w:val="l-L1"/>
        <w:keepNext w:val="0"/>
        <w:numPr>
          <w:ilvl w:val="0"/>
          <w:numId w:val="0"/>
        </w:numPr>
        <w:spacing w:before="120" w:after="120" w:line="240" w:lineRule="atLeast"/>
        <w:ind w:left="737"/>
        <w:jc w:val="both"/>
        <w:rPr>
          <w:u w:val="none"/>
          <w:lang w:eastAsia="cs-CZ"/>
        </w:rPr>
      </w:pPr>
    </w:p>
    <w:p w14:paraId="3547E284" w14:textId="65B7BACD" w:rsidR="00BA5F81" w:rsidRPr="00146DFE" w:rsidRDefault="003B339B" w:rsidP="00C90B96">
      <w:pPr>
        <w:pStyle w:val="l-L1"/>
        <w:keepNext w:val="0"/>
        <w:numPr>
          <w:ilvl w:val="0"/>
          <w:numId w:val="0"/>
        </w:numPr>
        <w:spacing w:before="120" w:after="120" w:line="240" w:lineRule="atLeast"/>
        <w:ind w:left="737"/>
        <w:jc w:val="both"/>
        <w:rPr>
          <w:rStyle w:val="l-L2Char"/>
          <w:rFonts w:ascii="Times New Roman" w:hAnsi="Times New Roman"/>
          <w:bCs/>
          <w:lang w:eastAsia="cs-CZ"/>
        </w:rPr>
      </w:pPr>
      <w:r w:rsidRPr="00DA0CB7">
        <w:rPr>
          <w:rStyle w:val="l-L2Char"/>
          <w:rFonts w:cs="Arial"/>
          <w:b w:val="0"/>
          <w:szCs w:val="22"/>
          <w:u w:val="none"/>
        </w:rPr>
        <w:t>Název stavby</w:t>
      </w:r>
      <w:r w:rsidRPr="002D5E7B">
        <w:rPr>
          <w:u w:val="none"/>
          <w:lang w:eastAsia="cs-CZ"/>
        </w:rPr>
        <w:t>:</w:t>
      </w:r>
      <w:r w:rsidR="001545BB">
        <w:rPr>
          <w:u w:val="none"/>
          <w:lang w:eastAsia="cs-CZ"/>
        </w:rPr>
        <w:t xml:space="preserve"> </w:t>
      </w:r>
      <w:r w:rsidR="00146DFE">
        <w:rPr>
          <w:rFonts w:ascii="Arial" w:hAnsi="Arial" w:cs="Arial"/>
          <w:szCs w:val="22"/>
          <w:u w:val="none"/>
          <w:lang w:eastAsia="cs-CZ"/>
        </w:rPr>
        <w:t>K</w:t>
      </w:r>
      <w:r w:rsidR="00BA5F81" w:rsidRPr="00BA5F81">
        <w:rPr>
          <w:rFonts w:ascii="Arial" w:hAnsi="Arial" w:cs="Arial"/>
          <w:szCs w:val="22"/>
          <w:u w:val="none"/>
          <w:lang w:eastAsia="cs-CZ"/>
        </w:rPr>
        <w:t>rajinn</w:t>
      </w:r>
      <w:r w:rsidR="00146DFE">
        <w:rPr>
          <w:rFonts w:ascii="Arial" w:hAnsi="Arial" w:cs="Arial"/>
          <w:szCs w:val="22"/>
          <w:u w:val="none"/>
          <w:lang w:eastAsia="cs-CZ"/>
        </w:rPr>
        <w:t>á</w:t>
      </w:r>
      <w:r w:rsidR="00BA5F81" w:rsidRPr="00BA5F81">
        <w:rPr>
          <w:rFonts w:ascii="Arial" w:hAnsi="Arial" w:cs="Arial"/>
          <w:szCs w:val="22"/>
          <w:u w:val="none"/>
          <w:lang w:eastAsia="cs-CZ"/>
        </w:rPr>
        <w:t xml:space="preserve"> zele</w:t>
      </w:r>
      <w:r w:rsidR="00146DFE">
        <w:rPr>
          <w:rFonts w:ascii="Arial" w:hAnsi="Arial" w:cs="Arial"/>
          <w:szCs w:val="22"/>
          <w:u w:val="none"/>
          <w:lang w:eastAsia="cs-CZ"/>
        </w:rPr>
        <w:t>ň</w:t>
      </w:r>
      <w:r w:rsidR="00BA5F81" w:rsidRPr="00BA5F81">
        <w:rPr>
          <w:rFonts w:ascii="Arial" w:hAnsi="Arial" w:cs="Arial"/>
          <w:szCs w:val="22"/>
          <w:u w:val="none"/>
          <w:lang w:eastAsia="cs-CZ"/>
        </w:rPr>
        <w:t xml:space="preserve"> KZ1 </w:t>
      </w:r>
      <w:proofErr w:type="spellStart"/>
      <w:r w:rsidR="00BA5F81" w:rsidRPr="00BA5F81">
        <w:rPr>
          <w:rFonts w:ascii="Arial" w:hAnsi="Arial" w:cs="Arial"/>
          <w:szCs w:val="22"/>
          <w:u w:val="none"/>
          <w:lang w:eastAsia="cs-CZ"/>
        </w:rPr>
        <w:t>k.ú</w:t>
      </w:r>
      <w:proofErr w:type="spellEnd"/>
      <w:r w:rsidR="00BA5F81" w:rsidRPr="00BA5F81">
        <w:rPr>
          <w:rFonts w:ascii="Arial" w:hAnsi="Arial" w:cs="Arial"/>
          <w:szCs w:val="22"/>
          <w:u w:val="none"/>
          <w:lang w:eastAsia="cs-CZ"/>
        </w:rPr>
        <w:t>. Kouty</w:t>
      </w:r>
      <w:r w:rsidR="00BA5F81" w:rsidRPr="00BA5F81">
        <w:rPr>
          <w:rStyle w:val="l-L2Char"/>
          <w:rFonts w:cs="Arial"/>
          <w:b w:val="0"/>
          <w:szCs w:val="22"/>
          <w:u w:val="none"/>
        </w:rPr>
        <w:t xml:space="preserve"> </w:t>
      </w:r>
      <w:r w:rsidR="00146DFE">
        <w:rPr>
          <w:rStyle w:val="l-L2Char"/>
          <w:rFonts w:cs="Arial"/>
          <w:bCs/>
          <w:szCs w:val="22"/>
          <w:u w:val="none"/>
        </w:rPr>
        <w:t xml:space="preserve">u Poděbrad </w:t>
      </w:r>
    </w:p>
    <w:p w14:paraId="313DF6BD" w14:textId="6D2F9606" w:rsidR="00767782" w:rsidRPr="00767782" w:rsidRDefault="00767782" w:rsidP="00C90B96">
      <w:pPr>
        <w:pStyle w:val="l-L1"/>
        <w:keepNext w:val="0"/>
        <w:numPr>
          <w:ilvl w:val="0"/>
          <w:numId w:val="0"/>
        </w:numPr>
        <w:spacing w:before="120" w:after="120" w:line="240" w:lineRule="atLeast"/>
        <w:ind w:left="737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Místo </w:t>
      </w:r>
      <w:proofErr w:type="gramStart"/>
      <w:r w:rsidRPr="00DA0CB7">
        <w:rPr>
          <w:rStyle w:val="l-L2Char"/>
          <w:rFonts w:cs="Arial"/>
          <w:b w:val="0"/>
          <w:szCs w:val="22"/>
          <w:u w:val="none"/>
        </w:rPr>
        <w:t xml:space="preserve">stavby: </w:t>
      </w:r>
      <w:r w:rsidR="001545BB">
        <w:rPr>
          <w:rStyle w:val="l-L2Char"/>
          <w:rFonts w:cs="Arial"/>
          <w:b w:val="0"/>
          <w:szCs w:val="22"/>
          <w:u w:val="none"/>
        </w:rPr>
        <w:t xml:space="preserve"> 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proofErr w:type="spellStart"/>
      <w:proofErr w:type="gramEnd"/>
      <w:r w:rsidRPr="00767782">
        <w:rPr>
          <w:rFonts w:ascii="Arial" w:hAnsi="Arial" w:cs="Arial"/>
          <w:b w:val="0"/>
          <w:bCs/>
          <w:szCs w:val="22"/>
          <w:u w:val="none"/>
          <w:lang w:eastAsia="cs-CZ"/>
        </w:rPr>
        <w:t>k.ú</w:t>
      </w:r>
      <w:proofErr w:type="spellEnd"/>
      <w:r w:rsidRPr="00767782">
        <w:rPr>
          <w:rFonts w:ascii="Arial" w:hAnsi="Arial" w:cs="Arial"/>
          <w:b w:val="0"/>
          <w:bCs/>
          <w:szCs w:val="22"/>
          <w:u w:val="none"/>
          <w:lang w:eastAsia="cs-CZ"/>
        </w:rPr>
        <w:t>. Kouty u Poděbrad</w:t>
      </w:r>
      <w:r>
        <w:rPr>
          <w:rFonts w:ascii="Arial" w:hAnsi="Arial" w:cs="Arial"/>
          <w:b w:val="0"/>
          <w:bCs/>
          <w:szCs w:val="22"/>
          <w:u w:val="none"/>
          <w:lang w:eastAsia="cs-CZ"/>
        </w:rPr>
        <w:t>, okres Nymburk</w:t>
      </w:r>
    </w:p>
    <w:p w14:paraId="312F7A2B" w14:textId="3B170878" w:rsidR="00767782" w:rsidRDefault="00767782" w:rsidP="00C90B96">
      <w:pPr>
        <w:pStyle w:val="l-L1"/>
        <w:keepNext w:val="0"/>
        <w:numPr>
          <w:ilvl w:val="0"/>
          <w:numId w:val="0"/>
        </w:numPr>
        <w:spacing w:before="120" w:after="120" w:line="240" w:lineRule="atLeast"/>
        <w:ind w:left="737"/>
        <w:jc w:val="both"/>
        <w:rPr>
          <w:rStyle w:val="l-L2Char"/>
          <w:rFonts w:cs="Arial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Popis </w:t>
      </w:r>
      <w:proofErr w:type="gramStart"/>
      <w:r w:rsidRPr="00DA0CB7">
        <w:rPr>
          <w:rStyle w:val="l-L2Char"/>
          <w:rFonts w:cs="Arial"/>
          <w:b w:val="0"/>
          <w:szCs w:val="22"/>
          <w:u w:val="none"/>
        </w:rPr>
        <w:t xml:space="preserve">stavby:   </w:t>
      </w:r>
      <w:proofErr w:type="spellStart"/>
      <w:proofErr w:type="gramEnd"/>
      <w:r w:rsidR="002B6266">
        <w:rPr>
          <w:rStyle w:val="l-L2Char"/>
          <w:rFonts w:cs="Arial"/>
          <w:b w:val="0"/>
          <w:szCs w:val="22"/>
          <w:u w:val="none"/>
        </w:rPr>
        <w:t>parc.č</w:t>
      </w:r>
      <w:proofErr w:type="spellEnd"/>
      <w:r w:rsidR="002B6266">
        <w:rPr>
          <w:rStyle w:val="l-L2Char"/>
          <w:rFonts w:cs="Arial"/>
          <w:b w:val="0"/>
          <w:szCs w:val="22"/>
          <w:u w:val="none"/>
        </w:rPr>
        <w:t>. 604, 357</w:t>
      </w:r>
      <w:r w:rsidR="00146DFE">
        <w:rPr>
          <w:rStyle w:val="l-L2Char"/>
          <w:rFonts w:cs="Arial"/>
          <w:b w:val="0"/>
          <w:szCs w:val="22"/>
          <w:u w:val="none"/>
        </w:rPr>
        <w:t xml:space="preserve">, 701, 703 </w:t>
      </w:r>
      <w:proofErr w:type="spellStart"/>
      <w:r w:rsidR="002B6266">
        <w:rPr>
          <w:rStyle w:val="l-L2Char"/>
          <w:rFonts w:cs="Arial"/>
          <w:b w:val="0"/>
          <w:szCs w:val="22"/>
          <w:u w:val="none"/>
        </w:rPr>
        <w:t>k.ú</w:t>
      </w:r>
      <w:proofErr w:type="spellEnd"/>
      <w:r w:rsidR="002B6266">
        <w:rPr>
          <w:rStyle w:val="l-L2Char"/>
          <w:rFonts w:cs="Arial"/>
          <w:b w:val="0"/>
          <w:szCs w:val="22"/>
          <w:u w:val="none"/>
        </w:rPr>
        <w:t xml:space="preserve">. </w:t>
      </w:r>
      <w:r w:rsidR="002B6266" w:rsidRPr="00767782">
        <w:rPr>
          <w:rFonts w:ascii="Arial" w:hAnsi="Arial" w:cs="Arial"/>
          <w:b w:val="0"/>
          <w:bCs/>
          <w:szCs w:val="22"/>
          <w:u w:val="none"/>
          <w:lang w:eastAsia="cs-CZ"/>
        </w:rPr>
        <w:t>Kouty u Poděbrad</w:t>
      </w:r>
      <w:r w:rsidR="00146DFE">
        <w:rPr>
          <w:rFonts w:ascii="Arial" w:hAnsi="Arial" w:cs="Arial"/>
          <w:b w:val="0"/>
          <w:bCs/>
          <w:szCs w:val="22"/>
          <w:u w:val="none"/>
          <w:lang w:eastAsia="cs-CZ"/>
        </w:rPr>
        <w:t xml:space="preserve"> </w:t>
      </w:r>
    </w:p>
    <w:p w14:paraId="6CC0351C" w14:textId="52AD934B" w:rsidR="000F5BF7" w:rsidRPr="004D5F78" w:rsidRDefault="000F5BF7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szCs w:val="22"/>
        </w:rPr>
      </w:pPr>
      <w:r w:rsidRPr="004D5F78">
        <w:rPr>
          <w:rStyle w:val="l-L2Char"/>
          <w:rFonts w:cs="Arial"/>
          <w:b w:val="0"/>
          <w:szCs w:val="22"/>
          <w:u w:val="none"/>
        </w:rPr>
        <w:lastRenderedPageBreak/>
        <w:t>(dále jen „</w:t>
      </w:r>
      <w:r w:rsidR="00B5161D" w:rsidRPr="004D5F78">
        <w:rPr>
          <w:rStyle w:val="l-L2Char"/>
          <w:rFonts w:cs="Arial"/>
          <w:b w:val="0"/>
          <w:szCs w:val="22"/>
          <w:u w:val="none"/>
        </w:rPr>
        <w:t>s</w:t>
      </w:r>
      <w:r w:rsidRPr="004D5F78">
        <w:rPr>
          <w:rStyle w:val="l-L2Char"/>
          <w:rFonts w:cs="Arial"/>
          <w:b w:val="0"/>
          <w:szCs w:val="22"/>
          <w:u w:val="none"/>
        </w:rPr>
        <w:t>tavba“).</w:t>
      </w:r>
    </w:p>
    <w:p w14:paraId="06B267EB" w14:textId="78E27C71" w:rsidR="000F73CB" w:rsidRPr="004D5F78" w:rsidRDefault="000F5BF7" w:rsidP="00DB32E6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 se touto smlouvou zavazuje</w:t>
      </w:r>
      <w:r w:rsidR="00A375CC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szCs w:val="22"/>
        </w:rPr>
        <w:t>vypracovat pro objednatele projektovou dokumentaci</w:t>
      </w:r>
      <w:r w:rsidR="004177C2" w:rsidRPr="004D5F78">
        <w:rPr>
          <w:rStyle w:val="l-L2Char"/>
          <w:rFonts w:cs="Arial"/>
          <w:szCs w:val="22"/>
        </w:rPr>
        <w:t xml:space="preserve"> </w:t>
      </w:r>
      <w:r w:rsidR="004177C2" w:rsidRPr="004D5F78">
        <w:rPr>
          <w:rStyle w:val="l-L2Char"/>
          <w:rFonts w:cs="Arial"/>
          <w:b w:val="0"/>
          <w:szCs w:val="22"/>
          <w:u w:val="none"/>
        </w:rPr>
        <w:t xml:space="preserve">včetně </w:t>
      </w:r>
      <w:r w:rsidR="004177C2" w:rsidRPr="004D5F78">
        <w:rPr>
          <w:rStyle w:val="l-L2Char"/>
          <w:rFonts w:cs="Arial"/>
          <w:szCs w:val="22"/>
        </w:rPr>
        <w:t>provedení podrobného geotechnického průzkumu</w:t>
      </w:r>
      <w:r w:rsidRPr="00843160">
        <w:rPr>
          <w:rStyle w:val="l-L2Char"/>
          <w:rFonts w:cs="Arial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dle </w:t>
      </w:r>
      <w:r w:rsidR="009E3096" w:rsidRPr="004D5F78">
        <w:rPr>
          <w:rStyle w:val="l-L2Char"/>
          <w:rFonts w:cs="Arial"/>
          <w:b w:val="0"/>
          <w:szCs w:val="22"/>
          <w:u w:val="none"/>
        </w:rPr>
        <w:t>t</w:t>
      </w:r>
      <w:r w:rsidRPr="004D5F78">
        <w:rPr>
          <w:rStyle w:val="l-L2Char"/>
          <w:rFonts w:cs="Arial"/>
          <w:b w:val="0"/>
          <w:szCs w:val="22"/>
          <w:u w:val="none"/>
        </w:rPr>
        <w:t>éto smlouvy</w:t>
      </w:r>
      <w:r w:rsidR="006B21C5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(dále jen „</w:t>
      </w:r>
      <w:r w:rsidR="009821DF">
        <w:rPr>
          <w:rStyle w:val="l-L2Char"/>
          <w:rFonts w:cs="Arial"/>
          <w:b w:val="0"/>
          <w:szCs w:val="22"/>
          <w:u w:val="none"/>
        </w:rPr>
        <w:t>Dílo</w:t>
      </w:r>
      <w:r w:rsidRPr="004D5F78">
        <w:rPr>
          <w:rStyle w:val="l-L2Char"/>
          <w:rFonts w:cs="Arial"/>
          <w:b w:val="0"/>
          <w:szCs w:val="22"/>
          <w:u w:val="none"/>
        </w:rPr>
        <w:t>“</w:t>
      </w:r>
      <w:r w:rsidR="00035F68" w:rsidRPr="004D5F78">
        <w:rPr>
          <w:rStyle w:val="l-L2Char"/>
          <w:rFonts w:cs="Arial"/>
          <w:b w:val="0"/>
          <w:szCs w:val="22"/>
          <w:u w:val="none"/>
        </w:rPr>
        <w:t>)</w:t>
      </w:r>
      <w:r w:rsidR="006B21C5"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054952A1" w14:textId="06D8E082" w:rsidR="00C50D61" w:rsidRDefault="000038B8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Odkaznakoment"/>
          <w:rFonts w:ascii="Arial" w:hAnsi="Arial" w:cs="Arial"/>
          <w:b w:val="0"/>
          <w:sz w:val="22"/>
          <w:szCs w:val="22"/>
          <w:u w:val="none"/>
          <w:lang w:eastAsia="cs-CZ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Podrobná specifikace </w:t>
      </w:r>
      <w:r w:rsidR="009821DF">
        <w:rPr>
          <w:rStyle w:val="l-L2Char"/>
          <w:rFonts w:cs="Arial"/>
          <w:b w:val="0"/>
          <w:szCs w:val="22"/>
          <w:u w:val="none"/>
        </w:rPr>
        <w:t>Díla</w:t>
      </w:r>
      <w:r w:rsidR="00C50D61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je obsažena</w:t>
      </w:r>
      <w:r w:rsidR="00C50D61" w:rsidRPr="004D5F78">
        <w:rPr>
          <w:rStyle w:val="l-L2Char"/>
          <w:rFonts w:cs="Arial"/>
          <w:b w:val="0"/>
          <w:szCs w:val="22"/>
          <w:u w:val="none"/>
        </w:rPr>
        <w:t xml:space="preserve"> v Příloze č. 1</w:t>
      </w:r>
      <w:r w:rsidR="002954D1" w:rsidRPr="004D5F78">
        <w:rPr>
          <w:rStyle w:val="l-L2Char"/>
          <w:rFonts w:cs="Arial"/>
          <w:b w:val="0"/>
          <w:szCs w:val="22"/>
          <w:u w:val="none"/>
        </w:rPr>
        <w:t xml:space="preserve"> a v Příloze č. 2</w:t>
      </w:r>
      <w:r w:rsidR="00631AE8" w:rsidRPr="004D5F78">
        <w:rPr>
          <w:rStyle w:val="l-L2Char"/>
          <w:rFonts w:cs="Arial"/>
          <w:b w:val="0"/>
          <w:szCs w:val="22"/>
          <w:u w:val="none"/>
        </w:rPr>
        <w:t xml:space="preserve"> této </w:t>
      </w:r>
      <w:r w:rsidR="00024114" w:rsidRPr="004D5F78">
        <w:rPr>
          <w:rStyle w:val="l-L2Char"/>
          <w:rFonts w:cs="Arial"/>
          <w:b w:val="0"/>
          <w:szCs w:val="22"/>
          <w:u w:val="none"/>
        </w:rPr>
        <w:t>s</w:t>
      </w:r>
      <w:r w:rsidR="00631AE8" w:rsidRPr="004D5F78">
        <w:rPr>
          <w:rStyle w:val="l-L2Char"/>
          <w:rFonts w:cs="Arial"/>
          <w:b w:val="0"/>
          <w:szCs w:val="22"/>
          <w:u w:val="none"/>
        </w:rPr>
        <w:t>mlouvy</w:t>
      </w:r>
      <w:r w:rsidR="0047679A" w:rsidRPr="004D5F78">
        <w:rPr>
          <w:rStyle w:val="l-L2Char"/>
          <w:rFonts w:cs="Arial"/>
          <w:b w:val="0"/>
          <w:szCs w:val="22"/>
          <w:u w:val="none"/>
        </w:rPr>
        <w:t>,</w:t>
      </w:r>
      <w:r w:rsidR="002954D1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47679A" w:rsidRPr="004D5F78">
        <w:rPr>
          <w:rStyle w:val="l-L2Char"/>
          <w:rFonts w:cs="Arial"/>
          <w:b w:val="0"/>
          <w:szCs w:val="22"/>
          <w:u w:val="none"/>
        </w:rPr>
        <w:t>kter</w:t>
      </w:r>
      <w:r w:rsidR="002954D1" w:rsidRPr="004D5F78">
        <w:rPr>
          <w:rStyle w:val="l-L2Char"/>
          <w:rFonts w:cs="Arial"/>
          <w:b w:val="0"/>
          <w:szCs w:val="22"/>
          <w:u w:val="none"/>
        </w:rPr>
        <w:t>é</w:t>
      </w:r>
      <w:r w:rsidR="0047679A" w:rsidRPr="004D5F78">
        <w:rPr>
          <w:rStyle w:val="l-L2Char"/>
          <w:rFonts w:cs="Arial"/>
          <w:b w:val="0"/>
          <w:szCs w:val="22"/>
          <w:u w:val="none"/>
        </w:rPr>
        <w:t xml:space="preserve"> j</w:t>
      </w:r>
      <w:r w:rsidR="002954D1" w:rsidRPr="004D5F78">
        <w:rPr>
          <w:rStyle w:val="l-L2Char"/>
          <w:rFonts w:cs="Arial"/>
          <w:b w:val="0"/>
          <w:szCs w:val="22"/>
          <w:u w:val="none"/>
        </w:rPr>
        <w:t>sou</w:t>
      </w:r>
      <w:r w:rsidR="0047679A" w:rsidRPr="004D5F78">
        <w:rPr>
          <w:rStyle w:val="l-L2Char"/>
          <w:rFonts w:cs="Arial"/>
          <w:b w:val="0"/>
          <w:szCs w:val="22"/>
          <w:u w:val="none"/>
        </w:rPr>
        <w:t xml:space="preserve"> nedílnou součástí této smlouvy</w:t>
      </w:r>
      <w:r w:rsidR="00631AE8" w:rsidRPr="004D5F78">
        <w:rPr>
          <w:rStyle w:val="l-L2Char"/>
          <w:rFonts w:cs="Arial"/>
          <w:b w:val="0"/>
          <w:szCs w:val="22"/>
          <w:u w:val="none"/>
        </w:rPr>
        <w:t>.</w:t>
      </w:r>
      <w:r w:rsidR="00631AE8" w:rsidRPr="004D5F78">
        <w:rPr>
          <w:rStyle w:val="Odkaznakoment"/>
          <w:rFonts w:ascii="Arial" w:hAnsi="Arial" w:cs="Arial"/>
          <w:b w:val="0"/>
          <w:sz w:val="22"/>
          <w:szCs w:val="22"/>
          <w:u w:val="none"/>
          <w:lang w:eastAsia="cs-CZ"/>
        </w:rPr>
        <w:t xml:space="preserve"> </w:t>
      </w:r>
    </w:p>
    <w:p w14:paraId="68F39D10" w14:textId="40A0726D" w:rsidR="00670F32" w:rsidRPr="004D5F78" w:rsidRDefault="00670F32" w:rsidP="00DB32E6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 xml:space="preserve">Objednatel se zavazuje k převzetí </w:t>
      </w:r>
      <w:r w:rsidR="009821DF">
        <w:rPr>
          <w:rFonts w:ascii="Arial" w:hAnsi="Arial" w:cs="Arial"/>
          <w:b w:val="0"/>
          <w:szCs w:val="22"/>
          <w:u w:val="none"/>
        </w:rPr>
        <w:t>Díla</w:t>
      </w:r>
      <w:r w:rsidRPr="004D5F78">
        <w:rPr>
          <w:rFonts w:ascii="Arial" w:hAnsi="Arial" w:cs="Arial"/>
          <w:b w:val="0"/>
          <w:szCs w:val="22"/>
          <w:u w:val="none"/>
        </w:rPr>
        <w:t xml:space="preserve"> a zaplacení cen</w:t>
      </w:r>
      <w:r w:rsidR="00930D90" w:rsidRPr="004D5F78">
        <w:rPr>
          <w:rFonts w:ascii="Arial" w:hAnsi="Arial" w:cs="Arial"/>
          <w:b w:val="0"/>
          <w:szCs w:val="22"/>
          <w:u w:val="none"/>
        </w:rPr>
        <w:t>y</w:t>
      </w:r>
      <w:r w:rsidRPr="004D5F78">
        <w:rPr>
          <w:rFonts w:ascii="Arial" w:hAnsi="Arial" w:cs="Arial"/>
          <w:b w:val="0"/>
          <w:szCs w:val="22"/>
          <w:u w:val="none"/>
        </w:rPr>
        <w:t xml:space="preserve"> za </w:t>
      </w:r>
      <w:r w:rsidR="00F72441" w:rsidRPr="004D5F78">
        <w:rPr>
          <w:rFonts w:ascii="Arial" w:hAnsi="Arial" w:cs="Arial"/>
          <w:b w:val="0"/>
          <w:szCs w:val="22"/>
          <w:u w:val="none"/>
        </w:rPr>
        <w:t>jeho</w:t>
      </w:r>
      <w:r w:rsidR="0047679A" w:rsidRPr="004D5F78">
        <w:rPr>
          <w:rFonts w:ascii="Arial" w:hAnsi="Arial" w:cs="Arial"/>
          <w:b w:val="0"/>
          <w:szCs w:val="22"/>
          <w:u w:val="none"/>
        </w:rPr>
        <w:t xml:space="preserve"> zhotovení.</w:t>
      </w:r>
    </w:p>
    <w:p w14:paraId="64DD5FF4" w14:textId="77777777" w:rsidR="00632E5A" w:rsidRPr="004D5F78" w:rsidRDefault="00632E5A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  <w:t>Práva a povinnosti smluvních stran</w:t>
      </w:r>
    </w:p>
    <w:p w14:paraId="1BB6F81F" w14:textId="6AB730F4" w:rsidR="00716DDA" w:rsidRDefault="00A50845" w:rsidP="00DB32E6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 se zavazuje</w:t>
      </w:r>
      <w:r w:rsidR="008E4F6B" w:rsidRPr="004D5F78">
        <w:rPr>
          <w:rStyle w:val="l-L2Char"/>
          <w:rFonts w:cs="Arial"/>
          <w:b w:val="0"/>
          <w:szCs w:val="22"/>
          <w:u w:val="none"/>
        </w:rPr>
        <w:t xml:space="preserve"> řídit se při </w:t>
      </w:r>
      <w:r w:rsidR="009821DF">
        <w:rPr>
          <w:rStyle w:val="l-L2Char"/>
          <w:rFonts w:cs="Arial"/>
          <w:b w:val="0"/>
          <w:szCs w:val="22"/>
          <w:u w:val="none"/>
        </w:rPr>
        <w:t>vyhotovování Díla</w:t>
      </w:r>
      <w:r w:rsidR="008E4F6B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ustanoveními této smlouvy a platnými právními předpisy. V případě, že v průběhu </w:t>
      </w:r>
      <w:r w:rsidR="008D5DB7">
        <w:rPr>
          <w:rStyle w:val="l-L2Char"/>
          <w:rFonts w:cs="Arial"/>
          <w:b w:val="0"/>
          <w:szCs w:val="22"/>
          <w:u w:val="none"/>
        </w:rPr>
        <w:t xml:space="preserve">plnění </w:t>
      </w:r>
      <w:proofErr w:type="gramStart"/>
      <w:r w:rsidR="008D5DB7">
        <w:rPr>
          <w:rStyle w:val="l-L2Char"/>
          <w:rFonts w:cs="Arial"/>
          <w:b w:val="0"/>
          <w:szCs w:val="22"/>
          <w:u w:val="none"/>
        </w:rPr>
        <w:t xml:space="preserve">smlouvy </w:t>
      </w:r>
      <w:r w:rsidR="00E62EE1" w:rsidRPr="004D5F78">
        <w:rPr>
          <w:rStyle w:val="l-L2Char"/>
          <w:rFonts w:cs="Arial"/>
          <w:b w:val="0"/>
          <w:szCs w:val="22"/>
          <w:u w:val="none"/>
        </w:rPr>
        <w:t xml:space="preserve"> nabude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platnosti a účinnosti novela někter</w:t>
      </w:r>
      <w:r w:rsidR="00323892" w:rsidRPr="004D5F78">
        <w:rPr>
          <w:rStyle w:val="l-L2Char"/>
          <w:rFonts w:cs="Arial"/>
          <w:b w:val="0"/>
          <w:szCs w:val="22"/>
          <w:u w:val="none"/>
        </w:rPr>
        <w:t>ých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právních předpisů a návodů (postupů), popřípadě nabude platnosti a účinnosti jiný právní předpis a návod (postup) vztahující se k</w:t>
      </w:r>
      <w:r w:rsidR="009821DF">
        <w:rPr>
          <w:rStyle w:val="l-L2Char"/>
          <w:rFonts w:cs="Arial"/>
          <w:b w:val="0"/>
          <w:szCs w:val="22"/>
          <w:u w:val="none"/>
        </w:rPr>
        <w:t> předmětu 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, je </w:t>
      </w:r>
      <w:r w:rsidR="00CE56BB" w:rsidRPr="004D5F78">
        <w:rPr>
          <w:rStyle w:val="l-L2Char"/>
          <w:rFonts w:cs="Arial"/>
          <w:b w:val="0"/>
          <w:szCs w:val="22"/>
          <w:u w:val="none"/>
        </w:rPr>
        <w:t xml:space="preserve">zhotovitel </w:t>
      </w:r>
      <w:r w:rsidRPr="004D5F78">
        <w:rPr>
          <w:rStyle w:val="l-L2Char"/>
          <w:rFonts w:cs="Arial"/>
          <w:b w:val="0"/>
          <w:szCs w:val="22"/>
          <w:u w:val="none"/>
        </w:rPr>
        <w:t>povinen řídit se těmito novými právními předpisy a návody (postupy</w:t>
      </w:r>
      <w:r w:rsidR="002D245C" w:rsidRPr="004D5F78">
        <w:rPr>
          <w:rStyle w:val="l-L2Char"/>
          <w:rFonts w:cs="Arial"/>
          <w:b w:val="0"/>
          <w:szCs w:val="22"/>
          <w:u w:val="none"/>
        </w:rPr>
        <w:t xml:space="preserve">), a to bez nároku na zvýšení ceny za </w:t>
      </w:r>
      <w:r w:rsidR="009821DF">
        <w:rPr>
          <w:rStyle w:val="l-L2Char"/>
          <w:rFonts w:cs="Arial"/>
          <w:b w:val="0"/>
          <w:szCs w:val="22"/>
          <w:u w:val="none"/>
        </w:rPr>
        <w:t>Dílo.</w:t>
      </w:r>
    </w:p>
    <w:p w14:paraId="10DDF9F4" w14:textId="7AE0D0EC" w:rsidR="00F84BB9" w:rsidRPr="00F84BB9" w:rsidRDefault="00F84BB9" w:rsidP="00DB32E6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F84BB9">
        <w:rPr>
          <w:rStyle w:val="l-L2Char"/>
          <w:b w:val="0"/>
          <w:szCs w:val="22"/>
          <w:u w:val="none"/>
        </w:rPr>
        <w:t xml:space="preserve">Dílo bude provedeno dle </w:t>
      </w:r>
      <w:r>
        <w:rPr>
          <w:rStyle w:val="l-L2Char"/>
          <w:b w:val="0"/>
          <w:szCs w:val="22"/>
          <w:u w:val="none"/>
        </w:rPr>
        <w:t xml:space="preserve">příslušných </w:t>
      </w:r>
      <w:r w:rsidRPr="00F84BB9">
        <w:rPr>
          <w:rStyle w:val="l-L2Char"/>
          <w:b w:val="0"/>
          <w:szCs w:val="22"/>
          <w:u w:val="none"/>
        </w:rPr>
        <w:t>závazných standardů stanovených v ČSN a TP.</w:t>
      </w:r>
    </w:p>
    <w:p w14:paraId="76CD31C5" w14:textId="21043576" w:rsidR="005E6202" w:rsidRPr="005E6202" w:rsidRDefault="005E6202" w:rsidP="00DB32E6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bookmarkStart w:id="2" w:name="_Hlk17798585"/>
      <w:r>
        <w:rPr>
          <w:rStyle w:val="l-L2Char"/>
          <w:rFonts w:cs="Arial"/>
          <w:b w:val="0"/>
          <w:szCs w:val="22"/>
          <w:u w:val="none"/>
        </w:rPr>
        <w:t xml:space="preserve">Zhotovitel je </w:t>
      </w:r>
      <w:proofErr w:type="spellStart"/>
      <w:r>
        <w:rPr>
          <w:rStyle w:val="l-L2Char"/>
          <w:rFonts w:cs="Arial"/>
          <w:b w:val="0"/>
          <w:szCs w:val="22"/>
          <w:u w:val="none"/>
        </w:rPr>
        <w:t>povinnen</w:t>
      </w:r>
      <w:proofErr w:type="spellEnd"/>
      <w:r>
        <w:rPr>
          <w:rStyle w:val="l-L2Char"/>
          <w:rFonts w:cs="Arial"/>
          <w:b w:val="0"/>
          <w:szCs w:val="22"/>
          <w:u w:val="none"/>
        </w:rPr>
        <w:t xml:space="preserve"> minimálně 2x během realizace díla zajistit projednání rozpracovaného díla s objednatelem a budoucím vlastníkem díla.</w:t>
      </w:r>
      <w:bookmarkEnd w:id="2"/>
    </w:p>
    <w:p w14:paraId="555986FD" w14:textId="6AD871AE" w:rsidR="004F38A5" w:rsidRPr="004D5F78" w:rsidRDefault="004F38A5" w:rsidP="00DB32E6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Zhotovitel se zavazuje při </w:t>
      </w:r>
      <w:r w:rsidR="009821DF">
        <w:rPr>
          <w:rFonts w:cs="Arial"/>
          <w:b w:val="0"/>
          <w:szCs w:val="22"/>
          <w:u w:val="none"/>
        </w:rPr>
        <w:t>vyhotovování Díla</w:t>
      </w:r>
      <w:r w:rsidRPr="004D5F78">
        <w:rPr>
          <w:rFonts w:cs="Arial"/>
          <w:b w:val="0"/>
          <w:szCs w:val="22"/>
          <w:u w:val="none"/>
        </w:rPr>
        <w:t xml:space="preserve"> respektovat rozhodnutí objednatele, je však současně povinen objednatele upozornit na možné negativní důsledky jeho rozhodnutí, včetně důsledků pro kvalitu a termín odevzdání </w:t>
      </w:r>
      <w:r w:rsidR="009821DF">
        <w:rPr>
          <w:rFonts w:cs="Arial"/>
          <w:b w:val="0"/>
          <w:szCs w:val="22"/>
          <w:u w:val="none"/>
        </w:rPr>
        <w:t>Díla</w:t>
      </w:r>
      <w:r w:rsidRPr="004D5F78">
        <w:rPr>
          <w:rFonts w:cs="Arial"/>
          <w:b w:val="0"/>
          <w:szCs w:val="22"/>
          <w:u w:val="none"/>
        </w:rPr>
        <w:t xml:space="preserve"> Ustanovení § 2594 a 2595 občanského zákoníku tímto nejsou dotčena.</w:t>
      </w:r>
    </w:p>
    <w:p w14:paraId="669C8DEC" w14:textId="77777777" w:rsidR="000708A3" w:rsidRPr="00843160" w:rsidRDefault="00C26A5E" w:rsidP="00DB32E6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</w:t>
      </w:r>
      <w:r w:rsidR="000708A3" w:rsidRPr="004D5F78">
        <w:rPr>
          <w:rStyle w:val="l-L2Char"/>
          <w:rFonts w:cs="Arial"/>
          <w:b w:val="0"/>
          <w:szCs w:val="22"/>
          <w:u w:val="none"/>
        </w:rPr>
        <w:t xml:space="preserve"> je podle ustanovení § 2 písm. </w:t>
      </w:r>
      <w:r w:rsidR="000708A3" w:rsidRPr="00843160">
        <w:rPr>
          <w:rStyle w:val="l-L2Char"/>
          <w:rFonts w:cs="Arial"/>
          <w:b w:val="0"/>
          <w:szCs w:val="22"/>
          <w:u w:val="none"/>
        </w:rPr>
        <w:t>e) zákona č. 320/2001 Sb., o finanční kontrole ve veřejné správě a 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7C502383" w14:textId="0C8E1806" w:rsidR="0079106B" w:rsidRPr="004D5F78" w:rsidRDefault="0079106B" w:rsidP="00DB32E6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Zhotovitel je povinen včas oznámit objednateli všechny okolnosti, které zjistil při </w:t>
      </w:r>
      <w:r w:rsidR="009821DF">
        <w:rPr>
          <w:rStyle w:val="l-L2Char"/>
          <w:rFonts w:cs="Arial"/>
          <w:b w:val="0"/>
          <w:szCs w:val="22"/>
          <w:u w:val="none"/>
        </w:rPr>
        <w:t>vyhotovování 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a jež mohou mít vliv na změnu pokynů objednatele.</w:t>
      </w:r>
    </w:p>
    <w:p w14:paraId="296F4098" w14:textId="6622CD62" w:rsidR="00426FA0" w:rsidRPr="004D5F78" w:rsidRDefault="00426FA0" w:rsidP="00DB32E6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Zhotovitel prohlašuje, že odpovídá objednateli za škodu na věcech, které od objednatele protokolárně převzal pro účely </w:t>
      </w:r>
      <w:r w:rsidR="009821DF">
        <w:rPr>
          <w:rFonts w:cs="Arial"/>
          <w:b w:val="0"/>
          <w:szCs w:val="22"/>
          <w:u w:val="none"/>
        </w:rPr>
        <w:t>zhotovení Díla</w:t>
      </w:r>
      <w:r w:rsidRPr="004D5F78">
        <w:rPr>
          <w:rFonts w:cs="Arial"/>
          <w:b w:val="0"/>
          <w:szCs w:val="22"/>
          <w:u w:val="none"/>
        </w:rPr>
        <w:t xml:space="preserve">, a zavazuje se spolu s příslušnou předávanou částí </w:t>
      </w:r>
      <w:r w:rsidR="009821DF">
        <w:rPr>
          <w:rFonts w:cs="Arial"/>
          <w:b w:val="0"/>
          <w:szCs w:val="22"/>
          <w:u w:val="none"/>
        </w:rPr>
        <w:t>Díla</w:t>
      </w:r>
      <w:r w:rsidRPr="004D5F78">
        <w:rPr>
          <w:rFonts w:cs="Arial"/>
          <w:b w:val="0"/>
          <w:szCs w:val="22"/>
          <w:u w:val="none"/>
        </w:rPr>
        <w:t xml:space="preserve"> předložit objednateli vyúčtování a vrátit mu veškeré takové věci, které při </w:t>
      </w:r>
      <w:r w:rsidR="008D5DB7">
        <w:rPr>
          <w:rFonts w:cs="Arial"/>
          <w:b w:val="0"/>
          <w:szCs w:val="22"/>
          <w:u w:val="none"/>
        </w:rPr>
        <w:t>zhotovení</w:t>
      </w:r>
      <w:r w:rsidR="009821DF">
        <w:rPr>
          <w:rFonts w:cs="Arial"/>
          <w:b w:val="0"/>
          <w:szCs w:val="22"/>
          <w:u w:val="none"/>
        </w:rPr>
        <w:t xml:space="preserve"> </w:t>
      </w:r>
      <w:proofErr w:type="gramStart"/>
      <w:r w:rsidR="009821DF">
        <w:rPr>
          <w:rFonts w:cs="Arial"/>
          <w:b w:val="0"/>
          <w:szCs w:val="22"/>
          <w:u w:val="none"/>
        </w:rPr>
        <w:t>Díla</w:t>
      </w:r>
      <w:r w:rsidRPr="004D5F78">
        <w:rPr>
          <w:rFonts w:cs="Arial"/>
          <w:b w:val="0"/>
          <w:szCs w:val="22"/>
          <w:u w:val="none"/>
        </w:rPr>
        <w:t xml:space="preserve">  nezpracoval</w:t>
      </w:r>
      <w:proofErr w:type="gramEnd"/>
      <w:r w:rsidRPr="004D5F78">
        <w:rPr>
          <w:rFonts w:cs="Arial"/>
          <w:b w:val="0"/>
          <w:szCs w:val="22"/>
          <w:u w:val="none"/>
        </w:rPr>
        <w:t>.</w:t>
      </w:r>
    </w:p>
    <w:p w14:paraId="2C0DBF31" w14:textId="1E6E8435" w:rsidR="00426FA0" w:rsidRPr="004D5F78" w:rsidRDefault="00426FA0" w:rsidP="00DB32E6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 nenese odpovědnost za správnost údajů převzatých z katastru nemovitostí</w:t>
      </w:r>
      <w:r w:rsidR="00131905" w:rsidRPr="004D5F78">
        <w:rPr>
          <w:rStyle w:val="l-L2Char"/>
          <w:rFonts w:cs="Arial"/>
          <w:b w:val="0"/>
          <w:szCs w:val="22"/>
          <w:u w:val="none"/>
        </w:rPr>
        <w:t xml:space="preserve">, je však povinen jejich správnost náležitě ověřit v rozsahu nezbytném pro </w:t>
      </w:r>
      <w:r w:rsidR="008D5DB7">
        <w:rPr>
          <w:rStyle w:val="l-L2Char"/>
          <w:rFonts w:cs="Arial"/>
          <w:b w:val="0"/>
          <w:szCs w:val="22"/>
          <w:u w:val="none"/>
        </w:rPr>
        <w:t>zhotovení Díla</w:t>
      </w:r>
      <w:r w:rsidR="00131905" w:rsidRPr="004D5F78">
        <w:rPr>
          <w:rStyle w:val="l-L2Char"/>
          <w:rFonts w:cs="Arial"/>
          <w:b w:val="0"/>
          <w:szCs w:val="22"/>
          <w:u w:val="none"/>
        </w:rPr>
        <w:t xml:space="preserve"> dle této smlouvy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. </w:t>
      </w:r>
    </w:p>
    <w:p w14:paraId="266C8894" w14:textId="10D2A4DF" w:rsidR="00884ED8" w:rsidRPr="004D5F78" w:rsidRDefault="00884ED8" w:rsidP="00DB32E6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Pokud byla k provedení </w:t>
      </w:r>
      <w:r w:rsidR="008D5DB7">
        <w:rPr>
          <w:rFonts w:cs="Arial"/>
          <w:b w:val="0"/>
          <w:szCs w:val="22"/>
          <w:u w:val="none"/>
        </w:rPr>
        <w:t>Díla</w:t>
      </w:r>
      <w:r w:rsidRPr="004D5F78">
        <w:rPr>
          <w:rFonts w:cs="Arial"/>
          <w:b w:val="0"/>
          <w:szCs w:val="22"/>
          <w:u w:val="none"/>
        </w:rPr>
        <w:t xml:space="preserve"> užita věc opatřená objednatelem, snižuje se cena </w:t>
      </w:r>
      <w:r w:rsidR="008D5DB7">
        <w:rPr>
          <w:rFonts w:cs="Arial"/>
          <w:b w:val="0"/>
          <w:szCs w:val="22"/>
          <w:u w:val="none"/>
        </w:rPr>
        <w:t xml:space="preserve">za Dílo </w:t>
      </w:r>
      <w:r w:rsidRPr="004D5F78">
        <w:rPr>
          <w:rFonts w:cs="Arial"/>
          <w:b w:val="0"/>
          <w:szCs w:val="22"/>
          <w:u w:val="none"/>
        </w:rPr>
        <w:t>o její hodnotu.</w:t>
      </w:r>
    </w:p>
    <w:p w14:paraId="2CC05E13" w14:textId="52C4F006" w:rsidR="00884ED8" w:rsidRPr="004D5F78" w:rsidRDefault="00884ED8" w:rsidP="00DB32E6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Zhotovitel tímto ve smyslu § 2620 odst. 2 občanského zákoníku prohlašuje, že přebírá nebezpečí změny okolností a že v takovém případě nemá nárok </w:t>
      </w:r>
      <w:r w:rsidR="00AA3BC2">
        <w:rPr>
          <w:rFonts w:cs="Arial"/>
          <w:b w:val="0"/>
          <w:szCs w:val="22"/>
          <w:u w:val="none"/>
        </w:rPr>
        <w:t>na</w:t>
      </w:r>
      <w:r w:rsidRPr="004D5F78">
        <w:rPr>
          <w:rFonts w:cs="Arial"/>
          <w:b w:val="0"/>
          <w:szCs w:val="22"/>
          <w:u w:val="none"/>
        </w:rPr>
        <w:t xml:space="preserve"> zvýšení ceny za </w:t>
      </w:r>
      <w:r w:rsidR="008D5DB7">
        <w:rPr>
          <w:rFonts w:cs="Arial"/>
          <w:b w:val="0"/>
          <w:szCs w:val="22"/>
          <w:u w:val="none"/>
        </w:rPr>
        <w:t>Dílo</w:t>
      </w:r>
      <w:r w:rsidRPr="004D5F78">
        <w:rPr>
          <w:rFonts w:cs="Arial"/>
          <w:b w:val="0"/>
          <w:szCs w:val="22"/>
          <w:u w:val="none"/>
        </w:rPr>
        <w:t xml:space="preserve">. </w:t>
      </w:r>
    </w:p>
    <w:p w14:paraId="6AE5BD3E" w14:textId="213AFE28" w:rsidR="00426FA0" w:rsidRPr="004D5F78" w:rsidRDefault="00426FA0" w:rsidP="00DB32E6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lastRenderedPageBreak/>
        <w:t xml:space="preserve">Smluvní strany se dohodly na tom, že zhotovitel není oprávněn výstupy či podklady </w:t>
      </w:r>
      <w:r w:rsidR="008D5DB7">
        <w:rPr>
          <w:rStyle w:val="l-L2Char"/>
          <w:rFonts w:cs="Arial"/>
          <w:b w:val="0"/>
          <w:szCs w:val="22"/>
          <w:u w:val="none"/>
        </w:rPr>
        <w:t xml:space="preserve">související s </w:t>
      </w:r>
      <w:r w:rsidRPr="004D5F78">
        <w:rPr>
          <w:rStyle w:val="l-L2Char"/>
          <w:rFonts w:cs="Arial"/>
          <w:b w:val="0"/>
          <w:szCs w:val="22"/>
          <w:u w:val="none"/>
        </w:rPr>
        <w:t>vytvoření</w:t>
      </w:r>
      <w:r w:rsidR="008D5DB7">
        <w:rPr>
          <w:rStyle w:val="l-L2Char"/>
          <w:rFonts w:cs="Arial"/>
          <w:b w:val="0"/>
          <w:szCs w:val="22"/>
          <w:u w:val="none"/>
        </w:rPr>
        <w:t>m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932E7A">
        <w:rPr>
          <w:rStyle w:val="l-L2Char"/>
          <w:rFonts w:cs="Arial"/>
          <w:b w:val="0"/>
          <w:szCs w:val="22"/>
          <w:u w:val="none"/>
        </w:rPr>
        <w:t xml:space="preserve">Díla </w:t>
      </w:r>
      <w:r w:rsidRPr="004D5F78">
        <w:rPr>
          <w:rStyle w:val="l-L2Char"/>
          <w:rFonts w:cs="Arial"/>
          <w:b w:val="0"/>
          <w:szCs w:val="22"/>
          <w:u w:val="none"/>
        </w:rPr>
        <w:t>poskytnuté objednatelem bez písemného souhlasu objednatele dále prodávat, poskytovat třetím osobám, zveřejňovat či s n</w:t>
      </w:r>
      <w:r w:rsidR="00D63D05" w:rsidRPr="004D5F78">
        <w:rPr>
          <w:rStyle w:val="l-L2Char"/>
          <w:rFonts w:cs="Arial"/>
          <w:b w:val="0"/>
          <w:szCs w:val="22"/>
          <w:u w:val="none"/>
        </w:rPr>
        <w:t>imi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jinak nakládat.</w:t>
      </w:r>
    </w:p>
    <w:p w14:paraId="14A05D4A" w14:textId="46616604" w:rsidR="006436C8" w:rsidRPr="004D5F78" w:rsidRDefault="00256FEE" w:rsidP="00DB32E6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Objednatel</w:t>
      </w:r>
      <w:r w:rsidR="001F4E7C" w:rsidRPr="004D5F78">
        <w:rPr>
          <w:rStyle w:val="l-L2Char"/>
          <w:rFonts w:cs="Arial"/>
          <w:b w:val="0"/>
          <w:szCs w:val="22"/>
          <w:u w:val="none"/>
        </w:rPr>
        <w:t xml:space="preserve"> je </w:t>
      </w:r>
      <w:r w:rsidR="00D63D05" w:rsidRPr="004D5F78">
        <w:rPr>
          <w:rStyle w:val="l-L2Char"/>
          <w:rFonts w:cs="Arial"/>
          <w:b w:val="0"/>
          <w:szCs w:val="22"/>
          <w:u w:val="none"/>
        </w:rPr>
        <w:t xml:space="preserve">v nezbytném rozsahu </w:t>
      </w:r>
      <w:r w:rsidR="001F4E7C" w:rsidRPr="004D5F78">
        <w:rPr>
          <w:rStyle w:val="l-L2Char"/>
          <w:rFonts w:cs="Arial"/>
          <w:b w:val="0"/>
          <w:szCs w:val="22"/>
          <w:u w:val="none"/>
        </w:rPr>
        <w:t xml:space="preserve">povinen poskytnout </w:t>
      </w:r>
      <w:r w:rsidR="00660870" w:rsidRPr="004D5F78">
        <w:rPr>
          <w:rStyle w:val="l-L2Char"/>
          <w:rFonts w:cs="Arial"/>
          <w:b w:val="0"/>
          <w:szCs w:val="22"/>
          <w:u w:val="none"/>
        </w:rPr>
        <w:t>zhotoviteli</w:t>
      </w:r>
      <w:r w:rsidR="001F4E7C" w:rsidRPr="004D5F78">
        <w:rPr>
          <w:rStyle w:val="l-L2Char"/>
          <w:rFonts w:cs="Arial"/>
          <w:b w:val="0"/>
          <w:szCs w:val="22"/>
          <w:u w:val="none"/>
        </w:rPr>
        <w:t xml:space="preserve"> součinnost pro </w:t>
      </w:r>
      <w:r w:rsidR="00932E7A">
        <w:rPr>
          <w:rStyle w:val="l-L2Char"/>
          <w:rFonts w:cs="Arial"/>
          <w:b w:val="0"/>
          <w:szCs w:val="22"/>
          <w:u w:val="none"/>
        </w:rPr>
        <w:t>vyhotovení Díla</w:t>
      </w:r>
      <w:r w:rsidR="00660870" w:rsidRPr="004D5F78">
        <w:rPr>
          <w:rStyle w:val="l-L2Char"/>
          <w:rFonts w:cs="Arial"/>
          <w:b w:val="0"/>
          <w:szCs w:val="22"/>
          <w:u w:val="none"/>
        </w:rPr>
        <w:t xml:space="preserve">. </w:t>
      </w:r>
      <w:r w:rsidR="006436C8" w:rsidRPr="004D5F78">
        <w:rPr>
          <w:rFonts w:ascii="Arial" w:hAnsi="Arial" w:cs="Arial"/>
          <w:b w:val="0"/>
          <w:szCs w:val="22"/>
          <w:u w:val="none"/>
        </w:rPr>
        <w:t>V případě, kdy přes výzvu zhotovitele objednatel tuto součinnost zhotoviteli neposkytne ani v dodatečné lhůtě 30 dnů, je zhotovitel oprávněn si podle své volby zajistit náhradní plnění na účet objednatele nebo</w:t>
      </w:r>
      <w:r w:rsidR="003C2212" w:rsidRPr="004D5F78">
        <w:rPr>
          <w:rFonts w:ascii="Arial" w:hAnsi="Arial" w:cs="Arial"/>
          <w:b w:val="0"/>
          <w:szCs w:val="22"/>
          <w:u w:val="none"/>
        </w:rPr>
        <w:t xml:space="preserve"> od smlouvy odstoupit</w:t>
      </w:r>
      <w:r w:rsidR="006436C8" w:rsidRPr="004D5F78">
        <w:rPr>
          <w:rFonts w:ascii="Arial" w:hAnsi="Arial" w:cs="Arial"/>
          <w:b w:val="0"/>
          <w:szCs w:val="22"/>
          <w:u w:val="none"/>
        </w:rPr>
        <w:t xml:space="preserve">, pokud na to upozornil objednatele.  </w:t>
      </w:r>
    </w:p>
    <w:p w14:paraId="67278A71" w14:textId="30168B7A" w:rsidR="00A13487" w:rsidRPr="004D5F78" w:rsidRDefault="00A13487" w:rsidP="00DB32E6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Objednatel je oprávněn kontrolovat, zda je </w:t>
      </w:r>
      <w:r w:rsidR="00932E7A">
        <w:rPr>
          <w:rStyle w:val="l-L2Char"/>
          <w:rFonts w:cs="Arial"/>
          <w:b w:val="0"/>
          <w:szCs w:val="22"/>
          <w:u w:val="none"/>
        </w:rPr>
        <w:t>Dílo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932E7A">
        <w:rPr>
          <w:rStyle w:val="l-L2Char"/>
          <w:rFonts w:cs="Arial"/>
          <w:b w:val="0"/>
          <w:szCs w:val="22"/>
          <w:u w:val="none"/>
        </w:rPr>
        <w:t>vyhotovováno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zhotovitelem řádně a v souladu s touto smlouvou, jeho pokyny a příslušnými právními předpisy. </w:t>
      </w:r>
    </w:p>
    <w:p w14:paraId="72F6F17B" w14:textId="6F350F62" w:rsidR="00E72C64" w:rsidRPr="004D5F78" w:rsidRDefault="00E72C64" w:rsidP="00DB32E6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V případě prodlení smluvní strany se zaplacením </w:t>
      </w:r>
      <w:r w:rsidR="00932E7A">
        <w:rPr>
          <w:rFonts w:cs="Arial"/>
          <w:b w:val="0"/>
          <w:szCs w:val="22"/>
          <w:u w:val="none"/>
        </w:rPr>
        <w:t>faktury</w:t>
      </w:r>
      <w:r w:rsidRPr="004D5F78">
        <w:rPr>
          <w:rFonts w:cs="Arial"/>
          <w:b w:val="0"/>
          <w:szCs w:val="22"/>
          <w:u w:val="none"/>
        </w:rPr>
        <w:t xml:space="preserve"> vzniká oprávněné straně nárok na úrok z prodlení ve výši jedné setiny procenta (0,01 %) z dlužné částky za každý i započatý den prodlení. Tím není dotčen ani omezen nárok na náhradu vzniklé škody.</w:t>
      </w:r>
    </w:p>
    <w:p w14:paraId="069AF320" w14:textId="77777777" w:rsidR="00536E8C" w:rsidRPr="004D5F78" w:rsidRDefault="00536E8C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bookmarkStart w:id="3" w:name="_Ref376528450"/>
      <w:r w:rsidR="00EA6F75" w:rsidRPr="004D5F78">
        <w:rPr>
          <w:rFonts w:ascii="Arial" w:hAnsi="Arial" w:cs="Arial"/>
          <w:szCs w:val="22"/>
        </w:rPr>
        <w:t>T</w:t>
      </w:r>
      <w:r w:rsidR="008960AA" w:rsidRPr="004D5F78">
        <w:rPr>
          <w:rFonts w:ascii="Arial" w:hAnsi="Arial" w:cs="Arial"/>
          <w:szCs w:val="22"/>
        </w:rPr>
        <w:t>ermín plnění</w:t>
      </w:r>
      <w:bookmarkEnd w:id="3"/>
    </w:p>
    <w:p w14:paraId="68AF43A3" w14:textId="48EFDF38" w:rsidR="00A50845" w:rsidRDefault="00A50845" w:rsidP="00DB32E6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Termín předání </w:t>
      </w:r>
      <w:r w:rsidR="00932E7A">
        <w:rPr>
          <w:rStyle w:val="l-L2Char"/>
          <w:rFonts w:cs="Arial"/>
          <w:b w:val="0"/>
          <w:szCs w:val="22"/>
          <w:u w:val="none"/>
        </w:rPr>
        <w:t>Díla vyhotovení projektové dokumentace</w:t>
      </w:r>
      <w:r w:rsidR="008011A3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je stanoven </w:t>
      </w:r>
      <w:r w:rsidR="009F3075" w:rsidRPr="004D5F78">
        <w:rPr>
          <w:rStyle w:val="l-L2Char"/>
          <w:rFonts w:cs="Arial"/>
          <w:b w:val="0"/>
          <w:szCs w:val="22"/>
          <w:u w:val="none"/>
        </w:rPr>
        <w:t>na</w:t>
      </w:r>
      <w:r w:rsidR="00E46FD4" w:rsidRPr="004D5F78">
        <w:rPr>
          <w:rStyle w:val="l-L2Char"/>
          <w:rFonts w:cs="Arial"/>
          <w:b w:val="0"/>
          <w:szCs w:val="22"/>
          <w:u w:val="none"/>
        </w:rPr>
        <w:t>:</w:t>
      </w:r>
      <w:r w:rsidR="00BA5F81">
        <w:rPr>
          <w:rStyle w:val="l-L2Char"/>
          <w:rFonts w:cs="Arial"/>
          <w:b w:val="0"/>
          <w:szCs w:val="22"/>
          <w:u w:val="none"/>
        </w:rPr>
        <w:t xml:space="preserve"> </w:t>
      </w:r>
      <w:r w:rsidR="00146DFE">
        <w:rPr>
          <w:rStyle w:val="l-L2Char"/>
          <w:rFonts w:cs="Arial"/>
          <w:b w:val="0"/>
          <w:szCs w:val="22"/>
          <w:u w:val="none"/>
        </w:rPr>
        <w:t>31</w:t>
      </w:r>
      <w:r w:rsidR="00BA5F81">
        <w:rPr>
          <w:rStyle w:val="l-L2Char"/>
          <w:rFonts w:cs="Arial"/>
          <w:b w:val="0"/>
          <w:szCs w:val="22"/>
          <w:u w:val="none"/>
        </w:rPr>
        <w:t>.</w:t>
      </w:r>
      <w:r w:rsidR="00146DFE">
        <w:rPr>
          <w:rStyle w:val="l-L2Char"/>
          <w:rFonts w:cs="Arial"/>
          <w:b w:val="0"/>
          <w:szCs w:val="22"/>
          <w:u w:val="none"/>
        </w:rPr>
        <w:t>5</w:t>
      </w:r>
      <w:r w:rsidR="00BA5F81">
        <w:rPr>
          <w:rStyle w:val="l-L2Char"/>
          <w:rFonts w:cs="Arial"/>
          <w:b w:val="0"/>
          <w:szCs w:val="22"/>
          <w:u w:val="none"/>
        </w:rPr>
        <w:t>.2021</w:t>
      </w:r>
    </w:p>
    <w:p w14:paraId="361EBCEB" w14:textId="3FE5F080" w:rsidR="00712A60" w:rsidRPr="004D5F78" w:rsidRDefault="003B339B" w:rsidP="00843160">
      <w:pPr>
        <w:pStyle w:val="l-L1"/>
        <w:keepNext w:val="0"/>
        <w:numPr>
          <w:ilvl w:val="0"/>
          <w:numId w:val="0"/>
        </w:numPr>
        <w:spacing w:before="120" w:after="120"/>
        <w:ind w:left="1276" w:hanging="1276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 </w:t>
      </w:r>
      <w:r w:rsidR="00932E7A">
        <w:rPr>
          <w:rStyle w:val="l-L2Char"/>
          <w:rFonts w:cs="Arial"/>
          <w:b w:val="0"/>
          <w:szCs w:val="22"/>
          <w:u w:val="none"/>
        </w:rPr>
        <w:t xml:space="preserve">        </w:t>
      </w:r>
      <w:proofErr w:type="gramStart"/>
      <w:r w:rsidR="00932E7A" w:rsidRPr="00932E7A">
        <w:rPr>
          <w:rStyle w:val="l-L2Char"/>
          <w:rFonts w:cs="Arial"/>
          <w:b w:val="0"/>
          <w:szCs w:val="22"/>
          <w:u w:val="none"/>
        </w:rPr>
        <w:t>3.1.2.  Výsledky</w:t>
      </w:r>
      <w:proofErr w:type="gramEnd"/>
      <w:r w:rsidR="00932E7A" w:rsidRPr="00932E7A">
        <w:rPr>
          <w:rStyle w:val="l-L2Char"/>
          <w:rFonts w:cs="Arial"/>
          <w:b w:val="0"/>
          <w:szCs w:val="22"/>
          <w:u w:val="none"/>
        </w:rPr>
        <w:t xml:space="preserve"> Geotechnického průzkumu budou zohledněny ve vyhotovené projektové </w:t>
      </w:r>
      <w:r w:rsidR="00932E7A">
        <w:rPr>
          <w:rStyle w:val="l-L2Char"/>
          <w:rFonts w:cs="Arial"/>
          <w:b w:val="0"/>
          <w:szCs w:val="22"/>
          <w:u w:val="none"/>
        </w:rPr>
        <w:t xml:space="preserve"> </w:t>
      </w:r>
      <w:r w:rsidR="00932E7A" w:rsidRPr="00932E7A">
        <w:rPr>
          <w:rStyle w:val="l-L2Char"/>
          <w:rFonts w:cs="Arial"/>
          <w:b w:val="0"/>
          <w:szCs w:val="22"/>
          <w:u w:val="none"/>
        </w:rPr>
        <w:t>dokumentaci a jeho výstupy budou předány současně s touto projektovou dokumentací.</w:t>
      </w:r>
    </w:p>
    <w:p w14:paraId="152A85B9" w14:textId="77777777" w:rsidR="000203F2" w:rsidRPr="004D5F78" w:rsidRDefault="000203F2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  <w:t xml:space="preserve">Předání a převzetí </w:t>
      </w:r>
      <w:r w:rsidR="008C126A" w:rsidRPr="004D5F78">
        <w:rPr>
          <w:rFonts w:ascii="Arial" w:hAnsi="Arial" w:cs="Arial"/>
          <w:szCs w:val="22"/>
        </w:rPr>
        <w:t>Plnění</w:t>
      </w:r>
    </w:p>
    <w:p w14:paraId="1B58C10F" w14:textId="5947E2C7" w:rsidR="001D70C2" w:rsidRDefault="001D70C2" w:rsidP="00DB32E6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Místem pro předání </w:t>
      </w:r>
      <w:r w:rsidR="00932E7A">
        <w:rPr>
          <w:rStyle w:val="l-L2Char"/>
          <w:rFonts w:cs="Arial"/>
          <w:b w:val="0"/>
          <w:szCs w:val="22"/>
          <w:u w:val="none"/>
        </w:rPr>
        <w:t>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je sídlo objednatele. </w:t>
      </w:r>
    </w:p>
    <w:p w14:paraId="36F30E6D" w14:textId="465CC79D" w:rsidR="006A2FB2" w:rsidRPr="004D5F78" w:rsidRDefault="006A2FB2" w:rsidP="00DB32E6">
      <w:pPr>
        <w:pStyle w:val="l-L1"/>
        <w:keepNext w:val="0"/>
        <w:numPr>
          <w:ilvl w:val="1"/>
          <w:numId w:val="3"/>
        </w:numPr>
        <w:spacing w:before="120" w:after="120"/>
        <w:jc w:val="left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Zhotovitel nese až do okamžiku předání </w:t>
      </w:r>
      <w:r w:rsidR="00932E7A">
        <w:rPr>
          <w:rStyle w:val="l-L2Char"/>
          <w:rFonts w:cs="Arial"/>
          <w:b w:val="0"/>
          <w:szCs w:val="22"/>
          <w:u w:val="none"/>
        </w:rPr>
        <w:t>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nebezpečí za škody na </w:t>
      </w:r>
      <w:r w:rsidR="00932E7A">
        <w:rPr>
          <w:rStyle w:val="l-L2Char"/>
          <w:rFonts w:cs="Arial"/>
          <w:b w:val="0"/>
          <w:szCs w:val="22"/>
          <w:u w:val="none"/>
        </w:rPr>
        <w:t>Díle</w:t>
      </w:r>
      <w:r w:rsidR="00843160">
        <w:rPr>
          <w:rStyle w:val="l-L2Char"/>
          <w:rFonts w:cs="Arial"/>
          <w:b w:val="0"/>
          <w:szCs w:val="22"/>
          <w:u w:val="none"/>
        </w:rPr>
        <w:t>.</w:t>
      </w:r>
    </w:p>
    <w:p w14:paraId="5424AA22" w14:textId="77777777" w:rsidR="003D38EE" w:rsidRDefault="0013772F" w:rsidP="00DB32E6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Zhotovitel se zavazuje dokončit a předat </w:t>
      </w:r>
      <w:r w:rsidR="00932E7A">
        <w:rPr>
          <w:rStyle w:val="l-L2Char"/>
          <w:rFonts w:cs="Arial"/>
          <w:b w:val="0"/>
          <w:szCs w:val="22"/>
          <w:u w:val="none"/>
        </w:rPr>
        <w:t>Dílo</w:t>
      </w:r>
      <w:r w:rsidR="00006164" w:rsidRPr="004D5F78">
        <w:rPr>
          <w:rStyle w:val="l-L2Char"/>
          <w:rFonts w:cs="Arial"/>
          <w:b w:val="0"/>
          <w:szCs w:val="22"/>
          <w:u w:val="none"/>
        </w:rPr>
        <w:t xml:space="preserve"> objednateli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v souladu s touto smlouvou. </w:t>
      </w:r>
      <w:r w:rsidRPr="004D5F78">
        <w:rPr>
          <w:rFonts w:ascii="Arial" w:hAnsi="Arial" w:cs="Arial"/>
          <w:b w:val="0"/>
          <w:szCs w:val="22"/>
          <w:u w:val="none"/>
        </w:rPr>
        <w:t xml:space="preserve">O předání a převzetí </w:t>
      </w:r>
      <w:r w:rsidR="00932E7A">
        <w:rPr>
          <w:rFonts w:ascii="Arial" w:hAnsi="Arial" w:cs="Arial"/>
          <w:b w:val="0"/>
          <w:szCs w:val="22"/>
          <w:u w:val="none"/>
        </w:rPr>
        <w:t>Díla</w:t>
      </w:r>
      <w:r w:rsidRPr="004D5F78">
        <w:rPr>
          <w:rFonts w:ascii="Arial" w:hAnsi="Arial" w:cs="Arial"/>
          <w:b w:val="0"/>
          <w:szCs w:val="22"/>
          <w:u w:val="none"/>
        </w:rPr>
        <w:t xml:space="preserve"> </w:t>
      </w:r>
      <w:r w:rsidR="00426FA0" w:rsidRPr="004D5F78">
        <w:rPr>
          <w:rFonts w:ascii="Arial" w:hAnsi="Arial" w:cs="Arial"/>
          <w:b w:val="0"/>
          <w:szCs w:val="22"/>
          <w:u w:val="none"/>
        </w:rPr>
        <w:t>bude</w:t>
      </w:r>
      <w:r w:rsidRPr="004D5F78">
        <w:rPr>
          <w:rFonts w:ascii="Arial" w:hAnsi="Arial" w:cs="Arial"/>
          <w:b w:val="0"/>
          <w:szCs w:val="22"/>
          <w:u w:val="none"/>
        </w:rPr>
        <w:t xml:space="preserve"> vyhotoven protokol, jenž </w:t>
      </w:r>
      <w:r w:rsidR="00426FA0" w:rsidRPr="004D5F78">
        <w:rPr>
          <w:rFonts w:ascii="Arial" w:hAnsi="Arial" w:cs="Arial"/>
          <w:b w:val="0"/>
          <w:szCs w:val="22"/>
          <w:u w:val="none"/>
        </w:rPr>
        <w:t>bude</w:t>
      </w:r>
      <w:r w:rsidRPr="004D5F78">
        <w:rPr>
          <w:rFonts w:ascii="Arial" w:hAnsi="Arial" w:cs="Arial"/>
          <w:b w:val="0"/>
          <w:szCs w:val="22"/>
          <w:u w:val="none"/>
        </w:rPr>
        <w:t xml:space="preserve"> podepsán osobami oprávněnými jednat za objednatele a zhotovitele. V tomto protokolu </w:t>
      </w:r>
      <w:r w:rsidR="00932E7A">
        <w:rPr>
          <w:rFonts w:ascii="Arial" w:hAnsi="Arial" w:cs="Arial"/>
          <w:b w:val="0"/>
          <w:szCs w:val="22"/>
          <w:u w:val="none"/>
        </w:rPr>
        <w:t xml:space="preserve">o předání a převzetí </w:t>
      </w:r>
      <w:r w:rsidRPr="004D5F78">
        <w:rPr>
          <w:rFonts w:ascii="Arial" w:hAnsi="Arial" w:cs="Arial"/>
          <w:b w:val="0"/>
          <w:szCs w:val="22"/>
          <w:u w:val="none"/>
        </w:rPr>
        <w:t xml:space="preserve">musí být vždy uvedeno, zda bylo </w:t>
      </w:r>
      <w:r w:rsidR="00932E7A">
        <w:rPr>
          <w:rFonts w:ascii="Arial" w:hAnsi="Arial" w:cs="Arial"/>
          <w:b w:val="0"/>
          <w:szCs w:val="22"/>
          <w:u w:val="none"/>
        </w:rPr>
        <w:t>Dílo objednatelem</w:t>
      </w:r>
      <w:r w:rsidRPr="004D5F78">
        <w:rPr>
          <w:rFonts w:ascii="Arial" w:hAnsi="Arial" w:cs="Arial"/>
          <w:b w:val="0"/>
          <w:szCs w:val="22"/>
          <w:u w:val="none"/>
        </w:rPr>
        <w:t xml:space="preserve"> převzato s výhradami či bez výhrad</w:t>
      </w:r>
      <w:r w:rsidR="006A2FB2" w:rsidRPr="004D5F78">
        <w:rPr>
          <w:rStyle w:val="l-L2Char"/>
          <w:rFonts w:cs="Arial"/>
          <w:b w:val="0"/>
          <w:szCs w:val="22"/>
          <w:u w:val="none"/>
        </w:rPr>
        <w:t xml:space="preserve">. </w:t>
      </w:r>
      <w:r w:rsidR="00054689" w:rsidRPr="00054689">
        <w:rPr>
          <w:rStyle w:val="l-L2Char"/>
          <w:rFonts w:cs="Arial"/>
          <w:b w:val="0"/>
          <w:szCs w:val="22"/>
          <w:u w:val="none"/>
        </w:rPr>
        <w:t xml:space="preserve">V případě, kdy Dílo bylo převzato bez výhrad, je protokol </w:t>
      </w:r>
      <w:r w:rsidR="005066D8">
        <w:rPr>
          <w:rStyle w:val="l-L2Char"/>
          <w:rFonts w:cs="Arial"/>
          <w:b w:val="0"/>
          <w:szCs w:val="22"/>
          <w:u w:val="none"/>
        </w:rPr>
        <w:t>o</w:t>
      </w:r>
      <w:r w:rsidR="00054689" w:rsidRPr="00054689">
        <w:rPr>
          <w:rStyle w:val="l-L2Char"/>
          <w:rFonts w:cs="Arial"/>
          <w:b w:val="0"/>
          <w:szCs w:val="22"/>
          <w:u w:val="none"/>
        </w:rPr>
        <w:t xml:space="preserve"> předání a převzetí Díla bez výhra</w:t>
      </w:r>
      <w:r w:rsidR="005066D8">
        <w:rPr>
          <w:rStyle w:val="l-L2Char"/>
          <w:rFonts w:cs="Arial"/>
          <w:b w:val="0"/>
          <w:szCs w:val="22"/>
          <w:u w:val="none"/>
        </w:rPr>
        <w:t>d</w:t>
      </w:r>
      <w:r w:rsidR="00054689" w:rsidRPr="00054689">
        <w:rPr>
          <w:rStyle w:val="l-L2Char"/>
          <w:rFonts w:cs="Arial"/>
          <w:b w:val="0"/>
          <w:szCs w:val="22"/>
          <w:u w:val="none"/>
        </w:rPr>
        <w:t xml:space="preserve"> považován smluvními stranami za akceptační protokol, který potvrzuje předání a převzetí bezvadného Díla.</w:t>
      </w:r>
      <w:r w:rsidR="00843160">
        <w:rPr>
          <w:rStyle w:val="l-L2Char"/>
          <w:rFonts w:cs="Arial"/>
          <w:b w:val="0"/>
          <w:szCs w:val="22"/>
          <w:u w:val="none"/>
        </w:rPr>
        <w:t xml:space="preserve"> </w:t>
      </w:r>
      <w:r w:rsidR="00054689" w:rsidRPr="00054689">
        <w:rPr>
          <w:rStyle w:val="l-L2Char"/>
          <w:rFonts w:cs="Arial"/>
          <w:b w:val="0"/>
          <w:szCs w:val="22"/>
          <w:u w:val="none"/>
        </w:rPr>
        <w:t xml:space="preserve">Okamžikem převzetí </w:t>
      </w:r>
      <w:r w:rsidR="003B339B">
        <w:rPr>
          <w:rStyle w:val="l-L2Char"/>
          <w:rFonts w:cs="Arial"/>
          <w:b w:val="0"/>
          <w:szCs w:val="22"/>
          <w:u w:val="none"/>
        </w:rPr>
        <w:t>Díla</w:t>
      </w:r>
      <w:r w:rsidR="00054689" w:rsidRPr="00054689">
        <w:rPr>
          <w:rStyle w:val="l-L2Char"/>
          <w:rFonts w:cs="Arial"/>
          <w:b w:val="0"/>
          <w:szCs w:val="22"/>
          <w:u w:val="none"/>
        </w:rPr>
        <w:t xml:space="preserve"> přechází na objednatele vlastnické právo k</w:t>
      </w:r>
      <w:r w:rsidR="003B339B">
        <w:rPr>
          <w:rStyle w:val="l-L2Char"/>
          <w:rFonts w:cs="Arial"/>
          <w:b w:val="0"/>
          <w:szCs w:val="22"/>
          <w:u w:val="none"/>
        </w:rPr>
        <w:t xml:space="preserve"> Dílu </w:t>
      </w:r>
      <w:r w:rsidR="00054689" w:rsidRPr="00054689">
        <w:rPr>
          <w:rStyle w:val="l-L2Char"/>
          <w:rFonts w:cs="Arial"/>
          <w:b w:val="0"/>
          <w:szCs w:val="22"/>
          <w:u w:val="none"/>
        </w:rPr>
        <w:t xml:space="preserve">a přechází na něj nebezpečí škody na </w:t>
      </w:r>
      <w:proofErr w:type="spellStart"/>
      <w:r w:rsidR="003B339B">
        <w:rPr>
          <w:rStyle w:val="l-L2Char"/>
          <w:rFonts w:cs="Arial"/>
          <w:b w:val="0"/>
          <w:szCs w:val="22"/>
          <w:u w:val="none"/>
        </w:rPr>
        <w:t>Díle</w:t>
      </w:r>
      <w:r w:rsidR="00054689" w:rsidRPr="00054689">
        <w:rPr>
          <w:rStyle w:val="l-L2Char"/>
          <w:rFonts w:cs="Arial"/>
          <w:b w:val="0"/>
          <w:szCs w:val="22"/>
          <w:u w:val="none"/>
        </w:rPr>
        <w:t>.V</w:t>
      </w:r>
      <w:proofErr w:type="spellEnd"/>
      <w:r w:rsidR="00054689" w:rsidRPr="00054689">
        <w:rPr>
          <w:rStyle w:val="l-L2Char"/>
          <w:rFonts w:cs="Arial"/>
          <w:b w:val="0"/>
          <w:szCs w:val="22"/>
          <w:u w:val="none"/>
        </w:rPr>
        <w:t xml:space="preserve"> případě, že dílo bylo převzato s výhradami, budou vady a nedostatky díla vyčteny v písemném záznamu, který bude přílohou protokolu o předání a převzetí díla s výhradami a pro jejich odstranění bude objednatelem stanovena zhotoviteli lhůta. Až po odstranění vad a nedostatků bude smluvními stranami podepsán akceptační protokol, který bude potvrzovat předání a převzetí bezvadného díla.</w:t>
      </w:r>
    </w:p>
    <w:p w14:paraId="257D4B5C" w14:textId="0FA55117" w:rsidR="008C4E63" w:rsidRPr="004D5F78" w:rsidRDefault="00054689" w:rsidP="003D38EE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054689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47BE6F2C" w14:textId="77777777" w:rsidR="00236919" w:rsidRPr="004D5F78" w:rsidRDefault="00236919" w:rsidP="006D50D1">
      <w:pPr>
        <w:pStyle w:val="l-L1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lastRenderedPageBreak/>
        <w:br/>
      </w:r>
      <w:r w:rsidR="008960AA" w:rsidRPr="004D5F78">
        <w:rPr>
          <w:rFonts w:ascii="Arial" w:hAnsi="Arial" w:cs="Arial"/>
          <w:szCs w:val="22"/>
        </w:rPr>
        <w:t>Cena a způsob platby</w:t>
      </w:r>
    </w:p>
    <w:p w14:paraId="6FBBD6CE" w14:textId="7BCFE6C6" w:rsidR="001D70C2" w:rsidRPr="004D5F78" w:rsidRDefault="00DE5AF1" w:rsidP="00DB32E6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Smluvní cena byla stanovena na základě nabídky zhotovitele ze dne </w:t>
      </w:r>
      <w:r w:rsidR="00B857F4" w:rsidRPr="002F6773">
        <w:rPr>
          <w:rFonts w:ascii="Arial" w:hAnsi="Arial" w:cs="Arial"/>
          <w:bCs/>
          <w:snapToGrid w:val="0"/>
          <w:szCs w:val="22"/>
          <w:highlight w:val="yellow"/>
        </w:rPr>
        <w:t>[DOPLNIT]</w:t>
      </w:r>
      <w:r w:rsidR="00A14402" w:rsidRPr="002F6773">
        <w:rPr>
          <w:rFonts w:ascii="Arial" w:hAnsi="Arial" w:cs="Arial"/>
          <w:b w:val="0"/>
          <w:bCs/>
          <w:snapToGrid w:val="0"/>
          <w:szCs w:val="22"/>
          <w:u w:val="none"/>
        </w:rPr>
        <w:t>.</w:t>
      </w:r>
    </w:p>
    <w:p w14:paraId="64DBE8E6" w14:textId="77777777" w:rsidR="002B6266" w:rsidRDefault="001D70C2" w:rsidP="00FD5139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2B6266">
        <w:rPr>
          <w:rStyle w:val="l-L2Char"/>
          <w:rFonts w:cs="Arial"/>
          <w:b w:val="0"/>
          <w:szCs w:val="22"/>
          <w:u w:val="none"/>
        </w:rPr>
        <w:t xml:space="preserve">Celková cena za provedení </w:t>
      </w:r>
      <w:r w:rsidR="00054689" w:rsidRPr="002B6266">
        <w:rPr>
          <w:rStyle w:val="l-L2Char"/>
          <w:rFonts w:cs="Arial"/>
          <w:b w:val="0"/>
          <w:szCs w:val="22"/>
          <w:u w:val="none"/>
        </w:rPr>
        <w:t>Díla</w:t>
      </w:r>
      <w:r w:rsidR="00DE5AF1" w:rsidRPr="002B6266">
        <w:rPr>
          <w:rStyle w:val="l-L2Char"/>
          <w:rFonts w:cs="Arial"/>
          <w:b w:val="0"/>
          <w:szCs w:val="22"/>
          <w:u w:val="none"/>
        </w:rPr>
        <w:t xml:space="preserve"> činí</w:t>
      </w:r>
      <w:r w:rsidR="002B6266" w:rsidRPr="002B6266">
        <w:rPr>
          <w:rStyle w:val="l-L2Char"/>
          <w:rFonts w:cs="Arial"/>
          <w:b w:val="0"/>
          <w:szCs w:val="22"/>
          <w:u w:val="none"/>
        </w:rPr>
        <w:t xml:space="preserve">: </w:t>
      </w:r>
    </w:p>
    <w:p w14:paraId="1C0A2D76" w14:textId="77777777" w:rsidR="00BA5F81" w:rsidRDefault="00BA5F81" w:rsidP="002B6266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8"/>
        <w:gridCol w:w="1022"/>
        <w:gridCol w:w="1170"/>
        <w:gridCol w:w="1461"/>
        <w:gridCol w:w="1024"/>
        <w:gridCol w:w="876"/>
        <w:gridCol w:w="1303"/>
      </w:tblGrid>
      <w:tr w:rsidR="00BA5F81" w:rsidRPr="001A0C93" w14:paraId="3E10F111" w14:textId="77777777" w:rsidTr="00BA5F81">
        <w:trPr>
          <w:cantSplit/>
          <w:trHeight w:val="333"/>
        </w:trPr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911D" w14:textId="77777777" w:rsidR="00BA5F81" w:rsidRPr="0027653C" w:rsidRDefault="00BA5F81" w:rsidP="0014574D">
            <w:pPr>
              <w:jc w:val="center"/>
              <w:rPr>
                <w:rFonts w:cs="Arial"/>
                <w:szCs w:val="20"/>
              </w:rPr>
            </w:pPr>
            <w:bookmarkStart w:id="4" w:name="_Hlk54686132"/>
          </w:p>
        </w:tc>
        <w:tc>
          <w:tcPr>
            <w:tcW w:w="25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E298" w14:textId="77777777" w:rsidR="00BA5F81" w:rsidRPr="0027653C" w:rsidRDefault="00BA5F81" w:rsidP="0014574D">
            <w:pPr>
              <w:jc w:val="center"/>
              <w:rPr>
                <w:rFonts w:cs="Arial"/>
                <w:szCs w:val="20"/>
              </w:rPr>
            </w:pPr>
            <w:r w:rsidRPr="0027653C">
              <w:rPr>
                <w:rFonts w:cs="Arial"/>
                <w:szCs w:val="20"/>
              </w:rPr>
              <w:t>Kč bez DPH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D1FC" w14:textId="77777777" w:rsidR="00BA5F81" w:rsidRPr="0027653C" w:rsidRDefault="00BA5F81" w:rsidP="0014574D">
            <w:pPr>
              <w:jc w:val="center"/>
              <w:rPr>
                <w:rFonts w:cs="Arial"/>
                <w:szCs w:val="20"/>
              </w:rPr>
            </w:pPr>
            <w:r w:rsidRPr="0027653C">
              <w:rPr>
                <w:rFonts w:cs="Arial"/>
                <w:szCs w:val="20"/>
              </w:rPr>
              <w:t>DPH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98A0" w14:textId="77777777" w:rsidR="00BA5F81" w:rsidRPr="0027653C" w:rsidRDefault="00BA5F81" w:rsidP="0014574D">
            <w:pPr>
              <w:jc w:val="center"/>
              <w:rPr>
                <w:rFonts w:cs="Arial"/>
                <w:szCs w:val="20"/>
              </w:rPr>
            </w:pPr>
            <w:r w:rsidRPr="0027653C">
              <w:rPr>
                <w:rFonts w:cs="Arial"/>
                <w:szCs w:val="20"/>
              </w:rPr>
              <w:t>Kč s DPH</w:t>
            </w:r>
          </w:p>
        </w:tc>
      </w:tr>
      <w:tr w:rsidR="00BA5F81" w:rsidRPr="001A0C93" w14:paraId="2EBADB3C" w14:textId="77777777" w:rsidTr="00BA5F81">
        <w:trPr>
          <w:cantSplit/>
          <w:trHeight w:val="458"/>
        </w:trPr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E2D5" w14:textId="77777777" w:rsidR="00BA5F81" w:rsidRPr="0027653C" w:rsidRDefault="00BA5F81" w:rsidP="0014574D">
            <w:pPr>
              <w:rPr>
                <w:rFonts w:cs="Arial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CE0F" w14:textId="77777777" w:rsidR="00BA5F81" w:rsidRPr="0027653C" w:rsidRDefault="00BA5F81" w:rsidP="0014574D">
            <w:pPr>
              <w:jc w:val="center"/>
              <w:rPr>
                <w:rFonts w:cs="Arial"/>
                <w:szCs w:val="20"/>
              </w:rPr>
            </w:pPr>
            <w:r w:rsidRPr="0027653C">
              <w:rPr>
                <w:rFonts w:cs="Arial"/>
                <w:szCs w:val="20"/>
              </w:rPr>
              <w:t>Geodet. práce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F6A2" w14:textId="77777777" w:rsidR="00BA5F81" w:rsidRPr="0027653C" w:rsidRDefault="00BA5F81" w:rsidP="0014574D">
            <w:pPr>
              <w:jc w:val="center"/>
              <w:rPr>
                <w:rFonts w:cs="Arial"/>
                <w:szCs w:val="20"/>
              </w:rPr>
            </w:pPr>
            <w:r w:rsidRPr="0027653C">
              <w:rPr>
                <w:rFonts w:cs="Arial"/>
                <w:szCs w:val="20"/>
              </w:rPr>
              <w:t>Projekční práce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6EE1" w14:textId="77777777" w:rsidR="00BA5F81" w:rsidRPr="0027653C" w:rsidRDefault="00BA5F81" w:rsidP="0014574D">
            <w:pPr>
              <w:jc w:val="center"/>
              <w:rPr>
                <w:rFonts w:cs="Arial"/>
                <w:szCs w:val="20"/>
              </w:rPr>
            </w:pPr>
            <w:r w:rsidRPr="0027653C">
              <w:rPr>
                <w:rFonts w:cs="Arial"/>
                <w:szCs w:val="20"/>
              </w:rPr>
              <w:t>Projednání dokumentací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9943" w14:textId="77777777" w:rsidR="00BA5F81" w:rsidRPr="0027653C" w:rsidRDefault="00BA5F81" w:rsidP="0014574D">
            <w:pPr>
              <w:jc w:val="center"/>
              <w:rPr>
                <w:rFonts w:cs="Arial"/>
                <w:szCs w:val="20"/>
              </w:rPr>
            </w:pPr>
            <w:r w:rsidRPr="0027653C">
              <w:rPr>
                <w:rFonts w:cs="Arial"/>
                <w:szCs w:val="20"/>
              </w:rPr>
              <w:t>Celkem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6BFF" w14:textId="77777777" w:rsidR="00BA5F81" w:rsidRPr="0027653C" w:rsidRDefault="00BA5F81" w:rsidP="0014574D">
            <w:pPr>
              <w:jc w:val="center"/>
              <w:rPr>
                <w:rFonts w:cs="Arial"/>
                <w:bCs/>
                <w:szCs w:val="20"/>
              </w:rPr>
            </w:pPr>
            <w:r w:rsidRPr="0027653C">
              <w:rPr>
                <w:rFonts w:cs="Arial"/>
                <w:bCs/>
                <w:szCs w:val="20"/>
              </w:rPr>
              <w:t>celkem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C224" w14:textId="77777777" w:rsidR="00BA5F81" w:rsidRPr="0027653C" w:rsidRDefault="00BA5F81" w:rsidP="0014574D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7653C">
              <w:rPr>
                <w:rFonts w:cs="Arial"/>
                <w:b/>
                <w:bCs/>
                <w:szCs w:val="20"/>
              </w:rPr>
              <w:t>Celkem</w:t>
            </w:r>
          </w:p>
        </w:tc>
      </w:tr>
      <w:tr w:rsidR="00BA5F81" w:rsidRPr="001A0C93" w14:paraId="7D75248B" w14:textId="77777777" w:rsidTr="00BA5F81">
        <w:trPr>
          <w:trHeight w:val="492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65E3" w14:textId="0DD4C82E" w:rsidR="00BA5F81" w:rsidRPr="0027653C" w:rsidRDefault="00BA5F81" w:rsidP="0014574D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Polní cesta VC1 </w:t>
            </w:r>
            <w:proofErr w:type="spellStart"/>
            <w:r>
              <w:rPr>
                <w:rFonts w:cs="Arial"/>
                <w:b/>
                <w:bCs/>
                <w:szCs w:val="20"/>
              </w:rPr>
              <w:t>k.ú</w:t>
            </w:r>
            <w:proofErr w:type="spellEnd"/>
            <w:r>
              <w:rPr>
                <w:rFonts w:cs="Arial"/>
                <w:b/>
                <w:bCs/>
                <w:szCs w:val="20"/>
              </w:rPr>
              <w:t>. Kouty u Poděbrad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8E2E" w14:textId="77777777" w:rsidR="00BA5F81" w:rsidRPr="0027653C" w:rsidRDefault="00BA5F81" w:rsidP="0014574D">
            <w:pPr>
              <w:rPr>
                <w:rFonts w:cs="Arial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56F2" w14:textId="77777777" w:rsidR="00BA5F81" w:rsidRPr="0027653C" w:rsidRDefault="00BA5F81" w:rsidP="0014574D">
            <w:pPr>
              <w:rPr>
                <w:rFonts w:cs="Arial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72C1" w14:textId="77777777" w:rsidR="00BA5F81" w:rsidRPr="0027653C" w:rsidRDefault="00BA5F81" w:rsidP="0014574D">
            <w:pPr>
              <w:rPr>
                <w:rFonts w:cs="Arial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4515" w14:textId="77777777" w:rsidR="00BA5F81" w:rsidRPr="0027653C" w:rsidRDefault="00BA5F81" w:rsidP="0014574D">
            <w:pPr>
              <w:rPr>
                <w:rFonts w:cs="Arial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10D8" w14:textId="77777777" w:rsidR="00BA5F81" w:rsidRPr="0027653C" w:rsidRDefault="00BA5F81" w:rsidP="0014574D">
            <w:pPr>
              <w:rPr>
                <w:rFonts w:cs="Arial"/>
                <w:szCs w:val="20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FC9F" w14:textId="77777777" w:rsidR="00BA5F81" w:rsidRPr="0027653C" w:rsidRDefault="00BA5F81" w:rsidP="0014574D">
            <w:pPr>
              <w:rPr>
                <w:rFonts w:cs="Arial"/>
                <w:szCs w:val="20"/>
              </w:rPr>
            </w:pPr>
          </w:p>
        </w:tc>
      </w:tr>
      <w:tr w:rsidR="00BA5F81" w:rsidRPr="001A0C93" w14:paraId="564154C6" w14:textId="77777777" w:rsidTr="00BA5F81">
        <w:trPr>
          <w:trHeight w:val="492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F792" w14:textId="0797AACD" w:rsidR="00BA5F81" w:rsidRPr="0027653C" w:rsidRDefault="00BA5F81" w:rsidP="0014574D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Polní cesta VC4 </w:t>
            </w:r>
            <w:proofErr w:type="spellStart"/>
            <w:r>
              <w:rPr>
                <w:rFonts w:cs="Arial"/>
                <w:b/>
                <w:bCs/>
                <w:szCs w:val="20"/>
              </w:rPr>
              <w:t>k.ú</w:t>
            </w:r>
            <w:proofErr w:type="spellEnd"/>
            <w:r>
              <w:rPr>
                <w:rFonts w:cs="Arial"/>
                <w:b/>
                <w:bCs/>
                <w:szCs w:val="20"/>
              </w:rPr>
              <w:t>. Kouty u Poděbrad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8EFB" w14:textId="77777777" w:rsidR="00BA5F81" w:rsidRPr="0027653C" w:rsidRDefault="00BA5F81" w:rsidP="0014574D">
            <w:pPr>
              <w:rPr>
                <w:rFonts w:cs="Arial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FF3D" w14:textId="77777777" w:rsidR="00BA5F81" w:rsidRPr="0027653C" w:rsidRDefault="00BA5F81" w:rsidP="0014574D">
            <w:pPr>
              <w:rPr>
                <w:rFonts w:cs="Arial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88A6" w14:textId="77777777" w:rsidR="00BA5F81" w:rsidRPr="0027653C" w:rsidRDefault="00BA5F81" w:rsidP="0014574D">
            <w:pPr>
              <w:rPr>
                <w:rFonts w:cs="Arial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18B4" w14:textId="77777777" w:rsidR="00BA5F81" w:rsidRPr="0027653C" w:rsidRDefault="00BA5F81" w:rsidP="0014574D">
            <w:pPr>
              <w:rPr>
                <w:rFonts w:cs="Arial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8769" w14:textId="77777777" w:rsidR="00BA5F81" w:rsidRPr="0027653C" w:rsidRDefault="00BA5F81" w:rsidP="0014574D">
            <w:pPr>
              <w:rPr>
                <w:rFonts w:cs="Arial"/>
                <w:szCs w:val="20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8EB3" w14:textId="77777777" w:rsidR="00BA5F81" w:rsidRPr="0027653C" w:rsidRDefault="00BA5F81" w:rsidP="0014574D">
            <w:pPr>
              <w:rPr>
                <w:rFonts w:cs="Arial"/>
                <w:szCs w:val="20"/>
              </w:rPr>
            </w:pPr>
          </w:p>
        </w:tc>
      </w:tr>
      <w:tr w:rsidR="00BA5F81" w:rsidRPr="001A0C93" w14:paraId="0E22A07A" w14:textId="77777777" w:rsidTr="00BA5F81">
        <w:trPr>
          <w:trHeight w:val="492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9691" w14:textId="1A8A2F42" w:rsidR="00BA5F81" w:rsidRPr="0027653C" w:rsidRDefault="00BA5F81" w:rsidP="0014574D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Polní cesta VPC9 </w:t>
            </w:r>
            <w:proofErr w:type="spellStart"/>
            <w:r>
              <w:rPr>
                <w:rFonts w:cs="Arial"/>
                <w:b/>
                <w:bCs/>
                <w:szCs w:val="20"/>
              </w:rPr>
              <w:t>k.ú</w:t>
            </w:r>
            <w:proofErr w:type="spellEnd"/>
            <w:r>
              <w:rPr>
                <w:rFonts w:cs="Arial"/>
                <w:b/>
                <w:bCs/>
                <w:szCs w:val="20"/>
              </w:rPr>
              <w:t>. Škvorec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265F" w14:textId="77777777" w:rsidR="00BA5F81" w:rsidRPr="0027653C" w:rsidRDefault="00BA5F81" w:rsidP="0014574D">
            <w:pPr>
              <w:rPr>
                <w:rFonts w:cs="Arial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E15A" w14:textId="77777777" w:rsidR="00BA5F81" w:rsidRPr="0027653C" w:rsidRDefault="00BA5F81" w:rsidP="0014574D">
            <w:pPr>
              <w:rPr>
                <w:rFonts w:cs="Arial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278B" w14:textId="77777777" w:rsidR="00BA5F81" w:rsidRPr="0027653C" w:rsidRDefault="00BA5F81" w:rsidP="0014574D">
            <w:pPr>
              <w:rPr>
                <w:rFonts w:cs="Arial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BE10" w14:textId="77777777" w:rsidR="00BA5F81" w:rsidRPr="0027653C" w:rsidRDefault="00BA5F81" w:rsidP="0014574D">
            <w:pPr>
              <w:rPr>
                <w:rFonts w:cs="Arial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38FE" w14:textId="77777777" w:rsidR="00BA5F81" w:rsidRPr="0027653C" w:rsidRDefault="00BA5F81" w:rsidP="0014574D">
            <w:pPr>
              <w:rPr>
                <w:rFonts w:cs="Arial"/>
                <w:szCs w:val="20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1F32" w14:textId="77777777" w:rsidR="00BA5F81" w:rsidRPr="0027653C" w:rsidRDefault="00BA5F81" w:rsidP="0014574D">
            <w:pPr>
              <w:rPr>
                <w:rFonts w:cs="Arial"/>
                <w:szCs w:val="20"/>
              </w:rPr>
            </w:pPr>
          </w:p>
        </w:tc>
      </w:tr>
      <w:tr w:rsidR="00BA5F81" w:rsidRPr="001A0C93" w14:paraId="07CF11D2" w14:textId="77777777" w:rsidTr="00BA5F81">
        <w:trPr>
          <w:trHeight w:val="492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3B13" w14:textId="6EDF6F8C" w:rsidR="00BA5F81" w:rsidRPr="00BA5F81" w:rsidRDefault="00BA5F81" w:rsidP="0014574D">
            <w:pPr>
              <w:jc w:val="center"/>
              <w:rPr>
                <w:rFonts w:cs="Arial"/>
                <w:bCs/>
                <w:szCs w:val="22"/>
              </w:rPr>
            </w:pPr>
            <w:r w:rsidRPr="00BA5F81">
              <w:rPr>
                <w:rFonts w:cs="Arial"/>
                <w:b/>
                <w:szCs w:val="22"/>
              </w:rPr>
              <w:t xml:space="preserve">Projekt krajinné zeleně KZ1 </w:t>
            </w:r>
            <w:proofErr w:type="spellStart"/>
            <w:r w:rsidRPr="00BA5F81">
              <w:rPr>
                <w:rFonts w:cs="Arial"/>
                <w:b/>
                <w:szCs w:val="22"/>
              </w:rPr>
              <w:t>k.ú</w:t>
            </w:r>
            <w:proofErr w:type="spellEnd"/>
            <w:r w:rsidRPr="00BA5F81">
              <w:rPr>
                <w:rFonts w:cs="Arial"/>
                <w:b/>
                <w:szCs w:val="22"/>
              </w:rPr>
              <w:t>. Kouty</w:t>
            </w:r>
            <w:r w:rsidR="001545BB">
              <w:rPr>
                <w:rFonts w:cs="Arial"/>
                <w:b/>
                <w:szCs w:val="22"/>
              </w:rPr>
              <w:t xml:space="preserve"> u Poděbrad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0A10" w14:textId="77777777" w:rsidR="00BA5F81" w:rsidRPr="0027653C" w:rsidRDefault="00BA5F81" w:rsidP="0014574D">
            <w:pPr>
              <w:rPr>
                <w:rFonts w:cs="Arial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F090" w14:textId="77777777" w:rsidR="00BA5F81" w:rsidRPr="0027653C" w:rsidRDefault="00BA5F81" w:rsidP="0014574D">
            <w:pPr>
              <w:rPr>
                <w:rFonts w:cs="Arial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A725" w14:textId="77777777" w:rsidR="00BA5F81" w:rsidRPr="0027653C" w:rsidRDefault="00BA5F81" w:rsidP="0014574D">
            <w:pPr>
              <w:rPr>
                <w:rFonts w:cs="Arial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0053" w14:textId="77777777" w:rsidR="00BA5F81" w:rsidRPr="0027653C" w:rsidRDefault="00BA5F81" w:rsidP="0014574D">
            <w:pPr>
              <w:rPr>
                <w:rFonts w:cs="Arial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2760" w14:textId="77777777" w:rsidR="00BA5F81" w:rsidRPr="0027653C" w:rsidRDefault="00BA5F81" w:rsidP="0014574D">
            <w:pPr>
              <w:rPr>
                <w:rFonts w:cs="Arial"/>
                <w:szCs w:val="20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62B3" w14:textId="77777777" w:rsidR="00BA5F81" w:rsidRPr="0027653C" w:rsidRDefault="00BA5F81" w:rsidP="0014574D">
            <w:pPr>
              <w:rPr>
                <w:rFonts w:cs="Arial"/>
                <w:szCs w:val="20"/>
              </w:rPr>
            </w:pPr>
          </w:p>
        </w:tc>
      </w:tr>
      <w:tr w:rsidR="00BA5F81" w:rsidRPr="001A0C93" w14:paraId="243E237B" w14:textId="77777777" w:rsidTr="00BA5F81">
        <w:trPr>
          <w:trHeight w:val="492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3E7D" w14:textId="77777777" w:rsidR="00BA5F81" w:rsidRPr="0027653C" w:rsidRDefault="00BA5F81" w:rsidP="0014574D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IP1 </w:t>
            </w:r>
            <w:proofErr w:type="spellStart"/>
            <w:r>
              <w:rPr>
                <w:rFonts w:cs="Arial"/>
                <w:b/>
                <w:bCs/>
                <w:szCs w:val="20"/>
              </w:rPr>
              <w:t>k.ú</w:t>
            </w:r>
            <w:proofErr w:type="spellEnd"/>
            <w:r>
              <w:rPr>
                <w:rFonts w:cs="Arial"/>
                <w:b/>
                <w:bCs/>
                <w:szCs w:val="20"/>
              </w:rPr>
              <w:t>. Kouty u Poděbrad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ED8B" w14:textId="77777777" w:rsidR="00BA5F81" w:rsidRPr="0027653C" w:rsidRDefault="00BA5F81" w:rsidP="0014574D">
            <w:pPr>
              <w:rPr>
                <w:rFonts w:cs="Arial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C6CF" w14:textId="77777777" w:rsidR="00BA5F81" w:rsidRPr="0027653C" w:rsidRDefault="00BA5F81" w:rsidP="0014574D">
            <w:pPr>
              <w:rPr>
                <w:rFonts w:cs="Arial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E0D2" w14:textId="77777777" w:rsidR="00BA5F81" w:rsidRPr="0027653C" w:rsidRDefault="00BA5F81" w:rsidP="0014574D">
            <w:pPr>
              <w:rPr>
                <w:rFonts w:cs="Arial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A83D" w14:textId="77777777" w:rsidR="00BA5F81" w:rsidRPr="0027653C" w:rsidRDefault="00BA5F81" w:rsidP="0014574D">
            <w:pPr>
              <w:rPr>
                <w:rFonts w:cs="Arial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FEBB" w14:textId="77777777" w:rsidR="00BA5F81" w:rsidRPr="0027653C" w:rsidRDefault="00BA5F81" w:rsidP="0014574D">
            <w:pPr>
              <w:rPr>
                <w:rFonts w:cs="Arial"/>
                <w:szCs w:val="20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2C38" w14:textId="77777777" w:rsidR="00BA5F81" w:rsidRPr="0027653C" w:rsidRDefault="00BA5F81" w:rsidP="0014574D">
            <w:pPr>
              <w:rPr>
                <w:rFonts w:cs="Arial"/>
                <w:szCs w:val="20"/>
              </w:rPr>
            </w:pPr>
          </w:p>
        </w:tc>
      </w:tr>
    </w:tbl>
    <w:bookmarkEnd w:id="4"/>
    <w:p w14:paraId="142C854A" w14:textId="2E62B6C3" w:rsidR="00DE5AF1" w:rsidRPr="002B6266" w:rsidRDefault="00A5589B" w:rsidP="002B6266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2B6266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6C16DC20" w14:textId="6EB99AEF" w:rsidR="00C30DBF" w:rsidRPr="004D5F78" w:rsidRDefault="00C30DBF" w:rsidP="00DB32E6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Objednatel neposkytuje zálohy a zhotoviteli nepřísluší během </w:t>
      </w:r>
      <w:r w:rsidR="00054689">
        <w:rPr>
          <w:rFonts w:cs="Arial"/>
          <w:b w:val="0"/>
          <w:szCs w:val="22"/>
          <w:u w:val="none"/>
        </w:rPr>
        <w:t>vyhotovování Díla</w:t>
      </w:r>
      <w:r w:rsidR="003B339B">
        <w:rPr>
          <w:rFonts w:cs="Arial"/>
          <w:b w:val="0"/>
          <w:szCs w:val="22"/>
          <w:u w:val="none"/>
        </w:rPr>
        <w:t xml:space="preserve"> </w:t>
      </w:r>
      <w:r w:rsidRPr="004D5F78">
        <w:rPr>
          <w:rFonts w:cs="Arial"/>
          <w:b w:val="0"/>
          <w:szCs w:val="22"/>
          <w:u w:val="none"/>
        </w:rPr>
        <w:t xml:space="preserve">přiměřená část </w:t>
      </w:r>
      <w:r w:rsidR="00C1681E" w:rsidRPr="004D5F78">
        <w:rPr>
          <w:rFonts w:cs="Arial"/>
          <w:b w:val="0"/>
          <w:szCs w:val="22"/>
          <w:u w:val="none"/>
        </w:rPr>
        <w:t>ceny s</w:t>
      </w:r>
      <w:r w:rsidRPr="004D5F78">
        <w:rPr>
          <w:rFonts w:cs="Arial"/>
          <w:b w:val="0"/>
          <w:szCs w:val="22"/>
          <w:u w:val="none"/>
        </w:rPr>
        <w:t xml:space="preserve"> přihlédnutím k vynaloženým nákladům.  </w:t>
      </w:r>
    </w:p>
    <w:p w14:paraId="4407A04D" w14:textId="0D7E82B0" w:rsidR="0005524A" w:rsidRDefault="003F63A5" w:rsidP="00DB32E6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Cena za </w:t>
      </w:r>
      <w:r w:rsidR="00054689">
        <w:rPr>
          <w:rStyle w:val="l-L2Char"/>
          <w:rFonts w:cs="Arial"/>
          <w:b w:val="0"/>
          <w:szCs w:val="22"/>
          <w:u w:val="none"/>
        </w:rPr>
        <w:t>Dílo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se hradí na základě faktury, kterou z</w:t>
      </w:r>
      <w:r w:rsidR="0005524A" w:rsidRPr="004D5F78">
        <w:rPr>
          <w:rStyle w:val="l-L2Char"/>
          <w:rFonts w:cs="Arial"/>
          <w:b w:val="0"/>
          <w:szCs w:val="22"/>
          <w:u w:val="none"/>
        </w:rPr>
        <w:t xml:space="preserve">hotovitel předloží objednateli </w:t>
      </w:r>
      <w:r w:rsidR="006B0081" w:rsidRPr="004D5F78">
        <w:rPr>
          <w:rStyle w:val="l-L2Char"/>
          <w:rFonts w:cs="Arial"/>
          <w:b w:val="0"/>
          <w:szCs w:val="22"/>
          <w:u w:val="none"/>
        </w:rPr>
        <w:t xml:space="preserve">za provedení </w:t>
      </w:r>
      <w:r w:rsidR="00054689">
        <w:rPr>
          <w:rStyle w:val="l-L2Char"/>
          <w:rFonts w:cs="Arial"/>
          <w:b w:val="0"/>
          <w:szCs w:val="22"/>
          <w:u w:val="none"/>
        </w:rPr>
        <w:t>bezvadného Díla,</w:t>
      </w:r>
      <w:r w:rsidR="00054689" w:rsidRPr="005202FA">
        <w:rPr>
          <w:b w:val="0"/>
          <w:u w:val="none"/>
        </w:rPr>
        <w:t xml:space="preserve"> </w:t>
      </w:r>
      <w:r w:rsidR="00054689" w:rsidRPr="00054689">
        <w:rPr>
          <w:rStyle w:val="l-L2Char"/>
          <w:rFonts w:cs="Arial"/>
          <w:b w:val="0"/>
          <w:szCs w:val="22"/>
          <w:u w:val="none"/>
        </w:rPr>
        <w:t xml:space="preserve">které bude potvrzovat smluvními stranami podepsaný akceptační protokol. </w:t>
      </w:r>
      <w:r w:rsidR="00054689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739D7A5E" w14:textId="77777777" w:rsidR="008B55DF" w:rsidRPr="004D5F78" w:rsidRDefault="00A50845" w:rsidP="00DB32E6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Cena </w:t>
      </w:r>
      <w:r w:rsidR="003D4D11" w:rsidRPr="004D5F78">
        <w:rPr>
          <w:rStyle w:val="l-L2Char"/>
          <w:rFonts w:cs="Arial"/>
          <w:b w:val="0"/>
          <w:szCs w:val="22"/>
          <w:u w:val="none"/>
        </w:rPr>
        <w:t>Plnění</w:t>
      </w:r>
      <w:r w:rsidR="008B55DF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je po dobu </w:t>
      </w:r>
      <w:r w:rsidR="003D4D11" w:rsidRPr="004D5F78">
        <w:rPr>
          <w:rStyle w:val="l-L2Char"/>
          <w:rFonts w:cs="Arial"/>
          <w:b w:val="0"/>
          <w:szCs w:val="22"/>
          <w:u w:val="none"/>
        </w:rPr>
        <w:t>účinnosti smlouvy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neměnná a závazná</w:t>
      </w:r>
      <w:r w:rsidR="008B55DF"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7B6C6487" w14:textId="37965DAE" w:rsidR="000708A3" w:rsidRPr="004D5F78" w:rsidRDefault="000708A3" w:rsidP="00DB32E6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Pokud faktura neobsahuje všechny zákonem a smlouvou stanovené náležitosti, je objednatel oprávněn ji do data splatnosti vrátit s tím, že zhotovitel je poté povinen vystavit novou fakturu s novým termínem splatnosti. V takovém případě není objednatel v prodlení s</w:t>
      </w:r>
      <w:r w:rsidR="00A91766" w:rsidRPr="004D5F78">
        <w:rPr>
          <w:rStyle w:val="l-L2Char"/>
          <w:rFonts w:cs="Arial"/>
          <w:b w:val="0"/>
          <w:szCs w:val="22"/>
          <w:u w:val="none"/>
        </w:rPr>
        <w:t xml:space="preserve"> její </w:t>
      </w:r>
      <w:r w:rsidRPr="004D5F78">
        <w:rPr>
          <w:rStyle w:val="l-L2Char"/>
          <w:rFonts w:cs="Arial"/>
          <w:b w:val="0"/>
          <w:szCs w:val="22"/>
          <w:u w:val="none"/>
        </w:rPr>
        <w:t>úhradou.</w:t>
      </w:r>
      <w:r w:rsidR="00054689">
        <w:rPr>
          <w:rStyle w:val="l-L2Char"/>
          <w:rFonts w:cs="Arial"/>
          <w:b w:val="0"/>
          <w:szCs w:val="22"/>
          <w:u w:val="none"/>
        </w:rPr>
        <w:t xml:space="preserve"> </w:t>
      </w:r>
      <w:r w:rsidR="00054689" w:rsidRPr="00054689">
        <w:rPr>
          <w:rStyle w:val="l-L2Char"/>
          <w:rFonts w:cs="Arial"/>
          <w:b w:val="0"/>
          <w:szCs w:val="22"/>
          <w:u w:val="none"/>
        </w:rPr>
        <w:t>Přílohou faktury za zhotovení projektové dokumentace včetně provedeného geotechnického průzkumu bude oboustranně podepsaný akceptační protokol.</w:t>
      </w:r>
    </w:p>
    <w:p w14:paraId="08597CF7" w14:textId="4968458C" w:rsidR="00532A42" w:rsidRPr="004D5F78" w:rsidRDefault="00532A42" w:rsidP="00DB32E6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szCs w:val="22"/>
        </w:rPr>
      </w:pPr>
      <w:r w:rsidRPr="004D5F78">
        <w:rPr>
          <w:rStyle w:val="l-L2Char"/>
          <w:rFonts w:cs="Arial"/>
          <w:b w:val="0"/>
          <w:szCs w:val="22"/>
          <w:u w:val="none"/>
        </w:rPr>
        <w:t>Splatnost faktury je 30 dnů ode dne jejího obdržení</w:t>
      </w:r>
      <w:r w:rsidR="00B5642E" w:rsidRPr="004D5F78">
        <w:rPr>
          <w:rStyle w:val="l-L2Char"/>
          <w:rFonts w:cs="Arial"/>
          <w:b w:val="0"/>
          <w:szCs w:val="22"/>
          <w:u w:val="none"/>
        </w:rPr>
        <w:t>. F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aktura musí obsahovat náležitosti stanovené v § </w:t>
      </w:r>
      <w:r w:rsidR="00B87A91" w:rsidRPr="004D5F78">
        <w:rPr>
          <w:rStyle w:val="l-L2Char"/>
          <w:rFonts w:cs="Arial"/>
          <w:b w:val="0"/>
          <w:szCs w:val="22"/>
          <w:u w:val="none"/>
        </w:rPr>
        <w:t>435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AA703A" w:rsidRPr="004D5F78">
        <w:rPr>
          <w:rStyle w:val="l-L2Char"/>
          <w:rFonts w:cs="Arial"/>
          <w:b w:val="0"/>
          <w:szCs w:val="22"/>
          <w:u w:val="none"/>
        </w:rPr>
        <w:t>občanského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zákoníku a jako daňový doklad i náležitosti stanovené v § 2</w:t>
      </w:r>
      <w:r w:rsidR="00054689">
        <w:rPr>
          <w:rStyle w:val="l-L2Char"/>
          <w:rFonts w:cs="Arial"/>
          <w:b w:val="0"/>
          <w:szCs w:val="22"/>
          <w:u w:val="none"/>
        </w:rPr>
        <w:t>9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zákona č.</w:t>
      </w:r>
      <w:r w:rsidR="00E26CC5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843160">
        <w:rPr>
          <w:rStyle w:val="l-L2Char"/>
          <w:rFonts w:cs="Arial"/>
          <w:b w:val="0"/>
          <w:szCs w:val="22"/>
          <w:u w:val="none"/>
        </w:rPr>
        <w:t>235/2004 Sb., o dani z přidané hodnoty, ve znění pozdějších předpisů.</w:t>
      </w:r>
      <w:r w:rsidRPr="004D5F78">
        <w:rPr>
          <w:rStyle w:val="l-L2Char"/>
          <w:rFonts w:cs="Arial"/>
          <w:szCs w:val="22"/>
        </w:rPr>
        <w:t xml:space="preserve"> </w:t>
      </w:r>
    </w:p>
    <w:p w14:paraId="27088D79" w14:textId="77777777" w:rsidR="00C75A45" w:rsidRPr="004D5F78" w:rsidRDefault="00C75A45" w:rsidP="00DB32E6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Na faktuře pro objednatele bude zhotovitel uvádět:</w:t>
      </w:r>
    </w:p>
    <w:p w14:paraId="46FBD007" w14:textId="25A92408" w:rsidR="00C75A45" w:rsidRPr="004D5F78" w:rsidRDefault="00C75A45" w:rsidP="00B8338E">
      <w:pPr>
        <w:pStyle w:val="l-L1"/>
        <w:keepNext w:val="0"/>
        <w:numPr>
          <w:ilvl w:val="0"/>
          <w:numId w:val="0"/>
        </w:numPr>
        <w:spacing w:before="120" w:after="120"/>
        <w:ind w:left="708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Odběratel: Státní pozemkový úřad, Praha 3, Husinecká 1024/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>11a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>, PSČ 130 00, IČ 01312774</w:t>
      </w:r>
    </w:p>
    <w:p w14:paraId="3448221A" w14:textId="34263872" w:rsidR="003F4A18" w:rsidRPr="003F4A18" w:rsidRDefault="00C75A45" w:rsidP="00715096">
      <w:pPr>
        <w:pStyle w:val="l-L1"/>
        <w:keepNext w:val="0"/>
        <w:numPr>
          <w:ilvl w:val="0"/>
          <w:numId w:val="0"/>
        </w:numPr>
        <w:spacing w:before="120" w:after="120"/>
        <w:ind w:left="708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Konečný příjemce: </w:t>
      </w:r>
      <w:r w:rsidR="003F4A18" w:rsidRPr="003F4A18">
        <w:rPr>
          <w:rFonts w:ascii="Arial" w:hAnsi="Arial" w:cs="Arial"/>
          <w:b w:val="0"/>
          <w:szCs w:val="22"/>
          <w:u w:val="none"/>
        </w:rPr>
        <w:t xml:space="preserve">Státní pozemkový úřad, Pobočka Nymburk, Soudní 17/3, 288 02 </w:t>
      </w:r>
      <w:r w:rsidR="00715096">
        <w:rPr>
          <w:rFonts w:ascii="Arial" w:hAnsi="Arial" w:cs="Arial"/>
          <w:b w:val="0"/>
          <w:szCs w:val="22"/>
          <w:u w:val="none"/>
        </w:rPr>
        <w:t xml:space="preserve">           </w:t>
      </w:r>
      <w:r w:rsidR="003F4A18" w:rsidRPr="003F4A18">
        <w:rPr>
          <w:rFonts w:ascii="Arial" w:hAnsi="Arial" w:cs="Arial"/>
          <w:b w:val="0"/>
          <w:szCs w:val="22"/>
          <w:u w:val="none"/>
        </w:rPr>
        <w:t>Nymburk</w:t>
      </w:r>
    </w:p>
    <w:p w14:paraId="747EE6F8" w14:textId="077C7E71" w:rsidR="00532A42" w:rsidRPr="005202FA" w:rsidRDefault="00532A42" w:rsidP="003F4A18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lastRenderedPageBreak/>
        <w:t xml:space="preserve">Zhotovitel tímto bere na vědomí, že objednatel je organizační složkou státu a jeho stav účtu závisí na převodu finančních prostředků ze státního rozpočtu. Zhotovitel souhlasí s tím, že v případě nedostatku finančních prostředků na účtu objednatele dojde s ohledem na povahu závazku k prodloužení doby splatnosti </w:t>
      </w:r>
      <w:proofErr w:type="gramStart"/>
      <w:r w:rsidRPr="004D5F78">
        <w:rPr>
          <w:rFonts w:ascii="Arial" w:hAnsi="Arial" w:cs="Arial"/>
          <w:b w:val="0"/>
          <w:szCs w:val="22"/>
          <w:u w:val="none"/>
        </w:rPr>
        <w:t>faktury  na</w:t>
      </w:r>
      <w:proofErr w:type="gramEnd"/>
      <w:r w:rsidRPr="004D5F78">
        <w:rPr>
          <w:rFonts w:ascii="Arial" w:hAnsi="Arial" w:cs="Arial"/>
          <w:b w:val="0"/>
          <w:szCs w:val="22"/>
          <w:u w:val="none"/>
        </w:rPr>
        <w:t xml:space="preserve"> dobu 60 dnů. Objednatel se zavazuje, že v případě, že tato skutečnost nastane, oznámí ji neprodleně, a to písemně, zhotoviteli nejpozději do 5 pracovních dní před původním termínem splatnosti faktury, popř. do 3 pracovních dnů od okamžiku, kdy se objednatel dověděl o vzniku této skutečnosti, nastane-li ve lhůtě kratší než 5 pracovních dní před původním termínem splatnosti faktury.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2CE7AE4" w14:textId="77777777" w:rsidR="008E7C88" w:rsidRPr="004D5F78" w:rsidRDefault="008E7C88" w:rsidP="0005675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r w:rsidR="000203F2" w:rsidRPr="004D5F78">
        <w:rPr>
          <w:rFonts w:ascii="Arial" w:hAnsi="Arial" w:cs="Arial"/>
          <w:szCs w:val="22"/>
        </w:rPr>
        <w:t>Záruka za jakost a vady</w:t>
      </w:r>
    </w:p>
    <w:p w14:paraId="464D3865" w14:textId="2DC2A962" w:rsidR="00C52BAE" w:rsidRPr="004D5F78" w:rsidRDefault="00A50845" w:rsidP="00DB32E6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Zhotovitel objednateli poskytuje záruku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>za  předaného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054689">
        <w:rPr>
          <w:rStyle w:val="l-L2Char"/>
          <w:rFonts w:cs="Arial"/>
          <w:b w:val="0"/>
          <w:szCs w:val="22"/>
          <w:u w:val="none"/>
        </w:rPr>
        <w:t>Dílo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. </w:t>
      </w:r>
      <w:r w:rsidR="00012B64" w:rsidRPr="004D5F78">
        <w:rPr>
          <w:rStyle w:val="l-L2Char"/>
          <w:rFonts w:cs="Arial"/>
          <w:b w:val="0"/>
          <w:szCs w:val="22"/>
          <w:u w:val="none"/>
        </w:rPr>
        <w:t xml:space="preserve">Zhotovitel zejména zaručuje, </w:t>
      </w:r>
      <w:r w:rsidR="00380D9B" w:rsidRPr="004D5F78">
        <w:rPr>
          <w:rStyle w:val="l-L2Char"/>
          <w:rFonts w:cs="Arial"/>
          <w:b w:val="0"/>
          <w:szCs w:val="22"/>
          <w:u w:val="none"/>
        </w:rPr>
        <w:t xml:space="preserve">že </w:t>
      </w:r>
      <w:r w:rsidR="00054689">
        <w:rPr>
          <w:rStyle w:val="l-L2Char"/>
          <w:rFonts w:cs="Arial"/>
          <w:b w:val="0"/>
          <w:szCs w:val="22"/>
          <w:u w:val="none"/>
        </w:rPr>
        <w:t>Dílo</w:t>
      </w:r>
      <w:r w:rsidR="00380D9B" w:rsidRPr="004D5F78">
        <w:rPr>
          <w:rFonts w:ascii="Arial" w:hAnsi="Arial" w:cs="Arial"/>
          <w:b w:val="0"/>
          <w:szCs w:val="22"/>
          <w:u w:val="none"/>
        </w:rPr>
        <w:t xml:space="preserve"> bude způsobilé k užití pro účel stanovený v této smlouvě</w:t>
      </w:r>
      <w:r w:rsidR="00C52BAE" w:rsidRPr="004D5F78">
        <w:rPr>
          <w:rFonts w:ascii="Arial" w:hAnsi="Arial" w:cs="Arial"/>
          <w:b w:val="0"/>
          <w:szCs w:val="22"/>
          <w:u w:val="none"/>
        </w:rPr>
        <w:t>,</w:t>
      </w:r>
      <w:r w:rsidR="00380D9B" w:rsidRPr="004D5F78">
        <w:rPr>
          <w:rFonts w:ascii="Arial" w:hAnsi="Arial" w:cs="Arial"/>
          <w:b w:val="0"/>
          <w:szCs w:val="22"/>
          <w:u w:val="none"/>
        </w:rPr>
        <w:t xml:space="preserve"> zachová si touto smlouvou stanovené vlastnosti</w:t>
      </w:r>
      <w:r w:rsidR="00C52BAE" w:rsidRPr="004D5F78">
        <w:rPr>
          <w:rFonts w:ascii="Arial" w:hAnsi="Arial" w:cs="Arial"/>
          <w:b w:val="0"/>
          <w:szCs w:val="22"/>
          <w:u w:val="none"/>
        </w:rPr>
        <w:t xml:space="preserve"> a bude odpovídat požadavkům platných právních předpisů a norem.</w:t>
      </w:r>
    </w:p>
    <w:p w14:paraId="1B79640C" w14:textId="476A6C6D" w:rsidR="005844C4" w:rsidRPr="004D5F78" w:rsidRDefault="00863B50" w:rsidP="00DB32E6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Záruka</w:t>
      </w:r>
      <w:r w:rsidR="00F27BA5" w:rsidRPr="004D5F78">
        <w:rPr>
          <w:rStyle w:val="l-L2Char"/>
          <w:rFonts w:cs="Arial"/>
          <w:b w:val="0"/>
          <w:szCs w:val="22"/>
          <w:u w:val="none"/>
        </w:rPr>
        <w:t xml:space="preserve"> za jakost </w:t>
      </w:r>
      <w:r w:rsidR="00A95F2D" w:rsidRPr="004D5F78">
        <w:rPr>
          <w:rStyle w:val="l-L2Char"/>
          <w:rFonts w:cs="Arial"/>
          <w:b w:val="0"/>
          <w:szCs w:val="22"/>
          <w:u w:val="none"/>
        </w:rPr>
        <w:t>Plnění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trvá </w:t>
      </w:r>
      <w:r w:rsidR="001800BB" w:rsidRPr="004D5F78">
        <w:rPr>
          <w:rStyle w:val="l-L2Char"/>
          <w:rFonts w:cs="Arial"/>
          <w:b w:val="0"/>
          <w:szCs w:val="22"/>
          <w:u w:val="none"/>
        </w:rPr>
        <w:t>60 měsíců</w:t>
      </w:r>
      <w:r w:rsidR="001800BB" w:rsidRPr="004D5F78" w:rsidDel="001800BB">
        <w:rPr>
          <w:rStyle w:val="l-L2Char"/>
          <w:rFonts w:cs="Arial"/>
          <w:b w:val="0"/>
          <w:szCs w:val="22"/>
          <w:u w:val="none"/>
        </w:rPr>
        <w:t xml:space="preserve"> </w:t>
      </w:r>
      <w:r w:rsidR="008C126A" w:rsidRPr="004D5F78">
        <w:rPr>
          <w:rStyle w:val="l-L2Char"/>
          <w:rFonts w:cs="Arial"/>
          <w:b w:val="0"/>
          <w:szCs w:val="22"/>
          <w:u w:val="none"/>
        </w:rPr>
        <w:t>o</w:t>
      </w:r>
      <w:r w:rsidRPr="004D5F78">
        <w:rPr>
          <w:rStyle w:val="l-L2Char"/>
          <w:rFonts w:cs="Arial"/>
          <w:b w:val="0"/>
          <w:szCs w:val="22"/>
          <w:u w:val="none"/>
        </w:rPr>
        <w:t>d</w:t>
      </w:r>
      <w:r w:rsidR="005A0043" w:rsidRPr="004D5F78">
        <w:rPr>
          <w:rStyle w:val="l-L2Char"/>
          <w:rFonts w:cs="Arial"/>
          <w:b w:val="0"/>
          <w:szCs w:val="22"/>
          <w:u w:val="none"/>
        </w:rPr>
        <w:t>e dne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054689">
        <w:rPr>
          <w:rStyle w:val="l-L2Char"/>
          <w:rFonts w:cs="Arial"/>
          <w:b w:val="0"/>
          <w:szCs w:val="22"/>
          <w:u w:val="none"/>
        </w:rPr>
        <w:t>předání Díla</w:t>
      </w:r>
      <w:r w:rsidR="003F4A18">
        <w:rPr>
          <w:rStyle w:val="l-L2Char"/>
          <w:rFonts w:cs="Arial"/>
          <w:b w:val="0"/>
          <w:szCs w:val="22"/>
          <w:u w:val="none"/>
        </w:rPr>
        <w:t xml:space="preserve">. </w:t>
      </w:r>
      <w:r w:rsidR="00A50845"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1AFFD350" w14:textId="4A77E761" w:rsidR="00A50845" w:rsidRPr="004D5F78" w:rsidRDefault="00A50845" w:rsidP="00DB32E6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Záruka se vztahuje na veškeré vady </w:t>
      </w:r>
      <w:r w:rsidR="00261C1F">
        <w:rPr>
          <w:rStyle w:val="l-L2Char"/>
          <w:rFonts w:cs="Arial"/>
          <w:b w:val="0"/>
          <w:szCs w:val="22"/>
          <w:u w:val="none"/>
        </w:rPr>
        <w:t>Díla</w:t>
      </w:r>
      <w:r w:rsidR="005844C4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zapříčiněné zhotovitelem. Záruka se nevztahuje na vady plynoucí z chybných vstupních podkladů, které nemohl zhotovitel ani při vynaložení potřebné odborné péče zjistit. </w:t>
      </w:r>
    </w:p>
    <w:p w14:paraId="2E0C17BD" w14:textId="64D81F78" w:rsidR="00C467FD" w:rsidRPr="004D5F78" w:rsidRDefault="009E1295" w:rsidP="00DB32E6">
      <w:pPr>
        <w:pStyle w:val="l-L1"/>
        <w:keepNext w:val="0"/>
        <w:numPr>
          <w:ilvl w:val="1"/>
          <w:numId w:val="3"/>
        </w:numPr>
        <w:spacing w:before="120" w:after="120"/>
        <w:jc w:val="left"/>
        <w:rPr>
          <w:rStyle w:val="l-L2Char"/>
          <w:rFonts w:cs="Arial"/>
          <w:b w:val="0"/>
          <w:szCs w:val="22"/>
          <w:u w:val="none"/>
        </w:rPr>
      </w:pPr>
      <w:bookmarkStart w:id="5" w:name="_Ref376528927"/>
      <w:r w:rsidRPr="004D5F78">
        <w:rPr>
          <w:rStyle w:val="l-L2Char"/>
          <w:rFonts w:cs="Arial"/>
          <w:b w:val="0"/>
          <w:szCs w:val="22"/>
          <w:u w:val="none"/>
        </w:rPr>
        <w:t>Zhotovitel je povinen v</w:t>
      </w:r>
      <w:r w:rsidR="00443C71" w:rsidRPr="004D5F78">
        <w:rPr>
          <w:rStyle w:val="l-L2Char"/>
          <w:rFonts w:cs="Arial"/>
          <w:b w:val="0"/>
          <w:szCs w:val="22"/>
          <w:u w:val="none"/>
        </w:rPr>
        <w:t xml:space="preserve">ady </w:t>
      </w:r>
      <w:r w:rsidRPr="004D5F78">
        <w:rPr>
          <w:rStyle w:val="l-L2Char"/>
          <w:rFonts w:cs="Arial"/>
          <w:b w:val="0"/>
          <w:szCs w:val="22"/>
          <w:u w:val="none"/>
        </w:rPr>
        <w:t>Plnění odstranit</w:t>
      </w:r>
      <w:r w:rsidR="00443C71" w:rsidRPr="004D5F78">
        <w:rPr>
          <w:rStyle w:val="l-L2Char"/>
          <w:rFonts w:cs="Arial"/>
          <w:b w:val="0"/>
          <w:szCs w:val="22"/>
          <w:u w:val="none"/>
        </w:rPr>
        <w:t xml:space="preserve"> bezplatně v dohodnuté lhůtě, nejpozději do </w:t>
      </w:r>
      <w:r w:rsidR="00510351">
        <w:rPr>
          <w:rStyle w:val="l-L2Char"/>
          <w:rFonts w:cs="Arial"/>
          <w:b w:val="0"/>
          <w:szCs w:val="22"/>
          <w:u w:val="none"/>
        </w:rPr>
        <w:t>2</w:t>
      </w:r>
      <w:r w:rsidR="00510351" w:rsidRPr="004D5F78">
        <w:rPr>
          <w:rStyle w:val="l-L2Char"/>
          <w:rFonts w:cs="Arial"/>
          <w:b w:val="0"/>
          <w:szCs w:val="22"/>
          <w:u w:val="none"/>
        </w:rPr>
        <w:t xml:space="preserve">0 </w:t>
      </w:r>
      <w:r w:rsidR="00443C71" w:rsidRPr="004D5F78">
        <w:rPr>
          <w:rStyle w:val="l-L2Char"/>
          <w:rFonts w:cs="Arial"/>
          <w:b w:val="0"/>
          <w:szCs w:val="22"/>
          <w:u w:val="none"/>
        </w:rPr>
        <w:t>dnů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od doručení reklamace</w:t>
      </w:r>
      <w:r w:rsidR="00443C71" w:rsidRPr="004D5F78">
        <w:rPr>
          <w:rStyle w:val="l-L2Char"/>
          <w:rFonts w:cs="Arial"/>
          <w:b w:val="0"/>
          <w:szCs w:val="22"/>
          <w:u w:val="none"/>
        </w:rPr>
        <w:t>.</w:t>
      </w:r>
      <w:bookmarkEnd w:id="5"/>
      <w:r w:rsidR="00443C71"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39E39F8B" w14:textId="77777777" w:rsidR="009F5452" w:rsidRPr="004D5F78" w:rsidRDefault="009F5452" w:rsidP="00515DEA">
      <w:pPr>
        <w:pStyle w:val="l-L1"/>
        <w:keepNext w:val="0"/>
        <w:spacing w:after="0"/>
        <w:ind w:left="0"/>
        <w:rPr>
          <w:rFonts w:ascii="Arial" w:hAnsi="Arial" w:cs="Arial"/>
          <w:szCs w:val="22"/>
        </w:rPr>
      </w:pPr>
    </w:p>
    <w:p w14:paraId="2F954138" w14:textId="36A00403" w:rsidR="009F5452" w:rsidRPr="004D5F78" w:rsidRDefault="009F5452" w:rsidP="00515DEA">
      <w:pPr>
        <w:pStyle w:val="l-L1"/>
        <w:keepNext w:val="0"/>
        <w:numPr>
          <w:ilvl w:val="0"/>
          <w:numId w:val="0"/>
        </w:numPr>
        <w:spacing w:before="0" w:after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t>Aktualizace Plnění</w:t>
      </w:r>
    </w:p>
    <w:p w14:paraId="10FC8D3E" w14:textId="7A378672" w:rsidR="009F5452" w:rsidRPr="004D5F78" w:rsidRDefault="009F5452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proofErr w:type="gramStart"/>
      <w:r w:rsidRPr="004D5F78">
        <w:rPr>
          <w:rFonts w:ascii="Arial" w:hAnsi="Arial" w:cs="Arial"/>
          <w:b w:val="0"/>
          <w:szCs w:val="22"/>
          <w:u w:val="none"/>
        </w:rPr>
        <w:t xml:space="preserve">7.1  </w:t>
      </w:r>
      <w:r w:rsidRPr="004D5F78">
        <w:rPr>
          <w:rFonts w:ascii="Arial" w:hAnsi="Arial" w:cs="Arial"/>
          <w:b w:val="0"/>
          <w:szCs w:val="22"/>
          <w:u w:val="none"/>
        </w:rPr>
        <w:tab/>
      </w:r>
      <w:proofErr w:type="gramEnd"/>
      <w:r w:rsidR="009C0AAF" w:rsidRPr="004D5F78">
        <w:rPr>
          <w:rStyle w:val="l-L2Char"/>
          <w:rFonts w:cs="Arial"/>
          <w:b w:val="0"/>
          <w:szCs w:val="22"/>
          <w:u w:val="none"/>
        </w:rPr>
        <w:t xml:space="preserve">Objednatel si vyhrazuje právo vyzvat zhotovitele v případě potřeby </w:t>
      </w:r>
      <w:r w:rsidR="008E5429">
        <w:rPr>
          <w:rStyle w:val="l-L2Char"/>
          <w:rFonts w:cs="Arial"/>
          <w:b w:val="0"/>
          <w:szCs w:val="22"/>
          <w:u w:val="none"/>
        </w:rPr>
        <w:t>k</w:t>
      </w:r>
      <w:r w:rsidR="009C0AAF" w:rsidRPr="004D5F78">
        <w:rPr>
          <w:rStyle w:val="l-L2Char"/>
          <w:rFonts w:cs="Arial"/>
          <w:b w:val="0"/>
          <w:szCs w:val="22"/>
          <w:u w:val="none"/>
        </w:rPr>
        <w:t> bezplatn</w:t>
      </w:r>
      <w:r w:rsidR="008E5429">
        <w:rPr>
          <w:rStyle w:val="l-L2Char"/>
          <w:rFonts w:cs="Arial"/>
          <w:b w:val="0"/>
          <w:szCs w:val="22"/>
          <w:u w:val="none"/>
        </w:rPr>
        <w:t>é</w:t>
      </w:r>
      <w:r w:rsidR="009C0AAF" w:rsidRPr="004D5F78">
        <w:rPr>
          <w:rStyle w:val="l-L2Char"/>
          <w:rFonts w:cs="Arial"/>
          <w:b w:val="0"/>
          <w:szCs w:val="22"/>
          <w:u w:val="none"/>
        </w:rPr>
        <w:t xml:space="preserve"> aktualizaci technického nebo formálního řešení </w:t>
      </w:r>
      <w:r w:rsidR="00261C1F">
        <w:rPr>
          <w:rStyle w:val="l-L2Char"/>
          <w:rFonts w:cs="Arial"/>
          <w:b w:val="0"/>
          <w:szCs w:val="22"/>
          <w:u w:val="none"/>
        </w:rPr>
        <w:t>Díla</w:t>
      </w:r>
      <w:r w:rsidR="009C0AAF" w:rsidRPr="004D5F78">
        <w:rPr>
          <w:rStyle w:val="l-L2Char"/>
          <w:rFonts w:cs="Arial"/>
          <w:b w:val="0"/>
          <w:szCs w:val="22"/>
          <w:u w:val="none"/>
        </w:rPr>
        <w:t xml:space="preserve">, pokud během 3 let od prvního předání a převzetí </w:t>
      </w:r>
      <w:r w:rsidR="00261C1F">
        <w:rPr>
          <w:rStyle w:val="l-L2Char"/>
          <w:rFonts w:cs="Arial"/>
          <w:b w:val="0"/>
          <w:szCs w:val="22"/>
          <w:u w:val="none"/>
        </w:rPr>
        <w:t>Díla</w:t>
      </w:r>
      <w:r w:rsidR="009C0AAF" w:rsidRPr="004D5F78">
        <w:rPr>
          <w:rStyle w:val="l-L2Char"/>
          <w:rFonts w:cs="Arial"/>
          <w:b w:val="0"/>
          <w:szCs w:val="22"/>
          <w:u w:val="none"/>
        </w:rPr>
        <w:t xml:space="preserve"> dle Čl.</w:t>
      </w:r>
      <w:r w:rsidR="00261C1F">
        <w:rPr>
          <w:rStyle w:val="l-L2Char"/>
          <w:rFonts w:cs="Arial"/>
          <w:b w:val="0"/>
          <w:szCs w:val="22"/>
          <w:u w:val="none"/>
        </w:rPr>
        <w:t xml:space="preserve"> </w:t>
      </w:r>
      <w:r w:rsidR="009C0AAF" w:rsidRPr="004D5F78">
        <w:rPr>
          <w:rStyle w:val="l-L2Char"/>
          <w:rFonts w:cs="Arial"/>
          <w:b w:val="0"/>
          <w:szCs w:val="22"/>
          <w:u w:val="none"/>
        </w:rPr>
        <w:t>IV dojde ke změně předpisů nebo technických norem (max. jedenkrát).</w:t>
      </w:r>
    </w:p>
    <w:p w14:paraId="2E0D5B19" w14:textId="1602F9B4" w:rsidR="00690C9D" w:rsidRPr="004D5F78" w:rsidRDefault="00690C9D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>7.</w:t>
      </w:r>
      <w:r w:rsidRPr="004D5F78">
        <w:rPr>
          <w:rStyle w:val="l-L2Char"/>
          <w:rFonts w:cs="Arial"/>
          <w:b w:val="0"/>
          <w:szCs w:val="22"/>
          <w:u w:val="none"/>
        </w:rPr>
        <w:t>2</w:t>
      </w:r>
      <w:r w:rsidRPr="004D5F78">
        <w:rPr>
          <w:rStyle w:val="l-L2Char"/>
          <w:rFonts w:cs="Arial"/>
          <w:b w:val="0"/>
          <w:szCs w:val="22"/>
          <w:u w:val="none"/>
        </w:rPr>
        <w:tab/>
        <w:t>Zhotovitel je povinen aktualizaci</w:t>
      </w:r>
      <w:r w:rsidR="00D243AF">
        <w:rPr>
          <w:rStyle w:val="l-L2Char"/>
          <w:rFonts w:cs="Arial"/>
          <w:b w:val="0"/>
          <w:szCs w:val="22"/>
          <w:u w:val="none"/>
        </w:rPr>
        <w:t xml:space="preserve"> 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provést do 3 měsíců od písemné výzvy objednatele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6C6C663E" w14:textId="789B0EEB" w:rsidR="009F5452" w:rsidRPr="004D5F78" w:rsidRDefault="009F5452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7.</w:t>
      </w:r>
      <w:r w:rsidR="00690C9D" w:rsidRPr="004D5F78">
        <w:rPr>
          <w:rStyle w:val="l-L2Char"/>
          <w:rFonts w:cs="Arial"/>
          <w:b w:val="0"/>
          <w:szCs w:val="22"/>
          <w:u w:val="none"/>
        </w:rPr>
        <w:t>3</w:t>
      </w:r>
      <w:r w:rsidRPr="004D5F78">
        <w:rPr>
          <w:rStyle w:val="l-L2Char"/>
          <w:rFonts w:cs="Arial"/>
          <w:b w:val="0"/>
          <w:szCs w:val="22"/>
          <w:u w:val="none"/>
        </w:rPr>
        <w:tab/>
        <w:t>Objednatel si vyhrazuje právo požádat zhotovitele v případě potřeby o bezplatnou aktualizaci rozpočtu (max. dvakrát).</w:t>
      </w:r>
    </w:p>
    <w:p w14:paraId="3726F192" w14:textId="2ED1531C" w:rsidR="00690C9D" w:rsidRPr="004D5F78" w:rsidRDefault="00690C9D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7.4</w:t>
      </w:r>
      <w:r w:rsidRPr="004D5F78">
        <w:rPr>
          <w:rStyle w:val="l-L2Char"/>
          <w:rFonts w:cs="Arial"/>
          <w:b w:val="0"/>
          <w:szCs w:val="22"/>
          <w:u w:val="none"/>
        </w:rPr>
        <w:tab/>
        <w:t xml:space="preserve">Zhotovitel je povinen aktualizaci </w:t>
      </w:r>
      <w:r w:rsidR="00D243AF">
        <w:rPr>
          <w:rStyle w:val="l-L2Char"/>
          <w:rFonts w:cs="Arial"/>
          <w:b w:val="0"/>
          <w:szCs w:val="22"/>
          <w:u w:val="none"/>
        </w:rPr>
        <w:t xml:space="preserve">rozpočtu </w:t>
      </w:r>
      <w:r w:rsidRPr="004D5F78">
        <w:rPr>
          <w:rStyle w:val="l-L2Char"/>
          <w:rFonts w:cs="Arial"/>
          <w:b w:val="0"/>
          <w:szCs w:val="22"/>
          <w:u w:val="none"/>
        </w:rPr>
        <w:t>provést do 1 měsíce od písemné výzvy objednatele.</w:t>
      </w:r>
    </w:p>
    <w:p w14:paraId="28A6A24A" w14:textId="0C87C461" w:rsidR="008D2DA1" w:rsidRPr="005202FA" w:rsidRDefault="00690C9D" w:rsidP="005202F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7.5</w:t>
      </w:r>
      <w:r w:rsidRPr="004D5F78">
        <w:rPr>
          <w:rStyle w:val="l-L2Char"/>
          <w:rFonts w:cs="Arial"/>
          <w:b w:val="0"/>
          <w:szCs w:val="22"/>
          <w:u w:val="none"/>
        </w:rPr>
        <w:tab/>
        <w:t>Na provedené aktualizace se vztahují všechn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práva a povinnosti uvedené v </w:t>
      </w:r>
      <w:proofErr w:type="spellStart"/>
      <w:proofErr w:type="gramStart"/>
      <w:r w:rsidR="008D2DA1" w:rsidRPr="004D5F78">
        <w:rPr>
          <w:rStyle w:val="l-L2Char"/>
          <w:rFonts w:cs="Arial"/>
          <w:b w:val="0"/>
          <w:szCs w:val="22"/>
          <w:u w:val="none"/>
        </w:rPr>
        <w:t>Čl.I</w:t>
      </w:r>
      <w:proofErr w:type="spellEnd"/>
      <w:proofErr w:type="gramEnd"/>
      <w:r w:rsidR="00E64D8D" w:rsidRPr="004D5F78">
        <w:rPr>
          <w:rStyle w:val="l-L2Char"/>
          <w:rFonts w:cs="Arial"/>
          <w:b w:val="0"/>
          <w:szCs w:val="22"/>
          <w:u w:val="none"/>
        </w:rPr>
        <w:t xml:space="preserve">, </w:t>
      </w:r>
      <w:proofErr w:type="spellStart"/>
      <w:r w:rsidR="00E64D8D" w:rsidRPr="004D5F78">
        <w:rPr>
          <w:rStyle w:val="l-L2Char"/>
          <w:rFonts w:cs="Arial"/>
          <w:b w:val="0"/>
          <w:szCs w:val="22"/>
          <w:u w:val="none"/>
        </w:rPr>
        <w:t>Čl.II</w:t>
      </w:r>
      <w:proofErr w:type="spellEnd"/>
      <w:r w:rsidR="008D2DA1" w:rsidRPr="004D5F78">
        <w:rPr>
          <w:rStyle w:val="l-L2Char"/>
          <w:rFonts w:cs="Arial"/>
          <w:b w:val="0"/>
          <w:szCs w:val="22"/>
          <w:u w:val="none"/>
        </w:rPr>
        <w:t xml:space="preserve"> a záruky uvedené v Čl.</w:t>
      </w:r>
      <w:r w:rsidR="00261C1F">
        <w:rPr>
          <w:rStyle w:val="l-L2Char"/>
          <w:rFonts w:cs="Arial"/>
          <w:b w:val="0"/>
          <w:szCs w:val="22"/>
          <w:u w:val="none"/>
        </w:rPr>
        <w:t xml:space="preserve"> 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VI</w:t>
      </w:r>
      <w:r w:rsidR="00261C1F">
        <w:rPr>
          <w:rStyle w:val="l-L2Char"/>
          <w:rFonts w:cs="Arial"/>
          <w:b w:val="0"/>
          <w:szCs w:val="22"/>
          <w:u w:val="none"/>
        </w:rPr>
        <w:t xml:space="preserve"> smlouvy</w:t>
      </w:r>
      <w:r w:rsidR="008D2DA1" w:rsidRPr="004D5F78">
        <w:rPr>
          <w:rStyle w:val="l-L2Char"/>
          <w:rFonts w:cs="Arial"/>
          <w:b w:val="0"/>
          <w:szCs w:val="22"/>
          <w:u w:val="none"/>
        </w:rPr>
        <w:t xml:space="preserve">. </w:t>
      </w:r>
    </w:p>
    <w:p w14:paraId="1ED3F8AA" w14:textId="788C1E03" w:rsidR="004D037A" w:rsidRPr="004D5F78" w:rsidRDefault="004D037A" w:rsidP="00012B6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  <w:t>Povinnost mlčenlivosti</w:t>
      </w:r>
      <w:r w:rsidR="00661CD2">
        <w:rPr>
          <w:rFonts w:ascii="Arial" w:hAnsi="Arial" w:cs="Arial"/>
          <w:szCs w:val="22"/>
        </w:rPr>
        <w:t xml:space="preserve"> </w:t>
      </w:r>
      <w:r w:rsidR="00661CD2" w:rsidRPr="00843160">
        <w:rPr>
          <w:rFonts w:ascii="Arial" w:hAnsi="Arial" w:cs="Arial"/>
          <w:szCs w:val="22"/>
        </w:rPr>
        <w:t>a ochrana osobních údajů</w:t>
      </w:r>
    </w:p>
    <w:p w14:paraId="44F75D5C" w14:textId="3F2DACFD" w:rsidR="004D037A" w:rsidRPr="004D048A" w:rsidRDefault="00C32521" w:rsidP="00DB32E6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Zhotovitel </w:t>
      </w:r>
      <w:r w:rsidR="004D037A" w:rsidRPr="004D5F78">
        <w:rPr>
          <w:rStyle w:val="l-L2Char"/>
          <w:rFonts w:cs="Arial"/>
          <w:b w:val="0"/>
          <w:szCs w:val="22"/>
          <w:u w:val="none"/>
        </w:rPr>
        <w:t>se zavazuje zachovávat mlčenlivost o všech skutečnostech, o kterých se dozví od objednatele v souvislosti s plněním smlouvy</w:t>
      </w:r>
      <w:r w:rsidR="000D7597" w:rsidRPr="004D5F78">
        <w:rPr>
          <w:rStyle w:val="l-L2Char"/>
          <w:rFonts w:cs="Arial"/>
          <w:b w:val="0"/>
          <w:szCs w:val="22"/>
          <w:u w:val="none"/>
        </w:rPr>
        <w:t xml:space="preserve">, </w:t>
      </w:r>
      <w:r w:rsidR="00CE4E2C" w:rsidRPr="004D5F78">
        <w:rPr>
          <w:rFonts w:ascii="Arial" w:hAnsi="Arial" w:cs="Arial"/>
          <w:b w:val="0"/>
          <w:szCs w:val="22"/>
          <w:u w:val="none"/>
        </w:rPr>
        <w:t>a to zejména</w:t>
      </w:r>
      <w:r w:rsidR="000D7597" w:rsidRPr="004D5F78">
        <w:rPr>
          <w:rFonts w:ascii="Arial" w:hAnsi="Arial" w:cs="Arial"/>
          <w:b w:val="0"/>
          <w:szCs w:val="22"/>
          <w:u w:val="none"/>
        </w:rPr>
        <w:t xml:space="preserve"> ohledně obchodního tajemství ve smyslu § 504 občanského zákoníku a důvěrných informací ve smyslu § 1730 </w:t>
      </w:r>
      <w:r w:rsidR="000D7597" w:rsidRPr="004D048A">
        <w:rPr>
          <w:rFonts w:ascii="Arial" w:hAnsi="Arial" w:cs="Arial"/>
          <w:b w:val="0"/>
          <w:szCs w:val="22"/>
          <w:u w:val="none"/>
        </w:rPr>
        <w:t>občanského zákoníku.</w:t>
      </w:r>
    </w:p>
    <w:p w14:paraId="60C576D3" w14:textId="0941CA9B" w:rsidR="004D037A" w:rsidRPr="004D048A" w:rsidRDefault="004D037A" w:rsidP="00DB32E6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048A">
        <w:rPr>
          <w:rStyle w:val="l-L2Char"/>
          <w:rFonts w:cs="Arial"/>
          <w:b w:val="0"/>
          <w:szCs w:val="22"/>
          <w:u w:val="none"/>
        </w:rPr>
        <w:lastRenderedPageBreak/>
        <w:t xml:space="preserve">Za porušení povinnosti mlčenlivosti </w:t>
      </w:r>
      <w:r w:rsidR="001D32AC" w:rsidRPr="004D048A">
        <w:rPr>
          <w:rStyle w:val="l-L2Char"/>
          <w:rFonts w:cs="Arial"/>
          <w:b w:val="0"/>
          <w:szCs w:val="22"/>
          <w:u w:val="none"/>
        </w:rPr>
        <w:t>dle předchozího odstavce je zhotovitel</w:t>
      </w:r>
      <w:r w:rsidRPr="004D048A">
        <w:rPr>
          <w:rStyle w:val="l-L2Char"/>
          <w:rFonts w:cs="Arial"/>
          <w:b w:val="0"/>
          <w:szCs w:val="22"/>
          <w:u w:val="none"/>
        </w:rPr>
        <w:t xml:space="preserve"> povin</w:t>
      </w:r>
      <w:r w:rsidR="001D32AC" w:rsidRPr="004D048A">
        <w:rPr>
          <w:rStyle w:val="l-L2Char"/>
          <w:rFonts w:cs="Arial"/>
          <w:b w:val="0"/>
          <w:szCs w:val="22"/>
          <w:u w:val="none"/>
        </w:rPr>
        <w:t>e</w:t>
      </w:r>
      <w:r w:rsidRPr="004D048A">
        <w:rPr>
          <w:rStyle w:val="l-L2Char"/>
          <w:rFonts w:cs="Arial"/>
          <w:b w:val="0"/>
          <w:szCs w:val="22"/>
          <w:u w:val="none"/>
        </w:rPr>
        <w:t xml:space="preserve">n uhradit objednateli smluvní pokutu ve výši 10 000,- Kč, a to za každý jednotlivý případ porušení </w:t>
      </w:r>
      <w:r w:rsidR="00455978" w:rsidRPr="004D048A">
        <w:rPr>
          <w:rStyle w:val="l-L2Char"/>
          <w:rFonts w:cs="Arial"/>
          <w:b w:val="0"/>
          <w:szCs w:val="22"/>
          <w:u w:val="none"/>
        </w:rPr>
        <w:t>této</w:t>
      </w:r>
      <w:r w:rsidR="002538F3" w:rsidRPr="004D048A">
        <w:rPr>
          <w:rStyle w:val="l-L2Char"/>
          <w:rFonts w:cs="Arial"/>
          <w:b w:val="0"/>
          <w:szCs w:val="22"/>
          <w:u w:val="none"/>
        </w:rPr>
        <w:t xml:space="preserve"> </w:t>
      </w:r>
      <w:r w:rsidRPr="004D048A">
        <w:rPr>
          <w:rStyle w:val="l-L2Char"/>
          <w:rFonts w:cs="Arial"/>
          <w:b w:val="0"/>
          <w:szCs w:val="22"/>
          <w:u w:val="none"/>
        </w:rPr>
        <w:t>povinnosti</w:t>
      </w:r>
      <w:r w:rsidR="00261C1F" w:rsidRPr="004D048A">
        <w:rPr>
          <w:rStyle w:val="l-L2Char"/>
          <w:rFonts w:cs="Arial"/>
          <w:b w:val="0"/>
          <w:szCs w:val="22"/>
          <w:u w:val="none"/>
        </w:rPr>
        <w:t>, smluvní sankce může být uložena i opakovaně</w:t>
      </w:r>
      <w:r w:rsidRPr="004D048A">
        <w:rPr>
          <w:rStyle w:val="l-L2Char"/>
          <w:rFonts w:cs="Arial"/>
          <w:b w:val="0"/>
          <w:szCs w:val="22"/>
          <w:u w:val="none"/>
        </w:rPr>
        <w:t>.</w:t>
      </w:r>
    </w:p>
    <w:p w14:paraId="6F1624A6" w14:textId="67A72612" w:rsidR="00661CD2" w:rsidRPr="004D048A" w:rsidRDefault="00261C1F" w:rsidP="00DB32E6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048A">
        <w:rPr>
          <w:rFonts w:ascii="Arial" w:hAnsi="Arial" w:cs="Arial"/>
          <w:b w:val="0"/>
          <w:iCs/>
          <w:szCs w:val="22"/>
          <w:u w:val="none"/>
        </w:rPr>
        <w:t xml:space="preserve">V případech, kdy zhotovitel v souvislosti s plněním smlouvy zpracovává osobní údaje, se tímto zavazuje, že k těmto osobním údajům bude přistupovat v souladu se zákonem č. 110/2019 Sb. o zpracování osobních údajů </w:t>
      </w:r>
      <w:proofErr w:type="gramStart"/>
      <w:r w:rsidRPr="004D048A">
        <w:rPr>
          <w:rFonts w:ascii="Arial" w:hAnsi="Arial" w:cs="Arial"/>
          <w:b w:val="0"/>
          <w:iCs/>
          <w:szCs w:val="22"/>
          <w:u w:val="none"/>
        </w:rPr>
        <w:t>a  nařízením</w:t>
      </w:r>
      <w:proofErr w:type="gramEnd"/>
      <w:r w:rsidRPr="004D048A">
        <w:rPr>
          <w:rFonts w:ascii="Arial" w:hAnsi="Arial" w:cs="Arial"/>
          <w:b w:val="0"/>
          <w:iCs/>
          <w:szCs w:val="22"/>
          <w:u w:val="none"/>
        </w:rPr>
        <w:t xml:space="preserve">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</w:p>
    <w:p w14:paraId="44B4F91E" w14:textId="04D2152D" w:rsidR="00712A60" w:rsidRPr="004D048A" w:rsidRDefault="00712A60" w:rsidP="005A0043">
      <w:pPr>
        <w:pStyle w:val="l-L1"/>
        <w:ind w:left="0"/>
        <w:rPr>
          <w:rFonts w:ascii="Arial" w:hAnsi="Arial" w:cs="Arial"/>
          <w:szCs w:val="22"/>
        </w:rPr>
      </w:pPr>
      <w:r w:rsidRPr="004D048A">
        <w:rPr>
          <w:rFonts w:ascii="Arial" w:hAnsi="Arial" w:cs="Arial"/>
          <w:szCs w:val="22"/>
        </w:rPr>
        <w:t xml:space="preserve"> </w:t>
      </w:r>
    </w:p>
    <w:p w14:paraId="2C416A68" w14:textId="77777777" w:rsidR="00712A60" w:rsidRPr="004D048A" w:rsidRDefault="00712A60" w:rsidP="00712A60">
      <w:pPr>
        <w:pStyle w:val="l-L1"/>
        <w:numPr>
          <w:ilvl w:val="0"/>
          <w:numId w:val="0"/>
        </w:numPr>
        <w:spacing w:before="0"/>
        <w:rPr>
          <w:rFonts w:ascii="Arial" w:hAnsi="Arial" w:cs="Arial"/>
          <w:szCs w:val="22"/>
        </w:rPr>
      </w:pPr>
      <w:r w:rsidRPr="004D048A">
        <w:rPr>
          <w:rFonts w:ascii="Arial" w:hAnsi="Arial" w:cs="Arial"/>
          <w:szCs w:val="22"/>
        </w:rPr>
        <w:t>Pojištění zhotovitele</w:t>
      </w:r>
    </w:p>
    <w:p w14:paraId="0A83251C" w14:textId="56E1414E" w:rsidR="00712A60" w:rsidRPr="004D048A" w:rsidRDefault="00712A60" w:rsidP="00DB32E6">
      <w:pPr>
        <w:pStyle w:val="Odstavecseseznamem"/>
        <w:numPr>
          <w:ilvl w:val="1"/>
          <w:numId w:val="3"/>
        </w:numPr>
        <w:spacing w:after="200" w:line="276" w:lineRule="auto"/>
        <w:jc w:val="both"/>
        <w:rPr>
          <w:rFonts w:cs="Arial"/>
          <w:szCs w:val="22"/>
        </w:rPr>
      </w:pPr>
      <w:bookmarkStart w:id="6" w:name="_Hlk19543338"/>
      <w:r w:rsidRPr="004D048A">
        <w:rPr>
          <w:rFonts w:cs="Arial"/>
          <w:szCs w:val="22"/>
        </w:rPr>
        <w:t xml:space="preserve">Zhotovitel prohlašuje, že ke dni podpisu této Smlouvy má uzavřenou pojistnou smlouvu, jejímž předmětem je pojištění odpovědnosti za škodu způsobenou zhotovitelem třetí osobě v souvislosti s výkonem jeho činnosti, ve výši </w:t>
      </w:r>
      <w:proofErr w:type="gramStart"/>
      <w:r w:rsidRPr="004D048A">
        <w:rPr>
          <w:rFonts w:cs="Arial"/>
          <w:szCs w:val="22"/>
        </w:rPr>
        <w:t xml:space="preserve">nejméně </w:t>
      </w:r>
      <w:r w:rsidR="00BB1545" w:rsidRPr="004D048A">
        <w:rPr>
          <w:rFonts w:cs="Arial"/>
        </w:rPr>
        <w:t xml:space="preserve"> </w:t>
      </w:r>
      <w:r w:rsidR="00146DFE">
        <w:rPr>
          <w:rFonts w:cs="Arial"/>
          <w:b/>
          <w:szCs w:val="22"/>
        </w:rPr>
        <w:t>45</w:t>
      </w:r>
      <w:proofErr w:type="gramEnd"/>
      <w:r w:rsidR="00146DFE">
        <w:rPr>
          <w:rFonts w:cs="Arial"/>
          <w:b/>
          <w:szCs w:val="22"/>
        </w:rPr>
        <w:t> 000,-</w:t>
      </w:r>
      <w:r w:rsidR="00BB1545" w:rsidRPr="004D048A">
        <w:rPr>
          <w:rFonts w:cs="Arial"/>
        </w:rPr>
        <w:t xml:space="preserve"> </w:t>
      </w:r>
      <w:r w:rsidRPr="004D048A">
        <w:rPr>
          <w:rFonts w:cs="Arial"/>
          <w:szCs w:val="22"/>
        </w:rPr>
        <w:t xml:space="preserve">Kč. Zhotovitel se zavazuje, že po celou dobu trvání této smlouvy bude pojištěn ve smyslu tohoto ustanovení a že nedojde ke snížení pojistné částky pod částku uvedenou v předchozí větě. </w:t>
      </w:r>
      <w:r w:rsidR="00261C1F" w:rsidRPr="004D048A">
        <w:rPr>
          <w:rFonts w:cs="Arial"/>
          <w:szCs w:val="22"/>
        </w:rPr>
        <w:t xml:space="preserve">Na žádost objednatele je zhotovitel </w:t>
      </w:r>
      <w:proofErr w:type="gramStart"/>
      <w:r w:rsidR="00261C1F" w:rsidRPr="004D048A">
        <w:rPr>
          <w:rFonts w:cs="Arial"/>
          <w:szCs w:val="22"/>
        </w:rPr>
        <w:t>povinen  kdykoliv</w:t>
      </w:r>
      <w:proofErr w:type="gramEnd"/>
      <w:r w:rsidR="00261C1F" w:rsidRPr="004D048A">
        <w:rPr>
          <w:rFonts w:cs="Arial"/>
          <w:szCs w:val="22"/>
        </w:rPr>
        <w:t xml:space="preserve"> předložit ve lhůtě 3 dnů uspokojivé doklady o tom, že pojistná smlouvy uzavřené zhotovitelem jsou a zůstávají v platnosti a účinnosti po celou dobu trvání této smlouvy a záruční doby z ní vyplývající.</w:t>
      </w:r>
    </w:p>
    <w:bookmarkEnd w:id="6"/>
    <w:p w14:paraId="126C65C8" w14:textId="237B1A84" w:rsidR="009D39E8" w:rsidRPr="004D048A" w:rsidRDefault="009D39E8" w:rsidP="005A0043">
      <w:pPr>
        <w:pStyle w:val="l-L1"/>
        <w:ind w:left="0"/>
        <w:rPr>
          <w:rFonts w:ascii="Arial" w:hAnsi="Arial" w:cs="Arial"/>
          <w:szCs w:val="22"/>
        </w:rPr>
      </w:pPr>
      <w:r w:rsidRPr="004D048A">
        <w:rPr>
          <w:rFonts w:ascii="Arial" w:hAnsi="Arial" w:cs="Arial"/>
          <w:szCs w:val="22"/>
        </w:rPr>
        <w:br/>
      </w:r>
      <w:bookmarkStart w:id="7" w:name="_Ref376798291"/>
      <w:r w:rsidRPr="004D048A">
        <w:rPr>
          <w:rFonts w:ascii="Arial" w:hAnsi="Arial" w:cs="Arial"/>
          <w:szCs w:val="22"/>
        </w:rPr>
        <w:t>Licenční ujednání</w:t>
      </w:r>
      <w:bookmarkEnd w:id="7"/>
    </w:p>
    <w:p w14:paraId="63895710" w14:textId="273054DC" w:rsidR="009D39E8" w:rsidRPr="004D048A" w:rsidRDefault="009D39E8" w:rsidP="00DB32E6">
      <w:pPr>
        <w:numPr>
          <w:ilvl w:val="1"/>
          <w:numId w:val="3"/>
        </w:numPr>
        <w:jc w:val="both"/>
        <w:rPr>
          <w:rFonts w:cs="Arial"/>
          <w:szCs w:val="22"/>
          <w:lang w:eastAsia="en-US"/>
        </w:rPr>
      </w:pPr>
      <w:r w:rsidRPr="004D048A">
        <w:rPr>
          <w:rFonts w:cs="Arial"/>
          <w:szCs w:val="22"/>
          <w:lang w:eastAsia="en-US"/>
        </w:rPr>
        <w:t>Vzhledem k tomu, že součástí</w:t>
      </w:r>
      <w:r w:rsidR="00261C1F" w:rsidRPr="004D048A">
        <w:rPr>
          <w:rFonts w:cs="Arial"/>
          <w:szCs w:val="22"/>
          <w:lang w:eastAsia="en-US"/>
        </w:rPr>
        <w:t xml:space="preserve"> Díla</w:t>
      </w:r>
      <w:r w:rsidRPr="004D048A">
        <w:rPr>
          <w:rFonts w:cs="Arial"/>
          <w:szCs w:val="22"/>
          <w:lang w:eastAsia="en-US"/>
        </w:rPr>
        <w:t xml:space="preserve"> dle této smlouvy je i plnění, které může naplňovat znaky autorského díla ve smyslu zákona č. 121/2000 Sb., o právu autorském, o právech souvisejících s právem autorským a o změně některých zákonů, </w:t>
      </w:r>
      <w:r w:rsidR="00261C1F" w:rsidRPr="004D048A">
        <w:rPr>
          <w:rFonts w:cs="Arial"/>
          <w:szCs w:val="22"/>
          <w:lang w:eastAsia="en-US"/>
        </w:rPr>
        <w:t xml:space="preserve">ve znění pozdějších předpisů </w:t>
      </w:r>
      <w:r w:rsidRPr="004D048A">
        <w:rPr>
          <w:rFonts w:cs="Arial"/>
          <w:szCs w:val="22"/>
          <w:lang w:eastAsia="en-US"/>
        </w:rPr>
        <w:t xml:space="preserve">či předmětu chráněného průmyslovým vlastnictvím (dále jen „předmět ochrany“), je k těmto součástem </w:t>
      </w:r>
      <w:r w:rsidR="00261C1F" w:rsidRPr="004D048A">
        <w:rPr>
          <w:rFonts w:cs="Arial"/>
          <w:szCs w:val="22"/>
          <w:lang w:eastAsia="en-US"/>
        </w:rPr>
        <w:t>Díla</w:t>
      </w:r>
      <w:r w:rsidRPr="004D048A">
        <w:rPr>
          <w:rFonts w:cs="Arial"/>
          <w:szCs w:val="22"/>
          <w:lang w:eastAsia="en-US"/>
        </w:rPr>
        <w:t xml:space="preserve"> poskytována licence za podmínek sjednaných v tomto </w:t>
      </w:r>
      <w:r w:rsidRPr="004D048A">
        <w:rPr>
          <w:rFonts w:cs="Arial"/>
          <w:szCs w:val="22"/>
          <w:lang w:eastAsia="en-US"/>
        </w:rPr>
        <w:fldChar w:fldCharType="begin"/>
      </w:r>
      <w:r w:rsidRPr="004D048A">
        <w:rPr>
          <w:rFonts w:cs="Arial"/>
          <w:szCs w:val="22"/>
          <w:lang w:eastAsia="en-US"/>
        </w:rPr>
        <w:instrText xml:space="preserve"> REF _Ref376798291 \r \h  \* MERGEFORMAT </w:instrText>
      </w:r>
      <w:r w:rsidRPr="004D048A">
        <w:rPr>
          <w:rFonts w:cs="Arial"/>
          <w:szCs w:val="22"/>
          <w:lang w:eastAsia="en-US"/>
        </w:rPr>
      </w:r>
      <w:r w:rsidRPr="004D048A">
        <w:rPr>
          <w:rFonts w:cs="Arial"/>
          <w:szCs w:val="22"/>
          <w:lang w:eastAsia="en-US"/>
        </w:rPr>
        <w:fldChar w:fldCharType="separate"/>
      </w:r>
      <w:r w:rsidR="001545BB">
        <w:rPr>
          <w:rFonts w:cs="Arial"/>
          <w:szCs w:val="22"/>
          <w:lang w:eastAsia="en-US"/>
        </w:rPr>
        <w:t>Čl. X</w:t>
      </w:r>
      <w:r w:rsidRPr="004D048A">
        <w:rPr>
          <w:rFonts w:cs="Arial"/>
          <w:szCs w:val="22"/>
          <w:lang w:eastAsia="en-US"/>
        </w:rPr>
        <w:fldChar w:fldCharType="end"/>
      </w:r>
      <w:r w:rsidRPr="004D048A">
        <w:rPr>
          <w:rFonts w:cs="Arial"/>
          <w:szCs w:val="22"/>
          <w:lang w:eastAsia="en-US"/>
        </w:rPr>
        <w:t>. smlouvy.</w:t>
      </w:r>
    </w:p>
    <w:p w14:paraId="26DDDD80" w14:textId="77777777" w:rsidR="009D39E8" w:rsidRPr="004D5F78" w:rsidRDefault="009D39E8" w:rsidP="00DB32E6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048A">
        <w:rPr>
          <w:rFonts w:cs="Arial"/>
          <w:b w:val="0"/>
          <w:szCs w:val="22"/>
          <w:u w:val="none"/>
        </w:rPr>
        <w:t>Zhotovitel prohlašuje, že je oprávněn vykonávat svým jménem a na svůj účet majetková</w:t>
      </w:r>
      <w:r w:rsidRPr="004D5F78">
        <w:rPr>
          <w:rFonts w:cs="Arial"/>
          <w:b w:val="0"/>
          <w:szCs w:val="22"/>
          <w:u w:val="none"/>
        </w:rPr>
        <w:t xml:space="preserve"> práva k předmětu ochrany a že je oprávněn k jeho užití udělit objednateli licenci.</w:t>
      </w:r>
    </w:p>
    <w:p w14:paraId="2887456D" w14:textId="77777777" w:rsidR="009D39E8" w:rsidRPr="004D5F78" w:rsidRDefault="009D39E8" w:rsidP="00DB32E6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Zhotovitel poskytuje objednateli nevýhradní oprávnění ke všem v úvahu přicházejícím způsobům užití předmětu ochrany a bez jakéhokoli omezení, a to zejména pokud jde o územní, časový nebo množstevní rozsah užití.</w:t>
      </w:r>
    </w:p>
    <w:p w14:paraId="687F3CD7" w14:textId="37C3A7D3" w:rsidR="009D39E8" w:rsidRPr="004D5F78" w:rsidRDefault="009D39E8" w:rsidP="00DB32E6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Odměna za poskytnutí této licence je zahrnuta v ceně </w:t>
      </w:r>
      <w:r w:rsidR="00261C1F">
        <w:rPr>
          <w:rFonts w:cs="Arial"/>
          <w:b w:val="0"/>
          <w:szCs w:val="22"/>
          <w:u w:val="none"/>
        </w:rPr>
        <w:t>Díla</w:t>
      </w:r>
      <w:r w:rsidRPr="004D5F78">
        <w:rPr>
          <w:rFonts w:cs="Arial"/>
          <w:b w:val="0"/>
          <w:szCs w:val="22"/>
          <w:u w:val="none"/>
        </w:rPr>
        <w:t xml:space="preserve"> dle této smlouvy. </w:t>
      </w:r>
    </w:p>
    <w:p w14:paraId="744DE090" w14:textId="77777777" w:rsidR="009D39E8" w:rsidRPr="004D5F78" w:rsidRDefault="009D39E8" w:rsidP="00DB32E6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Objednatel je oprávněn práva tvořící součást licence zcela nebo zčásti jako podlicenci poskytnout třetí osobě.</w:t>
      </w:r>
    </w:p>
    <w:p w14:paraId="51951085" w14:textId="32B89B87" w:rsidR="006431F2" w:rsidRPr="004D5F78" w:rsidRDefault="009D39E8" w:rsidP="00DB32E6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Objednatel je oprávněn předmět ochrany upravit či jinak měnit, a to bez souhlasu zhotovitele.</w:t>
      </w:r>
    </w:p>
    <w:p w14:paraId="0901F422" w14:textId="1D3D3E8B" w:rsidR="003C6C55" w:rsidRPr="004D5F78" w:rsidRDefault="003C6C55" w:rsidP="00012B6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lastRenderedPageBreak/>
        <w:br/>
        <w:t>Smluvní pokuty</w:t>
      </w:r>
      <w:r w:rsidR="001640AC" w:rsidRPr="004D5F78">
        <w:rPr>
          <w:rFonts w:ascii="Arial" w:hAnsi="Arial" w:cs="Arial"/>
          <w:szCs w:val="22"/>
        </w:rPr>
        <w:t>, náhrada škody</w:t>
      </w:r>
      <w:r w:rsidR="00024114" w:rsidRPr="004D5F78">
        <w:rPr>
          <w:rFonts w:ascii="Arial" w:hAnsi="Arial" w:cs="Arial"/>
          <w:szCs w:val="22"/>
        </w:rPr>
        <w:t xml:space="preserve">, </w:t>
      </w:r>
      <w:r w:rsidRPr="004D5F78">
        <w:rPr>
          <w:rFonts w:ascii="Arial" w:hAnsi="Arial" w:cs="Arial"/>
          <w:szCs w:val="22"/>
        </w:rPr>
        <w:t>odstoupení od smlouvy</w:t>
      </w:r>
      <w:r w:rsidR="00024114" w:rsidRPr="004D5F78">
        <w:rPr>
          <w:rFonts w:ascii="Arial" w:hAnsi="Arial" w:cs="Arial"/>
          <w:szCs w:val="22"/>
        </w:rPr>
        <w:t xml:space="preserve"> a výpověď smlouvy</w:t>
      </w:r>
    </w:p>
    <w:p w14:paraId="03F49976" w14:textId="50884320" w:rsidR="003F4A18" w:rsidRPr="003F4A18" w:rsidRDefault="003F4A18" w:rsidP="003F4A18">
      <w:pPr>
        <w:pStyle w:val="Odstavecseseznamem"/>
        <w:numPr>
          <w:ilvl w:val="1"/>
          <w:numId w:val="3"/>
        </w:numPr>
        <w:jc w:val="both"/>
        <w:rPr>
          <w:rStyle w:val="l-L2Char"/>
          <w:rFonts w:cs="Arial"/>
          <w:szCs w:val="22"/>
          <w:lang w:eastAsia="en-US"/>
        </w:rPr>
      </w:pPr>
      <w:r w:rsidRPr="003F4A18">
        <w:rPr>
          <w:rStyle w:val="l-L2Char"/>
          <w:rFonts w:cs="Arial"/>
          <w:szCs w:val="22"/>
          <w:lang w:eastAsia="en-US"/>
        </w:rPr>
        <w:t xml:space="preserve">Je-li zhotovitel v prodlení s předáním Plnění či jeho části v termínu dle Čl. III této smlouvy, uhradí objednateli smluvní pokutu ve výši 0,05% z ceny Díla bez </w:t>
      </w:r>
      <w:proofErr w:type="gramStart"/>
      <w:r w:rsidRPr="003F4A18">
        <w:rPr>
          <w:rStyle w:val="l-L2Char"/>
          <w:rFonts w:cs="Arial"/>
          <w:szCs w:val="22"/>
          <w:lang w:eastAsia="en-US"/>
        </w:rPr>
        <w:t>DPH  dle</w:t>
      </w:r>
      <w:proofErr w:type="gramEnd"/>
      <w:r w:rsidRPr="003F4A18">
        <w:rPr>
          <w:rStyle w:val="l-L2Char"/>
          <w:rFonts w:cs="Arial"/>
          <w:szCs w:val="22"/>
          <w:lang w:eastAsia="en-US"/>
        </w:rPr>
        <w:t xml:space="preserve"> čl. V odst. 5. 2 Smlouvy za každý byť i jen započatý den prodlení.</w:t>
      </w:r>
    </w:p>
    <w:p w14:paraId="6E339BF8" w14:textId="63A61B39" w:rsidR="00666E0D" w:rsidRDefault="00666E0D" w:rsidP="00DB32E6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Je-li zhotovitel v prodlení s</w:t>
      </w:r>
      <w:r w:rsidR="00512DDF" w:rsidRPr="004D5F78">
        <w:rPr>
          <w:rStyle w:val="l-L2Char"/>
          <w:rFonts w:cs="Arial"/>
          <w:b w:val="0"/>
          <w:szCs w:val="22"/>
          <w:u w:val="none"/>
        </w:rPr>
        <w:t> </w:t>
      </w:r>
      <w:r w:rsidRPr="004D5F78">
        <w:rPr>
          <w:rStyle w:val="l-L2Char"/>
          <w:rFonts w:cs="Arial"/>
          <w:b w:val="0"/>
          <w:szCs w:val="22"/>
          <w:u w:val="none"/>
        </w:rPr>
        <w:t>odstraněním</w:t>
      </w:r>
      <w:r w:rsidR="00512DDF" w:rsidRPr="004D5F78">
        <w:rPr>
          <w:rStyle w:val="l-L2Char"/>
          <w:rFonts w:cs="Arial"/>
          <w:b w:val="0"/>
          <w:szCs w:val="22"/>
          <w:u w:val="none"/>
        </w:rPr>
        <w:t xml:space="preserve"> vad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512DDF" w:rsidRPr="004D5F78">
        <w:rPr>
          <w:rStyle w:val="l-L2Char"/>
          <w:rFonts w:cs="Arial"/>
          <w:b w:val="0"/>
          <w:szCs w:val="22"/>
          <w:u w:val="none"/>
        </w:rPr>
        <w:t>Plnění či jeho části</w:t>
      </w:r>
      <w:r w:rsidR="00D53965" w:rsidRPr="004D5F78">
        <w:rPr>
          <w:rStyle w:val="l-L2Char"/>
          <w:rFonts w:cs="Arial"/>
          <w:b w:val="0"/>
          <w:szCs w:val="22"/>
          <w:u w:val="none"/>
        </w:rPr>
        <w:t xml:space="preserve"> v termínu dle odst. </w:t>
      </w:r>
      <w:r w:rsidR="00D53965" w:rsidRPr="004D5F78">
        <w:rPr>
          <w:rStyle w:val="l-L2Char"/>
          <w:rFonts w:cs="Arial"/>
          <w:b w:val="0"/>
          <w:szCs w:val="22"/>
          <w:u w:val="none"/>
        </w:rPr>
        <w:fldChar w:fldCharType="begin"/>
      </w:r>
      <w:r w:rsidR="00D53965" w:rsidRPr="004D5F78">
        <w:rPr>
          <w:rStyle w:val="l-L2Char"/>
          <w:rFonts w:cs="Arial"/>
          <w:b w:val="0"/>
          <w:szCs w:val="22"/>
          <w:u w:val="none"/>
        </w:rPr>
        <w:instrText xml:space="preserve"> REF _Ref376528927 \r \h </w:instrText>
      </w:r>
      <w:r w:rsidR="002954A2" w:rsidRPr="004D5F78">
        <w:rPr>
          <w:rStyle w:val="l-L2Char"/>
          <w:rFonts w:cs="Arial"/>
          <w:b w:val="0"/>
          <w:szCs w:val="22"/>
          <w:u w:val="none"/>
        </w:rPr>
        <w:instrText xml:space="preserve"> \* MERGEFORMAT </w:instrText>
      </w:r>
      <w:r w:rsidR="00D53965" w:rsidRPr="004D5F78">
        <w:rPr>
          <w:rStyle w:val="l-L2Char"/>
          <w:rFonts w:cs="Arial"/>
          <w:b w:val="0"/>
          <w:szCs w:val="22"/>
          <w:u w:val="none"/>
        </w:rPr>
      </w:r>
      <w:r w:rsidR="00D53965" w:rsidRPr="004D5F78">
        <w:rPr>
          <w:rStyle w:val="l-L2Char"/>
          <w:rFonts w:cs="Arial"/>
          <w:b w:val="0"/>
          <w:szCs w:val="22"/>
          <w:u w:val="none"/>
        </w:rPr>
        <w:fldChar w:fldCharType="separate"/>
      </w:r>
      <w:r w:rsidR="001545BB">
        <w:rPr>
          <w:rStyle w:val="l-L2Char"/>
          <w:rFonts w:cs="Arial"/>
          <w:b w:val="0"/>
          <w:szCs w:val="22"/>
          <w:u w:val="none"/>
        </w:rPr>
        <w:t>6.4</w:t>
      </w:r>
      <w:r w:rsidR="00D53965" w:rsidRPr="004D5F78">
        <w:rPr>
          <w:rStyle w:val="l-L2Char"/>
          <w:rFonts w:cs="Arial"/>
          <w:b w:val="0"/>
          <w:szCs w:val="22"/>
          <w:u w:val="none"/>
        </w:rPr>
        <w:fldChar w:fldCharType="end"/>
      </w:r>
      <w:r w:rsidR="00D53965" w:rsidRPr="004D5F78">
        <w:rPr>
          <w:rStyle w:val="l-L2Char"/>
          <w:rFonts w:cs="Arial"/>
          <w:b w:val="0"/>
          <w:szCs w:val="22"/>
          <w:u w:val="none"/>
        </w:rPr>
        <w:t xml:space="preserve"> této smlouvy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, uhradí objednateli smluvní pokutu ve výši </w:t>
      </w:r>
      <w:r w:rsidR="00512DDF" w:rsidRPr="004D5F78">
        <w:rPr>
          <w:rStyle w:val="l-L2Char"/>
          <w:rFonts w:cs="Arial"/>
          <w:b w:val="0"/>
          <w:szCs w:val="22"/>
          <w:u w:val="none"/>
        </w:rPr>
        <w:t>0,</w:t>
      </w:r>
      <w:r w:rsidR="00510351">
        <w:rPr>
          <w:rStyle w:val="l-L2Char"/>
          <w:rFonts w:cs="Arial"/>
          <w:b w:val="0"/>
          <w:szCs w:val="22"/>
          <w:u w:val="none"/>
        </w:rPr>
        <w:t>1</w:t>
      </w:r>
      <w:r w:rsidR="00510351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512DDF" w:rsidRPr="004D5F78">
        <w:rPr>
          <w:rStyle w:val="l-L2Char"/>
          <w:rFonts w:cs="Arial"/>
          <w:b w:val="0"/>
          <w:szCs w:val="22"/>
          <w:u w:val="none"/>
        </w:rPr>
        <w:t>% z</w:t>
      </w:r>
      <w:r w:rsidR="00261C1F">
        <w:rPr>
          <w:rStyle w:val="l-L2Char"/>
          <w:rFonts w:cs="Arial"/>
          <w:b w:val="0"/>
          <w:szCs w:val="22"/>
          <w:u w:val="none"/>
        </w:rPr>
        <w:t xml:space="preserve"> celkové </w:t>
      </w:r>
      <w:r w:rsidR="00512DDF" w:rsidRPr="004D5F78">
        <w:rPr>
          <w:rStyle w:val="l-L2Char"/>
          <w:rFonts w:cs="Arial"/>
          <w:b w:val="0"/>
          <w:szCs w:val="22"/>
          <w:u w:val="none"/>
        </w:rPr>
        <w:t>ceny takového Plnění či jeho části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za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>každý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512DDF" w:rsidRPr="004D5F78">
        <w:rPr>
          <w:rStyle w:val="l-L2Char"/>
          <w:rFonts w:cs="Arial"/>
          <w:b w:val="0"/>
          <w:szCs w:val="22"/>
          <w:u w:val="none"/>
        </w:rPr>
        <w:t>byť i jen započatý den prodlení</w:t>
      </w:r>
      <w:r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158A040B" w14:textId="1BE86603" w:rsidR="003B5DCD" w:rsidRPr="003B5DCD" w:rsidRDefault="003B5DCD" w:rsidP="00DB32E6">
      <w:pPr>
        <w:pStyle w:val="Odstavecseseznamem"/>
        <w:numPr>
          <w:ilvl w:val="1"/>
          <w:numId w:val="3"/>
        </w:numPr>
        <w:jc w:val="both"/>
        <w:rPr>
          <w:rStyle w:val="l-L2Char"/>
          <w:szCs w:val="22"/>
          <w:lang w:eastAsia="en-US"/>
        </w:rPr>
      </w:pPr>
      <w:r w:rsidRPr="00AE265B">
        <w:rPr>
          <w:szCs w:val="22"/>
          <w:lang w:eastAsia="en-US"/>
        </w:rPr>
        <w:t xml:space="preserve">V ostatních případech nedodržení povinností zhotovitele vyplývajících z ustanovení této smlouvy se sjednává smluvní pokuta ve výši </w:t>
      </w:r>
      <w:proofErr w:type="gramStart"/>
      <w:r w:rsidRPr="00AE265B">
        <w:rPr>
          <w:szCs w:val="22"/>
          <w:lang w:eastAsia="en-US"/>
        </w:rPr>
        <w:t>0,2%</w:t>
      </w:r>
      <w:proofErr w:type="gramEnd"/>
      <w:r w:rsidRPr="00AE265B">
        <w:rPr>
          <w:szCs w:val="22"/>
          <w:lang w:eastAsia="en-US"/>
        </w:rPr>
        <w:t xml:space="preserve"> </w:t>
      </w:r>
      <w:r w:rsidR="00DD0DE6">
        <w:rPr>
          <w:szCs w:val="22"/>
          <w:lang w:eastAsia="en-US"/>
        </w:rPr>
        <w:t xml:space="preserve">Kč </w:t>
      </w:r>
      <w:r w:rsidRPr="00AE265B">
        <w:rPr>
          <w:szCs w:val="22"/>
          <w:lang w:eastAsia="en-US"/>
        </w:rPr>
        <w:t>z ceny díla</w:t>
      </w:r>
      <w:r w:rsidRPr="00AE265B">
        <w:rPr>
          <w:szCs w:val="22"/>
        </w:rPr>
        <w:t xml:space="preserve"> </w:t>
      </w:r>
      <w:r w:rsidRPr="00AE265B">
        <w:rPr>
          <w:szCs w:val="22"/>
          <w:lang w:eastAsia="en-US"/>
        </w:rPr>
        <w:t>za každý jednotlivý případ porušení povinnosti zhotovitele. Toto ustanovení o smluvní pokutě neruší právo objednatele na náhradu škody v plném rozsahu, které mu vznikne porušením povinností zhotovitele.</w:t>
      </w:r>
    </w:p>
    <w:p w14:paraId="4CF371A7" w14:textId="77777777" w:rsidR="000B713E" w:rsidRPr="004D5F78" w:rsidRDefault="000B713E" w:rsidP="00DB32E6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Všechny výše uvedené smluvní pokuty jsou splatné do deseti kalendářních dnů od porušení smluvní povinnosti. Smluvní pokuty lze uložit opakovaně za každý jednotlivý případ porušení povinnosti. Ujednáním o smluvní pokutě není dotčeno právo stran na náhradu škody v plné výši a věřitel je oprávněn domáhat se náhrady škody v plné výši, i když přesahuje výši smluvní pokuty.</w:t>
      </w:r>
    </w:p>
    <w:p w14:paraId="325BF78C" w14:textId="6092BBB2" w:rsidR="004861C9" w:rsidRPr="004D5F78" w:rsidRDefault="00F146D0" w:rsidP="00DB32E6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 xml:space="preserve">Žádná ze smluvních stran nemá povinnost nahradit škodu způsobenou porušením svých povinností vyplývajících z této </w:t>
      </w:r>
      <w:r w:rsidR="00024114" w:rsidRPr="004D5F78">
        <w:rPr>
          <w:rFonts w:ascii="Arial" w:hAnsi="Arial" w:cs="Arial"/>
          <w:b w:val="0"/>
          <w:szCs w:val="22"/>
          <w:u w:val="none"/>
        </w:rPr>
        <w:t>s</w:t>
      </w:r>
      <w:r w:rsidRPr="004D5F78">
        <w:rPr>
          <w:rFonts w:ascii="Arial" w:hAnsi="Arial" w:cs="Arial"/>
          <w:b w:val="0"/>
          <w:szCs w:val="22"/>
          <w:u w:val="none"/>
        </w:rPr>
        <w:t>mlouvy a není v prodlení, bránila-li jí v jejich splnění některá z</w:t>
      </w:r>
      <w:r w:rsidR="0095373F" w:rsidRPr="004D5F78">
        <w:rPr>
          <w:rFonts w:ascii="Arial" w:hAnsi="Arial" w:cs="Arial"/>
          <w:b w:val="0"/>
          <w:szCs w:val="22"/>
          <w:u w:val="none"/>
        </w:rPr>
        <w:t> </w:t>
      </w:r>
      <w:r w:rsidRPr="004D5F78">
        <w:rPr>
          <w:rFonts w:ascii="Arial" w:hAnsi="Arial" w:cs="Arial"/>
          <w:b w:val="0"/>
          <w:szCs w:val="22"/>
          <w:u w:val="none"/>
        </w:rPr>
        <w:t>překážek vylučujících povinnost k náhradě škody ve smyslu § 2913 odst. 2 občanského zákoníku.</w:t>
      </w:r>
      <w:r w:rsidR="004861C9"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D349492" w14:textId="2939FDC0" w:rsidR="004861C9" w:rsidRPr="004D5F78" w:rsidRDefault="004861C9" w:rsidP="00DB32E6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Objednatel si vyhrazuje právo na odstoupení od smlouvy v případě, že zhotovitel bude v prodlení s plněním smlouvy</w:t>
      </w:r>
      <w:r w:rsidR="00DF6A49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z důvodů na straně zhotovitele déle než 1 měsíc, nebo bude </w:t>
      </w:r>
      <w:r w:rsidR="00CD1317">
        <w:rPr>
          <w:rStyle w:val="l-L2Char"/>
          <w:rFonts w:cs="Arial"/>
          <w:b w:val="0"/>
          <w:szCs w:val="22"/>
          <w:u w:val="none"/>
        </w:rPr>
        <w:t xml:space="preserve">Dílo </w:t>
      </w:r>
      <w:proofErr w:type="gramStart"/>
      <w:r w:rsidR="00CD1317">
        <w:rPr>
          <w:rStyle w:val="l-L2Char"/>
          <w:rFonts w:cs="Arial"/>
          <w:b w:val="0"/>
          <w:szCs w:val="22"/>
          <w:u w:val="none"/>
        </w:rPr>
        <w:t>vyhotovovat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 nekvalitně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v rozporu s platnými předpisy nebo smlouvou, i když byl na tuto skutečnost objednatelem písemně upozorněn. </w:t>
      </w:r>
    </w:p>
    <w:p w14:paraId="35346F4B" w14:textId="2367D459" w:rsidR="00DF44DE" w:rsidRPr="004D5F78" w:rsidRDefault="00DF44DE" w:rsidP="00DB32E6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Objednatel je oprávněn od smlouvy odstoupit bez jakýchkoli sankcí, pokud nebude schválena částka ze státního rozpočtu následujícího roku, která je potřebná k úhradě za plnění poskytované podle této smlouvy v následujícím roce. </w:t>
      </w:r>
      <w:r w:rsidR="00CB6BAC" w:rsidRPr="004D5F78">
        <w:rPr>
          <w:rStyle w:val="l-L2Char"/>
          <w:rFonts w:cs="Arial"/>
          <w:b w:val="0"/>
          <w:szCs w:val="22"/>
          <w:u w:val="none"/>
        </w:rPr>
        <w:t>Objednatel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prohlašuje, že do 30 dnů po vyhlášení zákona o státním rozpočtu ve Sbírce zákonů oznámí druhé smluvní straně, zda byla schválená částka ze státního rozpočtu následujícího roku, která je potřebná k úhradě za plnění poskytované podle této smlouvy v následujícím roce.  </w:t>
      </w:r>
    </w:p>
    <w:p w14:paraId="379E6A50" w14:textId="05BA6543" w:rsidR="00A31242" w:rsidRPr="004D5F78" w:rsidRDefault="00A31242" w:rsidP="00DB32E6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Objednatel si vyhrazuje právo na odstoupení od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>smlouvy  případě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, že objednatel obdrží ze státního rozpočtu snížené množství finančních prostředků oproti množství požadovanému v období </w:t>
      </w:r>
      <w:r w:rsidR="00461D16" w:rsidRPr="004D5F78">
        <w:rPr>
          <w:rStyle w:val="l-L2Char"/>
          <w:rFonts w:cs="Arial"/>
          <w:b w:val="0"/>
          <w:szCs w:val="22"/>
          <w:u w:val="none"/>
        </w:rPr>
        <w:t xml:space="preserve">před započetím </w:t>
      </w:r>
      <w:r w:rsidR="00CD1317">
        <w:rPr>
          <w:rStyle w:val="l-L2Char"/>
          <w:rFonts w:cs="Arial"/>
          <w:b w:val="0"/>
          <w:szCs w:val="22"/>
          <w:u w:val="none"/>
        </w:rPr>
        <w:t>Díla</w:t>
      </w:r>
      <w:r w:rsidR="005202FA">
        <w:rPr>
          <w:rStyle w:val="l-L2Char"/>
          <w:rFonts w:cs="Arial"/>
          <w:b w:val="0"/>
          <w:szCs w:val="22"/>
          <w:u w:val="none"/>
        </w:rPr>
        <w:t>.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53613F46" w14:textId="6DC72303" w:rsidR="00E23090" w:rsidRDefault="00E23090" w:rsidP="00DB32E6">
      <w:pPr>
        <w:numPr>
          <w:ilvl w:val="1"/>
          <w:numId w:val="3"/>
        </w:numPr>
        <w:jc w:val="both"/>
        <w:rPr>
          <w:rStyle w:val="l-L2Char"/>
          <w:rFonts w:cs="Arial"/>
          <w:szCs w:val="22"/>
          <w:lang w:eastAsia="en-US"/>
        </w:rPr>
      </w:pPr>
      <w:r w:rsidRPr="004D5F78">
        <w:rPr>
          <w:rStyle w:val="l-L2Char"/>
          <w:rFonts w:cs="Arial"/>
          <w:szCs w:val="22"/>
        </w:rPr>
        <w:t>Ve vztahu k</w:t>
      </w:r>
      <w:r w:rsidR="00CD1317">
        <w:rPr>
          <w:rStyle w:val="l-L2Char"/>
          <w:rFonts w:cs="Arial"/>
          <w:szCs w:val="22"/>
        </w:rPr>
        <w:t xml:space="preserve"> plnění této </w:t>
      </w:r>
      <w:proofErr w:type="gramStart"/>
      <w:r w:rsidR="00CD1317">
        <w:rPr>
          <w:rStyle w:val="l-L2Char"/>
          <w:rFonts w:cs="Arial"/>
          <w:szCs w:val="22"/>
        </w:rPr>
        <w:t xml:space="preserve">smlouvy </w:t>
      </w:r>
      <w:r w:rsidRPr="004D5F78">
        <w:rPr>
          <w:rStyle w:val="l-L2Char"/>
          <w:rFonts w:cs="Arial"/>
          <w:szCs w:val="22"/>
        </w:rPr>
        <w:t xml:space="preserve"> je</w:t>
      </w:r>
      <w:proofErr w:type="gramEnd"/>
      <w:r w:rsidRPr="004D5F78">
        <w:rPr>
          <w:rStyle w:val="l-L2Char"/>
          <w:rFonts w:cs="Arial"/>
          <w:szCs w:val="22"/>
        </w:rPr>
        <w:t xml:space="preserve"> objednatel oprávněn tuto</w:t>
      </w:r>
      <w:r w:rsidRPr="004D5F78">
        <w:rPr>
          <w:rFonts w:cs="Arial"/>
          <w:szCs w:val="22"/>
        </w:rPr>
        <w:t xml:space="preserve"> </w:t>
      </w:r>
      <w:r w:rsidRPr="004D5F78">
        <w:rPr>
          <w:rStyle w:val="l-L2Char"/>
          <w:rFonts w:cs="Arial"/>
          <w:szCs w:val="22"/>
          <w:lang w:eastAsia="en-US"/>
        </w:rPr>
        <w:t xml:space="preserve">smlouvu vypovědět písemnou výpovědí doručenou zhotoviteli. Výpovědní </w:t>
      </w:r>
      <w:r w:rsidR="00024114" w:rsidRPr="004D5F78">
        <w:rPr>
          <w:rStyle w:val="l-L2Char"/>
          <w:rFonts w:cs="Arial"/>
          <w:szCs w:val="22"/>
          <w:lang w:eastAsia="en-US"/>
        </w:rPr>
        <w:t xml:space="preserve">doba </w:t>
      </w:r>
      <w:r w:rsidRPr="004D5F78">
        <w:rPr>
          <w:rStyle w:val="l-L2Char"/>
          <w:rFonts w:cs="Arial"/>
          <w:szCs w:val="22"/>
          <w:lang w:eastAsia="en-US"/>
        </w:rPr>
        <w:t>činí tři (3) měsíce a počne běžet prvního dne měsíce následujícího po měsíci, ve kterém byla výpověď doručena zhotoviteli.</w:t>
      </w:r>
    </w:p>
    <w:p w14:paraId="7B2CD92E" w14:textId="77777777" w:rsidR="00CD1317" w:rsidRPr="00CD1317" w:rsidRDefault="00CD1317" w:rsidP="00DB32E6">
      <w:pPr>
        <w:numPr>
          <w:ilvl w:val="1"/>
          <w:numId w:val="3"/>
        </w:numPr>
        <w:jc w:val="both"/>
        <w:rPr>
          <w:rStyle w:val="l-L2Char"/>
          <w:rFonts w:cs="Arial"/>
          <w:szCs w:val="22"/>
          <w:lang w:eastAsia="en-US"/>
        </w:rPr>
      </w:pPr>
      <w:r w:rsidRPr="00CD1317">
        <w:rPr>
          <w:rStyle w:val="l-L2Char"/>
          <w:rFonts w:cs="Arial"/>
          <w:szCs w:val="22"/>
          <w:lang w:eastAsia="en-US"/>
        </w:rPr>
        <w:t>Smlouva může být ukončena rovněž vzájemnou dohodou smluvních stran.</w:t>
      </w:r>
    </w:p>
    <w:p w14:paraId="6210D2A1" w14:textId="3C34DD32" w:rsidR="00CD1317" w:rsidRPr="003F4A18" w:rsidRDefault="00CD1317" w:rsidP="007D11DA">
      <w:pPr>
        <w:numPr>
          <w:ilvl w:val="1"/>
          <w:numId w:val="3"/>
        </w:numPr>
        <w:spacing w:after="0" w:line="240" w:lineRule="auto"/>
        <w:jc w:val="both"/>
        <w:rPr>
          <w:rStyle w:val="l-L2Char"/>
          <w:rFonts w:cs="Arial"/>
          <w:szCs w:val="22"/>
          <w:lang w:eastAsia="en-US"/>
        </w:rPr>
      </w:pPr>
      <w:proofErr w:type="gramStart"/>
      <w:r w:rsidRPr="003F4A18">
        <w:rPr>
          <w:rStyle w:val="l-L2Char"/>
          <w:rFonts w:cs="Arial"/>
          <w:szCs w:val="22"/>
          <w:lang w:eastAsia="en-US"/>
        </w:rPr>
        <w:t>Zánikem  smlouvy</w:t>
      </w:r>
      <w:proofErr w:type="gramEnd"/>
      <w:r w:rsidRPr="003F4A18">
        <w:rPr>
          <w:rStyle w:val="l-L2Char"/>
          <w:rFonts w:cs="Arial"/>
          <w:szCs w:val="22"/>
          <w:lang w:eastAsia="en-US"/>
        </w:rPr>
        <w:t xml:space="preserve"> zaniká i platnost plné moci udělené objednatelem zhotoviteli.</w:t>
      </w:r>
    </w:p>
    <w:p w14:paraId="54C553D1" w14:textId="77777777" w:rsidR="00995ABC" w:rsidRPr="004D5F78" w:rsidRDefault="00995ABC" w:rsidP="0095373F">
      <w:pPr>
        <w:pStyle w:val="l-L1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lastRenderedPageBreak/>
        <w:br/>
        <w:t>Závěrečná ustanovení</w:t>
      </w:r>
    </w:p>
    <w:p w14:paraId="312D6EA4" w14:textId="77777777" w:rsidR="00A50845" w:rsidRPr="004D5F78" w:rsidRDefault="00A50845" w:rsidP="00DB32E6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Pokud v této smlouvě není stanoveno jinak, řídí se smluvní strany příslušnými ustanoveními </w:t>
      </w:r>
      <w:r w:rsidR="00FD2BEE" w:rsidRPr="004D5F78">
        <w:rPr>
          <w:rStyle w:val="l-L2Char"/>
          <w:rFonts w:cs="Arial"/>
          <w:b w:val="0"/>
          <w:szCs w:val="22"/>
          <w:u w:val="none"/>
        </w:rPr>
        <w:t>občanského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zákoníku.</w:t>
      </w:r>
    </w:p>
    <w:p w14:paraId="7341DBE6" w14:textId="2ED3B48E" w:rsidR="00CE2C1C" w:rsidRDefault="00CE2C1C" w:rsidP="00DB32E6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0AC264C3" w14:textId="07B69C42" w:rsidR="00EE35A9" w:rsidRPr="00EE35A9" w:rsidRDefault="00EE35A9" w:rsidP="00DB32E6">
      <w:pPr>
        <w:pStyle w:val="Odstavecseseznamem"/>
        <w:numPr>
          <w:ilvl w:val="1"/>
          <w:numId w:val="3"/>
        </w:numPr>
        <w:jc w:val="both"/>
        <w:rPr>
          <w:rStyle w:val="l-L2Char"/>
          <w:rFonts w:cs="Arial"/>
          <w:szCs w:val="22"/>
          <w:lang w:eastAsia="en-US"/>
        </w:rPr>
      </w:pPr>
      <w:r w:rsidRPr="00EE35A9">
        <w:rPr>
          <w:rStyle w:val="l-L2Char"/>
          <w:rFonts w:cs="Arial"/>
          <w:szCs w:val="22"/>
          <w:lang w:eastAsia="en-US"/>
        </w:rPr>
        <w:t>Smlouva nabývá platnosti dnem podpisu smluvních stran a účinnosti dnem jejího uveřejnění v registru smluv  dle ust. § 6 odst. 1 zákona č. 340/2015 Sb., o registru smluv.</w:t>
      </w:r>
    </w:p>
    <w:p w14:paraId="1BABF5E5" w14:textId="614A0D82" w:rsidR="00EE35A9" w:rsidRPr="00843160" w:rsidRDefault="00EE35A9" w:rsidP="00DB32E6">
      <w:pPr>
        <w:pStyle w:val="l-L1"/>
        <w:numPr>
          <w:ilvl w:val="1"/>
          <w:numId w:val="3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t xml:space="preserve"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 registru smluv, </w:t>
      </w:r>
      <w:r w:rsidR="00CD1317" w:rsidRPr="00843160">
        <w:rPr>
          <w:rStyle w:val="l-L2Char"/>
          <w:rFonts w:cs="Arial"/>
          <w:b w:val="0"/>
          <w:szCs w:val="22"/>
          <w:u w:val="none"/>
        </w:rPr>
        <w:t xml:space="preserve">ve znění pozdějších předpisů </w:t>
      </w:r>
      <w:r w:rsidRPr="00843160">
        <w:rPr>
          <w:rStyle w:val="l-L2Char"/>
          <w:rFonts w:cs="Arial"/>
          <w:b w:val="0"/>
          <w:szCs w:val="22"/>
          <w:u w:val="none"/>
        </w:rPr>
        <w:t>vyjma údajů, které požívají ochrany dle zvláštních zákonů, zejména osobní a citlivé údaje a obchodní tajemství. Smluvní strany se dále dohodly, že tuto smlouvu zašle správci registru smluv k uveřejnění prostřednictvím registru smluv objednatel.</w:t>
      </w:r>
    </w:p>
    <w:p w14:paraId="7A200FC6" w14:textId="5ACB7BAA" w:rsidR="00EE35A9" w:rsidRPr="00843160" w:rsidRDefault="00EE35A9" w:rsidP="00DB32E6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t>Smluvní strany berou na vědomí a souhlasí s tím, že tato smlouva, včetně jejích případných změn, bude zveřejněna na základě zákona č. 106/1999 Sb., o svobodném přístupu k informacím, ve znění pozdějších předpisů, vyjma informací uvedených v § 7 – § 11 zákona. Veškeré údaje, které požívají ochrany dle zvláštních zákonů, zejména osobní a citlivé údaje, obchodní tajemství, aj. budou anonymizovány</w:t>
      </w:r>
      <w:r w:rsidR="005202FA" w:rsidRPr="00843160">
        <w:rPr>
          <w:rStyle w:val="l-L2Char"/>
          <w:rFonts w:cs="Arial"/>
          <w:b w:val="0"/>
          <w:szCs w:val="22"/>
          <w:u w:val="none"/>
        </w:rPr>
        <w:t>.</w:t>
      </w:r>
    </w:p>
    <w:p w14:paraId="36FA4AC4" w14:textId="3303264A" w:rsidR="00A50845" w:rsidRPr="004D5F78" w:rsidRDefault="007223A6" w:rsidP="00DB32E6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Smlouva je vyhotovena ve </w:t>
      </w:r>
      <w:r w:rsidR="00C467FD" w:rsidRPr="004D5F78">
        <w:rPr>
          <w:rStyle w:val="l-L2Char"/>
          <w:rFonts w:cs="Arial"/>
          <w:b w:val="0"/>
          <w:szCs w:val="22"/>
          <w:u w:val="none"/>
        </w:rPr>
        <w:t>čtyřech</w:t>
      </w:r>
      <w:r w:rsidR="00A50845" w:rsidRPr="004D5F78">
        <w:rPr>
          <w:rStyle w:val="l-L2Char"/>
          <w:rFonts w:cs="Arial"/>
          <w:b w:val="0"/>
          <w:szCs w:val="22"/>
          <w:u w:val="none"/>
        </w:rPr>
        <w:t xml:space="preserve"> stejnopisech, z toho ve dvou vyhotoveních pro objednatele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a </w:t>
      </w:r>
      <w:r w:rsidR="0095373F" w:rsidRPr="004D5F78">
        <w:rPr>
          <w:rStyle w:val="l-L2Char"/>
          <w:rFonts w:cs="Arial"/>
          <w:b w:val="0"/>
          <w:szCs w:val="22"/>
          <w:u w:val="none"/>
        </w:rPr>
        <w:t>v</w:t>
      </w:r>
      <w:r w:rsidR="00C467FD" w:rsidRPr="004D5F78">
        <w:rPr>
          <w:rStyle w:val="l-L2Char"/>
          <w:rFonts w:cs="Arial"/>
          <w:b w:val="0"/>
          <w:szCs w:val="22"/>
          <w:u w:val="none"/>
        </w:rPr>
        <w:t>e</w:t>
      </w:r>
      <w:r w:rsidR="0095373F" w:rsidRPr="004D5F78">
        <w:rPr>
          <w:rStyle w:val="l-L2Char"/>
          <w:rFonts w:cs="Arial"/>
          <w:b w:val="0"/>
          <w:szCs w:val="22"/>
          <w:u w:val="none"/>
        </w:rPr>
        <w:t> </w:t>
      </w:r>
      <w:r w:rsidR="00C467FD" w:rsidRPr="004D5F78">
        <w:rPr>
          <w:rStyle w:val="l-L2Char"/>
          <w:rFonts w:cs="Arial"/>
          <w:b w:val="0"/>
          <w:szCs w:val="22"/>
          <w:u w:val="none"/>
        </w:rPr>
        <w:t>dvou</w:t>
      </w:r>
      <w:r w:rsidR="00A50845" w:rsidRPr="004D5F78">
        <w:rPr>
          <w:rStyle w:val="l-L2Char"/>
          <w:rFonts w:cs="Arial"/>
          <w:b w:val="0"/>
          <w:szCs w:val="22"/>
          <w:u w:val="none"/>
        </w:rPr>
        <w:t xml:space="preserve"> vyhotovení pro zhotovitele, z nichž každý má povahu originálu.</w:t>
      </w:r>
    </w:p>
    <w:p w14:paraId="3B131C17" w14:textId="3E34B614" w:rsidR="00A50845" w:rsidRPr="004D5F78" w:rsidRDefault="00A50845" w:rsidP="00DB32E6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Smlouva může být měněna pouze na základě písemných dodatků podepsaných oběma smluvními stranami</w:t>
      </w:r>
      <w:r w:rsidR="00EA1A9A" w:rsidRPr="004D5F78">
        <w:rPr>
          <w:rStyle w:val="l-L2Char"/>
          <w:rFonts w:cs="Arial"/>
          <w:b w:val="0"/>
          <w:szCs w:val="22"/>
          <w:u w:val="none"/>
        </w:rPr>
        <w:t>; vždy však musí být postupováno v souladu se Z</w:t>
      </w:r>
      <w:r w:rsidR="00743455" w:rsidRPr="004D5F78">
        <w:rPr>
          <w:rStyle w:val="l-L2Char"/>
          <w:rFonts w:cs="Arial"/>
          <w:b w:val="0"/>
          <w:szCs w:val="22"/>
          <w:u w:val="none"/>
        </w:rPr>
        <w:t>Z</w:t>
      </w:r>
      <w:r w:rsidR="00EA1A9A" w:rsidRPr="004D5F78">
        <w:rPr>
          <w:rStyle w:val="l-L2Char"/>
          <w:rFonts w:cs="Arial"/>
          <w:b w:val="0"/>
          <w:szCs w:val="22"/>
          <w:u w:val="none"/>
        </w:rPr>
        <w:t>VZ</w:t>
      </w:r>
      <w:r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672984DB" w14:textId="77777777" w:rsidR="00A50845" w:rsidRPr="004D5F78" w:rsidRDefault="00FD2BEE" w:rsidP="00DB32E6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Veškerá práva a povinnosti vyplývající z této Smlouvy přecházejí, pokud to povaha těchto práv a povinností nevylučuje, na právní nástupce smluvních stran</w:t>
      </w:r>
      <w:r w:rsidR="00A50845"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3EDAB1FB" w14:textId="4B54136B" w:rsidR="00C32521" w:rsidRPr="004D5F78" w:rsidRDefault="00C32521" w:rsidP="00DB32E6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</w:t>
      </w:r>
      <w:r w:rsidR="005202FA">
        <w:rPr>
          <w:rFonts w:ascii="Arial" w:hAnsi="Arial" w:cs="Arial"/>
          <w:b w:val="0"/>
          <w:szCs w:val="22"/>
          <w:u w:val="none"/>
        </w:rPr>
        <w:t>.</w:t>
      </w:r>
    </w:p>
    <w:p w14:paraId="66EABDA7" w14:textId="77777777" w:rsidR="00362FAF" w:rsidRPr="004D5F78" w:rsidRDefault="00362FAF" w:rsidP="00DB32E6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Nedílnou součást smlouvy tvoří tyto přílohy:</w:t>
      </w:r>
    </w:p>
    <w:p w14:paraId="3873155C" w14:textId="1D09249D" w:rsidR="002954D1" w:rsidRPr="004D5F78" w:rsidRDefault="00A5565A" w:rsidP="00DB32E6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 </w:t>
      </w:r>
      <w:r w:rsidR="00362FAF" w:rsidRPr="004D5F78">
        <w:rPr>
          <w:rStyle w:val="l-L2Char"/>
          <w:rFonts w:cs="Arial"/>
          <w:b w:val="0"/>
          <w:szCs w:val="22"/>
          <w:u w:val="none"/>
        </w:rPr>
        <w:t>Přílohou č. 1 této smlouvy je specifikace Plnění</w:t>
      </w:r>
      <w:r w:rsidR="002954D1" w:rsidRPr="004D5F78">
        <w:rPr>
          <w:rStyle w:val="l-L2Char"/>
          <w:rFonts w:cs="Arial"/>
          <w:b w:val="0"/>
          <w:szCs w:val="22"/>
          <w:u w:val="none"/>
        </w:rPr>
        <w:t xml:space="preserve"> v souvislosti s vypr</w:t>
      </w:r>
      <w:r>
        <w:rPr>
          <w:rStyle w:val="l-L2Char"/>
          <w:rFonts w:cs="Arial"/>
          <w:b w:val="0"/>
          <w:szCs w:val="22"/>
          <w:u w:val="none"/>
        </w:rPr>
        <w:t>acováním projektové dokumentace</w:t>
      </w:r>
    </w:p>
    <w:p w14:paraId="567A96D8" w14:textId="73F8FA03" w:rsidR="00362FAF" w:rsidRDefault="00A5565A" w:rsidP="00DB32E6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 </w:t>
      </w:r>
      <w:r w:rsidR="002954D1" w:rsidRPr="004D5F78">
        <w:rPr>
          <w:rStyle w:val="l-L2Char"/>
          <w:rFonts w:cs="Arial"/>
          <w:b w:val="0"/>
          <w:szCs w:val="22"/>
          <w:u w:val="none"/>
        </w:rPr>
        <w:t>Přílohou č. 2 této smlouvy je specifikace Plnění v souvislosti s provedením podrobného geotechnického průzkumu</w:t>
      </w:r>
    </w:p>
    <w:p w14:paraId="02831E7C" w14:textId="2D8F9FF3" w:rsidR="00A50845" w:rsidRPr="00843160" w:rsidRDefault="00024114" w:rsidP="00DB32E6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lastRenderedPageBreak/>
        <w:t>Smluvní strany</w:t>
      </w:r>
      <w:r w:rsidR="00A50845" w:rsidRPr="00843160">
        <w:rPr>
          <w:rStyle w:val="l-L2Char"/>
          <w:rFonts w:cs="Arial"/>
          <w:b w:val="0"/>
          <w:szCs w:val="22"/>
          <w:u w:val="none"/>
        </w:rPr>
        <w:t xml:space="preserve"> smlouvu přečetl</w:t>
      </w:r>
      <w:r w:rsidRPr="00843160">
        <w:rPr>
          <w:rStyle w:val="l-L2Char"/>
          <w:rFonts w:cs="Arial"/>
          <w:b w:val="0"/>
          <w:szCs w:val="22"/>
          <w:u w:val="none"/>
        </w:rPr>
        <w:t>y</w:t>
      </w:r>
      <w:r w:rsidR="00A50845" w:rsidRPr="00843160">
        <w:rPr>
          <w:rStyle w:val="l-L2Char"/>
          <w:rFonts w:cs="Arial"/>
          <w:b w:val="0"/>
          <w:szCs w:val="22"/>
          <w:u w:val="none"/>
        </w:rPr>
        <w:t>, souhlasí s jejím obsahem a prohlašují, že nebyla sepsána v tísni ani za jinak nápadně nevýhodných podmínek. Na důkaz toho připojují své podpisy.</w:t>
      </w:r>
    </w:p>
    <w:p w14:paraId="1FF5E098" w14:textId="77777777" w:rsidR="00581454" w:rsidRPr="004D5F78" w:rsidRDefault="00581454" w:rsidP="00AE2DC5">
      <w:pPr>
        <w:tabs>
          <w:tab w:val="left" w:pos="180"/>
        </w:tabs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B55C3" w:rsidRPr="004D5F78" w14:paraId="4DEE29BB" w14:textId="77777777" w:rsidTr="0077220E">
        <w:tc>
          <w:tcPr>
            <w:tcW w:w="4606" w:type="dxa"/>
            <w:shd w:val="clear" w:color="auto" w:fill="auto"/>
          </w:tcPr>
          <w:p w14:paraId="44C79F84" w14:textId="05F5389C" w:rsidR="00CB55C3" w:rsidRPr="004D5F78" w:rsidRDefault="00CB55C3" w:rsidP="003C2212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V………………….. dne………</w:t>
            </w:r>
          </w:p>
        </w:tc>
        <w:tc>
          <w:tcPr>
            <w:tcW w:w="4606" w:type="dxa"/>
            <w:shd w:val="clear" w:color="auto" w:fill="auto"/>
          </w:tcPr>
          <w:p w14:paraId="393F56B5" w14:textId="77777777" w:rsidR="00CB55C3" w:rsidRPr="004D5F78" w:rsidRDefault="00CB55C3" w:rsidP="003C2212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V………………….. dne………</w:t>
            </w:r>
          </w:p>
        </w:tc>
      </w:tr>
      <w:tr w:rsidR="00CB55C3" w:rsidRPr="004D5F78" w14:paraId="07651C10" w14:textId="77777777" w:rsidTr="0077220E">
        <w:tc>
          <w:tcPr>
            <w:tcW w:w="4606" w:type="dxa"/>
            <w:shd w:val="clear" w:color="auto" w:fill="auto"/>
          </w:tcPr>
          <w:p w14:paraId="44C3CBD1" w14:textId="77777777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266EE572" w14:textId="77777777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</w:tr>
      <w:tr w:rsidR="00CB55C3" w:rsidRPr="004D5F78" w14:paraId="653B1983" w14:textId="77777777" w:rsidTr="0077220E">
        <w:tc>
          <w:tcPr>
            <w:tcW w:w="4606" w:type="dxa"/>
            <w:shd w:val="clear" w:color="auto" w:fill="auto"/>
          </w:tcPr>
          <w:p w14:paraId="4CF23687" w14:textId="77777777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0322B309" w14:textId="77777777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CB55C3" w:rsidRPr="004D5F78" w14:paraId="33956E3E" w14:textId="77777777" w:rsidTr="0077220E">
        <w:tc>
          <w:tcPr>
            <w:tcW w:w="4606" w:type="dxa"/>
            <w:shd w:val="clear" w:color="auto" w:fill="auto"/>
          </w:tcPr>
          <w:p w14:paraId="274EAE1B" w14:textId="77777777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 w:rsidRPr="004D5F78">
              <w:rPr>
                <w:rFonts w:cs="Arial"/>
                <w:b/>
                <w:szCs w:val="22"/>
              </w:rPr>
              <w:t>objednatel</w:t>
            </w:r>
          </w:p>
        </w:tc>
        <w:tc>
          <w:tcPr>
            <w:tcW w:w="4606" w:type="dxa"/>
            <w:shd w:val="clear" w:color="auto" w:fill="auto"/>
          </w:tcPr>
          <w:p w14:paraId="107A016D" w14:textId="77777777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 w:rsidRPr="004D5F78">
              <w:rPr>
                <w:rFonts w:cs="Arial"/>
                <w:b/>
                <w:szCs w:val="22"/>
              </w:rPr>
              <w:t>zhotovitel</w:t>
            </w:r>
          </w:p>
        </w:tc>
      </w:tr>
    </w:tbl>
    <w:p w14:paraId="06B30A7B" w14:textId="77777777" w:rsidR="000524D5" w:rsidRPr="004D5F78" w:rsidRDefault="000524D5" w:rsidP="00AE2DC5">
      <w:pPr>
        <w:spacing w:line="276" w:lineRule="auto"/>
        <w:rPr>
          <w:rFonts w:cs="Arial"/>
          <w:szCs w:val="22"/>
        </w:rPr>
      </w:pPr>
    </w:p>
    <w:p w14:paraId="1DA5CEE0" w14:textId="77777777" w:rsidR="00152458" w:rsidRPr="004D5F78" w:rsidRDefault="00152458" w:rsidP="003C2212">
      <w:pPr>
        <w:jc w:val="center"/>
        <w:rPr>
          <w:rFonts w:cs="Arial"/>
          <w:szCs w:val="22"/>
        </w:rPr>
        <w:sectPr w:rsidR="00152458" w:rsidRPr="004D5F7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851" w:right="1134" w:bottom="1258" w:left="1418" w:header="709" w:footer="709" w:gutter="0"/>
          <w:pgNumType w:start="1"/>
          <w:cols w:space="708"/>
          <w:titlePg/>
          <w:docGrid w:linePitch="272"/>
        </w:sectPr>
      </w:pPr>
    </w:p>
    <w:p w14:paraId="7CFE3812" w14:textId="3FE280B7" w:rsidR="006152B5" w:rsidRPr="004D5F78" w:rsidRDefault="00152458" w:rsidP="006D50D1">
      <w:pPr>
        <w:pStyle w:val="Nadpis1"/>
        <w:keepNext w:val="0"/>
        <w:jc w:val="center"/>
        <w:rPr>
          <w:sz w:val="22"/>
          <w:szCs w:val="22"/>
        </w:rPr>
      </w:pPr>
      <w:r w:rsidRPr="004D5F78">
        <w:rPr>
          <w:sz w:val="22"/>
          <w:szCs w:val="22"/>
        </w:rPr>
        <w:lastRenderedPageBreak/>
        <w:t xml:space="preserve">Příloha č. 1 – Podrobná specifikace </w:t>
      </w:r>
      <w:r w:rsidR="00CD1317">
        <w:rPr>
          <w:sz w:val="22"/>
          <w:szCs w:val="22"/>
        </w:rPr>
        <w:t xml:space="preserve">části Díla – vypracování projektové dokumentace </w:t>
      </w:r>
    </w:p>
    <w:p w14:paraId="3FB9FC6E" w14:textId="7EB46193" w:rsidR="00B94443" w:rsidRPr="004D5F78" w:rsidRDefault="00EA6D3F" w:rsidP="00DB32E6">
      <w:pPr>
        <w:pStyle w:val="l-L1"/>
        <w:keepNext w:val="0"/>
        <w:numPr>
          <w:ilvl w:val="0"/>
          <w:numId w:val="4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>Plnění</w:t>
      </w:r>
    </w:p>
    <w:p w14:paraId="5D15E565" w14:textId="691041FB" w:rsidR="00B94443" w:rsidRPr="004D5F78" w:rsidRDefault="00B94443" w:rsidP="00DB32E6">
      <w:pPr>
        <w:pStyle w:val="l-L1"/>
        <w:keepNext w:val="0"/>
        <w:numPr>
          <w:ilvl w:val="1"/>
          <w:numId w:val="4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Podmínky </w:t>
      </w:r>
      <w:r w:rsidR="00535C93" w:rsidRPr="004D5F78">
        <w:rPr>
          <w:rStyle w:val="l-L2Char"/>
          <w:rFonts w:cs="Arial"/>
          <w:szCs w:val="22"/>
          <w:u w:val="none"/>
        </w:rPr>
        <w:t>provádění</w:t>
      </w:r>
      <w:r w:rsidRPr="004D5F78">
        <w:rPr>
          <w:rStyle w:val="l-L2Char"/>
          <w:rFonts w:cs="Arial"/>
          <w:szCs w:val="22"/>
          <w:u w:val="none"/>
        </w:rPr>
        <w:t xml:space="preserve"> </w:t>
      </w:r>
      <w:r w:rsidR="00EA6D3F" w:rsidRPr="004D5F78">
        <w:rPr>
          <w:rStyle w:val="l-L2Char"/>
          <w:rFonts w:cs="Arial"/>
          <w:szCs w:val="22"/>
          <w:u w:val="none"/>
        </w:rPr>
        <w:t>Plnění</w:t>
      </w:r>
    </w:p>
    <w:p w14:paraId="67465A9E" w14:textId="6F70D3BB" w:rsidR="00B51571" w:rsidRPr="004D5F78" w:rsidRDefault="00D16E9B" w:rsidP="00DB32E6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Projektová dokumentace</w:t>
      </w:r>
      <w:r w:rsidR="00F12B63" w:rsidRPr="004D5F78">
        <w:rPr>
          <w:rStyle w:val="l-L2Char"/>
          <w:rFonts w:cs="Arial"/>
          <w:b w:val="0"/>
          <w:szCs w:val="22"/>
          <w:u w:val="none"/>
        </w:rPr>
        <w:t xml:space="preserve">, </w:t>
      </w:r>
      <w:r w:rsidR="008D0355" w:rsidRPr="004D5F78">
        <w:rPr>
          <w:rStyle w:val="l-L2Char"/>
          <w:rFonts w:cs="Arial"/>
          <w:b w:val="0"/>
          <w:szCs w:val="22"/>
          <w:u w:val="none"/>
        </w:rPr>
        <w:t>jejíž tvorba</w:t>
      </w:r>
      <w:r w:rsidR="00F12B63" w:rsidRPr="004D5F78">
        <w:rPr>
          <w:rStyle w:val="l-L2Char"/>
          <w:rFonts w:cs="Arial"/>
          <w:b w:val="0"/>
          <w:szCs w:val="22"/>
          <w:u w:val="none"/>
        </w:rPr>
        <w:t xml:space="preserve"> je předmětem </w:t>
      </w:r>
      <w:r w:rsidR="00CD1317">
        <w:rPr>
          <w:rStyle w:val="l-L2Char"/>
          <w:rFonts w:cs="Arial"/>
          <w:b w:val="0"/>
          <w:szCs w:val="22"/>
          <w:u w:val="none"/>
        </w:rPr>
        <w:t>Díla</w:t>
      </w:r>
      <w:r w:rsidR="00F12B63" w:rsidRPr="004D5F78">
        <w:rPr>
          <w:rStyle w:val="l-L2Char"/>
          <w:rFonts w:cs="Arial"/>
          <w:b w:val="0"/>
          <w:szCs w:val="22"/>
          <w:u w:val="none"/>
        </w:rPr>
        <w:t>,</w:t>
      </w:r>
      <w:r w:rsidR="00152458" w:rsidRPr="004D5F78">
        <w:rPr>
          <w:rStyle w:val="l-L2Char"/>
          <w:rFonts w:cs="Arial"/>
          <w:b w:val="0"/>
          <w:szCs w:val="22"/>
          <w:u w:val="none"/>
        </w:rPr>
        <w:t xml:space="preserve"> bude vypracován</w:t>
      </w:r>
      <w:r w:rsidRPr="004D5F78">
        <w:rPr>
          <w:rStyle w:val="l-L2Char"/>
          <w:rFonts w:cs="Arial"/>
          <w:b w:val="0"/>
          <w:szCs w:val="22"/>
          <w:u w:val="none"/>
        </w:rPr>
        <w:t>a</w:t>
      </w:r>
      <w:r w:rsidR="00152458" w:rsidRPr="004D5F78">
        <w:rPr>
          <w:rStyle w:val="l-L2Char"/>
          <w:rFonts w:cs="Arial"/>
          <w:b w:val="0"/>
          <w:szCs w:val="22"/>
          <w:u w:val="none"/>
        </w:rPr>
        <w:t xml:space="preserve"> v souladu se zákonem č. 183/2006 Sb., o územním plánování a stavebním řádu, ve znění pozdějších předpisů a v rozsahu, obsahu a členění pro stavební řízení dle </w:t>
      </w:r>
      <w:r w:rsidR="00C629E5" w:rsidRPr="004D5F78">
        <w:rPr>
          <w:rStyle w:val="l-L2Char"/>
          <w:rFonts w:cs="Arial"/>
          <w:b w:val="0"/>
          <w:szCs w:val="22"/>
          <w:u w:val="none"/>
        </w:rPr>
        <w:t xml:space="preserve">platné </w:t>
      </w:r>
      <w:r w:rsidR="00152458" w:rsidRPr="004D5F78">
        <w:rPr>
          <w:rStyle w:val="l-L2Char"/>
          <w:rFonts w:cs="Arial"/>
          <w:b w:val="0"/>
          <w:szCs w:val="22"/>
          <w:u w:val="none"/>
        </w:rPr>
        <w:t>vyhlášky</w:t>
      </w:r>
      <w:r w:rsidR="0071160B" w:rsidRPr="004D5F78">
        <w:rPr>
          <w:rStyle w:val="l-L2Char"/>
          <w:rFonts w:cs="Arial"/>
          <w:b w:val="0"/>
          <w:szCs w:val="22"/>
          <w:u w:val="none"/>
        </w:rPr>
        <w:t xml:space="preserve">, </w:t>
      </w:r>
      <w:r w:rsidR="00152458" w:rsidRPr="004D5F78">
        <w:rPr>
          <w:rStyle w:val="l-L2Char"/>
          <w:rFonts w:cs="Arial"/>
          <w:b w:val="0"/>
          <w:szCs w:val="22"/>
          <w:u w:val="none"/>
        </w:rPr>
        <w:t>ve znění pozdějších předpisů, a dalších platných souvisejících předpisů</w:t>
      </w:r>
      <w:r w:rsidR="0019040B" w:rsidRPr="004D5F78">
        <w:rPr>
          <w:rStyle w:val="l-L2Char"/>
          <w:rFonts w:cs="Arial"/>
          <w:b w:val="0"/>
          <w:szCs w:val="22"/>
          <w:u w:val="none"/>
        </w:rPr>
        <w:t xml:space="preserve"> a norem</w:t>
      </w:r>
      <w:r w:rsidR="00152458" w:rsidRPr="004D5F78">
        <w:rPr>
          <w:rStyle w:val="l-L2Char"/>
          <w:rFonts w:cs="Arial"/>
          <w:b w:val="0"/>
          <w:szCs w:val="22"/>
          <w:u w:val="none"/>
        </w:rPr>
        <w:t xml:space="preserve">.  Dále bude postupováno dle </w:t>
      </w:r>
      <w:r w:rsidR="00B51571" w:rsidRPr="004D5F78">
        <w:rPr>
          <w:rStyle w:val="l-L2Char"/>
          <w:rFonts w:cs="Arial"/>
          <w:b w:val="0"/>
          <w:szCs w:val="22"/>
          <w:u w:val="none"/>
        </w:rPr>
        <w:t>příslušných ustanovení zákona č. 134/2016 Sb., o zadávání veřejných zakázek</w:t>
      </w:r>
      <w:r w:rsidR="00EC62D2">
        <w:rPr>
          <w:rStyle w:val="l-L2Char"/>
          <w:rFonts w:cs="Arial"/>
          <w:b w:val="0"/>
          <w:szCs w:val="22"/>
          <w:u w:val="none"/>
        </w:rPr>
        <w:t>, ve znění pozdějších předpisů,</w:t>
      </w:r>
      <w:r w:rsidR="00B51571" w:rsidRPr="004D5F78">
        <w:rPr>
          <w:rStyle w:val="l-L2Char"/>
          <w:rFonts w:cs="Arial"/>
          <w:b w:val="0"/>
          <w:szCs w:val="22"/>
          <w:u w:val="none"/>
        </w:rPr>
        <w:t xml:space="preserve"> a</w:t>
      </w:r>
      <w:r w:rsidR="00B51571" w:rsidRPr="004D5F78">
        <w:rPr>
          <w:rFonts w:ascii="Arial" w:hAnsi="Arial" w:cs="Arial"/>
          <w:b w:val="0"/>
          <w:szCs w:val="22"/>
          <w:u w:val="none"/>
        </w:rPr>
        <w:t xml:space="preserve"> jeho prováděcích vyhlášek. Jde zejména o vyhlášku č. 169/2016 Sb.</w:t>
      </w:r>
      <w:r w:rsidR="00B51571" w:rsidRPr="004D5F78">
        <w:rPr>
          <w:rFonts w:ascii="Arial" w:hAnsi="Arial" w:cs="Arial"/>
          <w:szCs w:val="22"/>
          <w:u w:val="none"/>
        </w:rPr>
        <w:t xml:space="preserve">, </w:t>
      </w:r>
      <w:r w:rsidR="00B51571" w:rsidRPr="004D5F78">
        <w:rPr>
          <w:rFonts w:ascii="Arial" w:hAnsi="Arial" w:cs="Arial"/>
          <w:b w:val="0"/>
          <w:szCs w:val="22"/>
          <w:u w:val="none"/>
        </w:rPr>
        <w:t xml:space="preserve">o stanovení </w:t>
      </w:r>
      <w:r w:rsidR="00525B01">
        <w:rPr>
          <w:rFonts w:ascii="Arial" w:hAnsi="Arial" w:cs="Arial"/>
          <w:b w:val="0"/>
          <w:szCs w:val="22"/>
          <w:u w:val="none"/>
        </w:rPr>
        <w:t>r</w:t>
      </w:r>
      <w:r w:rsidR="00B51571" w:rsidRPr="004D5F78">
        <w:rPr>
          <w:rFonts w:ascii="Arial" w:hAnsi="Arial" w:cs="Arial"/>
          <w:b w:val="0"/>
          <w:szCs w:val="22"/>
          <w:u w:val="none"/>
        </w:rPr>
        <w:t>ozsahu dokumentace veřejné zakázky na stavební práce a soupisu stavebních prací</w:t>
      </w:r>
      <w:r w:rsidR="00EC62D2">
        <w:rPr>
          <w:rFonts w:ascii="Arial" w:hAnsi="Arial" w:cs="Arial"/>
          <w:b w:val="0"/>
          <w:szCs w:val="22"/>
          <w:u w:val="none"/>
        </w:rPr>
        <w:t>,</w:t>
      </w:r>
      <w:r w:rsidR="00B51571" w:rsidRPr="004D5F78">
        <w:rPr>
          <w:rFonts w:ascii="Arial" w:hAnsi="Arial" w:cs="Arial"/>
          <w:b w:val="0"/>
          <w:szCs w:val="22"/>
          <w:u w:val="none"/>
        </w:rPr>
        <w:t xml:space="preserve"> dodávek a služeb s výkazem výměr.</w:t>
      </w:r>
    </w:p>
    <w:p w14:paraId="39DE0A95" w14:textId="31AE2073" w:rsidR="00152458" w:rsidRPr="004D5F78" w:rsidRDefault="00152458" w:rsidP="00DB32E6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Součástí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 xml:space="preserve">projektové dokumentace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bude posouzení, zda pro realizaci stavby ve smyslu ustanovení zákona č. 309/2006 Sb., o zajištění dalších podmínek bezpečnosti a ochrany zdraví při práci, ve znění pozdějších předpisů, musí být určen koordinátor bezpečnosti a ochrany zdraví při práci na staveništi a zda vzniká povinnost zpracovat plán bezpečnosti a ochrany zdraví při práci na staveništi. </w:t>
      </w:r>
    </w:p>
    <w:p w14:paraId="035383C7" w14:textId="7379CC2E" w:rsidR="00152458" w:rsidRPr="004D5F78" w:rsidRDefault="00152458" w:rsidP="00DB32E6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Položkové výkazy výměr a rozpočty </w:t>
      </w:r>
      <w:r w:rsidR="005626BD" w:rsidRPr="004D5F78">
        <w:rPr>
          <w:rStyle w:val="l-L2Char"/>
          <w:rFonts w:cs="Arial"/>
          <w:b w:val="0"/>
          <w:szCs w:val="22"/>
          <w:u w:val="none"/>
        </w:rPr>
        <w:t xml:space="preserve">stavby </w:t>
      </w:r>
      <w:r w:rsidRPr="004D5F78">
        <w:rPr>
          <w:rStyle w:val="l-L2Char"/>
          <w:rFonts w:cs="Arial"/>
          <w:b w:val="0"/>
          <w:szCs w:val="22"/>
          <w:u w:val="none"/>
        </w:rPr>
        <w:t>budou vypracovány dle aktuálního ceníku stavebních prací „Katalogu stavebních prací</w:t>
      </w:r>
      <w:r w:rsidR="00EA6D3F" w:rsidRPr="004D5F78">
        <w:rPr>
          <w:rStyle w:val="l-L2Char"/>
          <w:rFonts w:cs="Arial"/>
          <w:b w:val="0"/>
          <w:szCs w:val="22"/>
          <w:u w:val="none"/>
        </w:rPr>
        <w:t xml:space="preserve"> ÚRS Praha a.s.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“. </w:t>
      </w:r>
      <w:r w:rsidR="00690BC3" w:rsidRPr="004D5F78">
        <w:rPr>
          <w:rStyle w:val="l-L2Char"/>
          <w:rFonts w:cs="Arial"/>
          <w:b w:val="0"/>
          <w:szCs w:val="22"/>
          <w:u w:val="none"/>
        </w:rPr>
        <w:t>Zhotovitel se zavazuje vypracovat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položkový výkaz výměr bez uvedení cen (slepý), který bude sloužit </w:t>
      </w:r>
      <w:r w:rsidR="00CA082A" w:rsidRPr="004D5F78">
        <w:rPr>
          <w:rStyle w:val="l-L2Char"/>
          <w:rFonts w:cs="Arial"/>
          <w:b w:val="0"/>
          <w:szCs w:val="22"/>
          <w:u w:val="none"/>
        </w:rPr>
        <w:t xml:space="preserve">uchazečům </w:t>
      </w:r>
      <w:r w:rsidRPr="004D5F78">
        <w:rPr>
          <w:rStyle w:val="l-L2Char"/>
          <w:rFonts w:cs="Arial"/>
          <w:b w:val="0"/>
          <w:szCs w:val="22"/>
          <w:u w:val="none"/>
        </w:rPr>
        <w:t>k podání cenové nabídky k výběrovému řízení na zhotovitele stavby a oceněn</w:t>
      </w:r>
      <w:r w:rsidR="00BC247C" w:rsidRPr="004D5F78">
        <w:rPr>
          <w:rStyle w:val="l-L2Char"/>
          <w:rFonts w:cs="Arial"/>
          <w:b w:val="0"/>
          <w:szCs w:val="22"/>
          <w:u w:val="none"/>
        </w:rPr>
        <w:t>ý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rozpoč</w:t>
      </w:r>
      <w:r w:rsidR="00BC247C" w:rsidRPr="004D5F78">
        <w:rPr>
          <w:rStyle w:val="l-L2Char"/>
          <w:rFonts w:cs="Arial"/>
          <w:b w:val="0"/>
          <w:szCs w:val="22"/>
          <w:u w:val="none"/>
        </w:rPr>
        <w:t>et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stavby </w:t>
      </w:r>
      <w:r w:rsidR="00A5565A" w:rsidRPr="00D44836">
        <w:rPr>
          <w:rFonts w:ascii="Arial" w:hAnsi="Arial" w:cs="Arial"/>
          <w:b w:val="0"/>
          <w:szCs w:val="22"/>
          <w:u w:val="none"/>
          <w:lang w:eastAsia="cs-CZ"/>
        </w:rPr>
        <w:t>(oceněný soupis prací)</w:t>
      </w:r>
      <w:r w:rsidR="00A5565A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včetně krycího listu s uvedením rozpočtových nákladů v Kč bez DPH, samostatné DPH v Kč a Kč včetně DPH, dle aktuálního vydání, pro stanovení způsobilých výdajů. Součástí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 xml:space="preserve">projektové dokumentace </w:t>
      </w:r>
      <w:r w:rsidRPr="004D5F78">
        <w:rPr>
          <w:rStyle w:val="l-L2Char"/>
          <w:rFonts w:cs="Arial"/>
          <w:b w:val="0"/>
          <w:szCs w:val="22"/>
          <w:u w:val="none"/>
        </w:rPr>
        <w:t>bude dopravní řešení s</w:t>
      </w:r>
      <w:r w:rsidR="002F02E0" w:rsidRPr="004D5F78">
        <w:rPr>
          <w:rStyle w:val="l-L2Char"/>
          <w:rFonts w:cs="Arial"/>
          <w:b w:val="0"/>
          <w:szCs w:val="22"/>
          <w:u w:val="none"/>
        </w:rPr>
        <w:t> </w:t>
      </w:r>
      <w:r w:rsidRPr="004D5F78">
        <w:rPr>
          <w:rStyle w:val="l-L2Char"/>
          <w:rFonts w:cs="Arial"/>
          <w:b w:val="0"/>
          <w:szCs w:val="22"/>
          <w:u w:val="none"/>
        </w:rPr>
        <w:t>DIO</w:t>
      </w:r>
      <w:r w:rsidR="002F02E0" w:rsidRPr="004D5F78">
        <w:rPr>
          <w:rStyle w:val="l-L2Char"/>
          <w:rFonts w:cs="Arial"/>
          <w:b w:val="0"/>
          <w:szCs w:val="22"/>
          <w:u w:val="none"/>
        </w:rPr>
        <w:t xml:space="preserve"> (dopravně-inženýrskými opatřeními)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 realizaci stavby, pro případné zvláštní užívání a uzavírky pozemních komunikací s umístěním dopravního značení, tzn. pro stanovení místní a přechodné úpravy provozu na pozemních komunikacích, v době provádění stavby dle požadavku Policie ČR, vlastníka pozemní komunikace a příslušného správního úřadu dle zák. č. 13/1997 Sb., o pozemních komunikacích, ve znění pozdějších předpisů, a dalších platných souvisejících předpisů.   </w:t>
      </w:r>
    </w:p>
    <w:p w14:paraId="35F3174D" w14:textId="1A5E28B6" w:rsidR="00152458" w:rsidRPr="004D5F78" w:rsidRDefault="00152458" w:rsidP="00DB32E6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Dále bude zhotovitelem zajištěno projednání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>projektové dokumentace</w:t>
      </w:r>
      <w:r w:rsidR="00DB31DA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s dotčenými orgány státní správy (</w:t>
      </w:r>
      <w:r w:rsidR="00F13F17" w:rsidRPr="004D5F78">
        <w:rPr>
          <w:rStyle w:val="l-L2Char"/>
          <w:rFonts w:cs="Arial"/>
          <w:b w:val="0"/>
          <w:szCs w:val="22"/>
          <w:u w:val="none"/>
        </w:rPr>
        <w:t>dále jen „</w:t>
      </w:r>
      <w:r w:rsidRPr="004D5F78">
        <w:rPr>
          <w:rStyle w:val="l-L2Char"/>
          <w:rFonts w:cs="Arial"/>
          <w:b w:val="0"/>
          <w:szCs w:val="22"/>
          <w:u w:val="none"/>
        </w:rPr>
        <w:t>DOSS</w:t>
      </w:r>
      <w:r w:rsidR="00F13F17" w:rsidRPr="004D5F78">
        <w:rPr>
          <w:rStyle w:val="l-L2Char"/>
          <w:rFonts w:cs="Arial"/>
          <w:b w:val="0"/>
          <w:szCs w:val="22"/>
          <w:u w:val="none"/>
        </w:rPr>
        <w:t>“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) a organizacemi, s vlastníky pozemků dotčených stavbou. Zhotovitel zajistí závazná stanoviska DOSS a organizací a vyjádření správců inženýrských sítí v zájmovém území stavby.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>Projektová dokumentace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bude obsahovat zakreslení veškerých podzemních a nadzemních sítí nacházejících se v prostoru stavby a nejbližším okolí, zjištění stavu stávajících inženýrských sítí u jejich správců a v případě potřeby bude projektová dokumentace řešit přeložky těchto sítí.</w:t>
      </w:r>
    </w:p>
    <w:p w14:paraId="49D1ACAE" w14:textId="4EC71895" w:rsidR="00152458" w:rsidRPr="004D5F78" w:rsidRDefault="00152458" w:rsidP="00DB32E6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i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Projektová dokumentace bude obsahovat vytyčovací výkresy s určením nezbytných vytyčovacích bodů tak, aby zhotovitel stavby mohl stavbu řádně vytyčit v rámci pozemk</w:t>
      </w:r>
      <w:r w:rsidR="009E6563" w:rsidRPr="004D5F78">
        <w:rPr>
          <w:rStyle w:val="l-L2Char"/>
          <w:rFonts w:cs="Arial"/>
          <w:b w:val="0"/>
          <w:szCs w:val="22"/>
          <w:u w:val="none"/>
        </w:rPr>
        <w:t>ů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určen</w:t>
      </w:r>
      <w:r w:rsidR="009E6563" w:rsidRPr="004D5F78">
        <w:rPr>
          <w:rStyle w:val="l-L2Char"/>
          <w:rFonts w:cs="Arial"/>
          <w:b w:val="0"/>
          <w:szCs w:val="22"/>
          <w:u w:val="none"/>
        </w:rPr>
        <w:t>ých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 stavbu</w:t>
      </w:r>
      <w:r w:rsidR="00C84F97" w:rsidRPr="004D5F78">
        <w:rPr>
          <w:rStyle w:val="l-L2Char"/>
          <w:rFonts w:cs="Arial"/>
          <w:b w:val="0"/>
          <w:szCs w:val="22"/>
          <w:u w:val="none"/>
        </w:rPr>
        <w:t xml:space="preserve">, a bude vyhotoven seznam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parcel dotčených budoucí </w:t>
      </w:r>
      <w:r w:rsidRPr="004D5F78">
        <w:rPr>
          <w:rStyle w:val="l-L2Char"/>
          <w:rFonts w:cs="Arial"/>
          <w:b w:val="0"/>
          <w:szCs w:val="22"/>
          <w:u w:val="none"/>
        </w:rPr>
        <w:lastRenderedPageBreak/>
        <w:t>stavbou pro podání žádosti o stavební povolení. V každé projektové dokumentaci</w:t>
      </w:r>
      <w:r w:rsidR="00A660B0" w:rsidRPr="004D5F78">
        <w:rPr>
          <w:rStyle w:val="l-L2Char"/>
          <w:rFonts w:cs="Arial"/>
          <w:b w:val="0"/>
          <w:szCs w:val="22"/>
          <w:u w:val="none"/>
        </w:rPr>
        <w:t>, pokud bude třeba,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bude určena bilance zemních prací s použitím, uložením nebo odvozem zemin na konečné místo. Bude dojednáno a určeno místo skládky se zástupci dané obce</w:t>
      </w:r>
      <w:r w:rsidR="0071160B" w:rsidRPr="004D5F78">
        <w:rPr>
          <w:rStyle w:val="l-L2Char"/>
          <w:rFonts w:cs="Arial"/>
          <w:b w:val="0"/>
          <w:szCs w:val="22"/>
          <w:u w:val="none"/>
        </w:rPr>
        <w:t xml:space="preserve">. </w:t>
      </w:r>
      <w:r w:rsidRPr="004D5F78">
        <w:rPr>
          <w:rStyle w:val="l-L2Char"/>
          <w:rFonts w:cs="Arial"/>
          <w:b w:val="0"/>
          <w:szCs w:val="22"/>
          <w:u w:val="none"/>
        </w:rPr>
        <w:t>V případě potřeby bude provedeno kácení lesní a nelesní zeleně včetně likvidace. Odvodnění povrchové nebo podpovrchové v rozsahu pozemku stavby. Bude respektován pozemek stavby ze schválené pozemkové úpravy</w:t>
      </w:r>
      <w:r w:rsidR="00C629E5" w:rsidRPr="004D5F78">
        <w:rPr>
          <w:rStyle w:val="l-L2Char"/>
          <w:rFonts w:cs="Arial"/>
          <w:b w:val="0"/>
          <w:szCs w:val="22"/>
          <w:u w:val="none"/>
        </w:rPr>
        <w:t>,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5E6D45" w:rsidRPr="004D5F78">
        <w:rPr>
          <w:rStyle w:val="l-L2Char"/>
          <w:rFonts w:cs="Arial"/>
          <w:b w:val="0"/>
          <w:szCs w:val="22"/>
          <w:u w:val="none"/>
        </w:rPr>
        <w:t>včetně</w:t>
      </w:r>
      <w:r w:rsidR="00C629E5" w:rsidRPr="004D5F78">
        <w:rPr>
          <w:rStyle w:val="l-L2Char"/>
          <w:rFonts w:cs="Arial"/>
          <w:b w:val="0"/>
          <w:szCs w:val="22"/>
          <w:u w:val="none"/>
        </w:rPr>
        <w:t xml:space="preserve"> zajištění funkční návaznosti stavby.  </w:t>
      </w:r>
      <w:r w:rsidR="00C629E5" w:rsidRPr="004D5F78">
        <w:rPr>
          <w:rStyle w:val="l-L2Char"/>
          <w:rFonts w:cs="Arial"/>
          <w:b w:val="0"/>
          <w:i/>
          <w:szCs w:val="22"/>
          <w:u w:val="none"/>
        </w:rPr>
        <w:t>(u polních cest řešení napojení na jinou komunikaci, u PEO a VHS napojení na vodní toky, příkopy, údolnice apod.)</w:t>
      </w:r>
    </w:p>
    <w:p w14:paraId="0E11065D" w14:textId="68552E6C" w:rsidR="00C629E5" w:rsidRPr="00DB32E6" w:rsidRDefault="0071160B" w:rsidP="00DB32E6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i/>
          <w:color w:val="FF000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Specifikace stavby:</w:t>
      </w:r>
      <w:r w:rsidRPr="004D5F78">
        <w:rPr>
          <w:rStyle w:val="l-L2Char"/>
          <w:rFonts w:cs="Arial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(</w:t>
      </w:r>
      <w:r w:rsidRPr="004D5F78">
        <w:rPr>
          <w:rStyle w:val="l-L2Char"/>
          <w:rFonts w:cs="Arial"/>
          <w:b w:val="0"/>
          <w:i/>
          <w:szCs w:val="22"/>
          <w:u w:val="none"/>
        </w:rPr>
        <w:t xml:space="preserve">např. </w:t>
      </w:r>
      <w:r w:rsidR="00C629E5" w:rsidRPr="004D5F78">
        <w:rPr>
          <w:rStyle w:val="l-L2Char"/>
          <w:rFonts w:cs="Arial"/>
          <w:b w:val="0"/>
          <w:i/>
          <w:szCs w:val="22"/>
          <w:u w:val="none"/>
        </w:rPr>
        <w:t>Povrch vozovky bude zpevněný</w:t>
      </w:r>
      <w:r w:rsidR="005E6D45" w:rsidRPr="004D5F78">
        <w:rPr>
          <w:rStyle w:val="l-L2Char"/>
          <w:rFonts w:cs="Arial"/>
          <w:b w:val="0"/>
          <w:i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i/>
          <w:szCs w:val="22"/>
          <w:u w:val="none"/>
        </w:rPr>
        <w:t>z asfaltového betonu atd</w:t>
      </w:r>
      <w:r w:rsidR="00C629E5" w:rsidRPr="004D5F78">
        <w:rPr>
          <w:rStyle w:val="l-L2Char"/>
          <w:rFonts w:cs="Arial"/>
          <w:b w:val="0"/>
          <w:i/>
          <w:szCs w:val="22"/>
          <w:u w:val="none"/>
        </w:rPr>
        <w:t>. Součástí polních cest bude výsadba zeleně. Přístupy na pozemky jednotlivých vlastníků budou řešeny sjezdy v rámci pozemku stavby</w:t>
      </w:r>
      <w:r w:rsidR="005E6D45" w:rsidRPr="004D5F78">
        <w:rPr>
          <w:rStyle w:val="l-L2Char"/>
          <w:rFonts w:cs="Arial"/>
          <w:b w:val="0"/>
          <w:i/>
          <w:szCs w:val="22"/>
          <w:u w:val="none"/>
        </w:rPr>
        <w:t xml:space="preserve">, </w:t>
      </w:r>
      <w:proofErr w:type="gramStart"/>
      <w:r w:rsidR="005E6D45" w:rsidRPr="004D5F78">
        <w:rPr>
          <w:rStyle w:val="l-L2Char"/>
          <w:rFonts w:cs="Arial"/>
          <w:b w:val="0"/>
          <w:i/>
          <w:szCs w:val="22"/>
          <w:u w:val="none"/>
        </w:rPr>
        <w:t>a pod</w:t>
      </w:r>
      <w:r w:rsidR="00C629E5" w:rsidRPr="004D5F78">
        <w:rPr>
          <w:rStyle w:val="l-L2Char"/>
          <w:rFonts w:cs="Arial"/>
          <w:b w:val="0"/>
          <w:i/>
          <w:szCs w:val="22"/>
          <w:u w:val="none"/>
        </w:rPr>
        <w:t>.</w:t>
      </w:r>
      <w:proofErr w:type="gramEnd"/>
      <w:r w:rsidRPr="004D5F78">
        <w:rPr>
          <w:rStyle w:val="l-L2Char"/>
          <w:rFonts w:cs="Arial"/>
          <w:b w:val="0"/>
          <w:i/>
          <w:szCs w:val="22"/>
          <w:u w:val="none"/>
        </w:rPr>
        <w:t xml:space="preserve"> </w:t>
      </w:r>
      <w:r w:rsidR="00492F59" w:rsidRPr="004D5F78">
        <w:rPr>
          <w:rStyle w:val="l-L2Char"/>
          <w:rFonts w:cs="Arial"/>
          <w:b w:val="0"/>
          <w:i/>
          <w:szCs w:val="22"/>
          <w:u w:val="none"/>
        </w:rPr>
        <w:t>p</w:t>
      </w:r>
      <w:r w:rsidR="005E6D45" w:rsidRPr="004D5F78">
        <w:rPr>
          <w:rStyle w:val="l-L2Char"/>
          <w:rFonts w:cs="Arial"/>
          <w:b w:val="0"/>
          <w:i/>
          <w:szCs w:val="22"/>
          <w:u w:val="none"/>
        </w:rPr>
        <w:t>řípadně pokud je třeba doplnit informace které nejsou obsaženy v PSZ a DTR</w:t>
      </w:r>
      <w:r w:rsidRPr="004D5F78">
        <w:rPr>
          <w:rStyle w:val="l-L2Char"/>
          <w:rFonts w:cs="Arial"/>
          <w:b w:val="0"/>
          <w:i/>
          <w:szCs w:val="22"/>
          <w:u w:val="none"/>
        </w:rPr>
        <w:t>.)</w:t>
      </w:r>
    </w:p>
    <w:p w14:paraId="26E2CD50" w14:textId="5A9F76C3" w:rsidR="00DB32E6" w:rsidRPr="00DB32E6" w:rsidRDefault="00DB32E6" w:rsidP="00DB32E6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b w:val="0"/>
          <w:iCs/>
          <w:szCs w:val="22"/>
          <w:u w:val="none"/>
        </w:rPr>
      </w:pPr>
      <w:r>
        <w:rPr>
          <w:rStyle w:val="l-L2Char"/>
          <w:b w:val="0"/>
          <w:iCs/>
          <w:szCs w:val="22"/>
          <w:u w:val="none"/>
        </w:rPr>
        <w:t>Pokud bude předmětem díla výsadba zeleně, doporučuje se v rámci výsadby navrhovat aplikaci přípravků na zadržení vody v půdě.</w:t>
      </w:r>
    </w:p>
    <w:p w14:paraId="0BDA798A" w14:textId="62AA8FDF" w:rsidR="003659C2" w:rsidRPr="004D5F78" w:rsidRDefault="003659C2" w:rsidP="00DB32E6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Projektová dokumentace bude zároveň sloužit jako podklad pro realizací zadávacího řízení na výběr zhotovitele stavby.</w:t>
      </w:r>
    </w:p>
    <w:p w14:paraId="57754CF1" w14:textId="445E5AD8" w:rsidR="00152458" w:rsidRPr="004D5F78" w:rsidRDefault="00256FEE" w:rsidP="00DB32E6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Součástí </w:t>
      </w:r>
      <w:r w:rsidR="00EE6A0B" w:rsidRPr="004D5F78">
        <w:rPr>
          <w:rStyle w:val="l-L2Char"/>
          <w:rFonts w:cs="Arial"/>
          <w:b w:val="0"/>
          <w:szCs w:val="22"/>
          <w:u w:val="none"/>
        </w:rPr>
        <w:t>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jsou rovněž i činnosti, které nejsou výše uvedené, ale o kterých zhotovitel ví, nebo podle svých odborných zkušeností vědět má, že jsou k řádnému kvalitnímu provedení </w:t>
      </w:r>
      <w:r w:rsidR="0076588D" w:rsidRPr="004D5F78">
        <w:rPr>
          <w:rStyle w:val="l-L2Char"/>
          <w:rFonts w:cs="Arial"/>
          <w:b w:val="0"/>
          <w:szCs w:val="22"/>
          <w:u w:val="none"/>
        </w:rPr>
        <w:t>D</w:t>
      </w:r>
      <w:r w:rsidRPr="004D5F78">
        <w:rPr>
          <w:rStyle w:val="l-L2Char"/>
          <w:rFonts w:cs="Arial"/>
          <w:b w:val="0"/>
          <w:szCs w:val="22"/>
          <w:u w:val="none"/>
        </w:rPr>
        <w:t>íla potřebné.</w:t>
      </w:r>
    </w:p>
    <w:p w14:paraId="4A15A107" w14:textId="7CF4FE3C" w:rsidR="00722CA2" w:rsidRDefault="00AB7CC6" w:rsidP="00DB32E6">
      <w:pPr>
        <w:numPr>
          <w:ilvl w:val="2"/>
          <w:numId w:val="4"/>
        </w:numPr>
        <w:jc w:val="both"/>
        <w:rPr>
          <w:rStyle w:val="l-L2Char"/>
          <w:rFonts w:cs="Arial"/>
          <w:szCs w:val="22"/>
        </w:rPr>
      </w:pPr>
      <w:r w:rsidRPr="004D5F78">
        <w:rPr>
          <w:rStyle w:val="l-L2Char"/>
          <w:rFonts w:cs="Arial"/>
          <w:szCs w:val="22"/>
        </w:rPr>
        <w:t>Projektová dokumentace</w:t>
      </w:r>
      <w:r w:rsidR="00722CA2" w:rsidRPr="004D5F78">
        <w:rPr>
          <w:rStyle w:val="l-L2Char"/>
          <w:rFonts w:cs="Arial"/>
          <w:szCs w:val="22"/>
        </w:rPr>
        <w:t xml:space="preserve"> bude dodán</w:t>
      </w:r>
      <w:r w:rsidRPr="004D5F78">
        <w:rPr>
          <w:rStyle w:val="l-L2Char"/>
          <w:rFonts w:cs="Arial"/>
          <w:szCs w:val="22"/>
        </w:rPr>
        <w:t>a</w:t>
      </w:r>
      <w:r w:rsidR="00722CA2" w:rsidRPr="004D5F78">
        <w:rPr>
          <w:rStyle w:val="l-L2Char"/>
          <w:rFonts w:cs="Arial"/>
          <w:szCs w:val="22"/>
        </w:rPr>
        <w:t xml:space="preserve"> objednateli v</w:t>
      </w:r>
      <w:r w:rsidR="00722CA2" w:rsidRPr="004D5F78">
        <w:rPr>
          <w:rStyle w:val="l-L2Char"/>
          <w:rFonts w:cs="Arial"/>
          <w:szCs w:val="22"/>
          <w:lang w:eastAsia="en-US"/>
        </w:rPr>
        <w:t xml:space="preserve"> </w:t>
      </w:r>
      <w:r w:rsidR="00722CA2" w:rsidRPr="004D5F78">
        <w:rPr>
          <w:rStyle w:val="l-L2Char"/>
          <w:rFonts w:cs="Arial"/>
          <w:szCs w:val="22"/>
        </w:rPr>
        <w:t>6</w:t>
      </w:r>
      <w:r w:rsidR="00722CA2" w:rsidRPr="004D5F78">
        <w:rPr>
          <w:rStyle w:val="l-L2Char"/>
          <w:rFonts w:cs="Arial"/>
          <w:szCs w:val="22"/>
          <w:lang w:eastAsia="en-US"/>
        </w:rPr>
        <w:t xml:space="preserve"> vyhotoveních</w:t>
      </w:r>
      <w:r w:rsidR="00722CA2" w:rsidRPr="004D5F78">
        <w:rPr>
          <w:rStyle w:val="l-L2Char"/>
          <w:rFonts w:cs="Arial"/>
          <w:szCs w:val="22"/>
        </w:rPr>
        <w:t xml:space="preserve"> v</w:t>
      </w:r>
      <w:r w:rsidR="00722CA2" w:rsidRPr="004D5F78">
        <w:rPr>
          <w:rStyle w:val="l-L2Char"/>
          <w:rFonts w:cs="Arial"/>
          <w:szCs w:val="22"/>
          <w:lang w:eastAsia="en-US"/>
        </w:rPr>
        <w:t xml:space="preserve"> písemné</w:t>
      </w:r>
      <w:r w:rsidR="00722CA2" w:rsidRPr="004D5F78">
        <w:rPr>
          <w:rStyle w:val="l-L2Char"/>
          <w:rFonts w:cs="Arial"/>
          <w:szCs w:val="22"/>
        </w:rPr>
        <w:t xml:space="preserve"> podobě </w:t>
      </w:r>
      <w:r w:rsidR="00722CA2" w:rsidRPr="004D5F78">
        <w:rPr>
          <w:rStyle w:val="l-L2Char"/>
          <w:rFonts w:cs="Arial"/>
          <w:szCs w:val="22"/>
          <w:lang w:eastAsia="en-US"/>
        </w:rPr>
        <w:t xml:space="preserve">a 1 vyhotovení </w:t>
      </w:r>
      <w:r w:rsidR="00722CA2" w:rsidRPr="004D5F78">
        <w:rPr>
          <w:rStyle w:val="l-L2Char"/>
          <w:rFonts w:cs="Arial"/>
          <w:szCs w:val="22"/>
        </w:rPr>
        <w:t>na CD ve formátu „</w:t>
      </w:r>
      <w:proofErr w:type="spellStart"/>
      <w:r w:rsidR="00722CA2" w:rsidRPr="004D5F78">
        <w:rPr>
          <w:rStyle w:val="l-L2Char"/>
          <w:rFonts w:cs="Arial"/>
          <w:szCs w:val="22"/>
          <w:lang w:eastAsia="en-US"/>
        </w:rPr>
        <w:t>pdf</w:t>
      </w:r>
      <w:proofErr w:type="spellEnd"/>
      <w:r w:rsidR="00722CA2" w:rsidRPr="004D5F78">
        <w:rPr>
          <w:rStyle w:val="l-L2Char"/>
          <w:rFonts w:cs="Arial"/>
          <w:szCs w:val="22"/>
          <w:lang w:eastAsia="en-US"/>
        </w:rPr>
        <w:t>“</w:t>
      </w:r>
      <w:r w:rsidR="00B70B1E" w:rsidRPr="004D5F78">
        <w:rPr>
          <w:rStyle w:val="l-L2Char"/>
          <w:rFonts w:cs="Arial"/>
          <w:szCs w:val="22"/>
          <w:lang w:eastAsia="en-US"/>
        </w:rPr>
        <w:t xml:space="preserve"> a „</w:t>
      </w:r>
      <w:proofErr w:type="spellStart"/>
      <w:r w:rsidR="00B70B1E" w:rsidRPr="004D5F78">
        <w:rPr>
          <w:rStyle w:val="l-L2Char"/>
          <w:rFonts w:cs="Arial"/>
          <w:szCs w:val="22"/>
          <w:lang w:eastAsia="en-US"/>
        </w:rPr>
        <w:t>dwg</w:t>
      </w:r>
      <w:proofErr w:type="spellEnd"/>
      <w:r w:rsidR="00B70B1E" w:rsidRPr="004D5F78">
        <w:rPr>
          <w:rStyle w:val="l-L2Char"/>
          <w:rFonts w:cs="Arial"/>
          <w:szCs w:val="22"/>
        </w:rPr>
        <w:t>“</w:t>
      </w:r>
      <w:r w:rsidR="00722CA2" w:rsidRPr="004D5F78">
        <w:rPr>
          <w:rStyle w:val="l-L2Char"/>
          <w:rFonts w:cs="Arial"/>
          <w:szCs w:val="22"/>
        </w:rPr>
        <w:t xml:space="preserve"> </w:t>
      </w:r>
      <w:r w:rsidR="00A5565A" w:rsidRPr="00D44836">
        <w:rPr>
          <w:rStyle w:val="l-L2Char"/>
          <w:rFonts w:cs="Arial"/>
          <w:szCs w:val="22"/>
        </w:rPr>
        <w:t>a se soupisem prací s výkazem výměr a rozpočtem ve formátu „unixml“ (specifikace na www.unixml.cz)</w:t>
      </w:r>
      <w:r w:rsidR="00722CA2" w:rsidRPr="004D5F78">
        <w:rPr>
          <w:rStyle w:val="l-L2Char"/>
          <w:rFonts w:cs="Arial"/>
          <w:szCs w:val="22"/>
        </w:rPr>
        <w:t xml:space="preserve"> pro každou </w:t>
      </w:r>
      <w:r w:rsidR="00B70B1E" w:rsidRPr="004D5F78">
        <w:rPr>
          <w:rStyle w:val="l-L2Char"/>
          <w:rFonts w:cs="Arial"/>
          <w:szCs w:val="22"/>
          <w:lang w:eastAsia="en-US"/>
        </w:rPr>
        <w:t>stavbu</w:t>
      </w:r>
      <w:r w:rsidR="00722CA2" w:rsidRPr="004D5F78">
        <w:rPr>
          <w:rStyle w:val="l-L2Char"/>
          <w:rFonts w:cs="Arial"/>
          <w:szCs w:val="22"/>
        </w:rPr>
        <w:t xml:space="preserve"> zvlášť.</w:t>
      </w:r>
    </w:p>
    <w:p w14:paraId="52CF2269" w14:textId="77777777" w:rsidR="007F5A34" w:rsidRPr="004D5F78" w:rsidRDefault="007F5A34" w:rsidP="007F5A34">
      <w:pPr>
        <w:ind w:left="1212"/>
        <w:jc w:val="both"/>
        <w:rPr>
          <w:rStyle w:val="l-L2Char"/>
          <w:rFonts w:cs="Arial"/>
          <w:szCs w:val="22"/>
        </w:rPr>
      </w:pPr>
    </w:p>
    <w:p w14:paraId="3ACF5D77" w14:textId="4CA265A0" w:rsidR="00F829EA" w:rsidRPr="004D5F78" w:rsidRDefault="00F829EA" w:rsidP="00DB32E6">
      <w:pPr>
        <w:pStyle w:val="l-L1"/>
        <w:keepNext w:val="0"/>
        <w:numPr>
          <w:ilvl w:val="1"/>
          <w:numId w:val="4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Podklady nezbytné pro tvorbu </w:t>
      </w:r>
      <w:r w:rsidR="00DC2688" w:rsidRPr="004D5F78">
        <w:rPr>
          <w:rStyle w:val="l-L2Char"/>
          <w:rFonts w:cs="Arial"/>
          <w:szCs w:val="22"/>
          <w:u w:val="none"/>
        </w:rPr>
        <w:t>Díla</w:t>
      </w:r>
      <w:r w:rsidRPr="004D5F78">
        <w:rPr>
          <w:rStyle w:val="l-L2Char"/>
          <w:rFonts w:cs="Arial"/>
          <w:szCs w:val="22"/>
          <w:u w:val="none"/>
        </w:rPr>
        <w:t>:</w:t>
      </w:r>
    </w:p>
    <w:p w14:paraId="4041627E" w14:textId="0D217D40" w:rsidR="00B94443" w:rsidRPr="004D5F78" w:rsidRDefault="00B94443" w:rsidP="00D44836">
      <w:pPr>
        <w:pStyle w:val="l-L1"/>
        <w:keepNext w:val="0"/>
        <w:numPr>
          <w:ilvl w:val="0"/>
          <w:numId w:val="0"/>
        </w:numPr>
        <w:spacing w:before="120" w:after="120"/>
        <w:ind w:left="1276"/>
        <w:jc w:val="both"/>
        <w:rPr>
          <w:rStyle w:val="l-L2Char"/>
          <w:rFonts w:cs="Arial"/>
          <w:szCs w:val="22"/>
        </w:rPr>
      </w:pPr>
      <w:r w:rsidRPr="004D5F78">
        <w:rPr>
          <w:rStyle w:val="l-L2Char"/>
          <w:rFonts w:cs="Arial"/>
          <w:szCs w:val="22"/>
        </w:rPr>
        <w:t>Zhotovitel je povinen</w:t>
      </w:r>
      <w:r w:rsidRPr="00D44836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vyhotovit </w:t>
      </w:r>
      <w:r w:rsidR="008D5567" w:rsidRPr="004D5F78">
        <w:rPr>
          <w:rStyle w:val="l-L2Char"/>
          <w:rFonts w:cs="Arial"/>
          <w:b w:val="0"/>
          <w:szCs w:val="22"/>
          <w:u w:val="none"/>
        </w:rPr>
        <w:t xml:space="preserve">projektovou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dokumentaci dle níže uvedených podkladů: </w:t>
      </w:r>
    </w:p>
    <w:p w14:paraId="276C4175" w14:textId="2109CA5F" w:rsidR="00B94443" w:rsidRPr="004D5F78" w:rsidRDefault="00B94443" w:rsidP="00DB32E6">
      <w:pPr>
        <w:pStyle w:val="l-L1"/>
        <w:keepNext w:val="0"/>
        <w:numPr>
          <w:ilvl w:val="2"/>
          <w:numId w:val="4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Dokumentační základna </w:t>
      </w:r>
      <w:r w:rsidR="00DC2688" w:rsidRPr="004D5F78">
        <w:rPr>
          <w:rStyle w:val="l-L2Char"/>
          <w:rFonts w:cs="Arial"/>
          <w:szCs w:val="22"/>
          <w:u w:val="none"/>
        </w:rPr>
        <w:t>Díla</w:t>
      </w:r>
      <w:r w:rsidR="00A14402" w:rsidRPr="004D5F78">
        <w:rPr>
          <w:rStyle w:val="l-L2Char"/>
          <w:rFonts w:cs="Arial"/>
          <w:szCs w:val="22"/>
          <w:u w:val="none"/>
        </w:rPr>
        <w:t xml:space="preserve"> (podklady pro zpracování projektové dokumentace):</w:t>
      </w:r>
      <w:r w:rsidR="003D38EE">
        <w:rPr>
          <w:rStyle w:val="l-L2Char"/>
          <w:rFonts w:cs="Arial"/>
          <w:szCs w:val="22"/>
          <w:u w:val="none"/>
        </w:rPr>
        <w:t xml:space="preserve"> PSZ Kouty u Poděbrad a PSZ Škvorec</w:t>
      </w:r>
    </w:p>
    <w:p w14:paraId="563E698E" w14:textId="26583578" w:rsidR="00F829EA" w:rsidRPr="004D5F78" w:rsidRDefault="00F829EA" w:rsidP="00DB32E6">
      <w:pPr>
        <w:pStyle w:val="l-L1"/>
        <w:keepNext w:val="0"/>
        <w:numPr>
          <w:ilvl w:val="2"/>
          <w:numId w:val="4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>Plán společných zařízení:</w:t>
      </w:r>
      <w:r w:rsidR="003D38EE">
        <w:rPr>
          <w:rStyle w:val="l-L2Char"/>
          <w:rFonts w:cs="Arial"/>
          <w:szCs w:val="22"/>
          <w:u w:val="none"/>
        </w:rPr>
        <w:t xml:space="preserve"> </w:t>
      </w:r>
      <w:proofErr w:type="spellStart"/>
      <w:r w:rsidR="003D38EE">
        <w:rPr>
          <w:rStyle w:val="l-L2Char"/>
          <w:rFonts w:cs="Arial"/>
          <w:szCs w:val="22"/>
          <w:u w:val="none"/>
        </w:rPr>
        <w:t>KoPÚ</w:t>
      </w:r>
      <w:proofErr w:type="spellEnd"/>
      <w:r w:rsidR="003D38EE">
        <w:rPr>
          <w:rStyle w:val="l-L2Char"/>
          <w:rFonts w:cs="Arial"/>
          <w:szCs w:val="22"/>
          <w:u w:val="none"/>
        </w:rPr>
        <w:t xml:space="preserve"> Kouty, </w:t>
      </w:r>
      <w:proofErr w:type="spellStart"/>
      <w:r w:rsidR="003D38EE">
        <w:rPr>
          <w:rStyle w:val="l-L2Char"/>
          <w:rFonts w:cs="Arial"/>
          <w:szCs w:val="22"/>
          <w:u w:val="none"/>
        </w:rPr>
        <w:t>KoPÚ</w:t>
      </w:r>
      <w:proofErr w:type="spellEnd"/>
      <w:r w:rsidR="003D38EE">
        <w:rPr>
          <w:rStyle w:val="l-L2Char"/>
          <w:rFonts w:cs="Arial"/>
          <w:szCs w:val="22"/>
          <w:u w:val="none"/>
        </w:rPr>
        <w:t xml:space="preserve"> Škvorec</w:t>
      </w:r>
    </w:p>
    <w:p w14:paraId="47AA6266" w14:textId="77777777" w:rsidR="002E0D1A" w:rsidRPr="004D5F78" w:rsidRDefault="002E0D1A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6E8DC3B6" w14:textId="77777777" w:rsidR="002E0D1A" w:rsidRPr="004D5F78" w:rsidRDefault="002E0D1A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4F9A0318" w14:textId="77777777" w:rsidR="002E0D1A" w:rsidRPr="004D5F78" w:rsidRDefault="002E0D1A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627591CC" w14:textId="77777777" w:rsidR="002E0D1A" w:rsidRPr="004D5F78" w:rsidRDefault="002E0D1A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53673665" w14:textId="77777777" w:rsidR="002E0D1A" w:rsidRPr="004D5F78" w:rsidRDefault="002E0D1A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399EA120" w14:textId="77777777" w:rsidR="002E0D1A" w:rsidRPr="004D5F78" w:rsidRDefault="002E0D1A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159819B3" w14:textId="77777777" w:rsidR="002E0D1A" w:rsidRPr="004D5F78" w:rsidRDefault="002E0D1A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071EB00A" w14:textId="77777777" w:rsidR="002E0D1A" w:rsidRPr="004D5F78" w:rsidRDefault="002E0D1A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3F54121A" w14:textId="77777777" w:rsidR="002E0D1A" w:rsidRPr="004D5F78" w:rsidRDefault="002E0D1A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17473834" w14:textId="77777777" w:rsidR="002E0D1A" w:rsidRPr="004D5F78" w:rsidRDefault="002E0D1A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7DC65D28" w14:textId="77777777" w:rsidR="002E0D1A" w:rsidRPr="004D5F78" w:rsidRDefault="002E0D1A" w:rsidP="00E839E9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191A8470" w14:textId="76205C0B" w:rsidR="006431F2" w:rsidRPr="004D5F78" w:rsidRDefault="006431F2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3FB8152E" w14:textId="6B9CE4C1" w:rsidR="002E0D1A" w:rsidRDefault="002E0D1A" w:rsidP="003534A5">
      <w:pPr>
        <w:pStyle w:val="Nadpis1"/>
        <w:keepNext w:val="0"/>
        <w:jc w:val="center"/>
        <w:rPr>
          <w:sz w:val="22"/>
          <w:szCs w:val="22"/>
        </w:rPr>
      </w:pPr>
      <w:r w:rsidRPr="004D5F78">
        <w:rPr>
          <w:sz w:val="22"/>
          <w:szCs w:val="22"/>
        </w:rPr>
        <w:t xml:space="preserve">Příloha č. 2 – Podrobná specifikace </w:t>
      </w:r>
      <w:r w:rsidR="00CD1317">
        <w:rPr>
          <w:sz w:val="22"/>
          <w:szCs w:val="22"/>
        </w:rPr>
        <w:t>části Díla</w:t>
      </w:r>
      <w:r w:rsidRPr="004D5F78">
        <w:rPr>
          <w:sz w:val="22"/>
          <w:szCs w:val="22"/>
        </w:rPr>
        <w:t xml:space="preserve"> v souvislosti s vypraco</w:t>
      </w:r>
      <w:r w:rsidR="003534A5" w:rsidRPr="004D5F78">
        <w:rPr>
          <w:sz w:val="22"/>
          <w:szCs w:val="22"/>
        </w:rPr>
        <w:t>váním podrobného</w:t>
      </w:r>
      <w:r w:rsidR="00D44836">
        <w:rPr>
          <w:sz w:val="22"/>
          <w:szCs w:val="22"/>
        </w:rPr>
        <w:t xml:space="preserve"> </w:t>
      </w:r>
      <w:r w:rsidR="003534A5" w:rsidRPr="004D5F78">
        <w:rPr>
          <w:sz w:val="22"/>
          <w:szCs w:val="22"/>
        </w:rPr>
        <w:t xml:space="preserve">geotechnického </w:t>
      </w:r>
      <w:r w:rsidRPr="004D5F78">
        <w:rPr>
          <w:sz w:val="22"/>
          <w:szCs w:val="22"/>
        </w:rPr>
        <w:t>průzkumu</w:t>
      </w:r>
    </w:p>
    <w:p w14:paraId="62B33EFB" w14:textId="77777777" w:rsidR="00DE1361" w:rsidRPr="00DE1361" w:rsidRDefault="00DE1361" w:rsidP="00DE1361"/>
    <w:p w14:paraId="3D7D228C" w14:textId="77777777" w:rsidR="00DE1361" w:rsidRPr="00DE1361" w:rsidRDefault="00DE1361" w:rsidP="00DE1361">
      <w:pPr>
        <w:rPr>
          <w:rFonts w:cs="Arial"/>
          <w:b/>
          <w:i/>
          <w:szCs w:val="22"/>
        </w:rPr>
      </w:pPr>
    </w:p>
    <w:p w14:paraId="1411689F" w14:textId="77777777" w:rsidR="002E0D1A" w:rsidRPr="004D5F78" w:rsidRDefault="002E0D1A" w:rsidP="00DB32E6">
      <w:pPr>
        <w:pStyle w:val="l-L1"/>
        <w:keepNext w:val="0"/>
        <w:numPr>
          <w:ilvl w:val="0"/>
          <w:numId w:val="5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>Plnění</w:t>
      </w:r>
    </w:p>
    <w:p w14:paraId="7AE7463E" w14:textId="4434D7C3" w:rsidR="002E0D1A" w:rsidRPr="004D5F78" w:rsidRDefault="002E0D1A" w:rsidP="00DB32E6">
      <w:pPr>
        <w:pStyle w:val="l-L1"/>
        <w:keepNext w:val="0"/>
        <w:numPr>
          <w:ilvl w:val="1"/>
          <w:numId w:val="5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Podmínky provádění </w:t>
      </w:r>
      <w:r w:rsidR="00CD1317">
        <w:rPr>
          <w:rStyle w:val="l-L2Char"/>
          <w:rFonts w:cs="Arial"/>
          <w:szCs w:val="22"/>
          <w:u w:val="none"/>
        </w:rPr>
        <w:t>Díla</w:t>
      </w:r>
    </w:p>
    <w:p w14:paraId="157EB85B" w14:textId="7D00BCB7" w:rsidR="002E0D1A" w:rsidRPr="004D5F78" w:rsidRDefault="002E0D1A" w:rsidP="00DB32E6">
      <w:pPr>
        <w:pStyle w:val="l-L1"/>
        <w:keepNext w:val="0"/>
        <w:numPr>
          <w:ilvl w:val="2"/>
          <w:numId w:val="6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>Pro stanovení podmínek pro zpracování projektové dokumentace pro real</w:t>
      </w:r>
      <w:r w:rsidR="00E96D07" w:rsidRPr="004D5F78">
        <w:rPr>
          <w:rFonts w:ascii="Arial" w:hAnsi="Arial" w:cs="Arial"/>
          <w:b w:val="0"/>
          <w:szCs w:val="22"/>
          <w:u w:val="none"/>
        </w:rPr>
        <w:t>izaci stavby vždy slouží podrobný geotechnický průzkum, který m</w:t>
      </w:r>
      <w:r w:rsidRPr="004D5F78">
        <w:rPr>
          <w:rFonts w:ascii="Arial" w:hAnsi="Arial" w:cs="Arial"/>
          <w:b w:val="0"/>
          <w:szCs w:val="22"/>
          <w:u w:val="none"/>
        </w:rPr>
        <w:t xml:space="preserve">ůže navazovat na předběžný průzkum. </w:t>
      </w:r>
    </w:p>
    <w:p w14:paraId="4A00EC30" w14:textId="4A187530" w:rsidR="005A32C1" w:rsidRPr="003F4A18" w:rsidRDefault="002E0D1A" w:rsidP="007D25FE">
      <w:pPr>
        <w:pStyle w:val="l-L1"/>
        <w:keepNext w:val="0"/>
        <w:numPr>
          <w:ilvl w:val="2"/>
          <w:numId w:val="6"/>
        </w:numPr>
        <w:spacing w:before="120" w:after="0" w:line="240" w:lineRule="auto"/>
        <w:jc w:val="both"/>
        <w:rPr>
          <w:rFonts w:cs="Arial"/>
          <w:szCs w:val="22"/>
        </w:rPr>
      </w:pPr>
      <w:r w:rsidRPr="003F4A18">
        <w:rPr>
          <w:rFonts w:ascii="Arial" w:hAnsi="Arial" w:cs="Arial"/>
          <w:b w:val="0"/>
          <w:szCs w:val="22"/>
          <w:u w:val="none"/>
        </w:rPr>
        <w:t xml:space="preserve">Zadání a požadavky na podrobný geotechnický průzkum jsou rozděleny dle typů staveb na průzkum pro polní cesty a nádrže a poldry. Specifikace obsahuje požadavky na: A. mapové podklady, B. technické práce a podklady, C. terénní měření a laboratorní zkoušky, D. náležitosti závěrečné </w:t>
      </w:r>
      <w:proofErr w:type="gramStart"/>
      <w:r w:rsidRPr="003F4A18">
        <w:rPr>
          <w:rFonts w:ascii="Arial" w:hAnsi="Arial" w:cs="Arial"/>
          <w:b w:val="0"/>
          <w:szCs w:val="22"/>
          <w:u w:val="none"/>
        </w:rPr>
        <w:t>zprávy  a</w:t>
      </w:r>
      <w:proofErr w:type="gramEnd"/>
      <w:r w:rsidRPr="003F4A18">
        <w:rPr>
          <w:rFonts w:ascii="Arial" w:hAnsi="Arial" w:cs="Arial"/>
          <w:b w:val="0"/>
          <w:szCs w:val="22"/>
          <w:u w:val="none"/>
        </w:rPr>
        <w:t xml:space="preserve"> E. členění díla.</w:t>
      </w:r>
      <w:r w:rsidR="005A32C1" w:rsidRPr="003F4A18">
        <w:rPr>
          <w:rFonts w:ascii="Arial" w:hAnsi="Arial" w:cs="Arial"/>
          <w:szCs w:val="22"/>
          <w:u w:val="none"/>
        </w:rPr>
        <w:t xml:space="preserve"> </w:t>
      </w:r>
    </w:p>
    <w:p w14:paraId="2DA73EE7" w14:textId="3A6A626D" w:rsidR="005A32C1" w:rsidRPr="004D5F78" w:rsidRDefault="005A32C1" w:rsidP="00DB32E6">
      <w:pPr>
        <w:widowControl w:val="0"/>
        <w:numPr>
          <w:ilvl w:val="1"/>
          <w:numId w:val="5"/>
        </w:numPr>
        <w:spacing w:before="37" w:after="0" w:line="240" w:lineRule="auto"/>
        <w:outlineLvl w:val="0"/>
        <w:rPr>
          <w:rFonts w:eastAsia="Calibri" w:cs="Arial"/>
          <w:szCs w:val="22"/>
        </w:rPr>
      </w:pPr>
      <w:r w:rsidRPr="004D5F78">
        <w:rPr>
          <w:rFonts w:eastAsia="Calibri" w:cs="Arial"/>
          <w:b/>
          <w:bCs/>
          <w:spacing w:val="-2"/>
          <w:szCs w:val="22"/>
          <w:u w:val="single" w:color="000000"/>
        </w:rPr>
        <w:t>Zadání</w:t>
      </w:r>
      <w:r w:rsidRPr="004D5F78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4D5F78">
        <w:rPr>
          <w:rFonts w:eastAsia="Calibri" w:cs="Arial"/>
          <w:b/>
          <w:bCs/>
          <w:szCs w:val="22"/>
          <w:u w:val="single" w:color="000000"/>
        </w:rPr>
        <w:t>a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Pr="004D5F78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Pr="004D5F78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="00E80B1A" w:rsidRPr="004D5F78">
        <w:rPr>
          <w:rFonts w:eastAsia="Calibri" w:cs="Arial"/>
          <w:b/>
          <w:bCs/>
          <w:spacing w:val="-1"/>
          <w:szCs w:val="22"/>
          <w:u w:val="single" w:color="000000"/>
        </w:rPr>
        <w:t>podrobný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 xml:space="preserve"> geotechnický</w:t>
      </w:r>
      <w:r w:rsidRPr="004D5F78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>průzkum pro polní cesty</w:t>
      </w:r>
      <w:r w:rsidRPr="004D5F78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</w:p>
    <w:p w14:paraId="0424E4A9" w14:textId="77777777" w:rsidR="005A32C1" w:rsidRPr="004D5F78" w:rsidRDefault="005A32C1" w:rsidP="005A32C1">
      <w:pPr>
        <w:widowControl w:val="0"/>
        <w:spacing w:before="2" w:after="0" w:line="240" w:lineRule="auto"/>
        <w:rPr>
          <w:rFonts w:eastAsia="Calibri" w:cs="Arial"/>
          <w:b/>
          <w:bCs/>
          <w:szCs w:val="22"/>
        </w:rPr>
      </w:pPr>
      <w:r w:rsidRPr="004D5F78">
        <w:rPr>
          <w:rFonts w:eastAsia="Calibri" w:cs="Arial"/>
          <w:b/>
          <w:bCs/>
          <w:szCs w:val="22"/>
        </w:rPr>
        <w:t xml:space="preserve"> </w:t>
      </w:r>
    </w:p>
    <w:p w14:paraId="774BE2D4" w14:textId="5F0435A2" w:rsidR="00B00AE7" w:rsidRPr="004D5F78" w:rsidRDefault="00B00AE7" w:rsidP="00B00AE7">
      <w:pPr>
        <w:widowControl w:val="0"/>
        <w:spacing w:before="1" w:after="0" w:line="240" w:lineRule="auto"/>
        <w:rPr>
          <w:rFonts w:eastAsia="Calibri" w:cs="Arial"/>
          <w:b/>
          <w:bCs/>
          <w:szCs w:val="22"/>
        </w:rPr>
      </w:pPr>
    </w:p>
    <w:p w14:paraId="3549DF38" w14:textId="77777777" w:rsidR="00B00AE7" w:rsidRPr="004D5F78" w:rsidRDefault="00B00AE7" w:rsidP="00B00AE7">
      <w:pPr>
        <w:widowControl w:val="0"/>
        <w:spacing w:after="0" w:line="240" w:lineRule="auto"/>
        <w:rPr>
          <w:rFonts w:eastAsia="Calibri" w:cs="Arial"/>
          <w:b/>
          <w:bCs/>
          <w:szCs w:val="22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893"/>
        <w:gridCol w:w="893"/>
      </w:tblGrid>
      <w:tr w:rsidR="00B00AE7" w:rsidRPr="004D5F78" w14:paraId="2070C1BD" w14:textId="77777777" w:rsidTr="00E96D07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53917" w14:textId="77777777" w:rsidR="00B00AE7" w:rsidRPr="002F6773" w:rsidRDefault="00B00AE7" w:rsidP="00E96D07">
            <w:pPr>
              <w:spacing w:line="264" w:lineRule="exact"/>
              <w:ind w:left="102"/>
              <w:rPr>
                <w:rFonts w:cs="Arial"/>
                <w:b/>
                <w:szCs w:val="22"/>
                <w:lang w:val="cs-CZ"/>
              </w:rPr>
            </w:pPr>
            <w:r w:rsidRPr="002F6773">
              <w:rPr>
                <w:rFonts w:cs="Arial"/>
                <w:b/>
                <w:spacing w:val="-1"/>
                <w:szCs w:val="22"/>
                <w:lang w:val="cs-CZ"/>
              </w:rPr>
              <w:t>A. Podklady</w:t>
            </w:r>
            <w:r w:rsidRPr="002F6773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2F6773">
              <w:rPr>
                <w:rFonts w:cs="Arial"/>
                <w:b/>
                <w:spacing w:val="-2"/>
                <w:szCs w:val="22"/>
                <w:lang w:val="cs-CZ"/>
              </w:rPr>
              <w:t>pro</w:t>
            </w:r>
            <w:r w:rsidRPr="002F6773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2F6773">
              <w:rPr>
                <w:rFonts w:cs="Arial"/>
                <w:b/>
                <w:spacing w:val="-1"/>
                <w:szCs w:val="22"/>
                <w:lang w:val="cs-CZ"/>
              </w:rPr>
              <w:t>zadání</w:t>
            </w:r>
            <w:r w:rsidRPr="002F6773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2F6773">
              <w:rPr>
                <w:rFonts w:cs="Arial"/>
                <w:b/>
                <w:spacing w:val="-1"/>
                <w:szCs w:val="22"/>
                <w:lang w:val="cs-CZ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C07B6" w14:textId="77777777" w:rsidR="00B00AE7" w:rsidRPr="002F6773" w:rsidRDefault="00B00AE7" w:rsidP="00E96D07">
            <w:pPr>
              <w:spacing w:line="264" w:lineRule="exact"/>
              <w:ind w:left="102"/>
              <w:rPr>
                <w:rFonts w:cs="Arial"/>
                <w:b/>
                <w:spacing w:val="-1"/>
                <w:szCs w:val="22"/>
                <w:lang w:val="cs-CZ"/>
              </w:rPr>
            </w:pPr>
          </w:p>
        </w:tc>
      </w:tr>
      <w:tr w:rsidR="00B00AE7" w:rsidRPr="004D5F78" w14:paraId="17A7F921" w14:textId="77777777" w:rsidTr="00E96D0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5235D" w14:textId="77777777" w:rsidR="00B00AE7" w:rsidRPr="004D5F78" w:rsidRDefault="00B00AE7" w:rsidP="00E96D07">
            <w:pPr>
              <w:spacing w:line="264" w:lineRule="exact"/>
              <w:ind w:left="822"/>
              <w:rPr>
                <w:rFonts w:cs="Arial"/>
                <w:szCs w:val="22"/>
              </w:rPr>
            </w:pPr>
            <w:proofErr w:type="spellStart"/>
            <w:r w:rsidRPr="004D5F78">
              <w:rPr>
                <w:rFonts w:cs="Arial"/>
                <w:spacing w:val="-1"/>
                <w:szCs w:val="22"/>
              </w:rPr>
              <w:t>Mapový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A6700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4D5F78">
              <w:rPr>
                <w:rFonts w:cs="Arial"/>
                <w:spacing w:val="-1"/>
                <w:szCs w:val="22"/>
              </w:rPr>
              <w:t>Druh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E3807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4D5F78">
              <w:rPr>
                <w:rFonts w:cs="Arial"/>
                <w:spacing w:val="-1"/>
                <w:szCs w:val="22"/>
              </w:rPr>
              <w:t>Trasa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833E5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4D5F78">
              <w:rPr>
                <w:rFonts w:cs="Arial"/>
                <w:spacing w:val="-1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B9962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  <w:spacing w:val="-1"/>
                <w:szCs w:val="22"/>
              </w:rPr>
            </w:pPr>
            <w:proofErr w:type="spellStart"/>
            <w:r w:rsidRPr="004D5F78">
              <w:rPr>
                <w:rFonts w:cs="Arial"/>
                <w:spacing w:val="-1"/>
                <w:szCs w:val="22"/>
              </w:rPr>
              <w:t>Zemníky</w:t>
            </w:r>
            <w:proofErr w:type="spellEnd"/>
          </w:p>
        </w:tc>
      </w:tr>
      <w:tr w:rsidR="00B00AE7" w:rsidRPr="004D5F78" w14:paraId="5EDDD824" w14:textId="77777777" w:rsidTr="00E96D0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D2721" w14:textId="77777777" w:rsidR="00B00AE7" w:rsidRPr="004D5F78" w:rsidRDefault="00B00AE7" w:rsidP="00E96D07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2E30B" w14:textId="77777777" w:rsidR="00B00AE7" w:rsidRPr="004D5F78" w:rsidRDefault="00B00AE7" w:rsidP="00E96D07">
            <w:pPr>
              <w:spacing w:line="264" w:lineRule="exact"/>
              <w:ind w:left="26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pacing w:val="-1"/>
                <w:szCs w:val="22"/>
              </w:rPr>
              <w:t>DSP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D16D5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1</w:t>
            </w:r>
            <w:r w:rsidRPr="004D5F78">
              <w:rPr>
                <w:rFonts w:cs="Arial"/>
                <w:spacing w:val="1"/>
                <w:szCs w:val="22"/>
              </w:rPr>
              <w:t xml:space="preserve"> </w:t>
            </w:r>
            <w:r w:rsidRPr="004D5F78">
              <w:rPr>
                <w:rFonts w:cs="Arial"/>
                <w:szCs w:val="22"/>
              </w:rPr>
              <w:t>:</w:t>
            </w:r>
            <w:r w:rsidRPr="004D5F78">
              <w:rPr>
                <w:rFonts w:cs="Arial"/>
                <w:spacing w:val="-1"/>
                <w:szCs w:val="22"/>
              </w:rPr>
              <w:t xml:space="preserve"> 1</w:t>
            </w:r>
            <w:r w:rsidRPr="004D5F78">
              <w:rPr>
                <w:rFonts w:cs="Arial"/>
                <w:spacing w:val="-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1AA57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1</w:t>
            </w:r>
            <w:r w:rsidRPr="004D5F78">
              <w:rPr>
                <w:rFonts w:cs="Arial"/>
                <w:spacing w:val="1"/>
                <w:szCs w:val="22"/>
              </w:rPr>
              <w:t xml:space="preserve"> </w:t>
            </w:r>
            <w:r w:rsidRPr="004D5F78">
              <w:rPr>
                <w:rFonts w:cs="Arial"/>
                <w:szCs w:val="22"/>
              </w:rPr>
              <w:t>:</w:t>
            </w:r>
            <w:r w:rsidRPr="004D5F78">
              <w:rPr>
                <w:rFonts w:cs="Arial"/>
                <w:spacing w:val="-1"/>
                <w:szCs w:val="22"/>
              </w:rPr>
              <w:t xml:space="preserve"> 5</w:t>
            </w:r>
            <w:r w:rsidRPr="004D5F78">
              <w:rPr>
                <w:rFonts w:cs="Arial"/>
                <w:spacing w:val="-2"/>
                <w:szCs w:val="22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0B7F4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1:1000</w:t>
            </w:r>
          </w:p>
        </w:tc>
      </w:tr>
      <w:tr w:rsidR="00B00AE7" w:rsidRPr="004D5F78" w14:paraId="65B815F7" w14:textId="77777777" w:rsidTr="00E96D0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9C85F" w14:textId="77777777" w:rsidR="00B00AE7" w:rsidRPr="004D5F78" w:rsidRDefault="00B00AE7" w:rsidP="00E96D07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8E8EA" w14:textId="77777777" w:rsidR="00B00AE7" w:rsidRPr="004D5F78" w:rsidRDefault="00B00AE7" w:rsidP="00E96D07">
            <w:pPr>
              <w:spacing w:line="264" w:lineRule="exact"/>
              <w:ind w:left="17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pacing w:val="-1"/>
                <w:szCs w:val="22"/>
              </w:rPr>
              <w:t>DZS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C0AFD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1</w:t>
            </w:r>
            <w:r w:rsidRPr="004D5F78">
              <w:rPr>
                <w:rFonts w:cs="Arial"/>
                <w:spacing w:val="1"/>
                <w:szCs w:val="22"/>
              </w:rPr>
              <w:t xml:space="preserve"> </w:t>
            </w:r>
            <w:r w:rsidRPr="004D5F78">
              <w:rPr>
                <w:rFonts w:cs="Arial"/>
                <w:szCs w:val="22"/>
              </w:rPr>
              <w:t>:</w:t>
            </w:r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r w:rsidRPr="004D5F78">
              <w:rPr>
                <w:rFonts w:cs="Arial"/>
                <w:spacing w:val="-2"/>
                <w:szCs w:val="22"/>
              </w:rPr>
              <w:t>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E454E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1</w:t>
            </w:r>
            <w:r w:rsidRPr="004D5F78">
              <w:rPr>
                <w:rFonts w:cs="Arial"/>
                <w:spacing w:val="1"/>
                <w:szCs w:val="22"/>
              </w:rPr>
              <w:t xml:space="preserve"> </w:t>
            </w:r>
            <w:r w:rsidRPr="004D5F78">
              <w:rPr>
                <w:rFonts w:cs="Arial"/>
                <w:szCs w:val="22"/>
              </w:rPr>
              <w:t>:</w:t>
            </w:r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r w:rsidRPr="004D5F78">
              <w:rPr>
                <w:rFonts w:cs="Arial"/>
                <w:spacing w:val="-2"/>
                <w:szCs w:val="22"/>
              </w:rPr>
              <w:t>50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5A06B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1:1000</w:t>
            </w:r>
          </w:p>
        </w:tc>
      </w:tr>
      <w:tr w:rsidR="00B00AE7" w:rsidRPr="004D5F78" w14:paraId="1D6213B8" w14:textId="77777777" w:rsidTr="00E96D07">
        <w:trPr>
          <w:trHeight w:hRule="exact" w:val="317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F908D" w14:textId="77777777" w:rsidR="00B00AE7" w:rsidRPr="004D5F78" w:rsidRDefault="00B00AE7" w:rsidP="00E96D07">
            <w:pPr>
              <w:spacing w:line="264" w:lineRule="exact"/>
              <w:ind w:left="822"/>
              <w:rPr>
                <w:rFonts w:cs="Arial"/>
                <w:szCs w:val="22"/>
              </w:rPr>
            </w:pPr>
            <w:proofErr w:type="spellStart"/>
            <w:r w:rsidRPr="004D5F78">
              <w:rPr>
                <w:rFonts w:cs="Arial"/>
                <w:spacing w:val="-1"/>
                <w:szCs w:val="22"/>
              </w:rPr>
              <w:t>Podélný</w:t>
            </w:r>
            <w:proofErr w:type="spellEnd"/>
            <w:r w:rsidRPr="004D5F78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959AC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4D5F78">
              <w:rPr>
                <w:rFonts w:cs="Arial"/>
                <w:spacing w:val="-1"/>
                <w:szCs w:val="22"/>
              </w:rPr>
              <w:t>Druh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1FD44" w14:textId="77777777" w:rsidR="00B00AE7" w:rsidRPr="004D5F78" w:rsidRDefault="00B00AE7" w:rsidP="00E96D07">
            <w:pPr>
              <w:rPr>
                <w:rFonts w:cs="Arial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DF51E" w14:textId="77777777" w:rsidR="00B00AE7" w:rsidRPr="004D5F78" w:rsidRDefault="00B00AE7" w:rsidP="00E96D07">
            <w:pPr>
              <w:rPr>
                <w:rFonts w:cs="Arial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14A73" w14:textId="77777777" w:rsidR="00B00AE7" w:rsidRPr="004D5F78" w:rsidRDefault="00B00AE7" w:rsidP="00E96D07">
            <w:pPr>
              <w:rPr>
                <w:rFonts w:cs="Arial"/>
                <w:szCs w:val="22"/>
              </w:rPr>
            </w:pPr>
          </w:p>
        </w:tc>
      </w:tr>
      <w:tr w:rsidR="00B00AE7" w:rsidRPr="004D5F78" w14:paraId="7C101098" w14:textId="77777777" w:rsidTr="00E96D0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B2992" w14:textId="77777777" w:rsidR="00B00AE7" w:rsidRPr="004D5F78" w:rsidRDefault="00B00AE7" w:rsidP="00E96D07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6BAEE" w14:textId="77777777" w:rsidR="00B00AE7" w:rsidRPr="004D5F78" w:rsidRDefault="00B00AE7" w:rsidP="00E96D07">
            <w:pPr>
              <w:spacing w:line="267" w:lineRule="exact"/>
              <w:ind w:left="26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pacing w:val="-1"/>
                <w:szCs w:val="22"/>
              </w:rPr>
              <w:t>DSP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DFDB9" w14:textId="77777777" w:rsidR="00B00AE7" w:rsidRPr="004D5F78" w:rsidRDefault="00B00AE7" w:rsidP="00E96D07">
            <w:pPr>
              <w:spacing w:line="267" w:lineRule="exact"/>
              <w:ind w:left="104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1</w:t>
            </w:r>
            <w:r w:rsidRPr="004D5F78">
              <w:rPr>
                <w:rFonts w:cs="Arial"/>
                <w:spacing w:val="1"/>
                <w:szCs w:val="22"/>
              </w:rPr>
              <w:t xml:space="preserve"> </w:t>
            </w:r>
            <w:r w:rsidRPr="004D5F78">
              <w:rPr>
                <w:rFonts w:cs="Arial"/>
                <w:szCs w:val="22"/>
              </w:rPr>
              <w:t>:</w:t>
            </w:r>
            <w:r w:rsidRPr="004D5F78">
              <w:rPr>
                <w:rFonts w:cs="Arial"/>
                <w:spacing w:val="-1"/>
                <w:szCs w:val="22"/>
              </w:rPr>
              <w:t xml:space="preserve"> 1</w:t>
            </w:r>
            <w:r w:rsidRPr="004D5F78">
              <w:rPr>
                <w:rFonts w:cs="Arial"/>
                <w:spacing w:val="-2"/>
                <w:szCs w:val="22"/>
              </w:rPr>
              <w:t>000/100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B8410" w14:textId="77777777" w:rsidR="00B00AE7" w:rsidRPr="004D5F78" w:rsidRDefault="00B00AE7" w:rsidP="00E96D07">
            <w:pPr>
              <w:spacing w:line="267" w:lineRule="exact"/>
              <w:ind w:left="104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1</w:t>
            </w:r>
            <w:r w:rsidRPr="004D5F78">
              <w:rPr>
                <w:rFonts w:cs="Arial"/>
                <w:spacing w:val="1"/>
                <w:szCs w:val="22"/>
              </w:rPr>
              <w:t xml:space="preserve"> </w:t>
            </w:r>
            <w:r w:rsidRPr="004D5F78">
              <w:rPr>
                <w:rFonts w:cs="Arial"/>
                <w:szCs w:val="22"/>
              </w:rPr>
              <w:t>:</w:t>
            </w:r>
            <w:r w:rsidRPr="004D5F78">
              <w:rPr>
                <w:rFonts w:cs="Arial"/>
                <w:spacing w:val="-1"/>
                <w:szCs w:val="22"/>
              </w:rPr>
              <w:t xml:space="preserve"> 5</w:t>
            </w:r>
            <w:r w:rsidRPr="004D5F78">
              <w:rPr>
                <w:rFonts w:cs="Arial"/>
                <w:spacing w:val="-2"/>
                <w:szCs w:val="22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63C31" w14:textId="77777777" w:rsidR="00B00AE7" w:rsidRPr="004D5F78" w:rsidRDefault="00B00AE7" w:rsidP="00E96D07">
            <w:pPr>
              <w:spacing w:line="267" w:lineRule="exact"/>
              <w:ind w:left="104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1:1000</w:t>
            </w:r>
          </w:p>
        </w:tc>
      </w:tr>
      <w:tr w:rsidR="00B00AE7" w:rsidRPr="004D5F78" w14:paraId="445B9F7D" w14:textId="77777777" w:rsidTr="00E96D0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98D89" w14:textId="77777777" w:rsidR="00B00AE7" w:rsidRPr="004D5F78" w:rsidRDefault="00B00AE7" w:rsidP="00E96D07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76D0D" w14:textId="77777777" w:rsidR="00B00AE7" w:rsidRPr="004D5F78" w:rsidRDefault="00B00AE7" w:rsidP="00E96D07">
            <w:pPr>
              <w:spacing w:line="264" w:lineRule="exact"/>
              <w:ind w:left="17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pacing w:val="-1"/>
                <w:szCs w:val="22"/>
              </w:rPr>
              <w:t>DZS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F72F9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1</w:t>
            </w:r>
            <w:r w:rsidRPr="004D5F78">
              <w:rPr>
                <w:rFonts w:cs="Arial"/>
                <w:spacing w:val="1"/>
                <w:szCs w:val="22"/>
              </w:rPr>
              <w:t xml:space="preserve"> </w:t>
            </w:r>
            <w:r w:rsidRPr="004D5F78">
              <w:rPr>
                <w:rFonts w:cs="Arial"/>
                <w:szCs w:val="22"/>
              </w:rPr>
              <w:t>:</w:t>
            </w:r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r w:rsidRPr="004D5F78">
              <w:rPr>
                <w:rFonts w:cs="Arial"/>
                <w:spacing w:val="-2"/>
                <w:szCs w:val="22"/>
              </w:rPr>
              <w:t>1000/100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A9FFC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1</w:t>
            </w:r>
            <w:r w:rsidRPr="004D5F78">
              <w:rPr>
                <w:rFonts w:cs="Arial"/>
                <w:spacing w:val="1"/>
                <w:szCs w:val="22"/>
              </w:rPr>
              <w:t xml:space="preserve"> </w:t>
            </w:r>
            <w:r w:rsidRPr="004D5F78">
              <w:rPr>
                <w:rFonts w:cs="Arial"/>
                <w:szCs w:val="22"/>
              </w:rPr>
              <w:t>:</w:t>
            </w:r>
            <w:r w:rsidRPr="004D5F78">
              <w:rPr>
                <w:rFonts w:cs="Arial"/>
                <w:spacing w:val="-1"/>
                <w:szCs w:val="22"/>
              </w:rPr>
              <w:t xml:space="preserve"> 5</w:t>
            </w:r>
            <w:r w:rsidRPr="004D5F78">
              <w:rPr>
                <w:rFonts w:cs="Arial"/>
                <w:spacing w:val="-2"/>
                <w:szCs w:val="22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8651C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1:1000</w:t>
            </w:r>
          </w:p>
        </w:tc>
      </w:tr>
    </w:tbl>
    <w:p w14:paraId="0A0260B8" w14:textId="77777777" w:rsidR="00B00AE7" w:rsidRPr="004D5F78" w:rsidRDefault="00B00AE7" w:rsidP="00B00AE7">
      <w:pPr>
        <w:widowControl w:val="0"/>
        <w:spacing w:before="12" w:after="0" w:line="240" w:lineRule="auto"/>
        <w:rPr>
          <w:rFonts w:eastAsia="Calibri" w:cs="Arial"/>
          <w:b/>
          <w:bCs/>
          <w:szCs w:val="22"/>
        </w:rPr>
      </w:pPr>
    </w:p>
    <w:p w14:paraId="31A7D4C5" w14:textId="77777777" w:rsidR="00B00AE7" w:rsidRPr="004D5F78" w:rsidRDefault="00B00AE7" w:rsidP="00B00AE7">
      <w:pPr>
        <w:widowControl w:val="0"/>
        <w:spacing w:after="0" w:line="240" w:lineRule="auto"/>
        <w:rPr>
          <w:rFonts w:eastAsia="Calibri" w:cs="Arial"/>
          <w:szCs w:val="22"/>
        </w:rPr>
      </w:pPr>
    </w:p>
    <w:p w14:paraId="0E9A5BC4" w14:textId="77777777" w:rsidR="00B00AE7" w:rsidRPr="004D5F78" w:rsidRDefault="00B00AE7" w:rsidP="00B00AE7">
      <w:pPr>
        <w:widowControl w:val="0"/>
        <w:spacing w:after="0" w:line="240" w:lineRule="auto"/>
        <w:ind w:left="395" w:hanging="360"/>
        <w:rPr>
          <w:rFonts w:eastAsia="Calibri" w:cs="Arial"/>
          <w:b/>
          <w:szCs w:val="22"/>
        </w:rPr>
      </w:pPr>
      <w:r w:rsidRPr="004D5F78">
        <w:rPr>
          <w:rFonts w:eastAsia="Calibri" w:cs="Arial"/>
          <w:b/>
          <w:spacing w:val="-1"/>
          <w:szCs w:val="22"/>
        </w:rPr>
        <w:t>B. Požadavky</w:t>
      </w:r>
      <w:r w:rsidRPr="004D5F78">
        <w:rPr>
          <w:rFonts w:eastAsia="Calibri" w:cs="Arial"/>
          <w:b/>
          <w:spacing w:val="1"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na</w:t>
      </w:r>
      <w:r w:rsidRPr="004D5F78">
        <w:rPr>
          <w:rFonts w:eastAsia="Calibri" w:cs="Arial"/>
          <w:b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technické</w:t>
      </w:r>
      <w:r w:rsidRPr="004D5F78">
        <w:rPr>
          <w:rFonts w:eastAsia="Calibri" w:cs="Arial"/>
          <w:b/>
          <w:spacing w:val="-2"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práce</w:t>
      </w:r>
      <w:r w:rsidRPr="004D5F78">
        <w:rPr>
          <w:rFonts w:eastAsia="Calibri" w:cs="Arial"/>
          <w:b/>
          <w:spacing w:val="1"/>
          <w:szCs w:val="22"/>
        </w:rPr>
        <w:t xml:space="preserve"> </w:t>
      </w:r>
      <w:r w:rsidRPr="004D5F78">
        <w:rPr>
          <w:rFonts w:eastAsia="Calibri" w:cs="Arial"/>
          <w:b/>
          <w:szCs w:val="22"/>
        </w:rPr>
        <w:t xml:space="preserve">a </w:t>
      </w:r>
      <w:r w:rsidRPr="004D5F78">
        <w:rPr>
          <w:rFonts w:eastAsia="Calibri" w:cs="Arial"/>
          <w:b/>
          <w:spacing w:val="-1"/>
          <w:szCs w:val="22"/>
        </w:rPr>
        <w:t>podklady:</w:t>
      </w:r>
    </w:p>
    <w:p w14:paraId="52BF2BA5" w14:textId="77777777" w:rsidR="00B00AE7" w:rsidRPr="004D5F78" w:rsidRDefault="00B00AE7" w:rsidP="00B00AE7">
      <w:pPr>
        <w:widowControl w:val="0"/>
        <w:spacing w:before="10" w:after="0" w:line="240" w:lineRule="auto"/>
        <w:rPr>
          <w:rFonts w:eastAsia="Calibri" w:cs="Arial"/>
          <w:szCs w:val="22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245"/>
        <w:gridCol w:w="3072"/>
        <w:gridCol w:w="3180"/>
      </w:tblGrid>
      <w:tr w:rsidR="00B00AE7" w:rsidRPr="004D5F78" w14:paraId="3B2A77F3" w14:textId="77777777" w:rsidTr="00E96D07">
        <w:trPr>
          <w:trHeight w:hRule="exact" w:val="278"/>
        </w:trPr>
        <w:tc>
          <w:tcPr>
            <w:tcW w:w="94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A30B0" w14:textId="77777777" w:rsidR="00B00AE7" w:rsidRPr="002F6773" w:rsidRDefault="00B00AE7" w:rsidP="00E96D07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2F6773">
              <w:rPr>
                <w:rFonts w:cs="Arial"/>
                <w:spacing w:val="-1"/>
                <w:szCs w:val="22"/>
                <w:lang w:val="cs-CZ"/>
              </w:rPr>
              <w:t>Požadované</w:t>
            </w:r>
            <w:r w:rsidRPr="002F6773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F6773">
              <w:rPr>
                <w:rFonts w:cs="Arial"/>
                <w:spacing w:val="-1"/>
                <w:szCs w:val="22"/>
                <w:lang w:val="cs-CZ"/>
              </w:rPr>
              <w:t>počty průzkumných sond</w:t>
            </w:r>
            <w:r w:rsidRPr="002F6773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F6773">
              <w:rPr>
                <w:rFonts w:cs="Arial"/>
                <w:spacing w:val="-2"/>
                <w:szCs w:val="22"/>
                <w:lang w:val="cs-CZ"/>
              </w:rPr>
              <w:t>pro</w:t>
            </w:r>
            <w:r w:rsidRPr="002F6773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F6773">
              <w:rPr>
                <w:rFonts w:cs="Arial"/>
                <w:spacing w:val="-1"/>
                <w:szCs w:val="22"/>
                <w:lang w:val="cs-CZ"/>
              </w:rPr>
              <w:t>podrobný</w:t>
            </w:r>
            <w:r w:rsidRPr="002F6773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F6773">
              <w:rPr>
                <w:rFonts w:cs="Arial"/>
                <w:spacing w:val="-1"/>
                <w:szCs w:val="22"/>
                <w:lang w:val="cs-CZ"/>
              </w:rPr>
              <w:t>GTP</w:t>
            </w:r>
          </w:p>
        </w:tc>
      </w:tr>
      <w:tr w:rsidR="00B00AE7" w:rsidRPr="004D5F78" w14:paraId="250886C8" w14:textId="77777777" w:rsidTr="00E96D07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87EF7" w14:textId="77777777" w:rsidR="00B00AE7" w:rsidRPr="004D5F78" w:rsidRDefault="00B00AE7" w:rsidP="00E96D07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4D5F78">
              <w:rPr>
                <w:rFonts w:cs="Arial"/>
                <w:spacing w:val="-1"/>
                <w:szCs w:val="22"/>
              </w:rPr>
              <w:t>Geotechnické</w:t>
            </w:r>
            <w:proofErr w:type="spellEnd"/>
            <w:r w:rsidRPr="004D5F78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poměry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BB3D4" w14:textId="77777777" w:rsidR="00B00AE7" w:rsidRPr="004D5F78" w:rsidRDefault="00B00AE7" w:rsidP="00E96D07">
            <w:pPr>
              <w:spacing w:line="267" w:lineRule="exact"/>
              <w:ind w:left="994"/>
              <w:rPr>
                <w:rFonts w:cs="Arial"/>
                <w:szCs w:val="22"/>
              </w:rPr>
            </w:pPr>
            <w:proofErr w:type="spellStart"/>
            <w:r w:rsidRPr="004D5F78">
              <w:rPr>
                <w:rFonts w:cs="Arial"/>
                <w:spacing w:val="-1"/>
                <w:szCs w:val="22"/>
              </w:rPr>
              <w:t>Jednoduché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EADA7" w14:textId="77777777" w:rsidR="00B00AE7" w:rsidRPr="004D5F78" w:rsidRDefault="00B00AE7" w:rsidP="00E96D07">
            <w:pPr>
              <w:spacing w:line="267" w:lineRule="exact"/>
              <w:ind w:left="1"/>
              <w:jc w:val="center"/>
              <w:rPr>
                <w:rFonts w:cs="Arial"/>
                <w:szCs w:val="22"/>
              </w:rPr>
            </w:pPr>
            <w:proofErr w:type="spellStart"/>
            <w:r w:rsidRPr="004D5F78">
              <w:rPr>
                <w:rFonts w:cs="Arial"/>
                <w:spacing w:val="-1"/>
                <w:szCs w:val="22"/>
              </w:rPr>
              <w:t>Složité</w:t>
            </w:r>
            <w:proofErr w:type="spellEnd"/>
          </w:p>
        </w:tc>
      </w:tr>
      <w:tr w:rsidR="00B00AE7" w:rsidRPr="004D5F78" w14:paraId="78FD8304" w14:textId="77777777" w:rsidTr="00E96D07">
        <w:trPr>
          <w:trHeight w:hRule="exact" w:val="281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77973" w14:textId="2054BB62" w:rsidR="00B00AE7" w:rsidRPr="004D5F78" w:rsidRDefault="00B00AE7" w:rsidP="00E96D07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4D5F78">
              <w:rPr>
                <w:rFonts w:cs="Arial"/>
                <w:spacing w:val="-1"/>
                <w:szCs w:val="22"/>
              </w:rPr>
              <w:t>Trasa</w:t>
            </w:r>
            <w:proofErr w:type="spellEnd"/>
            <w:r w:rsidRPr="004D5F78">
              <w:rPr>
                <w:rFonts w:cs="Arial"/>
                <w:szCs w:val="22"/>
              </w:rPr>
              <w:t xml:space="preserve"> </w:t>
            </w:r>
            <w:r w:rsidRPr="004D5F78">
              <w:rPr>
                <w:rFonts w:cs="Arial"/>
                <w:spacing w:val="-1"/>
                <w:szCs w:val="22"/>
              </w:rPr>
              <w:t>–</w:t>
            </w:r>
            <w:r w:rsidR="00D44836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zářez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B25F7" w14:textId="77777777" w:rsidR="00B00AE7" w:rsidRPr="004D5F78" w:rsidRDefault="00B00AE7" w:rsidP="00E96D07">
            <w:pPr>
              <w:spacing w:line="267" w:lineRule="exact"/>
              <w:ind w:left="798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1</w:t>
            </w:r>
            <w:r w:rsidRPr="004D5F78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sonda</w:t>
            </w:r>
            <w:proofErr w:type="spellEnd"/>
            <w:r w:rsidRPr="004D5F78">
              <w:rPr>
                <w:rFonts w:cs="Arial"/>
                <w:szCs w:val="22"/>
              </w:rPr>
              <w:t xml:space="preserve"> –</w:t>
            </w:r>
            <w:r w:rsidRPr="004D5F78">
              <w:rPr>
                <w:rFonts w:cs="Arial"/>
                <w:spacing w:val="-2"/>
                <w:szCs w:val="22"/>
              </w:rPr>
              <w:t xml:space="preserve"> </w:t>
            </w:r>
            <w:r w:rsidRPr="004D5F78">
              <w:rPr>
                <w:rFonts w:cs="Arial"/>
                <w:spacing w:val="-1"/>
                <w:szCs w:val="22"/>
              </w:rPr>
              <w:t xml:space="preserve">250 </w:t>
            </w:r>
            <w:r w:rsidRPr="004D5F78">
              <w:rPr>
                <w:rFonts w:cs="Arial"/>
                <w:szCs w:val="22"/>
              </w:rPr>
              <w:t>m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C51DE" w14:textId="77777777" w:rsidR="00B00AE7" w:rsidRPr="004D5F78" w:rsidRDefault="00B00AE7" w:rsidP="00E96D07">
            <w:pPr>
              <w:spacing w:line="267" w:lineRule="exact"/>
              <w:ind w:left="848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1</w:t>
            </w:r>
            <w:r w:rsidRPr="004D5F78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sonda</w:t>
            </w:r>
            <w:proofErr w:type="spellEnd"/>
            <w:r w:rsidRPr="004D5F78">
              <w:rPr>
                <w:rFonts w:cs="Arial"/>
                <w:szCs w:val="22"/>
              </w:rPr>
              <w:t xml:space="preserve"> –</w:t>
            </w:r>
            <w:r w:rsidRPr="004D5F78">
              <w:rPr>
                <w:rFonts w:cs="Arial"/>
                <w:spacing w:val="-2"/>
                <w:szCs w:val="22"/>
              </w:rPr>
              <w:t xml:space="preserve"> </w:t>
            </w:r>
            <w:r w:rsidRPr="004D5F78">
              <w:rPr>
                <w:rFonts w:cs="Arial"/>
                <w:spacing w:val="-1"/>
                <w:szCs w:val="22"/>
              </w:rPr>
              <w:t xml:space="preserve">125 </w:t>
            </w:r>
            <w:r w:rsidRPr="004D5F78">
              <w:rPr>
                <w:rFonts w:cs="Arial"/>
                <w:szCs w:val="22"/>
              </w:rPr>
              <w:t>m</w:t>
            </w:r>
          </w:p>
        </w:tc>
      </w:tr>
      <w:tr w:rsidR="00B00AE7" w:rsidRPr="004D5F78" w14:paraId="51D9D3F1" w14:textId="77777777" w:rsidTr="00E96D07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83AB2" w14:textId="77777777" w:rsidR="00B00AE7" w:rsidRPr="004D5F78" w:rsidRDefault="00B00AE7" w:rsidP="00E96D07">
            <w:pPr>
              <w:spacing w:line="264" w:lineRule="exact"/>
              <w:ind w:left="102"/>
              <w:rPr>
                <w:rFonts w:cs="Arial"/>
                <w:szCs w:val="22"/>
              </w:rPr>
            </w:pPr>
            <w:proofErr w:type="spellStart"/>
            <w:r w:rsidRPr="004D5F78">
              <w:rPr>
                <w:rFonts w:cs="Arial"/>
                <w:spacing w:val="-1"/>
                <w:szCs w:val="22"/>
              </w:rPr>
              <w:t>Trasa</w:t>
            </w:r>
            <w:proofErr w:type="spellEnd"/>
            <w:r w:rsidRPr="004D5F78">
              <w:rPr>
                <w:rFonts w:cs="Arial"/>
                <w:szCs w:val="22"/>
              </w:rPr>
              <w:t xml:space="preserve"> –</w:t>
            </w:r>
            <w:r w:rsidRPr="004D5F78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násyp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09D72" w14:textId="77777777" w:rsidR="00B00AE7" w:rsidRPr="004D5F78" w:rsidRDefault="00B00AE7" w:rsidP="00E96D07">
            <w:pPr>
              <w:spacing w:line="264" w:lineRule="exact"/>
              <w:ind w:left="798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1</w:t>
            </w:r>
            <w:r w:rsidRPr="004D5F78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sonda</w:t>
            </w:r>
            <w:proofErr w:type="spellEnd"/>
            <w:r w:rsidRPr="004D5F78">
              <w:rPr>
                <w:rFonts w:cs="Arial"/>
                <w:szCs w:val="22"/>
              </w:rPr>
              <w:t xml:space="preserve"> –</w:t>
            </w:r>
            <w:r w:rsidRPr="004D5F78">
              <w:rPr>
                <w:rFonts w:cs="Arial"/>
                <w:spacing w:val="-2"/>
                <w:szCs w:val="22"/>
              </w:rPr>
              <w:t xml:space="preserve"> </w:t>
            </w:r>
            <w:r w:rsidRPr="004D5F78">
              <w:rPr>
                <w:rFonts w:cs="Arial"/>
                <w:spacing w:val="-1"/>
                <w:szCs w:val="22"/>
              </w:rPr>
              <w:t xml:space="preserve">250 </w:t>
            </w:r>
            <w:r w:rsidRPr="004D5F78">
              <w:rPr>
                <w:rFonts w:cs="Arial"/>
                <w:szCs w:val="22"/>
              </w:rPr>
              <w:t>m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51600" w14:textId="77777777" w:rsidR="00B00AE7" w:rsidRPr="004D5F78" w:rsidRDefault="00B00AE7" w:rsidP="00E96D07">
            <w:pPr>
              <w:spacing w:line="264" w:lineRule="exact"/>
              <w:ind w:left="848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1</w:t>
            </w:r>
            <w:r w:rsidRPr="004D5F78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sonda</w:t>
            </w:r>
            <w:proofErr w:type="spellEnd"/>
            <w:r w:rsidRPr="004D5F78">
              <w:rPr>
                <w:rFonts w:cs="Arial"/>
                <w:szCs w:val="22"/>
              </w:rPr>
              <w:t xml:space="preserve"> –</w:t>
            </w:r>
            <w:r w:rsidRPr="004D5F78">
              <w:rPr>
                <w:rFonts w:cs="Arial"/>
                <w:spacing w:val="-2"/>
                <w:szCs w:val="22"/>
              </w:rPr>
              <w:t xml:space="preserve"> </w:t>
            </w:r>
            <w:r w:rsidRPr="004D5F78">
              <w:rPr>
                <w:rFonts w:cs="Arial"/>
                <w:spacing w:val="-1"/>
                <w:szCs w:val="22"/>
              </w:rPr>
              <w:t xml:space="preserve">125 </w:t>
            </w:r>
            <w:r w:rsidRPr="004D5F78">
              <w:rPr>
                <w:rFonts w:cs="Arial"/>
                <w:szCs w:val="22"/>
              </w:rPr>
              <w:t>m</w:t>
            </w:r>
          </w:p>
        </w:tc>
      </w:tr>
      <w:tr w:rsidR="00B00AE7" w:rsidRPr="004D5F78" w14:paraId="4EB94709" w14:textId="77777777" w:rsidTr="00E96D07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4AB81" w14:textId="77777777" w:rsidR="00B00AE7" w:rsidRPr="004D5F78" w:rsidRDefault="00B00AE7" w:rsidP="00E96D07">
            <w:pPr>
              <w:spacing w:line="264" w:lineRule="exact"/>
              <w:ind w:left="102"/>
              <w:rPr>
                <w:rFonts w:cs="Arial"/>
                <w:szCs w:val="22"/>
              </w:rPr>
            </w:pPr>
            <w:proofErr w:type="spellStart"/>
            <w:r w:rsidRPr="004D5F78">
              <w:rPr>
                <w:rFonts w:cs="Arial"/>
                <w:spacing w:val="-1"/>
                <w:szCs w:val="22"/>
              </w:rPr>
              <w:t>Hloubka</w:t>
            </w:r>
            <w:proofErr w:type="spellEnd"/>
            <w:r w:rsidRPr="004D5F78">
              <w:rPr>
                <w:rFonts w:cs="Arial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sond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r w:rsidRPr="004D5F78">
              <w:rPr>
                <w:rFonts w:cs="Arial"/>
                <w:szCs w:val="22"/>
              </w:rPr>
              <w:t>v</w:t>
            </w:r>
            <w:r w:rsidRPr="004D5F78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  <w:szCs w:val="22"/>
              </w:rPr>
              <w:t>zářezu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43D5E" w14:textId="77777777" w:rsidR="00B00AE7" w:rsidRPr="004D5F78" w:rsidRDefault="00B00AE7" w:rsidP="00E96D07">
            <w:pPr>
              <w:spacing w:line="264" w:lineRule="exact"/>
              <w:ind w:left="385"/>
              <w:rPr>
                <w:rFonts w:cs="Arial"/>
                <w:szCs w:val="22"/>
              </w:rPr>
            </w:pPr>
            <w:r w:rsidRPr="004D5F78">
              <w:rPr>
                <w:rFonts w:cs="Arial"/>
                <w:spacing w:val="-1"/>
                <w:szCs w:val="22"/>
              </w:rPr>
              <w:t>Min.</w:t>
            </w:r>
            <w:r w:rsidRPr="004D5F78">
              <w:rPr>
                <w:rFonts w:cs="Arial"/>
                <w:szCs w:val="22"/>
              </w:rPr>
              <w:t xml:space="preserve"> </w:t>
            </w:r>
            <w:r w:rsidRPr="004D5F78">
              <w:rPr>
                <w:rFonts w:cs="Arial"/>
                <w:spacing w:val="-1"/>
                <w:szCs w:val="22"/>
              </w:rPr>
              <w:t xml:space="preserve">1,5 </w:t>
            </w:r>
            <w:r w:rsidRPr="004D5F78">
              <w:rPr>
                <w:rFonts w:cs="Arial"/>
                <w:szCs w:val="22"/>
              </w:rPr>
              <w:t>m</w:t>
            </w:r>
            <w:r w:rsidRPr="004D5F78">
              <w:rPr>
                <w:rFonts w:cs="Arial"/>
                <w:spacing w:val="1"/>
                <w:szCs w:val="22"/>
              </w:rPr>
              <w:t xml:space="preserve"> </w:t>
            </w:r>
            <w:r w:rsidRPr="004D5F78">
              <w:rPr>
                <w:rFonts w:cs="Arial"/>
                <w:spacing w:val="-1"/>
                <w:szCs w:val="22"/>
              </w:rPr>
              <w:t xml:space="preserve">pod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niveletu</w:t>
            </w:r>
            <w:proofErr w:type="spellEnd"/>
            <w:r w:rsidRPr="004D5F78">
              <w:rPr>
                <w:rFonts w:cs="Arial"/>
                <w:spacing w:val="-3"/>
                <w:szCs w:val="22"/>
              </w:rPr>
              <w:t xml:space="preserve"> </w:t>
            </w:r>
            <w:r w:rsidRPr="004D5F78">
              <w:rPr>
                <w:rFonts w:cs="Arial"/>
                <w:szCs w:val="22"/>
              </w:rPr>
              <w:t>*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32041" w14:textId="77777777" w:rsidR="00B00AE7" w:rsidRPr="004D5F78" w:rsidRDefault="00B00AE7" w:rsidP="00E96D07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4D5F78">
              <w:rPr>
                <w:rFonts w:cs="Arial"/>
                <w:spacing w:val="-1"/>
                <w:szCs w:val="22"/>
              </w:rPr>
              <w:t>Min.</w:t>
            </w:r>
            <w:r w:rsidRPr="004D5F78">
              <w:rPr>
                <w:rFonts w:cs="Arial"/>
                <w:szCs w:val="22"/>
              </w:rPr>
              <w:t xml:space="preserve"> </w:t>
            </w:r>
            <w:r w:rsidRPr="004D5F78">
              <w:rPr>
                <w:rFonts w:cs="Arial"/>
                <w:spacing w:val="-1"/>
                <w:szCs w:val="22"/>
              </w:rPr>
              <w:t xml:space="preserve">1,5 </w:t>
            </w:r>
            <w:r w:rsidRPr="004D5F78">
              <w:rPr>
                <w:rFonts w:cs="Arial"/>
                <w:szCs w:val="22"/>
              </w:rPr>
              <w:t>m</w:t>
            </w:r>
            <w:r w:rsidRPr="004D5F78">
              <w:rPr>
                <w:rFonts w:cs="Arial"/>
                <w:spacing w:val="1"/>
                <w:szCs w:val="22"/>
              </w:rPr>
              <w:t xml:space="preserve"> </w:t>
            </w:r>
            <w:r w:rsidRPr="004D5F78">
              <w:rPr>
                <w:rFonts w:cs="Arial"/>
                <w:spacing w:val="-1"/>
                <w:szCs w:val="22"/>
              </w:rPr>
              <w:t xml:space="preserve">pod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niveletu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>*</w:t>
            </w:r>
          </w:p>
        </w:tc>
      </w:tr>
      <w:tr w:rsidR="00B00AE7" w:rsidRPr="004D5F78" w14:paraId="59558D5B" w14:textId="77777777" w:rsidTr="00E96D07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713FD" w14:textId="77777777" w:rsidR="00B00AE7" w:rsidRPr="004D5F78" w:rsidRDefault="00B00AE7" w:rsidP="00E96D07">
            <w:pPr>
              <w:spacing w:line="264" w:lineRule="exact"/>
              <w:ind w:left="102"/>
              <w:rPr>
                <w:rFonts w:cs="Arial"/>
                <w:szCs w:val="22"/>
              </w:rPr>
            </w:pPr>
            <w:proofErr w:type="spellStart"/>
            <w:r w:rsidRPr="004D5F78">
              <w:rPr>
                <w:rFonts w:cs="Arial"/>
                <w:spacing w:val="-1"/>
                <w:szCs w:val="22"/>
              </w:rPr>
              <w:t>Hloubka</w:t>
            </w:r>
            <w:proofErr w:type="spellEnd"/>
            <w:r w:rsidRPr="004D5F78">
              <w:rPr>
                <w:rFonts w:cs="Arial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sond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r w:rsidRPr="004D5F78">
              <w:rPr>
                <w:rFonts w:cs="Arial"/>
                <w:szCs w:val="22"/>
              </w:rPr>
              <w:t>v</w:t>
            </w:r>
            <w:r w:rsidRPr="004D5F78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násypu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6A415" w14:textId="77777777" w:rsidR="00B00AE7" w:rsidRPr="004D5F78" w:rsidRDefault="00B00AE7" w:rsidP="00E96D07">
            <w:pPr>
              <w:spacing w:line="264" w:lineRule="exact"/>
              <w:ind w:left="169"/>
              <w:rPr>
                <w:rFonts w:cs="Arial"/>
                <w:szCs w:val="22"/>
              </w:rPr>
            </w:pPr>
            <w:r w:rsidRPr="004D5F78">
              <w:rPr>
                <w:rFonts w:cs="Arial"/>
                <w:spacing w:val="-1"/>
                <w:szCs w:val="22"/>
              </w:rPr>
              <w:t>Min.</w:t>
            </w:r>
            <w:r w:rsidRPr="004D5F78">
              <w:rPr>
                <w:rFonts w:cs="Arial"/>
                <w:szCs w:val="22"/>
              </w:rPr>
              <w:t xml:space="preserve"> </w:t>
            </w:r>
            <w:r w:rsidRPr="004D5F78">
              <w:rPr>
                <w:rFonts w:cs="Arial"/>
                <w:spacing w:val="-1"/>
                <w:szCs w:val="22"/>
              </w:rPr>
              <w:t xml:space="preserve">1,5 </w:t>
            </w:r>
            <w:r w:rsidRPr="004D5F78">
              <w:rPr>
                <w:rFonts w:cs="Arial"/>
                <w:szCs w:val="22"/>
              </w:rPr>
              <w:t>m</w:t>
            </w:r>
            <w:r w:rsidRPr="004D5F78">
              <w:rPr>
                <w:rFonts w:cs="Arial"/>
                <w:spacing w:val="1"/>
                <w:szCs w:val="22"/>
              </w:rPr>
              <w:t xml:space="preserve"> </w:t>
            </w:r>
            <w:r w:rsidRPr="004D5F78">
              <w:rPr>
                <w:rFonts w:cs="Arial"/>
                <w:spacing w:val="-1"/>
                <w:szCs w:val="22"/>
              </w:rPr>
              <w:t xml:space="preserve">pod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bázi</w:t>
            </w:r>
            <w:proofErr w:type="spellEnd"/>
            <w:r w:rsidRPr="004D5F78">
              <w:rPr>
                <w:rFonts w:cs="Arial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násypu</w:t>
            </w:r>
            <w:proofErr w:type="spellEnd"/>
            <w:r w:rsidRPr="004D5F78">
              <w:rPr>
                <w:rFonts w:cs="Arial"/>
                <w:spacing w:val="-3"/>
                <w:szCs w:val="22"/>
              </w:rPr>
              <w:t xml:space="preserve"> </w:t>
            </w:r>
            <w:r w:rsidRPr="004D5F78">
              <w:rPr>
                <w:rFonts w:cs="Arial"/>
                <w:szCs w:val="22"/>
              </w:rPr>
              <w:t>**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184EE" w14:textId="77777777" w:rsidR="00B00AE7" w:rsidRPr="004D5F78" w:rsidRDefault="00B00AE7" w:rsidP="00E96D07">
            <w:pPr>
              <w:spacing w:line="264" w:lineRule="exact"/>
              <w:ind w:left="222"/>
              <w:rPr>
                <w:rFonts w:cs="Arial"/>
                <w:szCs w:val="22"/>
              </w:rPr>
            </w:pPr>
            <w:r w:rsidRPr="004D5F78">
              <w:rPr>
                <w:rFonts w:cs="Arial"/>
                <w:spacing w:val="-1"/>
                <w:szCs w:val="22"/>
              </w:rPr>
              <w:t>Min.</w:t>
            </w:r>
            <w:r w:rsidRPr="004D5F78">
              <w:rPr>
                <w:rFonts w:cs="Arial"/>
                <w:szCs w:val="22"/>
              </w:rPr>
              <w:t xml:space="preserve"> </w:t>
            </w:r>
            <w:r w:rsidRPr="004D5F78">
              <w:rPr>
                <w:rFonts w:cs="Arial"/>
                <w:spacing w:val="-1"/>
                <w:szCs w:val="22"/>
              </w:rPr>
              <w:t xml:space="preserve">1,5 </w:t>
            </w:r>
            <w:r w:rsidRPr="004D5F78">
              <w:rPr>
                <w:rFonts w:cs="Arial"/>
                <w:szCs w:val="22"/>
              </w:rPr>
              <w:t>m</w:t>
            </w:r>
            <w:r w:rsidRPr="004D5F78">
              <w:rPr>
                <w:rFonts w:cs="Arial"/>
                <w:spacing w:val="1"/>
                <w:szCs w:val="22"/>
              </w:rPr>
              <w:t xml:space="preserve"> </w:t>
            </w:r>
            <w:r w:rsidRPr="004D5F78">
              <w:rPr>
                <w:rFonts w:cs="Arial"/>
                <w:spacing w:val="-1"/>
                <w:szCs w:val="22"/>
              </w:rPr>
              <w:t xml:space="preserve">pod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bázi</w:t>
            </w:r>
            <w:proofErr w:type="spellEnd"/>
            <w:r w:rsidRPr="004D5F78">
              <w:rPr>
                <w:rFonts w:cs="Arial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násypu</w:t>
            </w:r>
            <w:proofErr w:type="spellEnd"/>
            <w:r w:rsidRPr="004D5F78">
              <w:rPr>
                <w:rFonts w:cs="Arial"/>
                <w:spacing w:val="-3"/>
                <w:szCs w:val="22"/>
              </w:rPr>
              <w:t xml:space="preserve"> </w:t>
            </w:r>
            <w:r w:rsidRPr="004D5F78">
              <w:rPr>
                <w:rFonts w:cs="Arial"/>
                <w:szCs w:val="22"/>
              </w:rPr>
              <w:t>**</w:t>
            </w:r>
          </w:p>
        </w:tc>
      </w:tr>
      <w:tr w:rsidR="00B00AE7" w:rsidRPr="004D5F78" w14:paraId="212EE740" w14:textId="77777777" w:rsidTr="00627EE9">
        <w:trPr>
          <w:trHeight w:hRule="exact" w:val="575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CAF4E" w14:textId="77777777" w:rsidR="00B00AE7" w:rsidRPr="004D5F78" w:rsidRDefault="00B00AE7" w:rsidP="00E96D07">
            <w:pPr>
              <w:spacing w:line="264" w:lineRule="exact"/>
              <w:ind w:left="102"/>
              <w:rPr>
                <w:rFonts w:cs="Arial"/>
                <w:szCs w:val="22"/>
              </w:rPr>
            </w:pPr>
            <w:proofErr w:type="spellStart"/>
            <w:r w:rsidRPr="004D5F78">
              <w:rPr>
                <w:rFonts w:cs="Arial"/>
                <w:spacing w:val="-1"/>
                <w:szCs w:val="22"/>
              </w:rPr>
              <w:t>Počet</w:t>
            </w:r>
            <w:proofErr w:type="spellEnd"/>
            <w:r w:rsidRPr="004D5F78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zCs w:val="22"/>
              </w:rPr>
              <w:t>sond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r w:rsidRPr="004D5F78">
              <w:rPr>
                <w:rFonts w:cs="Arial"/>
                <w:szCs w:val="22"/>
              </w:rPr>
              <w:t>u</w:t>
            </w:r>
            <w:r w:rsidRPr="004D5F78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objektů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E159B" w14:textId="3B1C6692" w:rsidR="00B00AE7" w:rsidRPr="004D5F78" w:rsidRDefault="00627EE9" w:rsidP="00627EE9">
            <w:pPr>
              <w:ind w:left="378" w:right="255" w:hanging="12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  <w:proofErr w:type="spellStart"/>
            <w:r w:rsidR="00B00AE7" w:rsidRPr="004D5F78">
              <w:rPr>
                <w:rFonts w:cs="Arial"/>
                <w:szCs w:val="22"/>
              </w:rPr>
              <w:t>Podle</w:t>
            </w:r>
            <w:proofErr w:type="spellEnd"/>
            <w:r w:rsidR="00B00AE7" w:rsidRPr="00627EE9">
              <w:rPr>
                <w:rFonts w:cs="Arial"/>
                <w:szCs w:val="22"/>
              </w:rPr>
              <w:t xml:space="preserve"> </w:t>
            </w:r>
            <w:proofErr w:type="spellStart"/>
            <w:r w:rsidR="00B00AE7" w:rsidRPr="00627EE9">
              <w:rPr>
                <w:rFonts w:cs="Arial"/>
                <w:szCs w:val="22"/>
              </w:rPr>
              <w:t>složitosti</w:t>
            </w:r>
            <w:proofErr w:type="spellEnd"/>
            <w:r w:rsidR="00B00AE7" w:rsidRPr="00627EE9">
              <w:rPr>
                <w:rFonts w:cs="Arial"/>
                <w:szCs w:val="22"/>
              </w:rPr>
              <w:t xml:space="preserve"> </w:t>
            </w:r>
            <w:proofErr w:type="spellStart"/>
            <w:r w:rsidR="00B00AE7" w:rsidRPr="004D5F78">
              <w:rPr>
                <w:rFonts w:cs="Arial"/>
                <w:szCs w:val="22"/>
              </w:rPr>
              <w:t>objektu</w:t>
            </w:r>
            <w:proofErr w:type="spellEnd"/>
            <w:r w:rsidR="00B00AE7" w:rsidRPr="00627EE9">
              <w:rPr>
                <w:rFonts w:cs="Arial"/>
                <w:szCs w:val="22"/>
              </w:rPr>
              <w:t xml:space="preserve"> min.</w:t>
            </w:r>
            <w:r w:rsidR="00B00AE7" w:rsidRPr="004D5F78">
              <w:rPr>
                <w:rFonts w:cs="Arial"/>
                <w:szCs w:val="22"/>
              </w:rPr>
              <w:t xml:space="preserve"> 2</w:t>
            </w:r>
            <w:r w:rsidR="00B00AE7" w:rsidRPr="00627EE9">
              <w:rPr>
                <w:rFonts w:cs="Arial"/>
                <w:szCs w:val="22"/>
              </w:rPr>
              <w:t xml:space="preserve"> </w:t>
            </w:r>
            <w:proofErr w:type="spellStart"/>
            <w:r w:rsidR="00B00AE7" w:rsidRPr="00627EE9">
              <w:rPr>
                <w:rFonts w:cs="Arial"/>
                <w:szCs w:val="22"/>
              </w:rPr>
              <w:t>sondy</w:t>
            </w:r>
            <w:proofErr w:type="spellEnd"/>
            <w:r w:rsidR="00B00AE7" w:rsidRPr="00627EE9">
              <w:rPr>
                <w:rFonts w:cs="Arial"/>
                <w:szCs w:val="22"/>
              </w:rPr>
              <w:t xml:space="preserve"> </w:t>
            </w:r>
            <w:proofErr w:type="spellStart"/>
            <w:r w:rsidR="00B00AE7" w:rsidRPr="00627EE9">
              <w:rPr>
                <w:rFonts w:cs="Arial"/>
                <w:szCs w:val="22"/>
              </w:rPr>
              <w:t>na</w:t>
            </w:r>
            <w:proofErr w:type="spellEnd"/>
            <w:r w:rsidR="00B00AE7" w:rsidRPr="00627EE9">
              <w:rPr>
                <w:rFonts w:cs="Arial"/>
                <w:szCs w:val="22"/>
              </w:rPr>
              <w:t xml:space="preserve"> </w:t>
            </w:r>
            <w:proofErr w:type="spellStart"/>
            <w:r w:rsidR="00B00AE7" w:rsidRPr="00627EE9">
              <w:rPr>
                <w:rFonts w:cs="Arial"/>
                <w:szCs w:val="22"/>
              </w:rPr>
              <w:t>objekt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FC615" w14:textId="1BB0A7A5" w:rsidR="00B00AE7" w:rsidRPr="004D5F78" w:rsidRDefault="00627EE9" w:rsidP="00627EE9">
            <w:pPr>
              <w:ind w:left="430" w:right="310" w:hanging="12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  <w:proofErr w:type="spellStart"/>
            <w:r w:rsidR="00B00AE7" w:rsidRPr="004D5F78">
              <w:rPr>
                <w:rFonts w:cs="Arial"/>
                <w:szCs w:val="22"/>
              </w:rPr>
              <w:t>Podle</w:t>
            </w:r>
            <w:proofErr w:type="spellEnd"/>
            <w:r w:rsidR="00B00AE7" w:rsidRPr="00627EE9">
              <w:rPr>
                <w:rFonts w:cs="Arial"/>
                <w:szCs w:val="22"/>
              </w:rPr>
              <w:t xml:space="preserve"> </w:t>
            </w:r>
            <w:proofErr w:type="spellStart"/>
            <w:r w:rsidR="00B00AE7" w:rsidRPr="00627EE9">
              <w:rPr>
                <w:rFonts w:cs="Arial"/>
                <w:szCs w:val="22"/>
              </w:rPr>
              <w:t>složitosti</w:t>
            </w:r>
            <w:proofErr w:type="spellEnd"/>
            <w:r w:rsidR="00B00AE7" w:rsidRPr="00627EE9">
              <w:rPr>
                <w:rFonts w:cs="Arial"/>
                <w:szCs w:val="22"/>
              </w:rPr>
              <w:t xml:space="preserve"> </w:t>
            </w:r>
            <w:proofErr w:type="spellStart"/>
            <w:r w:rsidR="00B00AE7" w:rsidRPr="004D5F78">
              <w:rPr>
                <w:rFonts w:cs="Arial"/>
                <w:szCs w:val="22"/>
              </w:rPr>
              <w:t>objektu</w:t>
            </w:r>
            <w:proofErr w:type="spellEnd"/>
            <w:r w:rsidR="00B00AE7" w:rsidRPr="00627EE9">
              <w:rPr>
                <w:rFonts w:cs="Arial"/>
                <w:szCs w:val="22"/>
              </w:rPr>
              <w:t xml:space="preserve"> min.2-3 </w:t>
            </w:r>
            <w:proofErr w:type="spellStart"/>
            <w:r w:rsidR="00B00AE7" w:rsidRPr="00627EE9">
              <w:rPr>
                <w:rFonts w:cs="Arial"/>
                <w:szCs w:val="22"/>
              </w:rPr>
              <w:t>sondy</w:t>
            </w:r>
            <w:proofErr w:type="spellEnd"/>
            <w:r w:rsidR="00B00AE7" w:rsidRPr="00627EE9">
              <w:rPr>
                <w:rFonts w:cs="Arial"/>
                <w:szCs w:val="22"/>
              </w:rPr>
              <w:t xml:space="preserve"> </w:t>
            </w:r>
            <w:proofErr w:type="spellStart"/>
            <w:r w:rsidR="00B00AE7" w:rsidRPr="00627EE9">
              <w:rPr>
                <w:rFonts w:cs="Arial"/>
                <w:szCs w:val="22"/>
              </w:rPr>
              <w:t>na</w:t>
            </w:r>
            <w:proofErr w:type="spellEnd"/>
            <w:r w:rsidR="00B00AE7" w:rsidRPr="00627EE9">
              <w:rPr>
                <w:rFonts w:cs="Arial"/>
                <w:szCs w:val="22"/>
              </w:rPr>
              <w:t xml:space="preserve"> </w:t>
            </w:r>
            <w:proofErr w:type="spellStart"/>
            <w:r w:rsidR="00B00AE7" w:rsidRPr="00627EE9">
              <w:rPr>
                <w:rFonts w:cs="Arial"/>
                <w:szCs w:val="22"/>
              </w:rPr>
              <w:t>objekt</w:t>
            </w:r>
            <w:proofErr w:type="spellEnd"/>
          </w:p>
        </w:tc>
      </w:tr>
      <w:tr w:rsidR="00B00AE7" w:rsidRPr="004D5F78" w14:paraId="1E09A20B" w14:textId="77777777" w:rsidTr="00594E8D">
        <w:trPr>
          <w:trHeight w:hRule="exact" w:val="842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A5100" w14:textId="77777777" w:rsidR="00B00AE7" w:rsidRPr="004D5F78" w:rsidRDefault="00B00AE7" w:rsidP="00E96D07">
            <w:pPr>
              <w:spacing w:line="264" w:lineRule="exact"/>
              <w:ind w:left="102"/>
              <w:rPr>
                <w:rFonts w:cs="Arial"/>
                <w:szCs w:val="22"/>
              </w:rPr>
            </w:pPr>
            <w:proofErr w:type="spellStart"/>
            <w:r w:rsidRPr="004D5F78">
              <w:rPr>
                <w:rFonts w:cs="Arial"/>
                <w:spacing w:val="-1"/>
                <w:szCs w:val="22"/>
              </w:rPr>
              <w:t>Hloubka</w:t>
            </w:r>
            <w:proofErr w:type="spellEnd"/>
            <w:r w:rsidRPr="004D5F78">
              <w:rPr>
                <w:rFonts w:cs="Arial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sond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r w:rsidRPr="004D5F78">
              <w:rPr>
                <w:rFonts w:cs="Arial"/>
                <w:szCs w:val="22"/>
              </w:rPr>
              <w:t>u</w:t>
            </w:r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objektů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2432B" w14:textId="77777777" w:rsidR="00B00AE7" w:rsidRPr="004D5F78" w:rsidRDefault="00B00AE7" w:rsidP="00627EE9">
            <w:pPr>
              <w:ind w:left="378" w:right="255" w:hanging="120"/>
              <w:jc w:val="center"/>
              <w:rPr>
                <w:rFonts w:cs="Arial"/>
                <w:szCs w:val="22"/>
              </w:rPr>
            </w:pPr>
            <w:proofErr w:type="spellStart"/>
            <w:r w:rsidRPr="004D5F78">
              <w:rPr>
                <w:rFonts w:cs="Arial"/>
                <w:szCs w:val="22"/>
              </w:rPr>
              <w:t>Podle</w:t>
            </w:r>
            <w:proofErr w:type="spellEnd"/>
            <w:r w:rsidRPr="004D5F78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hloubky</w:t>
            </w:r>
            <w:proofErr w:type="spellEnd"/>
            <w:r w:rsidRPr="004D5F78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4D5F78">
              <w:rPr>
                <w:rFonts w:cs="Arial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  <w:szCs w:val="22"/>
              </w:rPr>
              <w:t>nebo</w:t>
            </w:r>
            <w:proofErr w:type="spellEnd"/>
            <w:r w:rsidRPr="004D5F78">
              <w:rPr>
                <w:rFonts w:cs="Arial"/>
                <w:spacing w:val="27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úrovně</w:t>
            </w:r>
            <w:proofErr w:type="spellEnd"/>
            <w:r w:rsidRPr="004D5F78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skalního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podkladu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79E1D" w14:textId="77777777" w:rsidR="00B00AE7" w:rsidRPr="004D5F78" w:rsidRDefault="00B00AE7" w:rsidP="00627EE9">
            <w:pPr>
              <w:ind w:left="430" w:right="310" w:hanging="120"/>
              <w:jc w:val="center"/>
              <w:rPr>
                <w:rFonts w:cs="Arial"/>
                <w:szCs w:val="22"/>
              </w:rPr>
            </w:pPr>
            <w:proofErr w:type="spellStart"/>
            <w:r w:rsidRPr="004D5F78">
              <w:rPr>
                <w:rFonts w:cs="Arial"/>
                <w:szCs w:val="22"/>
              </w:rPr>
              <w:t>Podle</w:t>
            </w:r>
            <w:proofErr w:type="spellEnd"/>
            <w:r w:rsidRPr="004D5F78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hloubky</w:t>
            </w:r>
            <w:proofErr w:type="spellEnd"/>
            <w:r w:rsidRPr="004D5F78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4D5F78">
              <w:rPr>
                <w:rFonts w:cs="Arial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  <w:szCs w:val="22"/>
              </w:rPr>
              <w:t>nebo</w:t>
            </w:r>
            <w:proofErr w:type="spellEnd"/>
            <w:r w:rsidRPr="004D5F78">
              <w:rPr>
                <w:rFonts w:cs="Arial"/>
                <w:spacing w:val="27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úrovně</w:t>
            </w:r>
            <w:proofErr w:type="spellEnd"/>
            <w:r w:rsidRPr="004D5F78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skalního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podkladu</w:t>
            </w:r>
            <w:proofErr w:type="spellEnd"/>
          </w:p>
        </w:tc>
      </w:tr>
    </w:tbl>
    <w:p w14:paraId="729A3BDC" w14:textId="77777777" w:rsidR="00B00AE7" w:rsidRPr="004D5F78" w:rsidRDefault="00B00AE7" w:rsidP="00B00AE7">
      <w:pPr>
        <w:widowControl w:val="0"/>
        <w:spacing w:after="0" w:line="259" w:lineRule="exact"/>
        <w:ind w:left="395"/>
        <w:rPr>
          <w:rFonts w:eastAsia="Calibri" w:cs="Arial"/>
          <w:spacing w:val="-1"/>
          <w:szCs w:val="22"/>
        </w:rPr>
      </w:pPr>
    </w:p>
    <w:p w14:paraId="21F76C26" w14:textId="77777777" w:rsidR="00B00AE7" w:rsidRPr="004D5F78" w:rsidRDefault="00B00AE7" w:rsidP="00B00AE7">
      <w:pPr>
        <w:widowControl w:val="0"/>
        <w:spacing w:after="0" w:line="259" w:lineRule="exact"/>
        <w:ind w:left="395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Poznámka:</w:t>
      </w:r>
    </w:p>
    <w:p w14:paraId="2BFC9FC9" w14:textId="6DA55EAA" w:rsidR="00B00AE7" w:rsidRPr="004D5F78" w:rsidRDefault="00B00AE7" w:rsidP="00B00AE7">
      <w:pPr>
        <w:widowControl w:val="0"/>
        <w:tabs>
          <w:tab w:val="left" w:pos="1477"/>
        </w:tabs>
        <w:spacing w:before="41" w:after="0" w:line="273" w:lineRule="auto"/>
        <w:ind w:left="1116" w:right="571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*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zCs w:val="22"/>
        </w:rPr>
        <w:t>-</w:t>
      </w:r>
      <w:r w:rsidRPr="004D5F78">
        <w:rPr>
          <w:rFonts w:eastAsia="Calibri" w:cs="Arial"/>
          <w:spacing w:val="8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při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hloubky sondy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zCs w:val="22"/>
        </w:rPr>
        <w:t>je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třeba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zohlednit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hloubku budoucího odvodňovacího</w:t>
      </w:r>
      <w:r w:rsidRPr="004D5F78">
        <w:rPr>
          <w:rFonts w:eastAsia="Calibri" w:cs="Arial"/>
          <w:spacing w:val="37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zařízení</w:t>
      </w:r>
    </w:p>
    <w:p w14:paraId="158A9B6B" w14:textId="77777777" w:rsidR="00B00AE7" w:rsidRPr="004D5F78" w:rsidRDefault="00B00AE7" w:rsidP="00B00AE7">
      <w:pPr>
        <w:widowControl w:val="0"/>
        <w:tabs>
          <w:tab w:val="left" w:pos="1477"/>
        </w:tabs>
        <w:spacing w:before="4" w:after="0" w:line="240" w:lineRule="auto"/>
        <w:ind w:left="1116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**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zCs w:val="22"/>
        </w:rPr>
        <w:t xml:space="preserve">- </w:t>
      </w:r>
      <w:r w:rsidRPr="004D5F78">
        <w:rPr>
          <w:rFonts w:eastAsia="Calibri" w:cs="Arial"/>
          <w:spacing w:val="-1"/>
          <w:szCs w:val="22"/>
        </w:rPr>
        <w:t>dále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zCs w:val="22"/>
        </w:rPr>
        <w:t>je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třeba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vzít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úvahu</w:t>
      </w:r>
      <w:r w:rsidRPr="004D5F78">
        <w:rPr>
          <w:rFonts w:eastAsia="Calibri" w:cs="Arial"/>
          <w:spacing w:val="-1"/>
          <w:szCs w:val="22"/>
        </w:rPr>
        <w:t xml:space="preserve"> únosnost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zCs w:val="22"/>
        </w:rPr>
        <w:t xml:space="preserve">a </w:t>
      </w:r>
      <w:r w:rsidRPr="004D5F78">
        <w:rPr>
          <w:rFonts w:eastAsia="Calibri" w:cs="Arial"/>
          <w:spacing w:val="-1"/>
          <w:szCs w:val="22"/>
        </w:rPr>
        <w:t>stlačitelnost</w:t>
      </w:r>
      <w:r w:rsidRPr="004D5F78">
        <w:rPr>
          <w:rFonts w:eastAsia="Calibri" w:cs="Arial"/>
          <w:spacing w:val="-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podloží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násypu</w:t>
      </w:r>
    </w:p>
    <w:p w14:paraId="40E1199A" w14:textId="77777777" w:rsidR="0006284B" w:rsidRDefault="0006284B" w:rsidP="009264F2">
      <w:pPr>
        <w:widowControl w:val="0"/>
        <w:spacing w:after="0" w:line="240" w:lineRule="auto"/>
        <w:rPr>
          <w:rFonts w:eastAsia="Calibri" w:cs="Arial"/>
          <w:b/>
          <w:spacing w:val="-1"/>
          <w:szCs w:val="22"/>
        </w:rPr>
      </w:pPr>
    </w:p>
    <w:p w14:paraId="180505C2" w14:textId="77777777" w:rsidR="0006284B" w:rsidRDefault="0006284B" w:rsidP="009264F2">
      <w:pPr>
        <w:widowControl w:val="0"/>
        <w:spacing w:after="0" w:line="240" w:lineRule="auto"/>
        <w:rPr>
          <w:rFonts w:eastAsia="Calibri" w:cs="Arial"/>
          <w:b/>
          <w:spacing w:val="-1"/>
          <w:szCs w:val="22"/>
        </w:rPr>
      </w:pPr>
    </w:p>
    <w:p w14:paraId="6A2C40C5" w14:textId="77777777" w:rsidR="0006284B" w:rsidRDefault="0006284B" w:rsidP="009264F2">
      <w:pPr>
        <w:widowControl w:val="0"/>
        <w:spacing w:after="0" w:line="240" w:lineRule="auto"/>
        <w:rPr>
          <w:rFonts w:eastAsia="Calibri" w:cs="Arial"/>
          <w:b/>
          <w:spacing w:val="-1"/>
          <w:szCs w:val="22"/>
        </w:rPr>
      </w:pPr>
    </w:p>
    <w:p w14:paraId="27927536" w14:textId="5616F7DF" w:rsidR="0070151B" w:rsidRPr="004D5F78" w:rsidRDefault="0006284B" w:rsidP="009264F2">
      <w:pPr>
        <w:widowControl w:val="0"/>
        <w:spacing w:after="0" w:line="240" w:lineRule="auto"/>
        <w:rPr>
          <w:rFonts w:eastAsia="Calibri" w:cs="Arial"/>
          <w:szCs w:val="22"/>
        </w:rPr>
      </w:pPr>
      <w:r>
        <w:rPr>
          <w:rFonts w:eastAsia="Calibri" w:cs="Arial"/>
          <w:b/>
          <w:spacing w:val="-1"/>
          <w:szCs w:val="22"/>
        </w:rPr>
        <w:t xml:space="preserve">  </w:t>
      </w:r>
      <w:r w:rsidR="00B00AE7" w:rsidRPr="004D5F78">
        <w:rPr>
          <w:rFonts w:eastAsia="Calibri" w:cs="Arial"/>
          <w:b/>
          <w:spacing w:val="-1"/>
          <w:szCs w:val="22"/>
        </w:rPr>
        <w:t>C. Požadavky</w:t>
      </w:r>
      <w:r w:rsidR="00B00AE7" w:rsidRPr="004D5F78">
        <w:rPr>
          <w:rFonts w:eastAsia="Calibri" w:cs="Arial"/>
          <w:b/>
          <w:spacing w:val="1"/>
          <w:szCs w:val="22"/>
        </w:rPr>
        <w:t xml:space="preserve"> </w:t>
      </w:r>
      <w:r w:rsidR="00B00AE7" w:rsidRPr="004D5F78">
        <w:rPr>
          <w:rFonts w:eastAsia="Calibri" w:cs="Arial"/>
          <w:b/>
          <w:spacing w:val="-1"/>
          <w:szCs w:val="22"/>
        </w:rPr>
        <w:t>na</w:t>
      </w:r>
      <w:r w:rsidR="00B00AE7" w:rsidRPr="004D5F78">
        <w:rPr>
          <w:rFonts w:eastAsia="Calibri" w:cs="Arial"/>
          <w:b/>
          <w:szCs w:val="22"/>
        </w:rPr>
        <w:t xml:space="preserve"> </w:t>
      </w:r>
      <w:r w:rsidR="00B00AE7" w:rsidRPr="004D5F78">
        <w:rPr>
          <w:rFonts w:eastAsia="Calibri" w:cs="Arial"/>
          <w:b/>
          <w:spacing w:val="-1"/>
          <w:szCs w:val="22"/>
        </w:rPr>
        <w:t>terénní</w:t>
      </w:r>
      <w:r w:rsidR="00B00AE7" w:rsidRPr="004D5F78">
        <w:rPr>
          <w:rFonts w:eastAsia="Calibri" w:cs="Arial"/>
          <w:b/>
          <w:spacing w:val="-3"/>
          <w:szCs w:val="22"/>
        </w:rPr>
        <w:t xml:space="preserve"> </w:t>
      </w:r>
      <w:r w:rsidR="00B00AE7" w:rsidRPr="004D5F78">
        <w:rPr>
          <w:rFonts w:eastAsia="Calibri" w:cs="Arial"/>
          <w:b/>
          <w:spacing w:val="-1"/>
          <w:szCs w:val="22"/>
        </w:rPr>
        <w:t>měření</w:t>
      </w:r>
      <w:r w:rsidR="00B00AE7" w:rsidRPr="004D5F78">
        <w:rPr>
          <w:rFonts w:eastAsia="Calibri" w:cs="Arial"/>
          <w:b/>
          <w:szCs w:val="22"/>
        </w:rPr>
        <w:t xml:space="preserve"> a </w:t>
      </w:r>
      <w:r w:rsidR="00B00AE7" w:rsidRPr="004D5F78">
        <w:rPr>
          <w:rFonts w:eastAsia="Calibri" w:cs="Arial"/>
          <w:b/>
          <w:spacing w:val="-1"/>
          <w:szCs w:val="22"/>
        </w:rPr>
        <w:t>laboratorní</w:t>
      </w:r>
      <w:r w:rsidR="00B00AE7" w:rsidRPr="004D5F78">
        <w:rPr>
          <w:rFonts w:eastAsia="Calibri" w:cs="Arial"/>
          <w:b/>
          <w:szCs w:val="22"/>
        </w:rPr>
        <w:t xml:space="preserve"> </w:t>
      </w:r>
      <w:r w:rsidR="00B00AE7" w:rsidRPr="004D5F78">
        <w:rPr>
          <w:rFonts w:eastAsia="Calibri" w:cs="Arial"/>
          <w:b/>
          <w:spacing w:val="-1"/>
          <w:szCs w:val="22"/>
        </w:rPr>
        <w:t>zkoušky:</w:t>
      </w:r>
    </w:p>
    <w:p w14:paraId="4A46720C" w14:textId="6B063096" w:rsidR="0070151B" w:rsidRPr="004D5F78" w:rsidRDefault="00B00AE7" w:rsidP="00DB32E6">
      <w:pPr>
        <w:widowControl w:val="0"/>
        <w:numPr>
          <w:ilvl w:val="0"/>
          <w:numId w:val="9"/>
        </w:numPr>
        <w:tabs>
          <w:tab w:val="left" w:pos="1116"/>
        </w:tabs>
        <w:spacing w:before="41" w:after="0" w:line="275" w:lineRule="auto"/>
        <w:ind w:right="254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Výsledky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  <w:u w:val="single"/>
        </w:rPr>
        <w:t>předcházejících</w:t>
      </w:r>
      <w:r w:rsidRPr="004D5F78">
        <w:rPr>
          <w:rFonts w:eastAsia="Calibri" w:cs="Arial"/>
          <w:spacing w:val="29"/>
          <w:szCs w:val="22"/>
          <w:u w:val="single"/>
        </w:rPr>
        <w:t xml:space="preserve"> </w:t>
      </w:r>
      <w:r w:rsidRPr="004D5F78">
        <w:rPr>
          <w:rFonts w:eastAsia="Calibri" w:cs="Arial"/>
          <w:spacing w:val="-1"/>
          <w:szCs w:val="22"/>
          <w:u w:val="single"/>
        </w:rPr>
        <w:t>etap</w:t>
      </w:r>
      <w:r w:rsidRPr="004D5F78">
        <w:rPr>
          <w:rFonts w:eastAsia="Calibri" w:cs="Arial"/>
          <w:spacing w:val="29"/>
          <w:szCs w:val="22"/>
          <w:u w:val="single"/>
        </w:rPr>
        <w:t xml:space="preserve"> </w:t>
      </w:r>
      <w:r w:rsidRPr="004D5F78">
        <w:rPr>
          <w:rFonts w:eastAsia="Calibri" w:cs="Arial"/>
          <w:spacing w:val="-1"/>
          <w:szCs w:val="22"/>
          <w:u w:val="single"/>
        </w:rPr>
        <w:t>průzkumu</w:t>
      </w:r>
      <w:r w:rsidRPr="004D5F78">
        <w:rPr>
          <w:rFonts w:eastAsia="Calibri" w:cs="Arial"/>
          <w:spacing w:val="28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doplnit</w:t>
      </w:r>
      <w:r w:rsidRPr="004D5F78">
        <w:rPr>
          <w:rFonts w:eastAsia="Calibri" w:cs="Arial"/>
          <w:spacing w:val="30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dynamickými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statickými</w:t>
      </w:r>
      <w:r w:rsidRPr="004D5F78">
        <w:rPr>
          <w:rFonts w:eastAsia="Calibri" w:cs="Arial"/>
          <w:spacing w:val="28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penetracemi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za</w:t>
      </w:r>
      <w:r w:rsidRPr="004D5F78">
        <w:rPr>
          <w:rFonts w:eastAsia="Calibri" w:cs="Arial"/>
          <w:spacing w:val="6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účelem</w:t>
      </w:r>
      <w:r w:rsidRPr="004D5F78">
        <w:rPr>
          <w:rFonts w:eastAsia="Calibri" w:cs="Arial"/>
          <w:spacing w:val="2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upřesnění</w:t>
      </w:r>
      <w:r w:rsidRPr="004D5F78">
        <w:rPr>
          <w:rFonts w:eastAsia="Calibri" w:cs="Arial"/>
          <w:spacing w:val="2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geotechnických</w:t>
      </w:r>
      <w:r w:rsidRPr="004D5F78">
        <w:rPr>
          <w:rFonts w:eastAsia="Calibri" w:cs="Arial"/>
          <w:spacing w:val="2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vlastností</w:t>
      </w:r>
      <w:r w:rsidRPr="004D5F78">
        <w:rPr>
          <w:rFonts w:eastAsia="Calibri" w:cs="Arial"/>
          <w:spacing w:val="2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pacing w:val="2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budoucího</w:t>
      </w:r>
      <w:r w:rsidRPr="004D5F78">
        <w:rPr>
          <w:rFonts w:eastAsia="Calibri" w:cs="Arial"/>
          <w:spacing w:val="2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zemního</w:t>
      </w:r>
      <w:r w:rsidRPr="004D5F78">
        <w:rPr>
          <w:rFonts w:eastAsia="Calibri" w:cs="Arial"/>
          <w:spacing w:val="2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tělesa</w:t>
      </w:r>
      <w:r w:rsidRPr="004D5F78">
        <w:rPr>
          <w:rFonts w:eastAsia="Calibri" w:cs="Arial"/>
          <w:spacing w:val="1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případně</w:t>
      </w:r>
      <w:r w:rsidRPr="004D5F78">
        <w:rPr>
          <w:rFonts w:eastAsia="Calibri" w:cs="Arial"/>
          <w:spacing w:val="2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</w:t>
      </w:r>
      <w:r w:rsidRPr="004D5F78">
        <w:rPr>
          <w:rFonts w:eastAsia="Calibri" w:cs="Arial"/>
          <w:spacing w:val="57"/>
          <w:szCs w:val="22"/>
        </w:rPr>
        <w:t xml:space="preserve"> </w:t>
      </w:r>
      <w:r w:rsidRPr="004D5F78">
        <w:rPr>
          <w:rFonts w:eastAsia="Calibri" w:cs="Arial"/>
          <w:szCs w:val="22"/>
        </w:rPr>
        <w:t>místa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nepřístupná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vrtným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soupravám</w:t>
      </w:r>
    </w:p>
    <w:p w14:paraId="5BA0F608" w14:textId="77777777" w:rsidR="00B00AE7" w:rsidRPr="004D5F78" w:rsidRDefault="00B00AE7" w:rsidP="00DB32E6">
      <w:pPr>
        <w:widowControl w:val="0"/>
        <w:numPr>
          <w:ilvl w:val="0"/>
          <w:numId w:val="9"/>
        </w:numPr>
        <w:tabs>
          <w:tab w:val="left" w:pos="1116"/>
        </w:tabs>
        <w:spacing w:before="1" w:after="0" w:line="240" w:lineRule="auto"/>
        <w:ind w:right="253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Laboratorní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zkoušky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zemin,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skalních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24"/>
          <w:szCs w:val="22"/>
        </w:rPr>
        <w:t xml:space="preserve"> </w:t>
      </w:r>
      <w:proofErr w:type="spellStart"/>
      <w:r w:rsidRPr="004D5F78">
        <w:rPr>
          <w:rFonts w:eastAsia="Calibri" w:cs="Arial"/>
          <w:spacing w:val="-1"/>
          <w:szCs w:val="22"/>
        </w:rPr>
        <w:t>poloskalních</w:t>
      </w:r>
      <w:proofErr w:type="spellEnd"/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hornin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zCs w:val="22"/>
        </w:rPr>
        <w:t>se</w:t>
      </w:r>
      <w:r w:rsidRPr="004D5F78">
        <w:rPr>
          <w:rFonts w:eastAsia="Calibri" w:cs="Arial"/>
          <w:spacing w:val="2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provádí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rozšířeném</w:t>
      </w:r>
      <w:r w:rsidRPr="004D5F78">
        <w:rPr>
          <w:rFonts w:eastAsia="Calibri" w:cs="Arial"/>
          <w:spacing w:val="26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rozsahu</w:t>
      </w:r>
      <w:r w:rsidRPr="004D5F78">
        <w:rPr>
          <w:rFonts w:eastAsia="Calibri" w:cs="Arial"/>
          <w:spacing w:val="6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než</w:t>
      </w:r>
      <w:r w:rsidRPr="004D5F78">
        <w:rPr>
          <w:rFonts w:eastAsia="Calibri" w:cs="Arial"/>
          <w:spacing w:val="30"/>
          <w:szCs w:val="22"/>
        </w:rPr>
        <w:t xml:space="preserve"> </w:t>
      </w:r>
      <w:r w:rsidRPr="004D5F78">
        <w:rPr>
          <w:rFonts w:eastAsia="Calibri" w:cs="Arial"/>
          <w:szCs w:val="22"/>
        </w:rPr>
        <w:t>u</w:t>
      </w:r>
      <w:r w:rsidRPr="004D5F78">
        <w:rPr>
          <w:rFonts w:eastAsia="Calibri" w:cs="Arial"/>
          <w:spacing w:val="3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předcházejících</w:t>
      </w:r>
      <w:r w:rsidRPr="004D5F78">
        <w:rPr>
          <w:rFonts w:eastAsia="Calibri" w:cs="Arial"/>
          <w:spacing w:val="3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etap</w:t>
      </w:r>
      <w:r w:rsidRPr="004D5F78">
        <w:rPr>
          <w:rFonts w:eastAsia="Calibri" w:cs="Arial"/>
          <w:spacing w:val="30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průzkumu</w:t>
      </w:r>
      <w:r w:rsidRPr="004D5F78">
        <w:rPr>
          <w:rFonts w:eastAsia="Calibri" w:cs="Arial"/>
          <w:spacing w:val="31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32"/>
          <w:szCs w:val="22"/>
        </w:rPr>
        <w:t xml:space="preserve"> </w:t>
      </w:r>
      <w:r w:rsidRPr="004D5F78">
        <w:rPr>
          <w:rFonts w:eastAsia="Calibri" w:cs="Arial"/>
          <w:szCs w:val="22"/>
        </w:rPr>
        <w:t>to</w:t>
      </w:r>
      <w:r w:rsidRPr="004D5F78">
        <w:rPr>
          <w:rFonts w:eastAsia="Calibri" w:cs="Arial"/>
          <w:spacing w:val="3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</w:t>
      </w:r>
      <w:r w:rsidRPr="004D5F78">
        <w:rPr>
          <w:rFonts w:eastAsia="Calibri" w:cs="Arial"/>
          <w:spacing w:val="3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stanovení</w:t>
      </w:r>
      <w:r w:rsidRPr="004D5F78">
        <w:rPr>
          <w:rFonts w:eastAsia="Calibri" w:cs="Arial"/>
          <w:spacing w:val="3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popisných</w:t>
      </w:r>
      <w:r w:rsidRPr="004D5F78">
        <w:rPr>
          <w:rFonts w:eastAsia="Calibri" w:cs="Arial"/>
          <w:spacing w:val="3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vlastností</w:t>
      </w:r>
      <w:r w:rsidRPr="004D5F78">
        <w:rPr>
          <w:rFonts w:eastAsia="Calibri" w:cs="Arial"/>
          <w:spacing w:val="28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jednotlivých</w:t>
      </w:r>
      <w:r w:rsidRPr="004D5F78">
        <w:rPr>
          <w:rFonts w:eastAsia="Calibri" w:cs="Arial"/>
          <w:spacing w:val="67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typů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zCs w:val="22"/>
        </w:rPr>
        <w:t>k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jejich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zařazení</w:t>
      </w:r>
      <w:r w:rsidRPr="004D5F78">
        <w:rPr>
          <w:rFonts w:eastAsia="Calibri" w:cs="Arial"/>
          <w:spacing w:val="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klasifikačních</w:t>
      </w:r>
      <w:r w:rsidRPr="004D5F78">
        <w:rPr>
          <w:rFonts w:eastAsia="Calibri" w:cs="Arial"/>
          <w:spacing w:val="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systémů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norem</w:t>
      </w:r>
      <w:r w:rsidRPr="004D5F78">
        <w:rPr>
          <w:rFonts w:eastAsia="Calibri" w:cs="Arial"/>
          <w:spacing w:val="6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ČSN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736133,</w:t>
      </w:r>
      <w:r w:rsidRPr="004D5F78">
        <w:rPr>
          <w:rFonts w:eastAsia="Calibri" w:cs="Arial"/>
          <w:spacing w:val="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ČSN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ISO</w:t>
      </w:r>
      <w:r w:rsidRPr="004D5F78">
        <w:rPr>
          <w:rFonts w:eastAsia="Calibri" w:cs="Arial"/>
          <w:spacing w:val="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14688-2</w:t>
      </w:r>
      <w:r w:rsidRPr="004D5F78">
        <w:rPr>
          <w:rFonts w:eastAsia="Calibri" w:cs="Arial"/>
          <w:spacing w:val="65"/>
          <w:szCs w:val="22"/>
        </w:rPr>
        <w:t xml:space="preserve"> </w:t>
      </w:r>
      <w:r w:rsidRPr="004D5F78">
        <w:rPr>
          <w:rFonts w:eastAsia="Calibri" w:cs="Arial"/>
          <w:szCs w:val="22"/>
        </w:rPr>
        <w:t xml:space="preserve">a </w:t>
      </w:r>
      <w:r w:rsidRPr="004D5F78">
        <w:rPr>
          <w:rFonts w:eastAsia="Calibri" w:cs="Arial"/>
          <w:spacing w:val="-1"/>
          <w:szCs w:val="22"/>
        </w:rPr>
        <w:t>ČSN 75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2410 konkrétně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pak</w:t>
      </w:r>
      <w:r w:rsidRPr="004D5F78">
        <w:rPr>
          <w:rFonts w:eastAsia="Calibri" w:cs="Arial"/>
          <w:spacing w:val="1"/>
          <w:szCs w:val="22"/>
        </w:rPr>
        <w:t xml:space="preserve"> </w:t>
      </w:r>
      <w:proofErr w:type="gramStart"/>
      <w:r w:rsidRPr="004D5F78">
        <w:rPr>
          <w:rFonts w:eastAsia="Calibri" w:cs="Arial"/>
          <w:spacing w:val="-1"/>
          <w:szCs w:val="22"/>
        </w:rPr>
        <w:t>na</w:t>
      </w:r>
      <w:r w:rsidRPr="004D5F78">
        <w:rPr>
          <w:rFonts w:eastAsia="Calibri" w:cs="Arial"/>
          <w:szCs w:val="22"/>
        </w:rPr>
        <w:t xml:space="preserve"> :</w:t>
      </w:r>
      <w:proofErr w:type="gramEnd"/>
    </w:p>
    <w:p w14:paraId="490B814C" w14:textId="77777777" w:rsidR="00B00AE7" w:rsidRPr="004D5F78" w:rsidRDefault="00B00AE7" w:rsidP="00DB32E6">
      <w:pPr>
        <w:widowControl w:val="0"/>
        <w:numPr>
          <w:ilvl w:val="1"/>
          <w:numId w:val="9"/>
        </w:numPr>
        <w:tabs>
          <w:tab w:val="left" w:pos="1837"/>
        </w:tabs>
        <w:spacing w:after="0" w:line="274" w:lineRule="exact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nevhodné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 výstavbu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dle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ČSN</w:t>
      </w:r>
    </w:p>
    <w:p w14:paraId="596C2C21" w14:textId="77777777" w:rsidR="00B00AE7" w:rsidRPr="004D5F78" w:rsidRDefault="00B00AE7" w:rsidP="00DB32E6">
      <w:pPr>
        <w:widowControl w:val="0"/>
        <w:numPr>
          <w:ilvl w:val="1"/>
          <w:numId w:val="9"/>
        </w:numPr>
        <w:tabs>
          <w:tab w:val="left" w:pos="1837"/>
        </w:tabs>
        <w:spacing w:before="34" w:after="0" w:line="240" w:lineRule="auto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vhodnost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 do násypů</w:t>
      </w:r>
      <w:r w:rsidRPr="004D5F78">
        <w:rPr>
          <w:rFonts w:eastAsia="Calibri" w:cs="Arial"/>
          <w:szCs w:val="22"/>
        </w:rPr>
        <w:t xml:space="preserve"> ve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smyslu ČSN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zCs w:val="22"/>
        </w:rPr>
        <w:t>73</w:t>
      </w:r>
      <w:r w:rsidRPr="004D5F78">
        <w:rPr>
          <w:rFonts w:eastAsia="Calibri" w:cs="Arial"/>
          <w:spacing w:val="-1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6133</w:t>
      </w:r>
    </w:p>
    <w:p w14:paraId="25E5E0EE" w14:textId="77777777" w:rsidR="00B00AE7" w:rsidRPr="004D5F78" w:rsidRDefault="00B00AE7" w:rsidP="00DB32E6">
      <w:pPr>
        <w:widowControl w:val="0"/>
        <w:numPr>
          <w:ilvl w:val="1"/>
          <w:numId w:val="9"/>
        </w:numPr>
        <w:tabs>
          <w:tab w:val="left" w:pos="1837"/>
        </w:tabs>
        <w:spacing w:before="34" w:after="0" w:line="240" w:lineRule="auto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vhodnost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 aktivní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zóny vozovky ve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smyslu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 xml:space="preserve">ČSN </w:t>
      </w:r>
      <w:r w:rsidRPr="004D5F78">
        <w:rPr>
          <w:rFonts w:eastAsia="Calibri" w:cs="Arial"/>
          <w:szCs w:val="22"/>
        </w:rPr>
        <w:t>73</w:t>
      </w:r>
      <w:r w:rsidRPr="004D5F78">
        <w:rPr>
          <w:rFonts w:eastAsia="Calibri" w:cs="Arial"/>
          <w:spacing w:val="-1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6133</w:t>
      </w:r>
    </w:p>
    <w:p w14:paraId="7EF2D65C" w14:textId="77777777" w:rsidR="00B00AE7" w:rsidRPr="004D5F78" w:rsidRDefault="00B00AE7" w:rsidP="00DB32E6">
      <w:pPr>
        <w:widowControl w:val="0"/>
        <w:numPr>
          <w:ilvl w:val="1"/>
          <w:numId w:val="9"/>
        </w:numPr>
        <w:tabs>
          <w:tab w:val="left" w:pos="1836"/>
        </w:tabs>
        <w:spacing w:before="34" w:after="0" w:line="240" w:lineRule="auto"/>
        <w:ind w:left="1835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vhodnost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 pro úpravu pojivy ve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smyslu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ČSN 73 6133</w:t>
      </w:r>
    </w:p>
    <w:p w14:paraId="19B3EE62" w14:textId="6782CCA5" w:rsidR="0070151B" w:rsidRPr="004D5F78" w:rsidRDefault="00B00AE7" w:rsidP="00DB32E6">
      <w:pPr>
        <w:widowControl w:val="0"/>
        <w:numPr>
          <w:ilvl w:val="1"/>
          <w:numId w:val="9"/>
        </w:numPr>
        <w:tabs>
          <w:tab w:val="left" w:pos="1836"/>
        </w:tabs>
        <w:spacing w:before="31" w:after="0" w:line="240" w:lineRule="auto"/>
        <w:ind w:left="1835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materiály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sanačního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charakteru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vhodné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podloží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násypů</w:t>
      </w:r>
    </w:p>
    <w:p w14:paraId="61F2497A" w14:textId="1FF1D459" w:rsidR="001A027C" w:rsidRPr="004D5F78" w:rsidRDefault="001A027C" w:rsidP="00DB32E6">
      <w:pPr>
        <w:pStyle w:val="Odstavecseseznamem"/>
        <w:numPr>
          <w:ilvl w:val="0"/>
          <w:numId w:val="9"/>
        </w:numPr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 xml:space="preserve">V </w:t>
      </w:r>
      <w:r w:rsidRPr="004D5F78">
        <w:rPr>
          <w:rFonts w:eastAsia="Calibri" w:cs="Arial"/>
          <w:spacing w:val="-1"/>
          <w:szCs w:val="22"/>
        </w:rPr>
        <w:t>místech</w:t>
      </w:r>
      <w:r w:rsidRPr="004D5F78">
        <w:rPr>
          <w:rFonts w:eastAsia="Calibri" w:cs="Arial"/>
          <w:spacing w:val="4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stavebních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objektů</w:t>
      </w:r>
      <w:r w:rsidRPr="004D5F78">
        <w:rPr>
          <w:rFonts w:eastAsia="Calibri" w:cs="Arial"/>
          <w:szCs w:val="22"/>
        </w:rPr>
        <w:t xml:space="preserve"> je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nutné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odebrat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vzorky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podzemní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vody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(pokud</w:t>
      </w:r>
      <w:r w:rsidRPr="004D5F78">
        <w:rPr>
          <w:rFonts w:eastAsia="Calibri" w:cs="Arial"/>
          <w:szCs w:val="22"/>
        </w:rPr>
        <w:t xml:space="preserve"> nejsou </w:t>
      </w:r>
      <w:r w:rsidRPr="004D5F78">
        <w:rPr>
          <w:rFonts w:eastAsia="Calibri" w:cs="Arial"/>
          <w:spacing w:val="-1"/>
          <w:szCs w:val="22"/>
        </w:rPr>
        <w:t>již</w:t>
      </w:r>
      <w:r w:rsidRPr="004D5F78">
        <w:rPr>
          <w:rFonts w:eastAsia="Calibri" w:cs="Arial"/>
          <w:spacing w:val="6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předcházející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etapě)</w:t>
      </w:r>
      <w:r w:rsidRPr="004D5F78">
        <w:rPr>
          <w:rFonts w:eastAsia="Calibri" w:cs="Arial"/>
          <w:spacing w:val="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za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účelem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stanovení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chemické</w:t>
      </w:r>
      <w:r w:rsidRPr="004D5F78">
        <w:rPr>
          <w:rFonts w:eastAsia="Calibri" w:cs="Arial"/>
          <w:spacing w:val="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agresivity</w:t>
      </w:r>
      <w:r w:rsidRPr="004D5F78">
        <w:rPr>
          <w:rFonts w:eastAsia="Calibri" w:cs="Arial"/>
          <w:spacing w:val="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prostředí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na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zCs w:val="22"/>
        </w:rPr>
        <w:t>beton</w:t>
      </w:r>
      <w:r w:rsidRPr="004D5F78">
        <w:rPr>
          <w:rFonts w:eastAsia="Calibri" w:cs="Arial"/>
          <w:spacing w:val="57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podle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 xml:space="preserve">ČSN </w:t>
      </w:r>
      <w:r w:rsidRPr="004D5F78">
        <w:rPr>
          <w:rFonts w:eastAsia="Calibri" w:cs="Arial"/>
          <w:szCs w:val="22"/>
        </w:rPr>
        <w:t>EN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206-1</w:t>
      </w:r>
    </w:p>
    <w:p w14:paraId="27779327" w14:textId="10130D12" w:rsidR="00E32805" w:rsidRPr="004D5F78" w:rsidRDefault="00E32805" w:rsidP="001A027C">
      <w:pPr>
        <w:rPr>
          <w:rFonts w:cs="Arial"/>
          <w:b/>
          <w:szCs w:val="22"/>
        </w:rPr>
      </w:pPr>
    </w:p>
    <w:tbl>
      <w:tblPr>
        <w:tblStyle w:val="TableNormal"/>
        <w:tblW w:w="9497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751"/>
        <w:gridCol w:w="8746"/>
      </w:tblGrid>
      <w:tr w:rsidR="009737C2" w:rsidRPr="004D5F78" w14:paraId="72B871AA" w14:textId="77777777" w:rsidTr="00500D7A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59D17" w14:textId="77777777" w:rsidR="009737C2" w:rsidRPr="002F6773" w:rsidRDefault="009737C2" w:rsidP="00500D7A">
            <w:pPr>
              <w:spacing w:line="264" w:lineRule="exact"/>
              <w:ind w:left="102"/>
              <w:rPr>
                <w:rFonts w:cs="Arial"/>
                <w:b/>
                <w:szCs w:val="22"/>
                <w:lang w:val="cs-CZ"/>
              </w:rPr>
            </w:pPr>
            <w:r w:rsidRPr="002F6773">
              <w:rPr>
                <w:rFonts w:cs="Arial"/>
                <w:b/>
                <w:spacing w:val="-1"/>
                <w:szCs w:val="22"/>
                <w:lang w:val="cs-CZ"/>
              </w:rPr>
              <w:t>D. Závěrečná</w:t>
            </w:r>
            <w:r w:rsidRPr="002F6773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2F6773">
              <w:rPr>
                <w:rFonts w:cs="Arial"/>
                <w:b/>
                <w:spacing w:val="-1"/>
                <w:szCs w:val="22"/>
                <w:lang w:val="cs-CZ"/>
              </w:rPr>
              <w:t>zpráva</w:t>
            </w:r>
            <w:r w:rsidRPr="002F6773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2F6773">
              <w:rPr>
                <w:rFonts w:cs="Arial"/>
                <w:b/>
                <w:szCs w:val="22"/>
                <w:lang w:val="cs-CZ"/>
              </w:rPr>
              <w:t>o</w:t>
            </w:r>
            <w:r w:rsidRPr="002F6773">
              <w:rPr>
                <w:rFonts w:cs="Arial"/>
                <w:b/>
                <w:spacing w:val="-1"/>
                <w:szCs w:val="22"/>
                <w:lang w:val="cs-CZ"/>
              </w:rPr>
              <w:t xml:space="preserve"> podrobném</w:t>
            </w:r>
            <w:r w:rsidRPr="002F6773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2F6773">
              <w:rPr>
                <w:rFonts w:cs="Arial"/>
                <w:b/>
                <w:spacing w:val="-1"/>
                <w:szCs w:val="22"/>
                <w:lang w:val="cs-CZ"/>
              </w:rPr>
              <w:t>průzkumu</w:t>
            </w:r>
            <w:r w:rsidRPr="002F6773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2F6773">
              <w:rPr>
                <w:rFonts w:cs="Arial"/>
                <w:b/>
                <w:spacing w:val="-1"/>
                <w:szCs w:val="22"/>
                <w:lang w:val="cs-CZ"/>
              </w:rPr>
              <w:t>obsahuje:</w:t>
            </w:r>
          </w:p>
        </w:tc>
      </w:tr>
      <w:tr w:rsidR="009737C2" w:rsidRPr="004D5F78" w14:paraId="0BD8C25F" w14:textId="77777777" w:rsidTr="00500D7A">
        <w:trPr>
          <w:trHeight w:hRule="exact" w:val="54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D7FB2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1)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889BC" w14:textId="77777777" w:rsidR="009737C2" w:rsidRPr="004D5F78" w:rsidRDefault="009737C2" w:rsidP="00500D7A">
            <w:pPr>
              <w:ind w:left="102" w:right="289"/>
              <w:rPr>
                <w:rFonts w:cs="Arial"/>
                <w:szCs w:val="22"/>
              </w:rPr>
            </w:pPr>
            <w:proofErr w:type="spellStart"/>
            <w:r w:rsidRPr="004D5F78">
              <w:rPr>
                <w:rFonts w:cs="Arial"/>
                <w:spacing w:val="-1"/>
                <w:szCs w:val="22"/>
              </w:rPr>
              <w:t>Shromáždění</w:t>
            </w:r>
            <w:proofErr w:type="spellEnd"/>
            <w:r w:rsidRPr="004D5F78">
              <w:rPr>
                <w:rFonts w:cs="Arial"/>
                <w:spacing w:val="-2"/>
                <w:szCs w:val="22"/>
              </w:rPr>
              <w:t xml:space="preserve"> </w:t>
            </w:r>
            <w:r w:rsidRPr="004D5F78">
              <w:rPr>
                <w:rFonts w:cs="Arial"/>
                <w:szCs w:val="22"/>
              </w:rPr>
              <w:t>co</w:t>
            </w:r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nejúplnějších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údajů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r w:rsidRPr="004D5F78">
              <w:rPr>
                <w:rFonts w:cs="Arial"/>
                <w:szCs w:val="22"/>
              </w:rPr>
              <w:t>o</w:t>
            </w:r>
            <w:r w:rsidRPr="004D5F78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inženýrskogeologických</w:t>
            </w:r>
            <w:proofErr w:type="spellEnd"/>
            <w:r w:rsidRPr="004D5F78">
              <w:rPr>
                <w:rFonts w:cs="Arial"/>
                <w:szCs w:val="22"/>
              </w:rPr>
              <w:t xml:space="preserve"> a</w:t>
            </w:r>
            <w:r w:rsidRPr="004D5F78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hydrogeologických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poměrech</w:t>
            </w:r>
            <w:proofErr w:type="spellEnd"/>
            <w:r w:rsidRPr="004D5F78">
              <w:rPr>
                <w:rFonts w:cs="Arial"/>
                <w:spacing w:val="53"/>
                <w:szCs w:val="22"/>
              </w:rPr>
              <w:t xml:space="preserve"> </w:t>
            </w:r>
            <w:r w:rsidRPr="004D5F78">
              <w:rPr>
                <w:rFonts w:cs="Arial"/>
                <w:szCs w:val="22"/>
              </w:rPr>
              <w:t>v</w:t>
            </w:r>
            <w:r w:rsidRPr="004D5F78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trase</w:t>
            </w:r>
            <w:proofErr w:type="spellEnd"/>
            <w:r w:rsidRPr="004D5F78">
              <w:rPr>
                <w:rFonts w:cs="Arial"/>
                <w:spacing w:val="1"/>
                <w:szCs w:val="22"/>
              </w:rPr>
              <w:t xml:space="preserve"> </w:t>
            </w:r>
            <w:r w:rsidRPr="004D5F78">
              <w:rPr>
                <w:rFonts w:cs="Arial"/>
                <w:szCs w:val="22"/>
              </w:rPr>
              <w:t xml:space="preserve">a </w:t>
            </w:r>
            <w:proofErr w:type="spellStart"/>
            <w:r w:rsidRPr="004D5F78">
              <w:rPr>
                <w:rFonts w:cs="Arial"/>
                <w:spacing w:val="-2"/>
                <w:szCs w:val="22"/>
              </w:rPr>
              <w:t>dotčeném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4D5F78">
              <w:rPr>
                <w:rFonts w:cs="Arial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trasy</w:t>
            </w:r>
            <w:proofErr w:type="spellEnd"/>
          </w:p>
        </w:tc>
      </w:tr>
      <w:tr w:rsidR="009737C2" w:rsidRPr="004D5F78" w14:paraId="684B245A" w14:textId="77777777" w:rsidTr="00627EE9">
        <w:trPr>
          <w:trHeight w:hRule="exact" w:val="635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57E85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2)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ACD1A" w14:textId="3EFE1DC5" w:rsidR="009737C2" w:rsidRPr="00627EE9" w:rsidRDefault="009737C2" w:rsidP="00627EE9">
            <w:pPr>
              <w:ind w:left="102" w:right="1474"/>
              <w:rPr>
                <w:rFonts w:cs="Arial"/>
                <w:spacing w:val="-1"/>
                <w:szCs w:val="22"/>
              </w:rPr>
            </w:pPr>
            <w:proofErr w:type="spellStart"/>
            <w:r w:rsidRPr="004D5F78">
              <w:rPr>
                <w:rFonts w:cs="Arial"/>
                <w:spacing w:val="-1"/>
                <w:szCs w:val="22"/>
              </w:rPr>
              <w:t>Podrobné</w:t>
            </w:r>
            <w:proofErr w:type="spellEnd"/>
            <w:r w:rsidRPr="004D5F78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stanovení</w:t>
            </w:r>
            <w:proofErr w:type="spellEnd"/>
            <w:r w:rsidRPr="004D5F78">
              <w:rPr>
                <w:rFonts w:cs="Arial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základových</w:t>
            </w:r>
            <w:proofErr w:type="spellEnd"/>
            <w:r w:rsidRPr="004D5F78">
              <w:rPr>
                <w:rFonts w:cs="Arial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poměrů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pro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4D5F78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objektů</w:t>
            </w:r>
            <w:proofErr w:type="spellEnd"/>
            <w:r w:rsidRPr="004D5F78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včetně</w:t>
            </w:r>
            <w:proofErr w:type="spellEnd"/>
            <w:r w:rsidRPr="004D5F78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ověřených</w:t>
            </w:r>
            <w:proofErr w:type="spellEnd"/>
            <w:r w:rsidRPr="004D5F78">
              <w:rPr>
                <w:rFonts w:cs="Arial"/>
                <w:spacing w:val="49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geomechanických</w:t>
            </w:r>
            <w:proofErr w:type="spellEnd"/>
            <w:r w:rsidRPr="004D5F78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vlastností</w:t>
            </w:r>
            <w:proofErr w:type="spellEnd"/>
            <w:r w:rsidRPr="004D5F78">
              <w:rPr>
                <w:rFonts w:cs="Arial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podloží</w:t>
            </w:r>
            <w:proofErr w:type="spellEnd"/>
          </w:p>
        </w:tc>
      </w:tr>
      <w:tr w:rsidR="009737C2" w:rsidRPr="004D5F78" w14:paraId="6C8D4F30" w14:textId="77777777" w:rsidTr="00500D7A">
        <w:trPr>
          <w:trHeight w:hRule="exact" w:val="54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E8A3B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3)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9C4BD" w14:textId="77777777" w:rsidR="009737C2" w:rsidRPr="004D5F78" w:rsidRDefault="009737C2" w:rsidP="00500D7A">
            <w:pPr>
              <w:ind w:left="102" w:right="455"/>
              <w:rPr>
                <w:rFonts w:cs="Arial"/>
                <w:szCs w:val="22"/>
              </w:rPr>
            </w:pPr>
            <w:proofErr w:type="spellStart"/>
            <w:r w:rsidRPr="004D5F78">
              <w:rPr>
                <w:rFonts w:cs="Arial"/>
                <w:szCs w:val="22"/>
              </w:rPr>
              <w:t>S</w:t>
            </w:r>
            <w:r w:rsidRPr="004D5F78">
              <w:rPr>
                <w:rFonts w:cs="Arial"/>
                <w:spacing w:val="-1"/>
                <w:szCs w:val="22"/>
              </w:rPr>
              <w:t>tanovení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stupně</w:t>
            </w:r>
            <w:proofErr w:type="spellEnd"/>
            <w:r w:rsidRPr="004D5F78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chemicky</w:t>
            </w:r>
            <w:proofErr w:type="spellEnd"/>
            <w:r w:rsidRPr="004D5F78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  <w:szCs w:val="22"/>
              </w:rPr>
              <w:t>agresivního</w:t>
            </w:r>
            <w:proofErr w:type="spellEnd"/>
            <w:r w:rsidRPr="004D5F78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prostředí</w:t>
            </w:r>
            <w:proofErr w:type="spellEnd"/>
            <w:r w:rsidRPr="004D5F78">
              <w:rPr>
                <w:rFonts w:cs="Arial"/>
                <w:spacing w:val="51"/>
                <w:szCs w:val="22"/>
              </w:rPr>
              <w:t xml:space="preserve"> </w:t>
            </w:r>
            <w:r w:rsidRPr="004D5F78">
              <w:rPr>
                <w:rFonts w:cs="Arial"/>
                <w:szCs w:val="22"/>
              </w:rPr>
              <w:t>v</w:t>
            </w:r>
            <w:r w:rsidRPr="004D5F78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zeminách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r w:rsidRPr="004D5F78">
              <w:rPr>
                <w:rFonts w:cs="Arial"/>
                <w:szCs w:val="22"/>
              </w:rPr>
              <w:t xml:space="preserve">a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4D5F78">
              <w:rPr>
                <w:rFonts w:cs="Arial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  <w:szCs w:val="22"/>
              </w:rPr>
              <w:t>vodě</w:t>
            </w:r>
            <w:proofErr w:type="spellEnd"/>
            <w:r w:rsidRPr="004D5F78">
              <w:rPr>
                <w:rFonts w:cs="Arial"/>
                <w:spacing w:val="1"/>
                <w:szCs w:val="22"/>
              </w:rPr>
              <w:t xml:space="preserve"> </w:t>
            </w:r>
            <w:r w:rsidRPr="004D5F78">
              <w:rPr>
                <w:rFonts w:cs="Arial"/>
                <w:spacing w:val="-1"/>
                <w:szCs w:val="22"/>
              </w:rPr>
              <w:t xml:space="preserve">(ČSN </w:t>
            </w:r>
            <w:r w:rsidRPr="004D5F78">
              <w:rPr>
                <w:rFonts w:cs="Arial"/>
                <w:szCs w:val="22"/>
              </w:rPr>
              <w:t>EN</w:t>
            </w:r>
            <w:r w:rsidRPr="004D5F78">
              <w:rPr>
                <w:rFonts w:cs="Arial"/>
                <w:spacing w:val="-3"/>
                <w:szCs w:val="22"/>
              </w:rPr>
              <w:t xml:space="preserve"> </w:t>
            </w:r>
            <w:r w:rsidRPr="004D5F78">
              <w:rPr>
                <w:rFonts w:cs="Arial"/>
                <w:spacing w:val="-1"/>
                <w:szCs w:val="22"/>
              </w:rPr>
              <w:t xml:space="preserve">206-1) </w:t>
            </w:r>
          </w:p>
        </w:tc>
      </w:tr>
      <w:tr w:rsidR="009737C2" w:rsidRPr="004D5F78" w14:paraId="77FA9F21" w14:textId="77777777" w:rsidTr="00627EE9">
        <w:trPr>
          <w:trHeight w:hRule="exact" w:val="664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3DE0D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4)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A44B4" w14:textId="77777777" w:rsidR="009737C2" w:rsidRPr="004D5F78" w:rsidRDefault="009737C2" w:rsidP="00500D7A">
            <w:pPr>
              <w:ind w:left="102" w:right="295"/>
              <w:rPr>
                <w:rFonts w:cs="Arial"/>
                <w:spacing w:val="-1"/>
                <w:szCs w:val="22"/>
              </w:rPr>
            </w:pPr>
            <w:proofErr w:type="spellStart"/>
            <w:r w:rsidRPr="004D5F78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nepříznivých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území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v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trase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s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návrhem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řešení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,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případné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ke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změně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trasy</w:t>
            </w:r>
            <w:proofErr w:type="spellEnd"/>
          </w:p>
        </w:tc>
      </w:tr>
      <w:tr w:rsidR="009737C2" w:rsidRPr="004D5F78" w14:paraId="1A009C17" w14:textId="77777777" w:rsidTr="00627EE9">
        <w:trPr>
          <w:trHeight w:hRule="exact" w:val="1141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7AB00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5)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7FC22" w14:textId="77777777" w:rsidR="009737C2" w:rsidRPr="004D5F78" w:rsidRDefault="009737C2" w:rsidP="00500D7A">
            <w:pPr>
              <w:ind w:left="102" w:right="295"/>
              <w:rPr>
                <w:rFonts w:cs="Arial"/>
                <w:szCs w:val="22"/>
              </w:rPr>
            </w:pPr>
            <w:proofErr w:type="spellStart"/>
            <w:r w:rsidRPr="004D5F78">
              <w:rPr>
                <w:rFonts w:cs="Arial"/>
                <w:spacing w:val="-1"/>
                <w:szCs w:val="22"/>
              </w:rPr>
              <w:t>Údaje</w:t>
            </w:r>
            <w:proofErr w:type="spellEnd"/>
            <w:r w:rsidRPr="004D5F78">
              <w:rPr>
                <w:rFonts w:cs="Arial"/>
                <w:spacing w:val="-3"/>
                <w:szCs w:val="22"/>
              </w:rPr>
              <w:t xml:space="preserve"> </w:t>
            </w:r>
            <w:r w:rsidRPr="004D5F78">
              <w:rPr>
                <w:rFonts w:cs="Arial"/>
                <w:szCs w:val="22"/>
              </w:rPr>
              <w:t>o</w:t>
            </w:r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technologických</w:t>
            </w:r>
            <w:proofErr w:type="spellEnd"/>
            <w:r w:rsidRPr="004D5F78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vlastnostech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zemin</w:t>
            </w:r>
            <w:proofErr w:type="spellEnd"/>
            <w:r w:rsidRPr="004D5F78">
              <w:rPr>
                <w:rFonts w:cs="Arial"/>
                <w:spacing w:val="-3"/>
                <w:szCs w:val="22"/>
              </w:rPr>
              <w:t xml:space="preserve"> </w:t>
            </w:r>
            <w:r w:rsidRPr="004D5F78">
              <w:rPr>
                <w:rFonts w:cs="Arial"/>
                <w:szCs w:val="22"/>
              </w:rPr>
              <w:t xml:space="preserve">a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hornin</w:t>
            </w:r>
            <w:proofErr w:type="spellEnd"/>
            <w:r w:rsidRPr="004D5F78">
              <w:rPr>
                <w:rFonts w:cs="Arial"/>
                <w:spacing w:val="-3"/>
                <w:szCs w:val="22"/>
              </w:rPr>
              <w:t xml:space="preserve"> </w:t>
            </w:r>
            <w:r w:rsidRPr="004D5F78">
              <w:rPr>
                <w:rFonts w:cs="Arial"/>
                <w:szCs w:val="22"/>
              </w:rPr>
              <w:t>v</w:t>
            </w:r>
            <w:r w:rsidRPr="004D5F78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trase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>,</w:t>
            </w:r>
            <w:r w:rsidRPr="004D5F78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kterou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r w:rsidRPr="004D5F78">
              <w:rPr>
                <w:rFonts w:cs="Arial"/>
                <w:spacing w:val="-2"/>
                <w:szCs w:val="22"/>
              </w:rPr>
              <w:t xml:space="preserve">je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možno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využít</w:t>
            </w:r>
            <w:proofErr w:type="spellEnd"/>
            <w:r w:rsidRPr="004D5F78">
              <w:rPr>
                <w:rFonts w:cs="Arial"/>
                <w:spacing w:val="77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jako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sypaninu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(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dle</w:t>
            </w:r>
            <w:proofErr w:type="spellEnd"/>
            <w:r w:rsidRPr="004D5F78">
              <w:rPr>
                <w:rFonts w:cs="Arial"/>
                <w:spacing w:val="-2"/>
                <w:szCs w:val="22"/>
              </w:rPr>
              <w:t xml:space="preserve"> </w:t>
            </w:r>
            <w:r w:rsidRPr="004D5F78">
              <w:rPr>
                <w:rFonts w:cs="Arial"/>
                <w:spacing w:val="-1"/>
                <w:szCs w:val="22"/>
              </w:rPr>
              <w:t>ČSN 736133)</w:t>
            </w:r>
            <w:r w:rsidRPr="004D5F78">
              <w:rPr>
                <w:rFonts w:cs="Arial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  <w:szCs w:val="22"/>
              </w:rPr>
              <w:t>nebo</w:t>
            </w:r>
            <w:proofErr w:type="spellEnd"/>
            <w:r w:rsidRPr="004D5F78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jako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materiál</w:t>
            </w:r>
            <w:proofErr w:type="spellEnd"/>
            <w:r w:rsidRPr="004D5F78">
              <w:rPr>
                <w:rFonts w:cs="Arial"/>
                <w:szCs w:val="22"/>
              </w:rPr>
              <w:t xml:space="preserve"> </w:t>
            </w:r>
            <w:r w:rsidRPr="004D5F78">
              <w:rPr>
                <w:rFonts w:cs="Arial"/>
                <w:spacing w:val="-2"/>
                <w:szCs w:val="22"/>
              </w:rPr>
              <w:t>do</w:t>
            </w:r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konsolidační</w:t>
            </w:r>
            <w:proofErr w:type="spellEnd"/>
            <w:r w:rsidRPr="004D5F78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vrstvy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, </w:t>
            </w:r>
            <w:proofErr w:type="spellStart"/>
            <w:proofErr w:type="gramStart"/>
            <w:r w:rsidRPr="004D5F78">
              <w:rPr>
                <w:rFonts w:cs="Arial"/>
                <w:spacing w:val="-1"/>
                <w:szCs w:val="22"/>
              </w:rPr>
              <w:t>případně</w:t>
            </w:r>
            <w:proofErr w:type="spellEnd"/>
            <w:r w:rsidRPr="004D5F78">
              <w:rPr>
                <w:rFonts w:cs="Arial"/>
                <w:szCs w:val="22"/>
              </w:rPr>
              <w:t xml:space="preserve"> </w:t>
            </w:r>
            <w:r w:rsidRPr="004D5F78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  <w:szCs w:val="22"/>
              </w:rPr>
              <w:t>jako</w:t>
            </w:r>
            <w:proofErr w:type="spellEnd"/>
            <w:proofErr w:type="gramEnd"/>
            <w:r w:rsidRPr="004D5F78">
              <w:rPr>
                <w:rFonts w:cs="Arial"/>
                <w:spacing w:val="6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konstrukční</w:t>
            </w:r>
            <w:proofErr w:type="spellEnd"/>
            <w:r w:rsidRPr="004D5F78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materiál</w:t>
            </w:r>
            <w:proofErr w:type="spellEnd"/>
            <w:r w:rsidRPr="004D5F78">
              <w:rPr>
                <w:rFonts w:cs="Arial"/>
                <w:spacing w:val="-3"/>
                <w:szCs w:val="22"/>
              </w:rPr>
              <w:t xml:space="preserve"> </w:t>
            </w:r>
            <w:r w:rsidRPr="004D5F78">
              <w:rPr>
                <w:rFonts w:cs="Arial"/>
                <w:spacing w:val="-1"/>
                <w:szCs w:val="22"/>
              </w:rPr>
              <w:t xml:space="preserve">do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vozovky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,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případně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podle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požadavků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zadavatele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průzkumu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9737C2" w:rsidRPr="004D5F78" w14:paraId="09A6CF3F" w14:textId="77777777" w:rsidTr="00500D7A">
        <w:trPr>
          <w:trHeight w:hRule="exact" w:val="54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0DC06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6)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59877" w14:textId="77777777" w:rsidR="009737C2" w:rsidRPr="004D5F78" w:rsidRDefault="009737C2" w:rsidP="00500D7A">
            <w:pPr>
              <w:ind w:left="102" w:right="345"/>
              <w:rPr>
                <w:rFonts w:cs="Arial"/>
                <w:spacing w:val="-1"/>
                <w:szCs w:val="22"/>
              </w:rPr>
            </w:pPr>
            <w:proofErr w:type="spellStart"/>
            <w:r w:rsidRPr="004D5F78">
              <w:rPr>
                <w:rFonts w:cs="Arial"/>
                <w:spacing w:val="-1"/>
                <w:szCs w:val="22"/>
              </w:rPr>
              <w:t>Stanovení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těžitelnosti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podle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ČSN 73 6133 do 3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tříd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těžitelnostipřípadně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do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kategorií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dle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smluvní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dohody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s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objednatelem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prací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9737C2" w:rsidRPr="004D5F78" w14:paraId="1E002E79" w14:textId="77777777" w:rsidTr="00500D7A">
        <w:trPr>
          <w:trHeight w:hRule="exact" w:val="475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95856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7)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EBAC6" w14:textId="77777777" w:rsidR="009737C2" w:rsidRPr="004D5F78" w:rsidRDefault="009737C2" w:rsidP="00500D7A">
            <w:pPr>
              <w:ind w:left="102" w:right="345"/>
              <w:rPr>
                <w:rFonts w:cs="Arial"/>
                <w:spacing w:val="-1"/>
                <w:szCs w:val="22"/>
              </w:rPr>
            </w:pPr>
            <w:proofErr w:type="spellStart"/>
            <w:r w:rsidRPr="004D5F78">
              <w:rPr>
                <w:rFonts w:cs="Arial"/>
                <w:spacing w:val="-1"/>
                <w:szCs w:val="22"/>
              </w:rPr>
              <w:t>Zatřídění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hornin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podle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vrtatelnosti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pro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vrty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pro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hlubinné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dle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TP76</w:t>
            </w:r>
          </w:p>
        </w:tc>
      </w:tr>
      <w:tr w:rsidR="009737C2" w:rsidRPr="004D5F78" w14:paraId="397187E3" w14:textId="77777777" w:rsidTr="00500D7A">
        <w:trPr>
          <w:trHeight w:hRule="exact" w:val="978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3AB0E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8)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5FC6C" w14:textId="77777777" w:rsidR="009737C2" w:rsidRPr="004D5F78" w:rsidRDefault="009737C2" w:rsidP="00500D7A">
            <w:pPr>
              <w:ind w:left="102" w:right="345"/>
              <w:rPr>
                <w:rFonts w:cs="Arial"/>
                <w:szCs w:val="22"/>
              </w:rPr>
            </w:pPr>
            <w:proofErr w:type="spellStart"/>
            <w:r w:rsidRPr="004D5F78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r w:rsidRPr="004D5F78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režimu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4D5F78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vody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r w:rsidRPr="004D5F78">
              <w:rPr>
                <w:rFonts w:cs="Arial"/>
                <w:szCs w:val="22"/>
              </w:rPr>
              <w:t>v</w:t>
            </w:r>
            <w:r w:rsidRPr="004D5F78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trase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komunikace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a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jejím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nejbližším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>,</w:t>
            </w:r>
            <w:r w:rsidRPr="004D5F78">
              <w:rPr>
                <w:rFonts w:cs="Arial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případně</w:t>
            </w:r>
            <w:proofErr w:type="spellEnd"/>
            <w:r w:rsidRPr="004D5F78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  <w:szCs w:val="22"/>
              </w:rPr>
              <w:t>navrhnout</w:t>
            </w:r>
            <w:proofErr w:type="spellEnd"/>
            <w:r w:rsidRPr="004D5F78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opatření</w:t>
            </w:r>
            <w:proofErr w:type="spellEnd"/>
            <w:r w:rsidRPr="004D5F78">
              <w:rPr>
                <w:rFonts w:cs="Arial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ke</w:t>
            </w:r>
            <w:proofErr w:type="spellEnd"/>
            <w:r w:rsidRPr="004D5F78">
              <w:rPr>
                <w:rFonts w:cs="Arial"/>
                <w:spacing w:val="69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snížení</w:t>
            </w:r>
            <w:proofErr w:type="spellEnd"/>
            <w:r w:rsidRPr="004D5F78">
              <w:rPr>
                <w:rFonts w:cs="Arial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hladiny</w:t>
            </w:r>
            <w:proofErr w:type="spellEnd"/>
            <w:r w:rsidRPr="004D5F78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4D5F78">
              <w:rPr>
                <w:rFonts w:cs="Arial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vody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>,</w:t>
            </w:r>
            <w:r w:rsidRPr="004D5F78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stanovení</w:t>
            </w:r>
            <w:proofErr w:type="spellEnd"/>
            <w:r w:rsidRPr="004D5F78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kapilární</w:t>
            </w:r>
            <w:proofErr w:type="spellEnd"/>
            <w:r w:rsidRPr="004D5F78">
              <w:rPr>
                <w:rFonts w:cs="Arial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vzlínavosti</w:t>
            </w:r>
            <w:proofErr w:type="spellEnd"/>
            <w:r w:rsidRPr="004D5F78">
              <w:rPr>
                <w:rFonts w:cs="Arial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4D5F78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vodní</w:t>
            </w:r>
            <w:proofErr w:type="spellEnd"/>
            <w:r w:rsidRPr="004D5F78">
              <w:rPr>
                <w:rFonts w:cs="Arial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režim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vozovky</w:t>
            </w:r>
            <w:proofErr w:type="spellEnd"/>
          </w:p>
        </w:tc>
      </w:tr>
      <w:tr w:rsidR="009737C2" w:rsidRPr="004D5F78" w14:paraId="300DD949" w14:textId="77777777" w:rsidTr="00500D7A">
        <w:trPr>
          <w:trHeight w:hRule="exact" w:val="722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6E256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9)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5D30A" w14:textId="77777777" w:rsidR="009737C2" w:rsidRPr="004D5F78" w:rsidRDefault="009737C2" w:rsidP="00500D7A">
            <w:pPr>
              <w:ind w:left="102" w:right="345"/>
              <w:rPr>
                <w:rFonts w:cs="Arial"/>
                <w:spacing w:val="-1"/>
                <w:szCs w:val="22"/>
              </w:rPr>
            </w:pPr>
            <w:proofErr w:type="spellStart"/>
            <w:r w:rsidRPr="004D5F78">
              <w:rPr>
                <w:rFonts w:cs="Arial"/>
                <w:spacing w:val="-1"/>
                <w:szCs w:val="22"/>
              </w:rPr>
              <w:t>Posouzení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povětrnostních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podmínek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provádění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zemních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prací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vzhledem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ke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geotechnickým</w:t>
            </w:r>
            <w:proofErr w:type="spellEnd"/>
            <w:r w:rsidRPr="004D5F78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  <w:szCs w:val="22"/>
              </w:rPr>
              <w:t>poměrům</w:t>
            </w:r>
            <w:proofErr w:type="spellEnd"/>
          </w:p>
        </w:tc>
      </w:tr>
      <w:tr w:rsidR="009737C2" w:rsidRPr="004D5F78" w14:paraId="61B5478C" w14:textId="77777777" w:rsidTr="00627EE9">
        <w:trPr>
          <w:trHeight w:hRule="exact" w:val="2142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59745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10)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4CCFD" w14:textId="77777777" w:rsidR="00627EE9" w:rsidRPr="00172DE7" w:rsidRDefault="00627EE9" w:rsidP="00627EE9">
            <w:pPr>
              <w:ind w:left="102" w:right="345"/>
              <w:rPr>
                <w:rFonts w:cs="Arial"/>
                <w:spacing w:val="-1"/>
                <w:szCs w:val="22"/>
              </w:rPr>
            </w:pPr>
            <w:proofErr w:type="spellStart"/>
            <w:r w:rsidRPr="00172DE7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172DE7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172DE7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  <w:szCs w:val="22"/>
              </w:rPr>
              <w:t>stavební</w:t>
            </w:r>
            <w:proofErr w:type="spellEnd"/>
            <w:r w:rsidRPr="00172DE7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  <w:szCs w:val="22"/>
              </w:rPr>
              <w:t>činnosti</w:t>
            </w:r>
            <w:proofErr w:type="spellEnd"/>
            <w:r w:rsidRPr="00172DE7">
              <w:rPr>
                <w:rFonts w:cs="Arial"/>
                <w:spacing w:val="-1"/>
                <w:szCs w:val="22"/>
              </w:rPr>
              <w:t xml:space="preserve"> a </w:t>
            </w:r>
            <w:proofErr w:type="spellStart"/>
            <w:r w:rsidRPr="00172DE7">
              <w:rPr>
                <w:rFonts w:cs="Arial"/>
                <w:spacing w:val="-1"/>
                <w:szCs w:val="22"/>
              </w:rPr>
              <w:t>budoucího</w:t>
            </w:r>
            <w:proofErr w:type="spellEnd"/>
            <w:r w:rsidRPr="00172DE7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  <w:szCs w:val="22"/>
              </w:rPr>
              <w:t>provozu</w:t>
            </w:r>
            <w:proofErr w:type="spellEnd"/>
            <w:r w:rsidRPr="00172DE7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  <w:szCs w:val="22"/>
              </w:rPr>
              <w:t>komunikace</w:t>
            </w:r>
            <w:proofErr w:type="spellEnd"/>
            <w:r w:rsidRPr="00172DE7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172DE7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  <w:szCs w:val="22"/>
              </w:rPr>
              <w:t>její</w:t>
            </w:r>
            <w:proofErr w:type="spellEnd"/>
            <w:r w:rsidRPr="00172DE7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172DE7">
              <w:rPr>
                <w:rFonts w:cs="Arial"/>
                <w:spacing w:val="-1"/>
                <w:szCs w:val="22"/>
              </w:rPr>
              <w:t>.</w:t>
            </w:r>
          </w:p>
          <w:p w14:paraId="2708DCC1" w14:textId="77777777" w:rsidR="00627EE9" w:rsidRPr="00172DE7" w:rsidRDefault="00627EE9" w:rsidP="00627EE9">
            <w:pPr>
              <w:ind w:left="102" w:right="345"/>
              <w:rPr>
                <w:rFonts w:cs="Arial"/>
                <w:spacing w:val="-1"/>
                <w:szCs w:val="22"/>
              </w:rPr>
            </w:pPr>
            <w:r w:rsidRPr="00172DE7">
              <w:rPr>
                <w:rFonts w:cs="Arial"/>
                <w:spacing w:val="-1"/>
                <w:szCs w:val="22"/>
              </w:rPr>
              <w:t xml:space="preserve">V </w:t>
            </w:r>
            <w:proofErr w:type="spellStart"/>
            <w:r w:rsidRPr="00175701">
              <w:rPr>
                <w:rFonts w:cs="Arial"/>
                <w:spacing w:val="-1"/>
                <w:szCs w:val="22"/>
              </w:rPr>
              <w:t>hydrogeologické</w:t>
            </w:r>
            <w:proofErr w:type="spellEnd"/>
            <w:r w:rsidRPr="00172DE7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  <w:szCs w:val="22"/>
              </w:rPr>
              <w:t>části</w:t>
            </w:r>
            <w:proofErr w:type="spellEnd"/>
            <w:r w:rsidRPr="00172DE7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  <w:szCs w:val="22"/>
              </w:rPr>
              <w:t>průzkumu</w:t>
            </w:r>
            <w:proofErr w:type="spellEnd"/>
            <w:r w:rsidRPr="00175701">
              <w:rPr>
                <w:rFonts w:cs="Arial"/>
                <w:spacing w:val="-1"/>
                <w:szCs w:val="22"/>
              </w:rPr>
              <w:t xml:space="preserve"> by </w:t>
            </w:r>
            <w:proofErr w:type="spellStart"/>
            <w:r w:rsidRPr="00172DE7">
              <w:rPr>
                <w:rFonts w:cs="Arial"/>
                <w:spacing w:val="-1"/>
                <w:szCs w:val="22"/>
              </w:rPr>
              <w:t>měli</w:t>
            </w:r>
            <w:proofErr w:type="spellEnd"/>
            <w:r w:rsidRPr="00172DE7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  <w:szCs w:val="22"/>
              </w:rPr>
              <w:t>být</w:t>
            </w:r>
            <w:proofErr w:type="spellEnd"/>
            <w:r w:rsidRPr="00172DE7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  <w:szCs w:val="22"/>
              </w:rPr>
              <w:t>stanoveny</w:t>
            </w:r>
            <w:proofErr w:type="spellEnd"/>
            <w:r w:rsidRPr="00175701">
              <w:rPr>
                <w:rFonts w:cs="Arial"/>
                <w:spacing w:val="-1"/>
                <w:szCs w:val="22"/>
              </w:rPr>
              <w:t>:</w:t>
            </w:r>
          </w:p>
          <w:p w14:paraId="7EA7312F" w14:textId="77777777" w:rsidR="00627EE9" w:rsidRDefault="00627EE9" w:rsidP="00DB32E6">
            <w:pPr>
              <w:numPr>
                <w:ilvl w:val="0"/>
                <w:numId w:val="8"/>
              </w:numPr>
              <w:tabs>
                <w:tab w:val="left" w:pos="823"/>
              </w:tabs>
              <w:spacing w:after="0"/>
              <w:ind w:left="102" w:right="345"/>
              <w:rPr>
                <w:rFonts w:cs="Arial"/>
                <w:spacing w:val="-1"/>
                <w:szCs w:val="22"/>
              </w:rPr>
            </w:pPr>
            <w:r>
              <w:rPr>
                <w:rFonts w:cs="Arial"/>
                <w:spacing w:val="-1"/>
                <w:szCs w:val="22"/>
              </w:rPr>
              <w:t xml:space="preserve">- </w:t>
            </w:r>
            <w:proofErr w:type="spellStart"/>
            <w:r w:rsidRPr="00175701">
              <w:rPr>
                <w:rFonts w:cs="Arial"/>
                <w:spacing w:val="-1"/>
                <w:szCs w:val="22"/>
              </w:rPr>
              <w:t>Vydatnost</w:t>
            </w:r>
            <w:proofErr w:type="spellEnd"/>
            <w:r w:rsidRPr="00172DE7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  <w:szCs w:val="22"/>
              </w:rPr>
              <w:t>přítoků</w:t>
            </w:r>
            <w:proofErr w:type="spellEnd"/>
            <w:r w:rsidRPr="00172DE7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172DE7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  <w:szCs w:val="22"/>
              </w:rPr>
              <w:t>vody</w:t>
            </w:r>
            <w:proofErr w:type="spellEnd"/>
            <w:r w:rsidRPr="00172DE7">
              <w:rPr>
                <w:rFonts w:cs="Arial"/>
                <w:spacing w:val="-1"/>
                <w:szCs w:val="22"/>
              </w:rPr>
              <w:t xml:space="preserve"> </w:t>
            </w:r>
            <w:r w:rsidRPr="00175701">
              <w:rPr>
                <w:rFonts w:cs="Arial"/>
                <w:spacing w:val="-1"/>
                <w:szCs w:val="22"/>
              </w:rPr>
              <w:t xml:space="preserve">do </w:t>
            </w:r>
            <w:proofErr w:type="spellStart"/>
            <w:r w:rsidRPr="00175701">
              <w:rPr>
                <w:rFonts w:cs="Arial"/>
                <w:spacing w:val="-1"/>
                <w:szCs w:val="22"/>
              </w:rPr>
              <w:t>zářezů</w:t>
            </w:r>
            <w:proofErr w:type="spellEnd"/>
          </w:p>
          <w:p w14:paraId="01F288C4" w14:textId="3792327A" w:rsidR="00627EE9" w:rsidRPr="00627EE9" w:rsidRDefault="00627EE9" w:rsidP="00DB32E6">
            <w:pPr>
              <w:numPr>
                <w:ilvl w:val="0"/>
                <w:numId w:val="8"/>
              </w:numPr>
              <w:tabs>
                <w:tab w:val="left" w:pos="823"/>
              </w:tabs>
              <w:spacing w:after="0"/>
              <w:ind w:left="102" w:right="345"/>
              <w:rPr>
                <w:rFonts w:cs="Arial"/>
                <w:spacing w:val="-1"/>
                <w:szCs w:val="22"/>
              </w:rPr>
            </w:pPr>
            <w:r w:rsidRPr="00627EE9">
              <w:rPr>
                <w:rFonts w:cs="Arial"/>
                <w:spacing w:val="-1"/>
                <w:szCs w:val="22"/>
              </w:rPr>
              <w:t xml:space="preserve">- </w:t>
            </w:r>
            <w:proofErr w:type="spellStart"/>
            <w:r w:rsidRPr="00627EE9">
              <w:rPr>
                <w:rFonts w:cs="Arial"/>
                <w:spacing w:val="-1"/>
                <w:szCs w:val="22"/>
              </w:rPr>
              <w:t>Vliv</w:t>
            </w:r>
            <w:proofErr w:type="spellEnd"/>
            <w:r w:rsidRPr="00627EE9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  <w:szCs w:val="22"/>
              </w:rPr>
              <w:t>stavby</w:t>
            </w:r>
            <w:proofErr w:type="spellEnd"/>
            <w:r w:rsidRPr="00627EE9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627EE9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  <w:szCs w:val="22"/>
              </w:rPr>
              <w:t>hladinu</w:t>
            </w:r>
            <w:proofErr w:type="spellEnd"/>
            <w:r w:rsidRPr="00627EE9">
              <w:rPr>
                <w:rFonts w:cs="Arial"/>
                <w:spacing w:val="-1"/>
                <w:szCs w:val="22"/>
              </w:rPr>
              <w:t xml:space="preserve">, </w:t>
            </w:r>
            <w:proofErr w:type="spellStart"/>
            <w:r w:rsidRPr="00627EE9">
              <w:rPr>
                <w:rFonts w:cs="Arial"/>
                <w:spacing w:val="-1"/>
                <w:szCs w:val="22"/>
              </w:rPr>
              <w:t>vydatnost</w:t>
            </w:r>
            <w:proofErr w:type="spellEnd"/>
            <w:r w:rsidRPr="00627EE9">
              <w:rPr>
                <w:rFonts w:cs="Arial"/>
                <w:spacing w:val="-1"/>
                <w:szCs w:val="22"/>
              </w:rPr>
              <w:t xml:space="preserve"> a </w:t>
            </w:r>
            <w:proofErr w:type="spellStart"/>
            <w:r w:rsidRPr="00627EE9">
              <w:rPr>
                <w:rFonts w:cs="Arial"/>
                <w:spacing w:val="-1"/>
                <w:szCs w:val="22"/>
              </w:rPr>
              <w:t>kvalitu</w:t>
            </w:r>
            <w:proofErr w:type="spellEnd"/>
            <w:r w:rsidRPr="00627EE9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  <w:szCs w:val="22"/>
              </w:rPr>
              <w:t>stávajících</w:t>
            </w:r>
            <w:proofErr w:type="spellEnd"/>
            <w:r w:rsidRPr="00627EE9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  <w:szCs w:val="22"/>
              </w:rPr>
              <w:t>zdrojů</w:t>
            </w:r>
            <w:proofErr w:type="spellEnd"/>
            <w:r w:rsidRPr="00627EE9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627EE9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  <w:szCs w:val="22"/>
              </w:rPr>
              <w:t>vody</w:t>
            </w:r>
            <w:proofErr w:type="spellEnd"/>
          </w:p>
          <w:p w14:paraId="750BD347" w14:textId="2BBCB82E" w:rsidR="009737C2" w:rsidRPr="00627EE9" w:rsidRDefault="00627EE9" w:rsidP="00DB32E6">
            <w:pPr>
              <w:numPr>
                <w:ilvl w:val="0"/>
                <w:numId w:val="8"/>
              </w:numPr>
              <w:tabs>
                <w:tab w:val="left" w:pos="823"/>
              </w:tabs>
              <w:spacing w:after="0"/>
              <w:ind w:left="102" w:right="345"/>
              <w:rPr>
                <w:rFonts w:cs="Arial"/>
                <w:spacing w:val="-1"/>
                <w:szCs w:val="22"/>
              </w:rPr>
            </w:pPr>
            <w:r w:rsidRPr="00627EE9">
              <w:rPr>
                <w:rFonts w:cs="Arial"/>
                <w:spacing w:val="-1"/>
                <w:szCs w:val="22"/>
              </w:rPr>
              <w:t xml:space="preserve">- </w:t>
            </w:r>
            <w:proofErr w:type="spellStart"/>
            <w:r w:rsidRPr="00627EE9">
              <w:rPr>
                <w:rFonts w:cs="Arial"/>
                <w:spacing w:val="-1"/>
                <w:szCs w:val="22"/>
              </w:rPr>
              <w:t>Náhradní</w:t>
            </w:r>
            <w:proofErr w:type="spellEnd"/>
            <w:r w:rsidRPr="00627EE9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  <w:szCs w:val="22"/>
              </w:rPr>
              <w:t>zdroje</w:t>
            </w:r>
            <w:proofErr w:type="spellEnd"/>
            <w:r w:rsidRPr="00627EE9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  <w:szCs w:val="22"/>
              </w:rPr>
              <w:t>vod</w:t>
            </w:r>
            <w:proofErr w:type="spellEnd"/>
            <w:r w:rsidRPr="00627EE9">
              <w:rPr>
                <w:rFonts w:cs="Arial"/>
                <w:spacing w:val="-1"/>
                <w:szCs w:val="22"/>
              </w:rPr>
              <w:t xml:space="preserve"> pro </w:t>
            </w:r>
            <w:proofErr w:type="spellStart"/>
            <w:r w:rsidRPr="00627EE9">
              <w:rPr>
                <w:rFonts w:cs="Arial"/>
                <w:spacing w:val="-1"/>
                <w:szCs w:val="22"/>
              </w:rPr>
              <w:t>obyvatelstvo</w:t>
            </w:r>
            <w:proofErr w:type="spellEnd"/>
            <w:r w:rsidRPr="00627EE9">
              <w:rPr>
                <w:rFonts w:cs="Arial"/>
                <w:spacing w:val="-1"/>
                <w:szCs w:val="22"/>
              </w:rPr>
              <w:t xml:space="preserve"> v </w:t>
            </w:r>
            <w:proofErr w:type="spellStart"/>
            <w:r w:rsidRPr="00627EE9">
              <w:rPr>
                <w:rFonts w:cs="Arial"/>
                <w:spacing w:val="-1"/>
                <w:szCs w:val="22"/>
              </w:rPr>
              <w:t>případě</w:t>
            </w:r>
            <w:proofErr w:type="spellEnd"/>
            <w:r w:rsidRPr="00627EE9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  <w:szCs w:val="22"/>
              </w:rPr>
              <w:t>jejich</w:t>
            </w:r>
            <w:proofErr w:type="spellEnd"/>
            <w:r w:rsidRPr="00627EE9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  <w:szCs w:val="22"/>
              </w:rPr>
              <w:t>ovlivnění</w:t>
            </w:r>
            <w:proofErr w:type="spellEnd"/>
            <w:r w:rsidRPr="00627EE9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  <w:szCs w:val="22"/>
              </w:rPr>
              <w:t>stavbou</w:t>
            </w:r>
            <w:proofErr w:type="spellEnd"/>
          </w:p>
        </w:tc>
      </w:tr>
      <w:tr w:rsidR="009737C2" w:rsidRPr="004D5F78" w14:paraId="7C0BEB25" w14:textId="77777777" w:rsidTr="00627EE9">
        <w:trPr>
          <w:trHeight w:hRule="exact" w:val="415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6B056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lastRenderedPageBreak/>
              <w:t>11)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78AFE" w14:textId="30B641CB" w:rsidR="009737C2" w:rsidRPr="004D5F78" w:rsidRDefault="009737C2" w:rsidP="00627EE9">
            <w:pPr>
              <w:ind w:left="102" w:right="295"/>
              <w:rPr>
                <w:rFonts w:cs="Arial"/>
                <w:szCs w:val="22"/>
              </w:rPr>
            </w:pPr>
            <w:proofErr w:type="spellStart"/>
            <w:r w:rsidRPr="00627EE9">
              <w:rPr>
                <w:rFonts w:cs="Arial"/>
                <w:spacing w:val="-1"/>
                <w:szCs w:val="22"/>
              </w:rPr>
              <w:t>Posouzení</w:t>
            </w:r>
            <w:proofErr w:type="spellEnd"/>
            <w:r w:rsidRPr="00627EE9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  <w:szCs w:val="22"/>
              </w:rPr>
              <w:t>vliv</w:t>
            </w:r>
            <w:r w:rsidR="00627EE9" w:rsidRPr="00627EE9">
              <w:rPr>
                <w:rFonts w:cs="Arial"/>
                <w:spacing w:val="-1"/>
                <w:szCs w:val="22"/>
              </w:rPr>
              <w:t>u</w:t>
            </w:r>
            <w:proofErr w:type="spellEnd"/>
            <w:r w:rsidR="00627EE9" w:rsidRPr="00627EE9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="00627EE9" w:rsidRPr="00627EE9">
              <w:rPr>
                <w:rFonts w:cs="Arial"/>
                <w:spacing w:val="-1"/>
                <w:szCs w:val="22"/>
              </w:rPr>
              <w:t>stavby</w:t>
            </w:r>
            <w:proofErr w:type="spellEnd"/>
            <w:r w:rsidR="00627EE9" w:rsidRPr="00627EE9">
              <w:rPr>
                <w:rFonts w:cs="Arial"/>
                <w:spacing w:val="-1"/>
                <w:szCs w:val="22"/>
              </w:rPr>
              <w:t xml:space="preserve"> a </w:t>
            </w:r>
            <w:proofErr w:type="spellStart"/>
            <w:r w:rsidR="00627EE9" w:rsidRPr="00627EE9">
              <w:rPr>
                <w:rFonts w:cs="Arial"/>
                <w:spacing w:val="-1"/>
                <w:szCs w:val="22"/>
              </w:rPr>
              <w:t>provozu</w:t>
            </w:r>
            <w:proofErr w:type="spellEnd"/>
            <w:r w:rsidR="00627EE9" w:rsidRPr="00627EE9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="00627EE9" w:rsidRPr="00627EE9">
              <w:rPr>
                <w:rFonts w:cs="Arial"/>
                <w:spacing w:val="-1"/>
                <w:szCs w:val="22"/>
              </w:rPr>
              <w:t>komunikacena</w:t>
            </w:r>
            <w:proofErr w:type="spellEnd"/>
            <w:r w:rsidR="00627EE9" w:rsidRPr="00627EE9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  <w:szCs w:val="22"/>
              </w:rPr>
              <w:t>okolní</w:t>
            </w:r>
            <w:proofErr w:type="spellEnd"/>
            <w:r w:rsidRPr="00627EE9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  <w:szCs w:val="22"/>
              </w:rPr>
              <w:t>stavby</w:t>
            </w:r>
            <w:proofErr w:type="spellEnd"/>
            <w:r w:rsidRPr="00627EE9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9737C2" w:rsidRPr="004D5F78" w14:paraId="09474225" w14:textId="77777777" w:rsidTr="00500D7A">
        <w:trPr>
          <w:trHeight w:hRule="exact" w:val="399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8D61A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12)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A951D" w14:textId="215E63D2" w:rsidR="009737C2" w:rsidRPr="004D5F78" w:rsidRDefault="00627EE9" w:rsidP="00500D7A">
            <w:pPr>
              <w:spacing w:line="264" w:lineRule="exact"/>
              <w:ind w:right="343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</w:t>
            </w:r>
            <w:proofErr w:type="spellStart"/>
            <w:r w:rsidR="009737C2" w:rsidRPr="004D5F78">
              <w:rPr>
                <w:rFonts w:cs="Arial"/>
                <w:szCs w:val="22"/>
              </w:rPr>
              <w:t>Závěry</w:t>
            </w:r>
            <w:proofErr w:type="spellEnd"/>
            <w:r w:rsidR="009737C2" w:rsidRPr="004D5F78">
              <w:rPr>
                <w:rFonts w:cs="Arial"/>
                <w:szCs w:val="22"/>
              </w:rPr>
              <w:t xml:space="preserve"> a </w:t>
            </w:r>
            <w:proofErr w:type="spellStart"/>
            <w:r w:rsidR="009737C2" w:rsidRPr="004D5F78">
              <w:rPr>
                <w:rFonts w:cs="Arial"/>
                <w:szCs w:val="22"/>
              </w:rPr>
              <w:t>doporučení</w:t>
            </w:r>
            <w:proofErr w:type="spellEnd"/>
          </w:p>
        </w:tc>
      </w:tr>
    </w:tbl>
    <w:p w14:paraId="12B9ACCC" w14:textId="77777777" w:rsidR="00E32805" w:rsidRPr="004D5F78" w:rsidRDefault="00E32805" w:rsidP="001A027C">
      <w:pPr>
        <w:rPr>
          <w:rFonts w:cs="Arial"/>
          <w:szCs w:val="22"/>
        </w:rPr>
      </w:pPr>
    </w:p>
    <w:p w14:paraId="770D73E5" w14:textId="1B6C1E38" w:rsidR="001A027C" w:rsidRPr="004D5F78" w:rsidRDefault="001A027C" w:rsidP="001A027C">
      <w:pPr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E. Členění díla Geotechnický průzkum:</w:t>
      </w:r>
    </w:p>
    <w:p w14:paraId="31550F58" w14:textId="77777777" w:rsidR="001A027C" w:rsidRPr="004D5F78" w:rsidRDefault="001A027C" w:rsidP="00DB32E6">
      <w:pPr>
        <w:widowControl w:val="0"/>
        <w:numPr>
          <w:ilvl w:val="1"/>
          <w:numId w:val="7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Identifikační údaje</w:t>
      </w:r>
    </w:p>
    <w:p w14:paraId="273A6415" w14:textId="77777777" w:rsidR="001A027C" w:rsidRPr="004D5F78" w:rsidRDefault="001A027C" w:rsidP="00DB32E6">
      <w:pPr>
        <w:widowControl w:val="0"/>
        <w:numPr>
          <w:ilvl w:val="1"/>
          <w:numId w:val="7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Popis stavby včetně objektů</w:t>
      </w:r>
    </w:p>
    <w:p w14:paraId="061E4D8D" w14:textId="77777777" w:rsidR="001A027C" w:rsidRPr="004D5F78" w:rsidRDefault="001A027C" w:rsidP="00DB32E6">
      <w:pPr>
        <w:widowControl w:val="0"/>
        <w:numPr>
          <w:ilvl w:val="1"/>
          <w:numId w:val="7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Rozbor dostupných podkladů</w:t>
      </w:r>
    </w:p>
    <w:p w14:paraId="5391DE7B" w14:textId="77777777" w:rsidR="001A027C" w:rsidRPr="004D5F78" w:rsidRDefault="001A027C" w:rsidP="001A027C">
      <w:pPr>
        <w:widowControl w:val="0"/>
        <w:suppressAutoHyphens/>
        <w:spacing w:after="0"/>
        <w:ind w:left="141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1. Popis geologických poměrů</w:t>
      </w:r>
    </w:p>
    <w:p w14:paraId="1E1100BC" w14:textId="77777777" w:rsidR="001A027C" w:rsidRPr="004D5F78" w:rsidRDefault="001A027C" w:rsidP="001A027C">
      <w:pPr>
        <w:widowControl w:val="0"/>
        <w:suppressAutoHyphens/>
        <w:spacing w:after="0"/>
        <w:ind w:left="141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2. Popis hydrogeologických poměrů</w:t>
      </w:r>
    </w:p>
    <w:p w14:paraId="0D55DCEE" w14:textId="77777777" w:rsidR="001A027C" w:rsidRPr="004D5F78" w:rsidRDefault="001A027C" w:rsidP="00DB32E6">
      <w:pPr>
        <w:widowControl w:val="0"/>
        <w:numPr>
          <w:ilvl w:val="1"/>
          <w:numId w:val="7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Popis geologického profilu průzkumných sond</w:t>
      </w:r>
    </w:p>
    <w:p w14:paraId="32094584" w14:textId="77777777" w:rsidR="001A027C" w:rsidRPr="004D5F78" w:rsidRDefault="001A027C" w:rsidP="00DB32E6">
      <w:pPr>
        <w:widowControl w:val="0"/>
        <w:numPr>
          <w:ilvl w:val="1"/>
          <w:numId w:val="7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Protokoly o laboratorních zkouškách</w:t>
      </w:r>
    </w:p>
    <w:p w14:paraId="28BCB57E" w14:textId="77777777" w:rsidR="001A027C" w:rsidRPr="004D5F78" w:rsidRDefault="001A027C" w:rsidP="00DB32E6">
      <w:pPr>
        <w:widowControl w:val="0"/>
        <w:numPr>
          <w:ilvl w:val="1"/>
          <w:numId w:val="7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Závěrečná zpráva (včetně závěrů a doporučení)</w:t>
      </w:r>
    </w:p>
    <w:p w14:paraId="6A8B62C3" w14:textId="77777777" w:rsidR="001A027C" w:rsidRPr="004D5F78" w:rsidRDefault="001A027C" w:rsidP="00DB32E6">
      <w:pPr>
        <w:widowControl w:val="0"/>
        <w:numPr>
          <w:ilvl w:val="1"/>
          <w:numId w:val="7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Mapové podklady (včetně popisu a umístění sond)</w:t>
      </w:r>
    </w:p>
    <w:p w14:paraId="0058B154" w14:textId="77777777" w:rsidR="001A027C" w:rsidRPr="004D5F78" w:rsidRDefault="001A027C" w:rsidP="00DB32E6">
      <w:pPr>
        <w:widowControl w:val="0"/>
        <w:numPr>
          <w:ilvl w:val="4"/>
          <w:numId w:val="7"/>
        </w:numPr>
        <w:suppressAutoHyphens/>
        <w:spacing w:after="0" w:line="276" w:lineRule="auto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Podrobná situace – dle podkladů k zadání</w:t>
      </w:r>
    </w:p>
    <w:p w14:paraId="659798DD" w14:textId="77777777" w:rsidR="001A027C" w:rsidRPr="004D5F78" w:rsidRDefault="001A027C" w:rsidP="00DB32E6">
      <w:pPr>
        <w:widowControl w:val="0"/>
        <w:numPr>
          <w:ilvl w:val="4"/>
          <w:numId w:val="7"/>
        </w:numPr>
        <w:suppressAutoHyphens/>
        <w:spacing w:after="0" w:line="276" w:lineRule="auto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Podélný profil – dle podkladů k zadání</w:t>
      </w:r>
    </w:p>
    <w:p w14:paraId="1ED58A6C" w14:textId="77777777" w:rsidR="001A027C" w:rsidRPr="004D5F78" w:rsidRDefault="001A027C" w:rsidP="001A027C">
      <w:pPr>
        <w:rPr>
          <w:rFonts w:cs="Arial"/>
          <w:szCs w:val="22"/>
        </w:rPr>
      </w:pPr>
    </w:p>
    <w:p w14:paraId="7B088DD7" w14:textId="63D127B6" w:rsidR="00E34283" w:rsidRDefault="00E34283" w:rsidP="003F4A18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</w:p>
    <w:p w14:paraId="4DCD7596" w14:textId="5CE863AC" w:rsidR="004D687E" w:rsidRDefault="004D687E" w:rsidP="00500D7A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</w:p>
    <w:sectPr w:rsidR="004D687E"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B46B6" w14:textId="77777777" w:rsidR="00767782" w:rsidRDefault="00767782">
      <w:r>
        <w:separator/>
      </w:r>
    </w:p>
  </w:endnote>
  <w:endnote w:type="continuationSeparator" w:id="0">
    <w:p w14:paraId="276FC8DD" w14:textId="77777777" w:rsidR="00767782" w:rsidRDefault="00767782">
      <w:r>
        <w:continuationSeparator/>
      </w:r>
    </w:p>
  </w:endnote>
  <w:endnote w:type="continuationNotice" w:id="1">
    <w:p w14:paraId="00577BF4" w14:textId="77777777" w:rsidR="00767782" w:rsidRDefault="00767782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6AF79" w14:textId="77777777" w:rsidR="00767782" w:rsidRDefault="0076778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46ABCB" w14:textId="77777777" w:rsidR="00767782" w:rsidRDefault="007677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31A79" w14:textId="68B84B33" w:rsidR="00767782" w:rsidRDefault="0076778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  <w:p w14:paraId="7C2B77D5" w14:textId="77777777" w:rsidR="00767782" w:rsidRDefault="00767782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2C379" w14:textId="78A38396" w:rsidR="00767782" w:rsidRDefault="00767782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143C8" w14:textId="77777777" w:rsidR="00767782" w:rsidRDefault="00767782">
      <w:r>
        <w:separator/>
      </w:r>
    </w:p>
  </w:footnote>
  <w:footnote w:type="continuationSeparator" w:id="0">
    <w:p w14:paraId="7D67C5FE" w14:textId="77777777" w:rsidR="00767782" w:rsidRDefault="00767782">
      <w:r>
        <w:continuationSeparator/>
      </w:r>
    </w:p>
  </w:footnote>
  <w:footnote w:type="continuationNotice" w:id="1">
    <w:p w14:paraId="1C4D55CB" w14:textId="77777777" w:rsidR="00767782" w:rsidRDefault="00767782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9A4E6" w14:textId="77777777" w:rsidR="0000042F" w:rsidRDefault="000004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A2D96" w14:textId="77777777" w:rsidR="0000042F" w:rsidRDefault="0000042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E3612" w14:textId="6DAF8D68" w:rsidR="00767782" w:rsidRPr="0015467D" w:rsidRDefault="0000042F" w:rsidP="0000042F">
    <w:pPr>
      <w:pStyle w:val="Zhlav"/>
      <w:rPr>
        <w:sz w:val="16"/>
        <w:szCs w:val="16"/>
      </w:rPr>
    </w:pPr>
    <w:r>
      <w:t xml:space="preserve">Příloha č.4a                            </w:t>
    </w:r>
    <w:r w:rsidR="00767782">
      <w:t xml:space="preserve">                                                                          č</w:t>
    </w:r>
    <w:r w:rsidR="00767782" w:rsidRPr="0015467D">
      <w:rPr>
        <w:sz w:val="16"/>
        <w:szCs w:val="16"/>
      </w:rPr>
      <w:t>íslo smlouvy objednatele:</w:t>
    </w:r>
  </w:p>
  <w:p w14:paraId="2F527CC6" w14:textId="43ABA1D4" w:rsidR="00767782" w:rsidRPr="00B16ADC" w:rsidRDefault="00767782" w:rsidP="00767782">
    <w:pPr>
      <w:pStyle w:val="Zhlav"/>
      <w:jc w:val="right"/>
      <w:rPr>
        <w:sz w:val="16"/>
        <w:szCs w:val="16"/>
      </w:rPr>
    </w:pPr>
    <w:r w:rsidRPr="0015467D">
      <w:rPr>
        <w:sz w:val="16"/>
        <w:szCs w:val="16"/>
      </w:rPr>
      <w:t xml:space="preserve">                                                                                  </w:t>
    </w:r>
    <w:r>
      <w:rPr>
        <w:sz w:val="16"/>
        <w:szCs w:val="16"/>
      </w:rPr>
      <w:t xml:space="preserve">                            </w:t>
    </w:r>
    <w:bookmarkStart w:id="8" w:name="_GoBack"/>
    <w:bookmarkEnd w:id="8"/>
    <w:r w:rsidRPr="0015467D">
      <w:rPr>
        <w:sz w:val="16"/>
        <w:szCs w:val="16"/>
      </w:rPr>
      <w:t xml:space="preserve">  </w:t>
    </w:r>
    <w:r w:rsidRPr="00B16ADC">
      <w:rPr>
        <w:sz w:val="16"/>
        <w:szCs w:val="16"/>
      </w:rPr>
      <w:t>Číslo smlouvy</w:t>
    </w:r>
    <w:r w:rsidRPr="0015467D">
      <w:rPr>
        <w:sz w:val="16"/>
        <w:szCs w:val="16"/>
      </w:rPr>
      <w:t xml:space="preserve"> zhotovitele:      </w:t>
    </w:r>
  </w:p>
  <w:p w14:paraId="3B9411C6" w14:textId="73136C94" w:rsidR="00767782" w:rsidRPr="0047679A" w:rsidRDefault="00767782">
    <w:pPr>
      <w:pStyle w:val="Zhlav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7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8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9" w15:restartNumberingAfterBreak="0">
    <w:nsid w:val="5AAD62FA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9"/>
  </w:num>
  <w:num w:numId="5">
    <w:abstractNumId w:val="8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6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6A"/>
    <w:rsid w:val="0000042F"/>
    <w:rsid w:val="000038B8"/>
    <w:rsid w:val="00005B67"/>
    <w:rsid w:val="00006164"/>
    <w:rsid w:val="000076F0"/>
    <w:rsid w:val="00012300"/>
    <w:rsid w:val="00012B64"/>
    <w:rsid w:val="0001325F"/>
    <w:rsid w:val="00013CC8"/>
    <w:rsid w:val="0001608E"/>
    <w:rsid w:val="0001769A"/>
    <w:rsid w:val="000203F2"/>
    <w:rsid w:val="000205F0"/>
    <w:rsid w:val="00024114"/>
    <w:rsid w:val="00034E51"/>
    <w:rsid w:val="00035F68"/>
    <w:rsid w:val="00036D68"/>
    <w:rsid w:val="00037752"/>
    <w:rsid w:val="000475F1"/>
    <w:rsid w:val="000524D5"/>
    <w:rsid w:val="00054689"/>
    <w:rsid w:val="0005524A"/>
    <w:rsid w:val="0005626A"/>
    <w:rsid w:val="00056754"/>
    <w:rsid w:val="000612AA"/>
    <w:rsid w:val="0006284B"/>
    <w:rsid w:val="000634B8"/>
    <w:rsid w:val="000651E8"/>
    <w:rsid w:val="0006681A"/>
    <w:rsid w:val="00070319"/>
    <w:rsid w:val="000708A3"/>
    <w:rsid w:val="00070B97"/>
    <w:rsid w:val="0007141B"/>
    <w:rsid w:val="00072E4A"/>
    <w:rsid w:val="0007515F"/>
    <w:rsid w:val="000827FC"/>
    <w:rsid w:val="0008462F"/>
    <w:rsid w:val="000917DD"/>
    <w:rsid w:val="00095603"/>
    <w:rsid w:val="0009761D"/>
    <w:rsid w:val="000A3C0D"/>
    <w:rsid w:val="000A3CCC"/>
    <w:rsid w:val="000A50EF"/>
    <w:rsid w:val="000A787C"/>
    <w:rsid w:val="000B2FE7"/>
    <w:rsid w:val="000B713E"/>
    <w:rsid w:val="000B7640"/>
    <w:rsid w:val="000C1A9F"/>
    <w:rsid w:val="000C3B9B"/>
    <w:rsid w:val="000C7CAD"/>
    <w:rsid w:val="000D3CBE"/>
    <w:rsid w:val="000D7484"/>
    <w:rsid w:val="000D7597"/>
    <w:rsid w:val="000D76B6"/>
    <w:rsid w:val="000E6E9C"/>
    <w:rsid w:val="000F2F2F"/>
    <w:rsid w:val="000F51BD"/>
    <w:rsid w:val="000F5BF7"/>
    <w:rsid w:val="000F6065"/>
    <w:rsid w:val="000F648D"/>
    <w:rsid w:val="000F73CB"/>
    <w:rsid w:val="000F76EF"/>
    <w:rsid w:val="001074D7"/>
    <w:rsid w:val="00112534"/>
    <w:rsid w:val="001146F6"/>
    <w:rsid w:val="00114CB8"/>
    <w:rsid w:val="001177C9"/>
    <w:rsid w:val="00124A59"/>
    <w:rsid w:val="00126736"/>
    <w:rsid w:val="00127763"/>
    <w:rsid w:val="00130F68"/>
    <w:rsid w:val="00131905"/>
    <w:rsid w:val="00131B02"/>
    <w:rsid w:val="00132376"/>
    <w:rsid w:val="00133D00"/>
    <w:rsid w:val="001343FF"/>
    <w:rsid w:val="0013772F"/>
    <w:rsid w:val="00141545"/>
    <w:rsid w:val="00146DFE"/>
    <w:rsid w:val="00146F73"/>
    <w:rsid w:val="00152458"/>
    <w:rsid w:val="00152C73"/>
    <w:rsid w:val="001533E5"/>
    <w:rsid w:val="001545BB"/>
    <w:rsid w:val="0015467D"/>
    <w:rsid w:val="00155DAE"/>
    <w:rsid w:val="00157A2A"/>
    <w:rsid w:val="001638C9"/>
    <w:rsid w:val="00163B98"/>
    <w:rsid w:val="001640AC"/>
    <w:rsid w:val="001651AF"/>
    <w:rsid w:val="001653D3"/>
    <w:rsid w:val="00167172"/>
    <w:rsid w:val="00170A3E"/>
    <w:rsid w:val="001710E6"/>
    <w:rsid w:val="00173AE3"/>
    <w:rsid w:val="001800BB"/>
    <w:rsid w:val="0018278F"/>
    <w:rsid w:val="0019040B"/>
    <w:rsid w:val="001A027C"/>
    <w:rsid w:val="001A3598"/>
    <w:rsid w:val="001A6166"/>
    <w:rsid w:val="001B2DB9"/>
    <w:rsid w:val="001C5A26"/>
    <w:rsid w:val="001C6108"/>
    <w:rsid w:val="001C6858"/>
    <w:rsid w:val="001D0AEF"/>
    <w:rsid w:val="001D1532"/>
    <w:rsid w:val="001D2761"/>
    <w:rsid w:val="001D32AC"/>
    <w:rsid w:val="001D50DC"/>
    <w:rsid w:val="001D5C4E"/>
    <w:rsid w:val="001D70C2"/>
    <w:rsid w:val="001D7DFC"/>
    <w:rsid w:val="001E7C6C"/>
    <w:rsid w:val="001F2445"/>
    <w:rsid w:val="001F2D41"/>
    <w:rsid w:val="001F4E7C"/>
    <w:rsid w:val="001F5C31"/>
    <w:rsid w:val="001F66BC"/>
    <w:rsid w:val="002024DC"/>
    <w:rsid w:val="00205F0D"/>
    <w:rsid w:val="002067C5"/>
    <w:rsid w:val="00210EB4"/>
    <w:rsid w:val="0021173D"/>
    <w:rsid w:val="00213ADC"/>
    <w:rsid w:val="002147D8"/>
    <w:rsid w:val="002161FC"/>
    <w:rsid w:val="0022069F"/>
    <w:rsid w:val="00225932"/>
    <w:rsid w:val="00233696"/>
    <w:rsid w:val="00233707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53305"/>
    <w:rsid w:val="002538F3"/>
    <w:rsid w:val="002548F7"/>
    <w:rsid w:val="00256FEE"/>
    <w:rsid w:val="00261C1F"/>
    <w:rsid w:val="00264B9B"/>
    <w:rsid w:val="00267084"/>
    <w:rsid w:val="002742B7"/>
    <w:rsid w:val="00275FDD"/>
    <w:rsid w:val="00277B16"/>
    <w:rsid w:val="002803B4"/>
    <w:rsid w:val="00285FFE"/>
    <w:rsid w:val="002921CB"/>
    <w:rsid w:val="002954A2"/>
    <w:rsid w:val="002954D1"/>
    <w:rsid w:val="002B6266"/>
    <w:rsid w:val="002C113C"/>
    <w:rsid w:val="002C6FAE"/>
    <w:rsid w:val="002D10A3"/>
    <w:rsid w:val="002D245C"/>
    <w:rsid w:val="002D35D2"/>
    <w:rsid w:val="002D4C3E"/>
    <w:rsid w:val="002D5ABD"/>
    <w:rsid w:val="002D7772"/>
    <w:rsid w:val="002E0D1A"/>
    <w:rsid w:val="002E7E2A"/>
    <w:rsid w:val="002F02E0"/>
    <w:rsid w:val="002F3A87"/>
    <w:rsid w:val="002F6773"/>
    <w:rsid w:val="00306D5E"/>
    <w:rsid w:val="003106B8"/>
    <w:rsid w:val="003142FB"/>
    <w:rsid w:val="00314977"/>
    <w:rsid w:val="00317B95"/>
    <w:rsid w:val="00321E30"/>
    <w:rsid w:val="00323892"/>
    <w:rsid w:val="00325FC3"/>
    <w:rsid w:val="00326B18"/>
    <w:rsid w:val="00327B76"/>
    <w:rsid w:val="00332C92"/>
    <w:rsid w:val="00336FA6"/>
    <w:rsid w:val="003468FB"/>
    <w:rsid w:val="003534A5"/>
    <w:rsid w:val="00357DE0"/>
    <w:rsid w:val="00360D9F"/>
    <w:rsid w:val="003629B9"/>
    <w:rsid w:val="00362FAF"/>
    <w:rsid w:val="0036445A"/>
    <w:rsid w:val="003653EF"/>
    <w:rsid w:val="003659C2"/>
    <w:rsid w:val="00370FDB"/>
    <w:rsid w:val="0037518A"/>
    <w:rsid w:val="00380D9B"/>
    <w:rsid w:val="003823D0"/>
    <w:rsid w:val="00394CD0"/>
    <w:rsid w:val="003A222E"/>
    <w:rsid w:val="003A65CB"/>
    <w:rsid w:val="003B339B"/>
    <w:rsid w:val="003B5CE7"/>
    <w:rsid w:val="003B5DCD"/>
    <w:rsid w:val="003B7031"/>
    <w:rsid w:val="003C2212"/>
    <w:rsid w:val="003C2775"/>
    <w:rsid w:val="003C4DDC"/>
    <w:rsid w:val="003C6C55"/>
    <w:rsid w:val="003C7DFA"/>
    <w:rsid w:val="003D006E"/>
    <w:rsid w:val="003D38EE"/>
    <w:rsid w:val="003D4D11"/>
    <w:rsid w:val="003D4E11"/>
    <w:rsid w:val="003D6DA3"/>
    <w:rsid w:val="003E1E1C"/>
    <w:rsid w:val="003E6C22"/>
    <w:rsid w:val="003F0BD3"/>
    <w:rsid w:val="003F0E58"/>
    <w:rsid w:val="003F0EBD"/>
    <w:rsid w:val="003F23AD"/>
    <w:rsid w:val="003F4A18"/>
    <w:rsid w:val="003F557C"/>
    <w:rsid w:val="003F63A5"/>
    <w:rsid w:val="003F7513"/>
    <w:rsid w:val="003F7AAD"/>
    <w:rsid w:val="003F7B5E"/>
    <w:rsid w:val="0040724D"/>
    <w:rsid w:val="00407C28"/>
    <w:rsid w:val="0041143F"/>
    <w:rsid w:val="004177C2"/>
    <w:rsid w:val="00426FA0"/>
    <w:rsid w:val="00430580"/>
    <w:rsid w:val="00436873"/>
    <w:rsid w:val="00436878"/>
    <w:rsid w:val="00437BA6"/>
    <w:rsid w:val="00443C71"/>
    <w:rsid w:val="00453B0F"/>
    <w:rsid w:val="00455978"/>
    <w:rsid w:val="00456216"/>
    <w:rsid w:val="0046000F"/>
    <w:rsid w:val="00461D16"/>
    <w:rsid w:val="00463148"/>
    <w:rsid w:val="00466BB5"/>
    <w:rsid w:val="00467453"/>
    <w:rsid w:val="004723B4"/>
    <w:rsid w:val="0047679A"/>
    <w:rsid w:val="0048288F"/>
    <w:rsid w:val="0048308D"/>
    <w:rsid w:val="004861C9"/>
    <w:rsid w:val="00486C72"/>
    <w:rsid w:val="00492F59"/>
    <w:rsid w:val="004932C8"/>
    <w:rsid w:val="00494455"/>
    <w:rsid w:val="004A0A7A"/>
    <w:rsid w:val="004A140C"/>
    <w:rsid w:val="004A3555"/>
    <w:rsid w:val="004A375A"/>
    <w:rsid w:val="004A652C"/>
    <w:rsid w:val="004B0AE8"/>
    <w:rsid w:val="004B1576"/>
    <w:rsid w:val="004B78E3"/>
    <w:rsid w:val="004C051F"/>
    <w:rsid w:val="004D037A"/>
    <w:rsid w:val="004D048A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723B"/>
    <w:rsid w:val="004F13F9"/>
    <w:rsid w:val="004F154E"/>
    <w:rsid w:val="004F38A5"/>
    <w:rsid w:val="004F64EF"/>
    <w:rsid w:val="00500D7A"/>
    <w:rsid w:val="00501669"/>
    <w:rsid w:val="00502DDF"/>
    <w:rsid w:val="00505CB7"/>
    <w:rsid w:val="00506188"/>
    <w:rsid w:val="005066D8"/>
    <w:rsid w:val="00510351"/>
    <w:rsid w:val="00510C7F"/>
    <w:rsid w:val="00512499"/>
    <w:rsid w:val="00512DDF"/>
    <w:rsid w:val="00515CBE"/>
    <w:rsid w:val="00515DEA"/>
    <w:rsid w:val="005202FA"/>
    <w:rsid w:val="005204BB"/>
    <w:rsid w:val="00521E8A"/>
    <w:rsid w:val="005247F1"/>
    <w:rsid w:val="00525B01"/>
    <w:rsid w:val="0052721B"/>
    <w:rsid w:val="00527B38"/>
    <w:rsid w:val="00532A42"/>
    <w:rsid w:val="00535C93"/>
    <w:rsid w:val="00536E8C"/>
    <w:rsid w:val="0053780F"/>
    <w:rsid w:val="00546BA7"/>
    <w:rsid w:val="00547B20"/>
    <w:rsid w:val="00552932"/>
    <w:rsid w:val="00552E97"/>
    <w:rsid w:val="005533C8"/>
    <w:rsid w:val="0055443D"/>
    <w:rsid w:val="005553AE"/>
    <w:rsid w:val="005626BD"/>
    <w:rsid w:val="0056457F"/>
    <w:rsid w:val="00570232"/>
    <w:rsid w:val="00570C3C"/>
    <w:rsid w:val="00577966"/>
    <w:rsid w:val="00581454"/>
    <w:rsid w:val="005844C4"/>
    <w:rsid w:val="00587E17"/>
    <w:rsid w:val="005949CF"/>
    <w:rsid w:val="00594E8D"/>
    <w:rsid w:val="00597BDF"/>
    <w:rsid w:val="005A0043"/>
    <w:rsid w:val="005A1830"/>
    <w:rsid w:val="005A32C1"/>
    <w:rsid w:val="005A39AC"/>
    <w:rsid w:val="005A7706"/>
    <w:rsid w:val="005B3785"/>
    <w:rsid w:val="005B4AD0"/>
    <w:rsid w:val="005B692A"/>
    <w:rsid w:val="005B6A63"/>
    <w:rsid w:val="005C4E34"/>
    <w:rsid w:val="005C66B1"/>
    <w:rsid w:val="005D4D93"/>
    <w:rsid w:val="005D5020"/>
    <w:rsid w:val="005D6EED"/>
    <w:rsid w:val="005E269D"/>
    <w:rsid w:val="005E32AD"/>
    <w:rsid w:val="005E4180"/>
    <w:rsid w:val="005E6202"/>
    <w:rsid w:val="005E6D45"/>
    <w:rsid w:val="005E7BDC"/>
    <w:rsid w:val="005F0106"/>
    <w:rsid w:val="005F435B"/>
    <w:rsid w:val="005F7FCA"/>
    <w:rsid w:val="00600A2E"/>
    <w:rsid w:val="0060511A"/>
    <w:rsid w:val="006118BE"/>
    <w:rsid w:val="006135D6"/>
    <w:rsid w:val="006152B5"/>
    <w:rsid w:val="00616927"/>
    <w:rsid w:val="00617544"/>
    <w:rsid w:val="0062433A"/>
    <w:rsid w:val="00627EE9"/>
    <w:rsid w:val="006313D9"/>
    <w:rsid w:val="00631AE8"/>
    <w:rsid w:val="00632E5A"/>
    <w:rsid w:val="00636D33"/>
    <w:rsid w:val="006417A8"/>
    <w:rsid w:val="006427F3"/>
    <w:rsid w:val="006431F2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62B"/>
    <w:rsid w:val="00661B1A"/>
    <w:rsid w:val="00661CD2"/>
    <w:rsid w:val="00662182"/>
    <w:rsid w:val="00663C13"/>
    <w:rsid w:val="00666E0D"/>
    <w:rsid w:val="00670F32"/>
    <w:rsid w:val="00674E35"/>
    <w:rsid w:val="00687EC8"/>
    <w:rsid w:val="00690BC3"/>
    <w:rsid w:val="00690C9D"/>
    <w:rsid w:val="00692028"/>
    <w:rsid w:val="0069418B"/>
    <w:rsid w:val="006A14DA"/>
    <w:rsid w:val="006A2FB2"/>
    <w:rsid w:val="006A4DDF"/>
    <w:rsid w:val="006A4E33"/>
    <w:rsid w:val="006A70E8"/>
    <w:rsid w:val="006A7309"/>
    <w:rsid w:val="006B0081"/>
    <w:rsid w:val="006B21C5"/>
    <w:rsid w:val="006B4B17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996"/>
    <w:rsid w:val="006F3CD0"/>
    <w:rsid w:val="006F6ECC"/>
    <w:rsid w:val="0070151B"/>
    <w:rsid w:val="00703635"/>
    <w:rsid w:val="007059E4"/>
    <w:rsid w:val="0071160B"/>
    <w:rsid w:val="00712A60"/>
    <w:rsid w:val="00715096"/>
    <w:rsid w:val="0071580B"/>
    <w:rsid w:val="00716DDA"/>
    <w:rsid w:val="007223A6"/>
    <w:rsid w:val="00722CA2"/>
    <w:rsid w:val="0073107E"/>
    <w:rsid w:val="00731789"/>
    <w:rsid w:val="00743455"/>
    <w:rsid w:val="00743B00"/>
    <w:rsid w:val="00750233"/>
    <w:rsid w:val="00751679"/>
    <w:rsid w:val="007542FF"/>
    <w:rsid w:val="00754BCC"/>
    <w:rsid w:val="00754F95"/>
    <w:rsid w:val="0076278C"/>
    <w:rsid w:val="0076588D"/>
    <w:rsid w:val="00767782"/>
    <w:rsid w:val="00767DBF"/>
    <w:rsid w:val="0077220E"/>
    <w:rsid w:val="00772DEB"/>
    <w:rsid w:val="00773191"/>
    <w:rsid w:val="00776074"/>
    <w:rsid w:val="007771CC"/>
    <w:rsid w:val="007835F3"/>
    <w:rsid w:val="00785055"/>
    <w:rsid w:val="0078723B"/>
    <w:rsid w:val="00790CC9"/>
    <w:rsid w:val="0079106B"/>
    <w:rsid w:val="00792016"/>
    <w:rsid w:val="007A7E6A"/>
    <w:rsid w:val="007B467E"/>
    <w:rsid w:val="007B4FE3"/>
    <w:rsid w:val="007B5B8F"/>
    <w:rsid w:val="007B5D2C"/>
    <w:rsid w:val="007B7420"/>
    <w:rsid w:val="007E1651"/>
    <w:rsid w:val="007E28CE"/>
    <w:rsid w:val="007E3837"/>
    <w:rsid w:val="007E595C"/>
    <w:rsid w:val="007E70CD"/>
    <w:rsid w:val="007F36A0"/>
    <w:rsid w:val="007F4D81"/>
    <w:rsid w:val="007F5A34"/>
    <w:rsid w:val="008011A3"/>
    <w:rsid w:val="00806017"/>
    <w:rsid w:val="008068EB"/>
    <w:rsid w:val="00807FAD"/>
    <w:rsid w:val="00812096"/>
    <w:rsid w:val="0081211C"/>
    <w:rsid w:val="00817AFC"/>
    <w:rsid w:val="00821465"/>
    <w:rsid w:val="00821735"/>
    <w:rsid w:val="00824335"/>
    <w:rsid w:val="00826A6F"/>
    <w:rsid w:val="00830D23"/>
    <w:rsid w:val="00831BE1"/>
    <w:rsid w:val="00837E89"/>
    <w:rsid w:val="008401E3"/>
    <w:rsid w:val="00843160"/>
    <w:rsid w:val="00846463"/>
    <w:rsid w:val="0084737C"/>
    <w:rsid w:val="00852019"/>
    <w:rsid w:val="00853FFD"/>
    <w:rsid w:val="00855106"/>
    <w:rsid w:val="00863B50"/>
    <w:rsid w:val="008665E9"/>
    <w:rsid w:val="00871329"/>
    <w:rsid w:val="0087156C"/>
    <w:rsid w:val="00871C5A"/>
    <w:rsid w:val="00884B58"/>
    <w:rsid w:val="00884C94"/>
    <w:rsid w:val="00884ED8"/>
    <w:rsid w:val="00885601"/>
    <w:rsid w:val="008857E6"/>
    <w:rsid w:val="00885D74"/>
    <w:rsid w:val="0088645E"/>
    <w:rsid w:val="00891431"/>
    <w:rsid w:val="008922D1"/>
    <w:rsid w:val="008960AA"/>
    <w:rsid w:val="008A4391"/>
    <w:rsid w:val="008A52EE"/>
    <w:rsid w:val="008A64CA"/>
    <w:rsid w:val="008B0299"/>
    <w:rsid w:val="008B29E2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5567"/>
    <w:rsid w:val="008D5DB7"/>
    <w:rsid w:val="008D78D0"/>
    <w:rsid w:val="008E133F"/>
    <w:rsid w:val="008E1C91"/>
    <w:rsid w:val="008E3399"/>
    <w:rsid w:val="008E4F6B"/>
    <w:rsid w:val="008E5429"/>
    <w:rsid w:val="008E714F"/>
    <w:rsid w:val="008E717D"/>
    <w:rsid w:val="008E7C88"/>
    <w:rsid w:val="008F09ED"/>
    <w:rsid w:val="008F23DA"/>
    <w:rsid w:val="008F7684"/>
    <w:rsid w:val="00901FEF"/>
    <w:rsid w:val="00903D04"/>
    <w:rsid w:val="00904729"/>
    <w:rsid w:val="00904CF0"/>
    <w:rsid w:val="00915447"/>
    <w:rsid w:val="009264F2"/>
    <w:rsid w:val="00926A5C"/>
    <w:rsid w:val="00927633"/>
    <w:rsid w:val="00930D90"/>
    <w:rsid w:val="0093189C"/>
    <w:rsid w:val="00932E7A"/>
    <w:rsid w:val="00936760"/>
    <w:rsid w:val="009368F3"/>
    <w:rsid w:val="00940019"/>
    <w:rsid w:val="00940556"/>
    <w:rsid w:val="00941A95"/>
    <w:rsid w:val="00951789"/>
    <w:rsid w:val="00952520"/>
    <w:rsid w:val="0095373F"/>
    <w:rsid w:val="00953EC8"/>
    <w:rsid w:val="00971763"/>
    <w:rsid w:val="00971EAC"/>
    <w:rsid w:val="009737C2"/>
    <w:rsid w:val="009821DF"/>
    <w:rsid w:val="0098300F"/>
    <w:rsid w:val="00985309"/>
    <w:rsid w:val="009859A5"/>
    <w:rsid w:val="00985DA9"/>
    <w:rsid w:val="009867A3"/>
    <w:rsid w:val="0099059E"/>
    <w:rsid w:val="009908E5"/>
    <w:rsid w:val="00991749"/>
    <w:rsid w:val="00995ABC"/>
    <w:rsid w:val="0099705B"/>
    <w:rsid w:val="009A43BA"/>
    <w:rsid w:val="009A53D2"/>
    <w:rsid w:val="009A66B3"/>
    <w:rsid w:val="009B04CF"/>
    <w:rsid w:val="009B1903"/>
    <w:rsid w:val="009C0AAF"/>
    <w:rsid w:val="009D32C7"/>
    <w:rsid w:val="009D39E8"/>
    <w:rsid w:val="009E0EF5"/>
    <w:rsid w:val="009E1295"/>
    <w:rsid w:val="009E3096"/>
    <w:rsid w:val="009E6563"/>
    <w:rsid w:val="009F3075"/>
    <w:rsid w:val="009F30D6"/>
    <w:rsid w:val="009F3720"/>
    <w:rsid w:val="009F5452"/>
    <w:rsid w:val="009F7877"/>
    <w:rsid w:val="00A04035"/>
    <w:rsid w:val="00A10143"/>
    <w:rsid w:val="00A10274"/>
    <w:rsid w:val="00A1147A"/>
    <w:rsid w:val="00A126CD"/>
    <w:rsid w:val="00A12FB6"/>
    <w:rsid w:val="00A13487"/>
    <w:rsid w:val="00A14402"/>
    <w:rsid w:val="00A2728C"/>
    <w:rsid w:val="00A30EED"/>
    <w:rsid w:val="00A31242"/>
    <w:rsid w:val="00A31465"/>
    <w:rsid w:val="00A368F4"/>
    <w:rsid w:val="00A375CC"/>
    <w:rsid w:val="00A46A9B"/>
    <w:rsid w:val="00A4753F"/>
    <w:rsid w:val="00A47981"/>
    <w:rsid w:val="00A50845"/>
    <w:rsid w:val="00A5565A"/>
    <w:rsid w:val="00A5589B"/>
    <w:rsid w:val="00A56274"/>
    <w:rsid w:val="00A65C79"/>
    <w:rsid w:val="00A660B0"/>
    <w:rsid w:val="00A67EE9"/>
    <w:rsid w:val="00A850AC"/>
    <w:rsid w:val="00A86DD5"/>
    <w:rsid w:val="00A91766"/>
    <w:rsid w:val="00A95F2D"/>
    <w:rsid w:val="00AA3BC2"/>
    <w:rsid w:val="00AA6790"/>
    <w:rsid w:val="00AA6C81"/>
    <w:rsid w:val="00AA6F20"/>
    <w:rsid w:val="00AA703A"/>
    <w:rsid w:val="00AB7CC6"/>
    <w:rsid w:val="00AC144C"/>
    <w:rsid w:val="00AC34F9"/>
    <w:rsid w:val="00AD1275"/>
    <w:rsid w:val="00AD170C"/>
    <w:rsid w:val="00AD1AA0"/>
    <w:rsid w:val="00AD1C77"/>
    <w:rsid w:val="00AD57A0"/>
    <w:rsid w:val="00AD5D34"/>
    <w:rsid w:val="00AD7B06"/>
    <w:rsid w:val="00AE2DC5"/>
    <w:rsid w:val="00AE33D5"/>
    <w:rsid w:val="00AE43D3"/>
    <w:rsid w:val="00AE605E"/>
    <w:rsid w:val="00AF0A5D"/>
    <w:rsid w:val="00AF29E8"/>
    <w:rsid w:val="00AF3FF8"/>
    <w:rsid w:val="00AF79C6"/>
    <w:rsid w:val="00B00AE7"/>
    <w:rsid w:val="00B01789"/>
    <w:rsid w:val="00B02C31"/>
    <w:rsid w:val="00B03BB2"/>
    <w:rsid w:val="00B03FDB"/>
    <w:rsid w:val="00B1637F"/>
    <w:rsid w:val="00B16ADC"/>
    <w:rsid w:val="00B17AD7"/>
    <w:rsid w:val="00B20022"/>
    <w:rsid w:val="00B30835"/>
    <w:rsid w:val="00B322DC"/>
    <w:rsid w:val="00B33F0F"/>
    <w:rsid w:val="00B37923"/>
    <w:rsid w:val="00B43E16"/>
    <w:rsid w:val="00B448D2"/>
    <w:rsid w:val="00B5015A"/>
    <w:rsid w:val="00B51571"/>
    <w:rsid w:val="00B5161D"/>
    <w:rsid w:val="00B52FDD"/>
    <w:rsid w:val="00B53CDD"/>
    <w:rsid w:val="00B5642E"/>
    <w:rsid w:val="00B63C61"/>
    <w:rsid w:val="00B6547F"/>
    <w:rsid w:val="00B65FFB"/>
    <w:rsid w:val="00B70B1E"/>
    <w:rsid w:val="00B729EE"/>
    <w:rsid w:val="00B73391"/>
    <w:rsid w:val="00B73916"/>
    <w:rsid w:val="00B774A9"/>
    <w:rsid w:val="00B77AA2"/>
    <w:rsid w:val="00B804D6"/>
    <w:rsid w:val="00B8338E"/>
    <w:rsid w:val="00B857F4"/>
    <w:rsid w:val="00B87A91"/>
    <w:rsid w:val="00B94443"/>
    <w:rsid w:val="00BA432B"/>
    <w:rsid w:val="00BA5F81"/>
    <w:rsid w:val="00BB1545"/>
    <w:rsid w:val="00BB4624"/>
    <w:rsid w:val="00BB71C6"/>
    <w:rsid w:val="00BB7CB3"/>
    <w:rsid w:val="00BC11BB"/>
    <w:rsid w:val="00BC247C"/>
    <w:rsid w:val="00BD0A14"/>
    <w:rsid w:val="00BD3F3B"/>
    <w:rsid w:val="00BD41D3"/>
    <w:rsid w:val="00BD672E"/>
    <w:rsid w:val="00BE258E"/>
    <w:rsid w:val="00BF3694"/>
    <w:rsid w:val="00BF7EAF"/>
    <w:rsid w:val="00C00631"/>
    <w:rsid w:val="00C0340E"/>
    <w:rsid w:val="00C0493E"/>
    <w:rsid w:val="00C058C6"/>
    <w:rsid w:val="00C05F45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54FE"/>
    <w:rsid w:val="00C3789A"/>
    <w:rsid w:val="00C3793D"/>
    <w:rsid w:val="00C467FD"/>
    <w:rsid w:val="00C47A1B"/>
    <w:rsid w:val="00C47F79"/>
    <w:rsid w:val="00C50D61"/>
    <w:rsid w:val="00C517C5"/>
    <w:rsid w:val="00C52BAE"/>
    <w:rsid w:val="00C567B2"/>
    <w:rsid w:val="00C60B4E"/>
    <w:rsid w:val="00C629E5"/>
    <w:rsid w:val="00C642F1"/>
    <w:rsid w:val="00C657AE"/>
    <w:rsid w:val="00C66CE6"/>
    <w:rsid w:val="00C71812"/>
    <w:rsid w:val="00C71B13"/>
    <w:rsid w:val="00C72DAB"/>
    <w:rsid w:val="00C75A45"/>
    <w:rsid w:val="00C84B6E"/>
    <w:rsid w:val="00C84F97"/>
    <w:rsid w:val="00C8507A"/>
    <w:rsid w:val="00C90B96"/>
    <w:rsid w:val="00CA04E5"/>
    <w:rsid w:val="00CA082A"/>
    <w:rsid w:val="00CB55C3"/>
    <w:rsid w:val="00CB6687"/>
    <w:rsid w:val="00CB68CC"/>
    <w:rsid w:val="00CB6BAC"/>
    <w:rsid w:val="00CC04D6"/>
    <w:rsid w:val="00CC1BF4"/>
    <w:rsid w:val="00CD1317"/>
    <w:rsid w:val="00CD6EB6"/>
    <w:rsid w:val="00CD7D78"/>
    <w:rsid w:val="00CE2C1C"/>
    <w:rsid w:val="00CE2E6A"/>
    <w:rsid w:val="00CE347B"/>
    <w:rsid w:val="00CE4E2C"/>
    <w:rsid w:val="00CE4F6C"/>
    <w:rsid w:val="00CE56BB"/>
    <w:rsid w:val="00CF0678"/>
    <w:rsid w:val="00CF6E49"/>
    <w:rsid w:val="00CF724C"/>
    <w:rsid w:val="00D02123"/>
    <w:rsid w:val="00D021D9"/>
    <w:rsid w:val="00D039D4"/>
    <w:rsid w:val="00D0456B"/>
    <w:rsid w:val="00D05BB8"/>
    <w:rsid w:val="00D06754"/>
    <w:rsid w:val="00D10072"/>
    <w:rsid w:val="00D16E9B"/>
    <w:rsid w:val="00D21E70"/>
    <w:rsid w:val="00D243AF"/>
    <w:rsid w:val="00D316A9"/>
    <w:rsid w:val="00D37F97"/>
    <w:rsid w:val="00D40491"/>
    <w:rsid w:val="00D44836"/>
    <w:rsid w:val="00D45076"/>
    <w:rsid w:val="00D50182"/>
    <w:rsid w:val="00D50F27"/>
    <w:rsid w:val="00D52E4B"/>
    <w:rsid w:val="00D53965"/>
    <w:rsid w:val="00D57FE6"/>
    <w:rsid w:val="00D62408"/>
    <w:rsid w:val="00D63D05"/>
    <w:rsid w:val="00D67603"/>
    <w:rsid w:val="00D7102A"/>
    <w:rsid w:val="00D72186"/>
    <w:rsid w:val="00D8162E"/>
    <w:rsid w:val="00D95427"/>
    <w:rsid w:val="00DB2E76"/>
    <w:rsid w:val="00DB31DA"/>
    <w:rsid w:val="00DB32E6"/>
    <w:rsid w:val="00DB3718"/>
    <w:rsid w:val="00DB4A73"/>
    <w:rsid w:val="00DC0156"/>
    <w:rsid w:val="00DC2688"/>
    <w:rsid w:val="00DD0DE6"/>
    <w:rsid w:val="00DD200E"/>
    <w:rsid w:val="00DD2564"/>
    <w:rsid w:val="00DD696F"/>
    <w:rsid w:val="00DE04FD"/>
    <w:rsid w:val="00DE1361"/>
    <w:rsid w:val="00DE17AF"/>
    <w:rsid w:val="00DE24B6"/>
    <w:rsid w:val="00DE5AF1"/>
    <w:rsid w:val="00DF44DE"/>
    <w:rsid w:val="00DF4AC8"/>
    <w:rsid w:val="00DF6A49"/>
    <w:rsid w:val="00DF6E51"/>
    <w:rsid w:val="00E00A8F"/>
    <w:rsid w:val="00E04D56"/>
    <w:rsid w:val="00E07D12"/>
    <w:rsid w:val="00E10D46"/>
    <w:rsid w:val="00E115B5"/>
    <w:rsid w:val="00E12050"/>
    <w:rsid w:val="00E132AD"/>
    <w:rsid w:val="00E1419C"/>
    <w:rsid w:val="00E158F7"/>
    <w:rsid w:val="00E172A7"/>
    <w:rsid w:val="00E23090"/>
    <w:rsid w:val="00E26CC5"/>
    <w:rsid w:val="00E277FD"/>
    <w:rsid w:val="00E32805"/>
    <w:rsid w:val="00E34283"/>
    <w:rsid w:val="00E34B11"/>
    <w:rsid w:val="00E35F4D"/>
    <w:rsid w:val="00E37C17"/>
    <w:rsid w:val="00E449B9"/>
    <w:rsid w:val="00E44EC3"/>
    <w:rsid w:val="00E46FD4"/>
    <w:rsid w:val="00E612CB"/>
    <w:rsid w:val="00E62EE1"/>
    <w:rsid w:val="00E64D8D"/>
    <w:rsid w:val="00E71176"/>
    <w:rsid w:val="00E71981"/>
    <w:rsid w:val="00E72C64"/>
    <w:rsid w:val="00E7355F"/>
    <w:rsid w:val="00E76B8E"/>
    <w:rsid w:val="00E80B1A"/>
    <w:rsid w:val="00E839E9"/>
    <w:rsid w:val="00E83E7F"/>
    <w:rsid w:val="00E84827"/>
    <w:rsid w:val="00E85681"/>
    <w:rsid w:val="00E865F6"/>
    <w:rsid w:val="00E90083"/>
    <w:rsid w:val="00E924F7"/>
    <w:rsid w:val="00E96D07"/>
    <w:rsid w:val="00EA1A9A"/>
    <w:rsid w:val="00EA4F01"/>
    <w:rsid w:val="00EA6D3F"/>
    <w:rsid w:val="00EA6F75"/>
    <w:rsid w:val="00EB3FF6"/>
    <w:rsid w:val="00EB5FE0"/>
    <w:rsid w:val="00EB6086"/>
    <w:rsid w:val="00EC3B59"/>
    <w:rsid w:val="00EC4DD8"/>
    <w:rsid w:val="00EC5C90"/>
    <w:rsid w:val="00EC621E"/>
    <w:rsid w:val="00EC62D2"/>
    <w:rsid w:val="00EC759D"/>
    <w:rsid w:val="00ED2619"/>
    <w:rsid w:val="00ED3898"/>
    <w:rsid w:val="00ED562F"/>
    <w:rsid w:val="00EE12FA"/>
    <w:rsid w:val="00EE230D"/>
    <w:rsid w:val="00EE2607"/>
    <w:rsid w:val="00EE35A9"/>
    <w:rsid w:val="00EE6A0B"/>
    <w:rsid w:val="00EE6DAE"/>
    <w:rsid w:val="00EF21A8"/>
    <w:rsid w:val="00F00F80"/>
    <w:rsid w:val="00F01856"/>
    <w:rsid w:val="00F062C7"/>
    <w:rsid w:val="00F12B63"/>
    <w:rsid w:val="00F13F17"/>
    <w:rsid w:val="00F146D0"/>
    <w:rsid w:val="00F15883"/>
    <w:rsid w:val="00F176C2"/>
    <w:rsid w:val="00F2079A"/>
    <w:rsid w:val="00F21DB3"/>
    <w:rsid w:val="00F27BA5"/>
    <w:rsid w:val="00F30405"/>
    <w:rsid w:val="00F33A5D"/>
    <w:rsid w:val="00F352BD"/>
    <w:rsid w:val="00F359D8"/>
    <w:rsid w:val="00F43ED8"/>
    <w:rsid w:val="00F43F36"/>
    <w:rsid w:val="00F44458"/>
    <w:rsid w:val="00F51624"/>
    <w:rsid w:val="00F5185F"/>
    <w:rsid w:val="00F537F5"/>
    <w:rsid w:val="00F55456"/>
    <w:rsid w:val="00F56055"/>
    <w:rsid w:val="00F6095A"/>
    <w:rsid w:val="00F62FB6"/>
    <w:rsid w:val="00F63EFC"/>
    <w:rsid w:val="00F64B21"/>
    <w:rsid w:val="00F72441"/>
    <w:rsid w:val="00F7704B"/>
    <w:rsid w:val="00F829EA"/>
    <w:rsid w:val="00F835ED"/>
    <w:rsid w:val="00F84BB9"/>
    <w:rsid w:val="00F85870"/>
    <w:rsid w:val="00F90B6D"/>
    <w:rsid w:val="00F94E66"/>
    <w:rsid w:val="00FA0A95"/>
    <w:rsid w:val="00FA0B7A"/>
    <w:rsid w:val="00FA207D"/>
    <w:rsid w:val="00FA235A"/>
    <w:rsid w:val="00FA6095"/>
    <w:rsid w:val="00FA6B73"/>
    <w:rsid w:val="00FB06DD"/>
    <w:rsid w:val="00FB36C0"/>
    <w:rsid w:val="00FB4130"/>
    <w:rsid w:val="00FB515C"/>
    <w:rsid w:val="00FC0B97"/>
    <w:rsid w:val="00FC6B30"/>
    <w:rsid w:val="00FD20AF"/>
    <w:rsid w:val="00FD2100"/>
    <w:rsid w:val="00FD2BEE"/>
    <w:rsid w:val="00FD32B1"/>
    <w:rsid w:val="00FD4C87"/>
    <w:rsid w:val="00FD5197"/>
    <w:rsid w:val="00FE0914"/>
    <w:rsid w:val="00FE36CA"/>
    <w:rsid w:val="00FE6020"/>
    <w:rsid w:val="00FE713F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1B196DE4"/>
  <w15:docId w15:val="{801FC959-B511-4742-A8E0-E1288CF4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878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5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8598C83D204FAB7441D9B4B3D1D4" ma:contentTypeVersion="17" ma:contentTypeDescription="Create a new document." ma:contentTypeScope="" ma:versionID="c8f02d43801ab160417f0e1430eb37ef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>ROWAN LEGAL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Agreement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2499F71-3E0C-4D15-81AD-F10F65C6A9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6857DA-A2C1-4B03-BBE6-A8DB0568E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E191474-6114-4A9B-9138-16C8DCB714DE}">
  <ds:schemaRefs>
    <ds:schemaRef ds:uri="http://www.w3.org/XML/1998/namespace"/>
    <ds:schemaRef ds:uri="8662c659-72ab-411b-b755-fbef5cbbde18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4085a4f5-5f40-4143-b221-75ee5dde648a"/>
    <ds:schemaRef ds:uri="5e6c6c5c-474c-4ef7-b7d6-59a0e77cc256"/>
    <ds:schemaRef ds:uri="http://purl.org/dc/dcmitype/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E7DFCF80-8721-4F83-A081-595D42264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15</Pages>
  <Words>4632</Words>
  <Characters>26718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CR</Company>
  <LinksUpToDate>false</LinksUpToDate>
  <CharactersWithSpaces>31288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JARESOVA</dc:creator>
  <cp:lastModifiedBy>Marešová Vendula Ing.</cp:lastModifiedBy>
  <cp:revision>15</cp:revision>
  <cp:lastPrinted>2020-12-18T11:42:00Z</cp:lastPrinted>
  <dcterms:created xsi:type="dcterms:W3CDTF">2020-10-19T07:38:00Z</dcterms:created>
  <dcterms:modified xsi:type="dcterms:W3CDTF">2020-12-21T09:16:00Z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