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0CF1C" w14:textId="2E0618E0" w:rsidR="001A47B6" w:rsidRPr="00410D54" w:rsidRDefault="001A47B6">
      <w:pPr>
        <w:rPr>
          <w:rFonts w:ascii="Tahoma" w:hAnsi="Tahoma" w:cs="Tahoma"/>
          <w:b/>
          <w:bCs/>
        </w:rPr>
      </w:pPr>
    </w:p>
    <w:p w14:paraId="0871C1AE" w14:textId="51C03B88" w:rsidR="00B3749B" w:rsidRPr="00186772" w:rsidRDefault="00B3749B" w:rsidP="001A47B6">
      <w:pPr>
        <w:spacing w:after="0" w:line="276" w:lineRule="auto"/>
        <w:jc w:val="center"/>
        <w:rPr>
          <w:rFonts w:ascii="Tahoma" w:hAnsi="Tahoma" w:cs="Tahoma"/>
          <w:b/>
          <w:bCs/>
          <w:sz w:val="20"/>
          <w:szCs w:val="20"/>
        </w:rPr>
      </w:pPr>
      <w:bookmarkStart w:id="0" w:name="_Toc483309627"/>
      <w:r w:rsidRPr="00C84C02">
        <w:rPr>
          <w:rFonts w:ascii="Tahoma" w:hAnsi="Tahoma" w:cs="Tahoma"/>
          <w:b/>
          <w:bCs/>
          <w:sz w:val="28"/>
          <w:szCs w:val="28"/>
        </w:rPr>
        <w:t>Smlouva o dílo a servisní smlouva</w:t>
      </w:r>
      <w:bookmarkEnd w:id="0"/>
      <w:r w:rsidRPr="00186772">
        <w:rPr>
          <w:rFonts w:ascii="Tahoma" w:hAnsi="Tahoma" w:cs="Tahoma"/>
          <w:b/>
          <w:bCs/>
          <w:sz w:val="20"/>
          <w:szCs w:val="20"/>
        </w:rPr>
        <w:t xml:space="preserve"> </w:t>
      </w:r>
    </w:p>
    <w:p w14:paraId="134C50D6" w14:textId="7217B9CC" w:rsidR="00186772" w:rsidRPr="00C84C02" w:rsidRDefault="00BE458B" w:rsidP="00C84C02">
      <w:pPr>
        <w:jc w:val="center"/>
        <w:rPr>
          <w:rFonts w:ascii="Tahoma" w:hAnsi="Tahoma" w:cs="Tahoma"/>
          <w:b/>
          <w:bCs/>
          <w:sz w:val="28"/>
          <w:szCs w:val="28"/>
        </w:rPr>
      </w:pPr>
      <w:r>
        <w:rPr>
          <w:rFonts w:ascii="Tahoma" w:hAnsi="Tahoma" w:cs="Tahoma"/>
          <w:b/>
          <w:bCs/>
          <w:sz w:val="28"/>
          <w:szCs w:val="28"/>
        </w:rPr>
        <w:t>Dy</w:t>
      </w:r>
      <w:r w:rsidR="00A2620E">
        <w:rPr>
          <w:rFonts w:ascii="Tahoma" w:hAnsi="Tahoma" w:cs="Tahoma"/>
          <w:b/>
          <w:bCs/>
          <w:sz w:val="28"/>
          <w:szCs w:val="28"/>
        </w:rPr>
        <w:t>namický</w:t>
      </w:r>
      <w:r>
        <w:rPr>
          <w:rFonts w:ascii="Tahoma" w:hAnsi="Tahoma" w:cs="Tahoma"/>
          <w:b/>
          <w:bCs/>
          <w:sz w:val="28"/>
          <w:szCs w:val="28"/>
        </w:rPr>
        <w:t xml:space="preserve"> s</w:t>
      </w:r>
      <w:r w:rsidR="00186772" w:rsidRPr="00C84C02">
        <w:rPr>
          <w:rFonts w:ascii="Tahoma" w:hAnsi="Tahoma" w:cs="Tahoma"/>
          <w:b/>
          <w:bCs/>
          <w:sz w:val="28"/>
          <w:szCs w:val="28"/>
        </w:rPr>
        <w:t>ystém rezervace parkovacích míst u budov KÚ MSK</w:t>
      </w:r>
    </w:p>
    <w:p w14:paraId="56B8C36C" w14:textId="77777777" w:rsidR="00186772" w:rsidRPr="00410D54" w:rsidRDefault="00186772" w:rsidP="001A47B6">
      <w:pPr>
        <w:spacing w:after="0" w:line="276" w:lineRule="auto"/>
        <w:jc w:val="center"/>
        <w:rPr>
          <w:rFonts w:ascii="Tahoma" w:hAnsi="Tahoma" w:cs="Tahoma"/>
          <w:b/>
          <w:sz w:val="20"/>
          <w:szCs w:val="20"/>
        </w:rPr>
      </w:pPr>
    </w:p>
    <w:p w14:paraId="6CD7ADED" w14:textId="77777777" w:rsidR="00B3749B" w:rsidRPr="00410D54" w:rsidRDefault="00B3749B" w:rsidP="00B3749B">
      <w:pPr>
        <w:pStyle w:val="Nadpis1"/>
        <w:rPr>
          <w:rFonts w:cs="Tahoma"/>
          <w:sz w:val="24"/>
        </w:rPr>
      </w:pPr>
      <w:bookmarkStart w:id="1" w:name="_Toc483309628"/>
      <w:r w:rsidRPr="00410D54">
        <w:rPr>
          <w:rFonts w:cs="Tahoma"/>
          <w:sz w:val="24"/>
        </w:rPr>
        <w:t>ČÁST A</w:t>
      </w:r>
      <w:bookmarkEnd w:id="1"/>
    </w:p>
    <w:p w14:paraId="5304A46A" w14:textId="29384D1E" w:rsidR="00B3749B" w:rsidRPr="00186772" w:rsidRDefault="00B3749B" w:rsidP="00B3749B">
      <w:pPr>
        <w:spacing w:after="0" w:line="276" w:lineRule="auto"/>
        <w:jc w:val="center"/>
        <w:rPr>
          <w:rFonts w:ascii="Tahoma" w:hAnsi="Tahoma" w:cs="Tahoma"/>
          <w:b/>
          <w:bCs/>
          <w:sz w:val="20"/>
          <w:szCs w:val="20"/>
        </w:rPr>
      </w:pPr>
      <w:bookmarkStart w:id="2" w:name="_Toc483309629"/>
      <w:r w:rsidRPr="00C84C02">
        <w:rPr>
          <w:rFonts w:ascii="Tahoma" w:hAnsi="Tahoma" w:cs="Tahoma"/>
          <w:b/>
          <w:bCs/>
          <w:sz w:val="24"/>
        </w:rPr>
        <w:t>SPOLEČNÁ USTANOVENÍ</w:t>
      </w:r>
      <w:bookmarkEnd w:id="2"/>
    </w:p>
    <w:p w14:paraId="5D9C2EA2" w14:textId="0F1FD395" w:rsidR="001A47B6" w:rsidRPr="00410D54" w:rsidRDefault="001A47B6" w:rsidP="00C84C02">
      <w:pPr>
        <w:spacing w:before="120" w:after="0" w:line="276" w:lineRule="auto"/>
        <w:jc w:val="center"/>
        <w:rPr>
          <w:rFonts w:ascii="Tahoma" w:hAnsi="Tahoma" w:cs="Tahoma"/>
          <w:b/>
          <w:sz w:val="20"/>
          <w:szCs w:val="20"/>
        </w:rPr>
      </w:pPr>
      <w:r w:rsidRPr="00410D54">
        <w:rPr>
          <w:rFonts w:ascii="Tahoma" w:hAnsi="Tahoma" w:cs="Tahoma"/>
          <w:b/>
          <w:sz w:val="20"/>
          <w:szCs w:val="20"/>
        </w:rPr>
        <w:t>I.</w:t>
      </w:r>
    </w:p>
    <w:p w14:paraId="4BB5F38A" w14:textId="77777777" w:rsidR="001A47B6" w:rsidRPr="00410D54" w:rsidRDefault="001A47B6" w:rsidP="00227A47">
      <w:pPr>
        <w:spacing w:after="0" w:line="276" w:lineRule="auto"/>
        <w:jc w:val="center"/>
        <w:rPr>
          <w:rFonts w:ascii="Tahoma" w:hAnsi="Tahoma" w:cs="Tahoma"/>
          <w:b/>
          <w:sz w:val="20"/>
          <w:szCs w:val="20"/>
        </w:rPr>
      </w:pPr>
      <w:r w:rsidRPr="00410D54">
        <w:rPr>
          <w:rFonts w:ascii="Tahoma" w:hAnsi="Tahoma" w:cs="Tahoma"/>
          <w:b/>
          <w:sz w:val="20"/>
          <w:szCs w:val="20"/>
        </w:rPr>
        <w:t>Smluvní strany</w:t>
      </w:r>
    </w:p>
    <w:p w14:paraId="1E4CC42F" w14:textId="77777777" w:rsidR="001A47B6" w:rsidRPr="00410D54" w:rsidRDefault="001A47B6" w:rsidP="00227A47">
      <w:pPr>
        <w:numPr>
          <w:ilvl w:val="0"/>
          <w:numId w:val="1"/>
        </w:numPr>
        <w:spacing w:before="240" w:after="240" w:line="240" w:lineRule="auto"/>
        <w:ind w:left="142" w:hanging="142"/>
        <w:jc w:val="both"/>
        <w:rPr>
          <w:rFonts w:ascii="Tahoma" w:hAnsi="Tahoma" w:cs="Tahoma"/>
          <w:b/>
        </w:rPr>
      </w:pPr>
      <w:r w:rsidRPr="00410D54">
        <w:rPr>
          <w:rFonts w:ascii="Tahoma" w:hAnsi="Tahoma" w:cs="Tahoma"/>
          <w:b/>
        </w:rPr>
        <w:t>Moravskoslezský kraj</w:t>
      </w:r>
    </w:p>
    <w:p w14:paraId="020F0AC2" w14:textId="77777777" w:rsidR="001A47B6" w:rsidRPr="00410D54" w:rsidRDefault="001A47B6" w:rsidP="001A47B6">
      <w:pPr>
        <w:tabs>
          <w:tab w:val="left" w:pos="2835"/>
        </w:tabs>
        <w:spacing w:after="0"/>
        <w:ind w:left="709"/>
        <w:rPr>
          <w:rFonts w:ascii="Tahoma" w:hAnsi="Tahoma" w:cs="Tahoma"/>
        </w:rPr>
      </w:pPr>
      <w:r w:rsidRPr="00410D54">
        <w:rPr>
          <w:rFonts w:ascii="Tahoma" w:hAnsi="Tahoma" w:cs="Tahoma"/>
        </w:rPr>
        <w:t>se sídlem:</w:t>
      </w:r>
      <w:r w:rsidRPr="00410D54">
        <w:rPr>
          <w:rFonts w:ascii="Tahoma" w:hAnsi="Tahoma" w:cs="Tahoma"/>
        </w:rPr>
        <w:tab/>
        <w:t>28. října 117, 702 18 Ostrava</w:t>
      </w:r>
    </w:p>
    <w:p w14:paraId="161C5320" w14:textId="77777777" w:rsidR="001A47B6" w:rsidRPr="00410D54" w:rsidRDefault="001A47B6" w:rsidP="001A47B6">
      <w:pPr>
        <w:tabs>
          <w:tab w:val="left" w:pos="2835"/>
        </w:tabs>
        <w:spacing w:after="0"/>
        <w:ind w:left="709"/>
        <w:rPr>
          <w:rFonts w:ascii="Tahoma" w:hAnsi="Tahoma" w:cs="Tahoma"/>
        </w:rPr>
      </w:pPr>
      <w:r w:rsidRPr="00410D54">
        <w:rPr>
          <w:rFonts w:ascii="Tahoma" w:hAnsi="Tahoma" w:cs="Tahoma"/>
        </w:rPr>
        <w:t>zastoupen:</w:t>
      </w:r>
      <w:r w:rsidRPr="00410D54">
        <w:rPr>
          <w:rFonts w:ascii="Tahoma" w:hAnsi="Tahoma" w:cs="Tahoma"/>
        </w:rPr>
        <w:tab/>
      </w:r>
    </w:p>
    <w:p w14:paraId="57ADB144" w14:textId="77777777" w:rsidR="001A47B6" w:rsidRPr="00410D54" w:rsidRDefault="001A47B6" w:rsidP="001A47B6">
      <w:pPr>
        <w:tabs>
          <w:tab w:val="left" w:pos="2835"/>
        </w:tabs>
        <w:spacing w:before="120" w:after="0"/>
        <w:ind w:left="709"/>
        <w:rPr>
          <w:rFonts w:ascii="Tahoma" w:hAnsi="Tahoma" w:cs="Tahoma"/>
        </w:rPr>
      </w:pPr>
    </w:p>
    <w:p w14:paraId="3D7668DA" w14:textId="77777777" w:rsidR="001A47B6" w:rsidRPr="00410D54" w:rsidRDefault="001A47B6" w:rsidP="001A47B6">
      <w:pPr>
        <w:tabs>
          <w:tab w:val="left" w:pos="2835"/>
        </w:tabs>
        <w:spacing w:after="0"/>
        <w:ind w:left="709"/>
        <w:rPr>
          <w:rFonts w:ascii="Tahoma" w:hAnsi="Tahoma" w:cs="Tahoma"/>
        </w:rPr>
      </w:pPr>
      <w:r w:rsidRPr="00410D54">
        <w:rPr>
          <w:rFonts w:ascii="Tahoma" w:hAnsi="Tahoma" w:cs="Tahoma"/>
        </w:rPr>
        <w:t>IČ:</w:t>
      </w:r>
      <w:r w:rsidRPr="00410D54">
        <w:rPr>
          <w:rFonts w:ascii="Tahoma" w:hAnsi="Tahoma" w:cs="Tahoma"/>
        </w:rPr>
        <w:tab/>
        <w:t xml:space="preserve">70890692 </w:t>
      </w:r>
    </w:p>
    <w:p w14:paraId="02A1434C" w14:textId="77777777" w:rsidR="001A47B6" w:rsidRPr="00410D54" w:rsidRDefault="001A47B6" w:rsidP="001A47B6">
      <w:pPr>
        <w:tabs>
          <w:tab w:val="left" w:pos="2835"/>
        </w:tabs>
        <w:spacing w:after="0"/>
        <w:ind w:left="709"/>
        <w:rPr>
          <w:rFonts w:ascii="Tahoma" w:hAnsi="Tahoma" w:cs="Tahoma"/>
        </w:rPr>
      </w:pPr>
      <w:r w:rsidRPr="00410D54">
        <w:rPr>
          <w:rFonts w:ascii="Tahoma" w:hAnsi="Tahoma" w:cs="Tahoma"/>
        </w:rPr>
        <w:t>DIČ:</w:t>
      </w:r>
      <w:r w:rsidRPr="00410D54">
        <w:rPr>
          <w:rFonts w:ascii="Tahoma" w:hAnsi="Tahoma" w:cs="Tahoma"/>
        </w:rPr>
        <w:tab/>
        <w:t xml:space="preserve">CZ70890692 </w:t>
      </w:r>
    </w:p>
    <w:p w14:paraId="7F9F74C0" w14:textId="77777777" w:rsidR="001A47B6" w:rsidRPr="00410D54" w:rsidRDefault="001A47B6" w:rsidP="001A47B6">
      <w:pPr>
        <w:tabs>
          <w:tab w:val="left" w:pos="2835"/>
        </w:tabs>
        <w:spacing w:after="0"/>
        <w:ind w:left="709"/>
        <w:rPr>
          <w:rFonts w:ascii="Tahoma" w:hAnsi="Tahoma" w:cs="Tahoma"/>
        </w:rPr>
      </w:pPr>
      <w:r w:rsidRPr="00410D54">
        <w:rPr>
          <w:rFonts w:ascii="Tahoma" w:hAnsi="Tahoma" w:cs="Tahoma"/>
        </w:rPr>
        <w:t>bankovní spojení:</w:t>
      </w:r>
      <w:r w:rsidRPr="00410D54">
        <w:rPr>
          <w:rFonts w:ascii="Tahoma" w:hAnsi="Tahoma" w:cs="Tahoma"/>
        </w:rPr>
        <w:tab/>
        <w:t>Česká spořitelna, a.s.</w:t>
      </w:r>
    </w:p>
    <w:p w14:paraId="234EE829" w14:textId="3937825A" w:rsidR="001A47B6" w:rsidRPr="00410D54" w:rsidRDefault="001A47B6" w:rsidP="001A47B6">
      <w:pPr>
        <w:tabs>
          <w:tab w:val="left" w:pos="2835"/>
        </w:tabs>
        <w:spacing w:after="0"/>
        <w:ind w:left="709"/>
        <w:rPr>
          <w:rFonts w:ascii="Tahoma" w:hAnsi="Tahoma" w:cs="Tahoma"/>
        </w:rPr>
      </w:pPr>
      <w:r w:rsidRPr="00410D54">
        <w:rPr>
          <w:rFonts w:ascii="Tahoma" w:hAnsi="Tahoma" w:cs="Tahoma"/>
        </w:rPr>
        <w:t xml:space="preserve">číslo účtu: </w:t>
      </w:r>
      <w:r w:rsidRPr="00410D54">
        <w:rPr>
          <w:rFonts w:ascii="Tahoma" w:hAnsi="Tahoma" w:cs="Tahoma"/>
        </w:rPr>
        <w:tab/>
      </w:r>
      <w:r w:rsidR="00455C0F" w:rsidRPr="00455C0F">
        <w:rPr>
          <w:rFonts w:ascii="Tahoma" w:hAnsi="Tahoma" w:cs="Tahoma"/>
        </w:rPr>
        <w:t>27-1650676349</w:t>
      </w:r>
      <w:r w:rsidRPr="00410D54">
        <w:rPr>
          <w:rFonts w:ascii="Tahoma" w:hAnsi="Tahoma" w:cs="Tahoma"/>
        </w:rPr>
        <w:t>/0800</w:t>
      </w:r>
    </w:p>
    <w:p w14:paraId="423DE657" w14:textId="77777777" w:rsidR="001740D9" w:rsidRDefault="001740D9" w:rsidP="001A47B6">
      <w:pPr>
        <w:tabs>
          <w:tab w:val="left" w:pos="2835"/>
        </w:tabs>
        <w:spacing w:after="0"/>
        <w:ind w:left="2835" w:hanging="2126"/>
        <w:rPr>
          <w:rFonts w:ascii="Tahoma" w:hAnsi="Tahoma" w:cs="Tahoma"/>
        </w:rPr>
      </w:pPr>
    </w:p>
    <w:p w14:paraId="2D248345" w14:textId="45DD2B59" w:rsidR="001740D9" w:rsidRDefault="001740D9" w:rsidP="001A47B6">
      <w:pPr>
        <w:tabs>
          <w:tab w:val="left" w:pos="2835"/>
        </w:tabs>
        <w:spacing w:after="0"/>
        <w:ind w:left="2835" w:hanging="2126"/>
        <w:rPr>
          <w:rFonts w:ascii="Tahoma" w:hAnsi="Tahoma" w:cs="Tahoma"/>
        </w:rPr>
      </w:pPr>
      <w:r>
        <w:rPr>
          <w:rFonts w:ascii="Tahoma" w:hAnsi="Tahoma" w:cs="Tahoma"/>
        </w:rPr>
        <w:t>Osoba oprávněná jednat ve věci této smlouvy</w:t>
      </w:r>
      <w:r w:rsidR="001A47B6" w:rsidRPr="00410D54">
        <w:rPr>
          <w:rFonts w:ascii="Tahoma" w:hAnsi="Tahoma" w:cs="Tahoma"/>
        </w:rPr>
        <w:t>:</w:t>
      </w:r>
    </w:p>
    <w:p w14:paraId="252D216C" w14:textId="648AE66C" w:rsidR="001A47B6" w:rsidRDefault="001A47B6" w:rsidP="001A47B6">
      <w:pPr>
        <w:tabs>
          <w:tab w:val="left" w:pos="2835"/>
        </w:tabs>
        <w:spacing w:after="0"/>
        <w:ind w:left="2835" w:hanging="2126"/>
        <w:rPr>
          <w:rFonts w:ascii="Tahoma" w:hAnsi="Tahoma" w:cs="Tahoma"/>
        </w:rPr>
      </w:pPr>
      <w:r w:rsidRPr="00410D54">
        <w:rPr>
          <w:rFonts w:ascii="Tahoma" w:hAnsi="Tahoma" w:cs="Tahoma"/>
        </w:rPr>
        <w:t xml:space="preserve">Ing. Kateřina Krpelíková, e-mail: </w:t>
      </w:r>
      <w:hyperlink r:id="rId11" w:history="1">
        <w:r w:rsidRPr="00410D54">
          <w:rPr>
            <w:rStyle w:val="Hypertextovodkaz"/>
            <w:rFonts w:ascii="Tahoma" w:hAnsi="Tahoma" w:cs="Tahoma"/>
          </w:rPr>
          <w:t>katerina.krpelikova@msk.cz</w:t>
        </w:r>
      </w:hyperlink>
      <w:r w:rsidRPr="00410D54">
        <w:rPr>
          <w:rFonts w:ascii="Tahoma" w:hAnsi="Tahoma" w:cs="Tahoma"/>
        </w:rPr>
        <w:t>,</w:t>
      </w:r>
      <w:r w:rsidR="001740D9">
        <w:rPr>
          <w:rFonts w:ascii="Tahoma" w:hAnsi="Tahoma" w:cs="Tahoma"/>
        </w:rPr>
        <w:t xml:space="preserve"> </w:t>
      </w:r>
      <w:r w:rsidRPr="00410D54">
        <w:rPr>
          <w:rFonts w:ascii="Tahoma" w:hAnsi="Tahoma" w:cs="Tahoma"/>
        </w:rPr>
        <w:t>tel.: 595 622</w:t>
      </w:r>
      <w:r w:rsidR="008F34A1">
        <w:rPr>
          <w:rFonts w:ascii="Tahoma" w:hAnsi="Tahoma" w:cs="Tahoma"/>
        </w:rPr>
        <w:t> </w:t>
      </w:r>
      <w:r w:rsidRPr="00410D54">
        <w:rPr>
          <w:rFonts w:ascii="Tahoma" w:hAnsi="Tahoma" w:cs="Tahoma"/>
        </w:rPr>
        <w:t>796</w:t>
      </w:r>
    </w:p>
    <w:p w14:paraId="43B5619E" w14:textId="4AAF1B23" w:rsidR="008F34A1" w:rsidRPr="00410D54" w:rsidRDefault="008F34A1" w:rsidP="001A47B6">
      <w:pPr>
        <w:tabs>
          <w:tab w:val="left" w:pos="2835"/>
        </w:tabs>
        <w:spacing w:after="0"/>
        <w:ind w:left="2835" w:hanging="2126"/>
        <w:rPr>
          <w:rFonts w:ascii="Tahoma" w:hAnsi="Tahoma" w:cs="Tahoma"/>
        </w:rPr>
      </w:pPr>
      <w:r>
        <w:rPr>
          <w:rFonts w:ascii="Tahoma" w:hAnsi="Tahoma" w:cs="Tahoma"/>
        </w:rPr>
        <w:t xml:space="preserve">Ing. Karin Černá, e-mail: </w:t>
      </w:r>
      <w:hyperlink r:id="rId12" w:history="1">
        <w:r w:rsidRPr="008C48B6">
          <w:rPr>
            <w:rStyle w:val="Hypertextovodkaz"/>
            <w:rFonts w:ascii="Tahoma" w:hAnsi="Tahoma" w:cs="Tahoma"/>
          </w:rPr>
          <w:t>karin.cerna@msk.cz</w:t>
        </w:r>
      </w:hyperlink>
      <w:r>
        <w:rPr>
          <w:rFonts w:ascii="Tahoma" w:hAnsi="Tahoma" w:cs="Tahoma"/>
        </w:rPr>
        <w:t>, tel.: 595 622 574</w:t>
      </w:r>
    </w:p>
    <w:p w14:paraId="4F67EC5F" w14:textId="48C8BA2E" w:rsidR="001A47B6" w:rsidRPr="00410D54" w:rsidRDefault="001A47B6" w:rsidP="001A47B6">
      <w:pPr>
        <w:spacing w:before="120" w:after="0"/>
        <w:ind w:left="709"/>
        <w:rPr>
          <w:rFonts w:ascii="Tahoma" w:hAnsi="Tahoma" w:cs="Tahoma"/>
        </w:rPr>
      </w:pPr>
      <w:r w:rsidRPr="00410D54">
        <w:rPr>
          <w:rFonts w:ascii="Tahoma" w:hAnsi="Tahoma" w:cs="Tahoma"/>
        </w:rPr>
        <w:t>(dále jen „</w:t>
      </w:r>
      <w:r w:rsidR="00FC7EA3">
        <w:rPr>
          <w:rFonts w:ascii="Tahoma" w:hAnsi="Tahoma" w:cs="Tahoma"/>
        </w:rPr>
        <w:t>o</w:t>
      </w:r>
      <w:r w:rsidRPr="00410D54">
        <w:rPr>
          <w:rFonts w:ascii="Tahoma" w:hAnsi="Tahoma" w:cs="Tahoma"/>
        </w:rPr>
        <w:t>bjednatel“)</w:t>
      </w:r>
    </w:p>
    <w:p w14:paraId="60E3E4EE" w14:textId="579B4F80" w:rsidR="001A47B6" w:rsidRDefault="001C5EDE" w:rsidP="00186772">
      <w:pPr>
        <w:spacing w:before="120"/>
        <w:ind w:left="709"/>
        <w:rPr>
          <w:rFonts w:ascii="Tahoma" w:hAnsi="Tahoma" w:cs="Tahoma"/>
        </w:rPr>
      </w:pPr>
      <w:r>
        <w:rPr>
          <w:rFonts w:ascii="Tahoma" w:hAnsi="Tahoma" w:cs="Tahoma"/>
        </w:rPr>
        <w:t>a</w:t>
      </w:r>
    </w:p>
    <w:p w14:paraId="6D48F7C9" w14:textId="77777777" w:rsidR="001C5EDE" w:rsidRPr="00080BAF" w:rsidRDefault="001C5EDE" w:rsidP="001C5EDE">
      <w:pPr>
        <w:spacing w:before="240"/>
        <w:jc w:val="both"/>
        <w:rPr>
          <w:rFonts w:ascii="Tahoma" w:hAnsi="Tahoma" w:cs="Tahoma"/>
          <w:i/>
          <w:color w:val="FF0000"/>
        </w:rPr>
      </w:pPr>
      <w:r w:rsidRPr="00080BAF">
        <w:rPr>
          <w:rFonts w:ascii="Tahoma" w:hAnsi="Tahoma" w:cs="Tahoma"/>
          <w:b/>
          <w:i/>
          <w:iCs/>
          <w:color w:val="FF0000"/>
        </w:rPr>
        <w:t>VARIANTA A</w:t>
      </w:r>
      <w:r w:rsidRPr="00080BAF">
        <w:rPr>
          <w:rFonts w:ascii="Tahoma" w:hAnsi="Tahoma" w:cs="Tahoma"/>
          <w:b/>
          <w:color w:val="FF0000"/>
        </w:rPr>
        <w:t xml:space="preserve"> </w:t>
      </w:r>
      <w:r w:rsidRPr="00080BAF">
        <w:rPr>
          <w:rFonts w:ascii="Tahoma" w:hAnsi="Tahoma" w:cs="Tahoma"/>
          <w:i/>
          <w:color w:val="FF0000"/>
        </w:rPr>
        <w:t>(pro právnickou osobu nebo fyzickou osobu zapsanou v obchodním rejstříku, údaje na řádcích 1-4 se vyplní dle výpisu z obchodního rejstříku):</w:t>
      </w:r>
    </w:p>
    <w:p w14:paraId="21D2784C" w14:textId="7C45C4B4" w:rsidR="001A47B6" w:rsidRPr="00410D54" w:rsidRDefault="00186772" w:rsidP="001A47B6">
      <w:pPr>
        <w:pStyle w:val="Odstavecseseznamem"/>
        <w:numPr>
          <w:ilvl w:val="0"/>
          <w:numId w:val="1"/>
        </w:numPr>
        <w:tabs>
          <w:tab w:val="left" w:pos="2835"/>
        </w:tabs>
        <w:spacing w:after="0"/>
        <w:ind w:hanging="720"/>
        <w:rPr>
          <w:rFonts w:ascii="Tahoma" w:hAnsi="Tahoma" w:cs="Tahoma"/>
          <w:b/>
        </w:rPr>
      </w:pPr>
      <w:r>
        <w:rPr>
          <w:rFonts w:ascii="Tahoma" w:hAnsi="Tahoma" w:cs="Tahoma"/>
          <w:b/>
          <w:lang w:val="cs-CZ"/>
        </w:rPr>
        <w:t>Obchodní firma/název</w:t>
      </w:r>
    </w:p>
    <w:p w14:paraId="225DBC6D" w14:textId="77777777" w:rsidR="001A47B6" w:rsidRPr="00410D54" w:rsidRDefault="001A47B6" w:rsidP="001A47B6">
      <w:pPr>
        <w:tabs>
          <w:tab w:val="left" w:pos="2835"/>
        </w:tabs>
        <w:spacing w:after="0"/>
        <w:ind w:left="709"/>
        <w:rPr>
          <w:rFonts w:ascii="Tahoma" w:hAnsi="Tahoma" w:cs="Tahoma"/>
          <w:b/>
        </w:rPr>
      </w:pPr>
    </w:p>
    <w:p w14:paraId="011259A6" w14:textId="1B981A1D" w:rsidR="001A47B6" w:rsidRPr="00410D54" w:rsidRDefault="001A47B6" w:rsidP="001A47B6">
      <w:pPr>
        <w:tabs>
          <w:tab w:val="left" w:pos="2835"/>
        </w:tabs>
        <w:spacing w:after="0"/>
        <w:ind w:left="709"/>
        <w:rPr>
          <w:rFonts w:ascii="Tahoma" w:hAnsi="Tahoma" w:cs="Tahoma"/>
        </w:rPr>
      </w:pPr>
      <w:r w:rsidRPr="00410D54">
        <w:rPr>
          <w:rFonts w:ascii="Tahoma" w:hAnsi="Tahoma" w:cs="Tahoma"/>
        </w:rPr>
        <w:t>se sídlem:</w:t>
      </w:r>
      <w:r w:rsidRPr="00410D54">
        <w:rPr>
          <w:rFonts w:ascii="Tahoma" w:hAnsi="Tahoma" w:cs="Tahoma"/>
        </w:rPr>
        <w:tab/>
        <w:t xml:space="preserve"> </w:t>
      </w:r>
    </w:p>
    <w:p w14:paraId="3805E3B0" w14:textId="3151A8C2" w:rsidR="001A47B6" w:rsidRPr="00410D54" w:rsidRDefault="001A47B6" w:rsidP="001A47B6">
      <w:pPr>
        <w:spacing w:after="0"/>
        <w:ind w:left="709"/>
        <w:rPr>
          <w:rFonts w:ascii="Tahoma" w:hAnsi="Tahoma" w:cs="Tahoma"/>
        </w:rPr>
      </w:pPr>
      <w:r w:rsidRPr="00410D54">
        <w:rPr>
          <w:rFonts w:ascii="Tahoma" w:hAnsi="Tahoma" w:cs="Tahoma"/>
        </w:rPr>
        <w:t>zastoupena:</w:t>
      </w:r>
      <w:r w:rsidRPr="00410D54">
        <w:rPr>
          <w:rFonts w:ascii="Tahoma" w:hAnsi="Tahoma" w:cs="Tahoma"/>
        </w:rPr>
        <w:tab/>
      </w:r>
      <w:r w:rsidRPr="00410D54">
        <w:rPr>
          <w:rFonts w:ascii="Tahoma" w:hAnsi="Tahoma" w:cs="Tahoma"/>
        </w:rPr>
        <w:tab/>
      </w:r>
    </w:p>
    <w:p w14:paraId="54FC9B1F" w14:textId="77777777" w:rsidR="001A47B6" w:rsidRPr="00410D54" w:rsidRDefault="001A47B6" w:rsidP="001A47B6">
      <w:pPr>
        <w:spacing w:after="0"/>
        <w:ind w:left="709"/>
        <w:rPr>
          <w:rFonts w:ascii="Tahoma" w:hAnsi="Tahoma" w:cs="Tahoma"/>
        </w:rPr>
      </w:pPr>
    </w:p>
    <w:p w14:paraId="79D7E4CD" w14:textId="352E9397" w:rsidR="001A47B6" w:rsidRPr="00410D54" w:rsidRDefault="001A47B6" w:rsidP="001A47B6">
      <w:pPr>
        <w:spacing w:after="0"/>
        <w:ind w:left="709"/>
        <w:rPr>
          <w:rFonts w:ascii="Tahoma" w:hAnsi="Tahoma" w:cs="Tahoma"/>
        </w:rPr>
      </w:pPr>
      <w:r w:rsidRPr="00410D54">
        <w:rPr>
          <w:rFonts w:ascii="Tahoma" w:hAnsi="Tahoma" w:cs="Tahoma"/>
        </w:rPr>
        <w:t>IČ:</w:t>
      </w:r>
      <w:r w:rsidRPr="00410D54">
        <w:rPr>
          <w:rFonts w:ascii="Tahoma" w:hAnsi="Tahoma" w:cs="Tahoma"/>
        </w:rPr>
        <w:tab/>
      </w:r>
      <w:r w:rsidRPr="00410D54">
        <w:rPr>
          <w:rFonts w:ascii="Tahoma" w:hAnsi="Tahoma" w:cs="Tahoma"/>
        </w:rPr>
        <w:tab/>
      </w:r>
      <w:r w:rsidRPr="00410D54">
        <w:rPr>
          <w:rFonts w:ascii="Tahoma" w:hAnsi="Tahoma" w:cs="Tahoma"/>
        </w:rPr>
        <w:tab/>
      </w:r>
    </w:p>
    <w:p w14:paraId="6A7185EE" w14:textId="56E0E584" w:rsidR="001A47B6" w:rsidRPr="00410D54" w:rsidRDefault="001A47B6" w:rsidP="001A47B6">
      <w:pPr>
        <w:spacing w:after="0"/>
        <w:ind w:left="709"/>
        <w:rPr>
          <w:rFonts w:ascii="Tahoma" w:hAnsi="Tahoma" w:cs="Tahoma"/>
        </w:rPr>
      </w:pPr>
      <w:r w:rsidRPr="00410D54">
        <w:rPr>
          <w:rFonts w:ascii="Tahoma" w:hAnsi="Tahoma" w:cs="Tahoma"/>
        </w:rPr>
        <w:t>DIČ:</w:t>
      </w:r>
      <w:r w:rsidRPr="00410D54">
        <w:rPr>
          <w:rFonts w:ascii="Tahoma" w:hAnsi="Tahoma" w:cs="Tahoma"/>
        </w:rPr>
        <w:tab/>
      </w:r>
      <w:r w:rsidRPr="00410D54">
        <w:rPr>
          <w:rFonts w:ascii="Tahoma" w:hAnsi="Tahoma" w:cs="Tahoma"/>
        </w:rPr>
        <w:tab/>
      </w:r>
      <w:r w:rsidRPr="00410D54">
        <w:rPr>
          <w:rFonts w:ascii="Tahoma" w:hAnsi="Tahoma" w:cs="Tahoma"/>
        </w:rPr>
        <w:tab/>
      </w:r>
    </w:p>
    <w:p w14:paraId="202BE63C" w14:textId="03AA0D77" w:rsidR="001A47B6" w:rsidRPr="00410D54" w:rsidRDefault="001A47B6" w:rsidP="001A47B6">
      <w:pPr>
        <w:spacing w:after="0"/>
        <w:ind w:left="709"/>
        <w:rPr>
          <w:rFonts w:ascii="Tahoma" w:hAnsi="Tahoma" w:cs="Tahoma"/>
        </w:rPr>
      </w:pPr>
      <w:r w:rsidRPr="00410D54">
        <w:rPr>
          <w:rFonts w:ascii="Tahoma" w:hAnsi="Tahoma" w:cs="Tahoma"/>
        </w:rPr>
        <w:t>bankovní spojení:</w:t>
      </w:r>
      <w:r w:rsidRPr="00410D54">
        <w:rPr>
          <w:rFonts w:ascii="Tahoma" w:hAnsi="Tahoma" w:cs="Tahoma"/>
        </w:rPr>
        <w:tab/>
      </w:r>
    </w:p>
    <w:p w14:paraId="4F2C5F6B" w14:textId="2463C1A4" w:rsidR="001A47B6" w:rsidRPr="00410D54" w:rsidRDefault="001A47B6" w:rsidP="001A47B6">
      <w:pPr>
        <w:spacing w:after="0"/>
        <w:ind w:left="709"/>
        <w:rPr>
          <w:rFonts w:ascii="Tahoma" w:hAnsi="Tahoma" w:cs="Tahoma"/>
        </w:rPr>
      </w:pPr>
      <w:r w:rsidRPr="00410D54">
        <w:rPr>
          <w:rFonts w:ascii="Tahoma" w:hAnsi="Tahoma" w:cs="Tahoma"/>
        </w:rPr>
        <w:t>číslo účtu:</w:t>
      </w:r>
      <w:r w:rsidRPr="00410D54">
        <w:rPr>
          <w:rFonts w:ascii="Tahoma" w:hAnsi="Tahoma" w:cs="Tahoma"/>
        </w:rPr>
        <w:tab/>
      </w:r>
      <w:r w:rsidRPr="00410D54">
        <w:rPr>
          <w:rFonts w:ascii="Tahoma" w:hAnsi="Tahoma" w:cs="Tahoma"/>
        </w:rPr>
        <w:tab/>
      </w:r>
    </w:p>
    <w:p w14:paraId="68AF2E0B" w14:textId="291C7109" w:rsidR="00186772" w:rsidRDefault="001A47B6" w:rsidP="001A47B6">
      <w:pPr>
        <w:spacing w:after="0"/>
        <w:ind w:left="709"/>
        <w:rPr>
          <w:rFonts w:ascii="Tahoma" w:hAnsi="Tahoma" w:cs="Tahoma"/>
        </w:rPr>
      </w:pPr>
      <w:r w:rsidRPr="00410D54">
        <w:rPr>
          <w:rFonts w:ascii="Tahoma" w:hAnsi="Tahoma" w:cs="Tahoma"/>
        </w:rPr>
        <w:t xml:space="preserve">Zapsána v obchodním rejstříku vedeném </w:t>
      </w:r>
      <w:r w:rsidR="00186772">
        <w:rPr>
          <w:rFonts w:ascii="Tahoma" w:hAnsi="Tahoma" w:cs="Tahoma"/>
        </w:rPr>
        <w:t>……………</w:t>
      </w:r>
      <w:r w:rsidRPr="00410D54">
        <w:rPr>
          <w:rFonts w:ascii="Tahoma" w:hAnsi="Tahoma" w:cs="Tahoma"/>
        </w:rPr>
        <w:t>soudem v</w:t>
      </w:r>
      <w:r w:rsidR="00186772">
        <w:rPr>
          <w:rFonts w:ascii="Tahoma" w:hAnsi="Tahoma" w:cs="Tahoma"/>
        </w:rPr>
        <w:t> …………</w:t>
      </w:r>
      <w:r w:rsidRPr="00410D54">
        <w:rPr>
          <w:rFonts w:ascii="Tahoma" w:hAnsi="Tahoma" w:cs="Tahoma"/>
        </w:rPr>
        <w:t>, oddíl</w:t>
      </w:r>
      <w:r w:rsidR="00186772">
        <w:rPr>
          <w:rFonts w:ascii="Tahoma" w:hAnsi="Tahoma" w:cs="Tahoma"/>
        </w:rPr>
        <w:t>….</w:t>
      </w:r>
      <w:r w:rsidRPr="00410D54">
        <w:rPr>
          <w:rFonts w:ascii="Tahoma" w:hAnsi="Tahoma" w:cs="Tahoma"/>
        </w:rPr>
        <w:t>, vložka</w:t>
      </w:r>
      <w:r w:rsidR="00186772">
        <w:rPr>
          <w:rFonts w:ascii="Tahoma" w:hAnsi="Tahoma" w:cs="Tahoma"/>
        </w:rPr>
        <w:t>……..</w:t>
      </w:r>
    </w:p>
    <w:p w14:paraId="43293638" w14:textId="1F11D4EB" w:rsidR="001740D9" w:rsidRDefault="001740D9" w:rsidP="001A47B6">
      <w:pPr>
        <w:spacing w:after="0"/>
        <w:ind w:left="709"/>
        <w:rPr>
          <w:rFonts w:ascii="Tahoma" w:hAnsi="Tahoma" w:cs="Tahoma"/>
        </w:rPr>
      </w:pPr>
    </w:p>
    <w:p w14:paraId="53CC0162" w14:textId="77777777" w:rsidR="001740D9" w:rsidRDefault="001740D9" w:rsidP="001740D9">
      <w:pPr>
        <w:tabs>
          <w:tab w:val="left" w:pos="2835"/>
        </w:tabs>
        <w:spacing w:after="0"/>
        <w:ind w:left="2835" w:hanging="2126"/>
        <w:rPr>
          <w:rFonts w:ascii="Tahoma" w:hAnsi="Tahoma" w:cs="Tahoma"/>
        </w:rPr>
      </w:pPr>
      <w:r>
        <w:rPr>
          <w:rFonts w:ascii="Tahoma" w:hAnsi="Tahoma" w:cs="Tahoma"/>
        </w:rPr>
        <w:t>Osoba oprávněná jednat ve věci této smlouvy</w:t>
      </w:r>
      <w:r w:rsidRPr="00410D54">
        <w:rPr>
          <w:rFonts w:ascii="Tahoma" w:hAnsi="Tahoma" w:cs="Tahoma"/>
        </w:rPr>
        <w:t>:</w:t>
      </w:r>
    </w:p>
    <w:p w14:paraId="58AA73A5" w14:textId="749AA953" w:rsidR="001740D9" w:rsidRPr="00C701D6" w:rsidRDefault="001740D9" w:rsidP="001740D9">
      <w:pPr>
        <w:spacing w:after="0"/>
        <w:ind w:left="709"/>
        <w:rPr>
          <w:rFonts w:ascii="Tahoma" w:hAnsi="Tahoma" w:cs="Tahoma"/>
          <w:i/>
          <w:color w:val="0070C0"/>
        </w:rPr>
      </w:pPr>
      <w:r w:rsidRPr="00C701D6">
        <w:rPr>
          <w:rFonts w:ascii="Tahoma" w:hAnsi="Tahoma" w:cs="Tahoma"/>
          <w:i/>
          <w:color w:val="0070C0"/>
        </w:rPr>
        <w:t>(titul, jméno, příjmení, pozice, e-mail, telefon; doplní účastník)</w:t>
      </w:r>
    </w:p>
    <w:p w14:paraId="27FBD08D" w14:textId="6BB3220F" w:rsidR="009842E8" w:rsidRDefault="009842E8" w:rsidP="009842E8">
      <w:pPr>
        <w:spacing w:before="120" w:after="0"/>
        <w:ind w:left="709"/>
        <w:rPr>
          <w:rFonts w:ascii="Tahoma" w:hAnsi="Tahoma" w:cs="Tahoma"/>
        </w:rPr>
      </w:pPr>
      <w:r w:rsidRPr="00410D54">
        <w:rPr>
          <w:rFonts w:ascii="Tahoma" w:hAnsi="Tahoma" w:cs="Tahoma"/>
        </w:rPr>
        <w:t>(dále jen „</w:t>
      </w:r>
      <w:r w:rsidR="00FC7EA3">
        <w:rPr>
          <w:rFonts w:ascii="Tahoma" w:hAnsi="Tahoma" w:cs="Tahoma"/>
        </w:rPr>
        <w:t>z</w:t>
      </w:r>
      <w:r w:rsidRPr="00410D54">
        <w:rPr>
          <w:rFonts w:ascii="Tahoma" w:hAnsi="Tahoma" w:cs="Tahoma"/>
        </w:rPr>
        <w:t xml:space="preserve">hotovitel“) </w:t>
      </w:r>
    </w:p>
    <w:p w14:paraId="17074576" w14:textId="088EEDEB" w:rsidR="001C5EDE" w:rsidRPr="00080BAF" w:rsidRDefault="001C5EDE" w:rsidP="001C5EDE">
      <w:pPr>
        <w:spacing w:before="240"/>
        <w:jc w:val="both"/>
        <w:rPr>
          <w:rFonts w:ascii="Tahoma" w:hAnsi="Tahoma" w:cs="Tahoma"/>
          <w:i/>
          <w:color w:val="FF0000"/>
        </w:rPr>
      </w:pPr>
      <w:r w:rsidRPr="00080BAF">
        <w:rPr>
          <w:rFonts w:ascii="Tahoma" w:hAnsi="Tahoma" w:cs="Tahoma"/>
          <w:b/>
          <w:i/>
          <w:iCs/>
          <w:color w:val="FF0000"/>
        </w:rPr>
        <w:lastRenderedPageBreak/>
        <w:t>VARIANTA B</w:t>
      </w:r>
      <w:r w:rsidRPr="00080BAF">
        <w:rPr>
          <w:rFonts w:ascii="Tahoma" w:hAnsi="Tahoma" w:cs="Tahoma"/>
          <w:b/>
          <w:color w:val="FF0000"/>
        </w:rPr>
        <w:t xml:space="preserve"> </w:t>
      </w:r>
      <w:r w:rsidRPr="00080BAF">
        <w:rPr>
          <w:rFonts w:ascii="Tahoma" w:hAnsi="Tahoma" w:cs="Tahoma"/>
          <w:i/>
          <w:color w:val="FF0000"/>
        </w:rPr>
        <w:t xml:space="preserve">(pro fyzickou osobu nezapsanou v obchodním rejstříku, údaje na řádcích </w:t>
      </w:r>
      <w:r>
        <w:rPr>
          <w:rFonts w:ascii="Tahoma" w:hAnsi="Tahoma" w:cs="Tahoma"/>
          <w:i/>
          <w:color w:val="FF0000"/>
        </w:rPr>
        <w:t xml:space="preserve">1-4 se vyplní podle </w:t>
      </w:r>
      <w:r w:rsidRPr="00080BAF">
        <w:rPr>
          <w:rFonts w:ascii="Tahoma" w:hAnsi="Tahoma" w:cs="Tahoma"/>
          <w:i/>
          <w:color w:val="FF0000"/>
        </w:rPr>
        <w:t>živnostenského listu):</w:t>
      </w:r>
    </w:p>
    <w:p w14:paraId="0D007811" w14:textId="77777777" w:rsidR="001C5EDE" w:rsidRPr="00080BAF" w:rsidRDefault="001C5EDE" w:rsidP="001C5EDE">
      <w:pPr>
        <w:numPr>
          <w:ilvl w:val="0"/>
          <w:numId w:val="44"/>
        </w:numPr>
        <w:tabs>
          <w:tab w:val="clear" w:pos="720"/>
        </w:tabs>
        <w:spacing w:before="240" w:after="0" w:line="240" w:lineRule="auto"/>
        <w:ind w:left="357" w:hanging="357"/>
        <w:jc w:val="both"/>
        <w:rPr>
          <w:rFonts w:ascii="Tahoma" w:hAnsi="Tahoma" w:cs="Tahoma"/>
          <w:b/>
          <w:bCs/>
        </w:rPr>
      </w:pPr>
      <w:r w:rsidRPr="00080BAF">
        <w:rPr>
          <w:rFonts w:ascii="Tahoma" w:hAnsi="Tahoma" w:cs="Tahoma"/>
          <w:b/>
        </w:rPr>
        <w:t>Jméno</w:t>
      </w:r>
      <w:r w:rsidRPr="00080BAF">
        <w:rPr>
          <w:rFonts w:ascii="Tahoma" w:hAnsi="Tahoma" w:cs="Tahoma"/>
          <w:b/>
          <w:bCs/>
        </w:rPr>
        <w:t xml:space="preserve"> a příjmení</w:t>
      </w:r>
    </w:p>
    <w:p w14:paraId="660AE07E" w14:textId="77777777" w:rsidR="001C5EDE" w:rsidRPr="00080BAF" w:rsidRDefault="001C5EDE" w:rsidP="00C84C02">
      <w:pPr>
        <w:numPr>
          <w:ilvl w:val="12"/>
          <w:numId w:val="0"/>
        </w:numPr>
        <w:tabs>
          <w:tab w:val="num" w:pos="2977"/>
        </w:tabs>
        <w:spacing w:after="0"/>
        <w:ind w:left="709"/>
        <w:jc w:val="both"/>
        <w:rPr>
          <w:rFonts w:ascii="Tahoma" w:hAnsi="Tahoma" w:cs="Tahoma"/>
        </w:rPr>
      </w:pPr>
      <w:r>
        <w:rPr>
          <w:rFonts w:ascii="Tahoma" w:hAnsi="Tahoma" w:cs="Tahoma"/>
        </w:rPr>
        <w:t>p</w:t>
      </w:r>
      <w:r w:rsidRPr="00080BAF">
        <w:rPr>
          <w:rFonts w:ascii="Tahoma" w:hAnsi="Tahoma" w:cs="Tahoma"/>
        </w:rPr>
        <w:t>odnikající pod jménem:</w:t>
      </w:r>
      <w:r>
        <w:rPr>
          <w:rFonts w:ascii="Tahoma" w:hAnsi="Tahoma" w:cs="Tahoma"/>
        </w:rPr>
        <w:tab/>
      </w:r>
    </w:p>
    <w:p w14:paraId="4A532414" w14:textId="77777777" w:rsidR="001C5EDE" w:rsidRPr="00080BAF" w:rsidRDefault="001C5EDE" w:rsidP="00C84C02">
      <w:pPr>
        <w:numPr>
          <w:ilvl w:val="12"/>
          <w:numId w:val="0"/>
        </w:numPr>
        <w:tabs>
          <w:tab w:val="num" w:pos="2977"/>
        </w:tabs>
        <w:spacing w:after="0"/>
        <w:ind w:left="709"/>
        <w:jc w:val="both"/>
        <w:rPr>
          <w:rFonts w:ascii="Tahoma" w:hAnsi="Tahoma" w:cs="Tahoma"/>
        </w:rPr>
      </w:pPr>
      <w:r>
        <w:rPr>
          <w:rFonts w:ascii="Tahoma" w:hAnsi="Tahoma" w:cs="Tahoma"/>
        </w:rPr>
        <w:t>se sídlem</w:t>
      </w:r>
      <w:r w:rsidRPr="00080BAF">
        <w:rPr>
          <w:rFonts w:ascii="Tahoma" w:hAnsi="Tahoma" w:cs="Tahoma"/>
        </w:rPr>
        <w:t>:</w:t>
      </w:r>
      <w:r>
        <w:rPr>
          <w:rFonts w:ascii="Tahoma" w:hAnsi="Tahoma" w:cs="Tahoma"/>
        </w:rPr>
        <w:tab/>
      </w:r>
    </w:p>
    <w:p w14:paraId="729BF917" w14:textId="77777777" w:rsidR="001C5EDE" w:rsidRDefault="001C5EDE" w:rsidP="00C84C02">
      <w:pPr>
        <w:numPr>
          <w:ilvl w:val="12"/>
          <w:numId w:val="0"/>
        </w:numPr>
        <w:tabs>
          <w:tab w:val="num" w:pos="2977"/>
        </w:tabs>
        <w:spacing w:after="0"/>
        <w:ind w:left="709"/>
        <w:jc w:val="both"/>
        <w:rPr>
          <w:rFonts w:ascii="Tahoma" w:hAnsi="Tahoma" w:cs="Tahoma"/>
        </w:rPr>
      </w:pPr>
      <w:r w:rsidRPr="00080BAF">
        <w:rPr>
          <w:rFonts w:ascii="Tahoma" w:hAnsi="Tahoma" w:cs="Tahoma"/>
        </w:rPr>
        <w:t>IČ</w:t>
      </w:r>
      <w:r>
        <w:rPr>
          <w:rFonts w:ascii="Tahoma" w:hAnsi="Tahoma" w:cs="Tahoma"/>
        </w:rPr>
        <w:t>O</w:t>
      </w:r>
      <w:r w:rsidRPr="00080BAF">
        <w:rPr>
          <w:rFonts w:ascii="Tahoma" w:hAnsi="Tahoma" w:cs="Tahoma"/>
        </w:rPr>
        <w:t>:</w:t>
      </w:r>
      <w:r>
        <w:rPr>
          <w:rFonts w:ascii="Tahoma" w:hAnsi="Tahoma" w:cs="Tahoma"/>
        </w:rPr>
        <w:tab/>
      </w:r>
    </w:p>
    <w:p w14:paraId="64AFE1C9" w14:textId="77777777" w:rsidR="001C5EDE" w:rsidRDefault="001C5EDE" w:rsidP="00C84C02">
      <w:pPr>
        <w:numPr>
          <w:ilvl w:val="12"/>
          <w:numId w:val="0"/>
        </w:numPr>
        <w:tabs>
          <w:tab w:val="num" w:pos="2977"/>
        </w:tabs>
        <w:spacing w:after="0"/>
        <w:ind w:left="709"/>
        <w:jc w:val="both"/>
        <w:rPr>
          <w:rFonts w:ascii="Tahoma" w:hAnsi="Tahoma" w:cs="Tahoma"/>
        </w:rPr>
      </w:pPr>
      <w:r w:rsidRPr="00080BAF">
        <w:rPr>
          <w:rFonts w:ascii="Tahoma" w:hAnsi="Tahoma" w:cs="Tahoma"/>
        </w:rPr>
        <w:t>DIČ:</w:t>
      </w:r>
      <w:r>
        <w:rPr>
          <w:rFonts w:ascii="Tahoma" w:hAnsi="Tahoma" w:cs="Tahoma"/>
        </w:rPr>
        <w:tab/>
      </w:r>
    </w:p>
    <w:p w14:paraId="4A75D4BB" w14:textId="77777777" w:rsidR="001C5EDE" w:rsidRPr="00080BAF" w:rsidRDefault="001C5EDE" w:rsidP="00C84C02">
      <w:pPr>
        <w:numPr>
          <w:ilvl w:val="12"/>
          <w:numId w:val="0"/>
        </w:numPr>
        <w:tabs>
          <w:tab w:val="num" w:pos="2977"/>
        </w:tabs>
        <w:spacing w:after="0"/>
        <w:ind w:left="709"/>
        <w:jc w:val="both"/>
        <w:rPr>
          <w:rFonts w:ascii="Tahoma" w:hAnsi="Tahoma" w:cs="Tahoma"/>
        </w:rPr>
      </w:pPr>
      <w:r>
        <w:rPr>
          <w:rFonts w:ascii="Tahoma" w:hAnsi="Tahoma" w:cs="Tahoma"/>
        </w:rPr>
        <w:t>b</w:t>
      </w:r>
      <w:r w:rsidRPr="00080BAF">
        <w:rPr>
          <w:rFonts w:ascii="Tahoma" w:hAnsi="Tahoma" w:cs="Tahoma"/>
        </w:rPr>
        <w:t>ankovní spojení:</w:t>
      </w:r>
      <w:r>
        <w:rPr>
          <w:rFonts w:ascii="Tahoma" w:hAnsi="Tahoma" w:cs="Tahoma"/>
        </w:rPr>
        <w:tab/>
      </w:r>
    </w:p>
    <w:p w14:paraId="256ED550" w14:textId="77777777" w:rsidR="001C5EDE" w:rsidRPr="00080BAF" w:rsidRDefault="001C5EDE" w:rsidP="00C84C02">
      <w:pPr>
        <w:numPr>
          <w:ilvl w:val="12"/>
          <w:numId w:val="0"/>
        </w:numPr>
        <w:tabs>
          <w:tab w:val="num" w:pos="2977"/>
        </w:tabs>
        <w:spacing w:after="0"/>
        <w:ind w:left="709"/>
        <w:jc w:val="both"/>
        <w:rPr>
          <w:rFonts w:ascii="Tahoma" w:hAnsi="Tahoma" w:cs="Tahoma"/>
        </w:rPr>
      </w:pPr>
      <w:r>
        <w:rPr>
          <w:rFonts w:ascii="Tahoma" w:hAnsi="Tahoma" w:cs="Tahoma"/>
        </w:rPr>
        <w:t>č</w:t>
      </w:r>
      <w:r w:rsidRPr="00080BAF">
        <w:rPr>
          <w:rFonts w:ascii="Tahoma" w:hAnsi="Tahoma" w:cs="Tahoma"/>
        </w:rPr>
        <w:t>íslo účtu:</w:t>
      </w:r>
      <w:r>
        <w:rPr>
          <w:rFonts w:ascii="Tahoma" w:hAnsi="Tahoma" w:cs="Tahoma"/>
        </w:rPr>
        <w:tab/>
      </w:r>
    </w:p>
    <w:p w14:paraId="43B2BC70" w14:textId="3AD1DDE0" w:rsidR="001C5EDE" w:rsidRPr="00C701D6" w:rsidRDefault="001C5EDE" w:rsidP="00C84C02">
      <w:pPr>
        <w:spacing w:after="0"/>
        <w:ind w:left="709"/>
        <w:jc w:val="both"/>
        <w:rPr>
          <w:rFonts w:ascii="Tahoma" w:hAnsi="Tahoma" w:cs="Tahoma"/>
          <w:i/>
          <w:color w:val="0070C0"/>
        </w:rPr>
      </w:pPr>
      <w:r w:rsidRPr="00080BAF">
        <w:rPr>
          <w:rFonts w:ascii="Tahoma" w:hAnsi="Tahoma" w:cs="Tahoma"/>
        </w:rPr>
        <w:t>Zapsána v </w:t>
      </w:r>
      <w:r w:rsidRPr="00E009DB">
        <w:rPr>
          <w:rFonts w:ascii="Tahoma" w:hAnsi="Tahoma" w:cs="Tahoma"/>
        </w:rPr>
        <w:t>……………………, vedené</w:t>
      </w:r>
      <w:r>
        <w:rPr>
          <w:rFonts w:ascii="Tahoma" w:hAnsi="Tahoma" w:cs="Tahoma"/>
        </w:rPr>
        <w:t xml:space="preserve"> </w:t>
      </w:r>
      <w:r w:rsidRPr="00E009DB">
        <w:rPr>
          <w:rFonts w:ascii="Tahoma" w:hAnsi="Tahoma" w:cs="Tahoma"/>
        </w:rPr>
        <w:t>……………</w:t>
      </w:r>
      <w:r>
        <w:rPr>
          <w:rFonts w:ascii="Tahoma" w:hAnsi="Tahoma" w:cs="Tahoma"/>
        </w:rPr>
        <w:t>……………</w:t>
      </w:r>
      <w:r w:rsidRPr="00080BAF">
        <w:rPr>
          <w:rFonts w:ascii="Tahoma" w:hAnsi="Tahoma" w:cs="Tahoma"/>
          <w:i/>
          <w:color w:val="FF0000"/>
        </w:rPr>
        <w:t xml:space="preserve"> </w:t>
      </w:r>
      <w:r w:rsidRPr="00C701D6">
        <w:rPr>
          <w:rFonts w:ascii="Tahoma" w:hAnsi="Tahoma" w:cs="Tahoma"/>
          <w:i/>
          <w:color w:val="0070C0"/>
        </w:rPr>
        <w:t>(doplňte údaj o evidenci, ve které je daná osoba zapsána</w:t>
      </w:r>
      <w:r w:rsidR="009842E8" w:rsidRPr="00C701D6">
        <w:rPr>
          <w:rFonts w:ascii="Tahoma" w:hAnsi="Tahoma" w:cs="Tahoma"/>
          <w:i/>
          <w:color w:val="0070C0"/>
        </w:rPr>
        <w:t>)</w:t>
      </w:r>
    </w:p>
    <w:p w14:paraId="41CF8D13" w14:textId="77777777" w:rsidR="001740D9" w:rsidRDefault="001740D9" w:rsidP="001740D9">
      <w:pPr>
        <w:tabs>
          <w:tab w:val="left" w:pos="2835"/>
        </w:tabs>
        <w:spacing w:after="0"/>
        <w:ind w:left="2835" w:hanging="2126"/>
        <w:rPr>
          <w:rFonts w:ascii="Tahoma" w:hAnsi="Tahoma" w:cs="Tahoma"/>
        </w:rPr>
      </w:pPr>
      <w:r>
        <w:rPr>
          <w:rFonts w:ascii="Tahoma" w:hAnsi="Tahoma" w:cs="Tahoma"/>
        </w:rPr>
        <w:t>Osoba oprávněná jednat ve věci této smlouvy</w:t>
      </w:r>
      <w:r w:rsidRPr="00410D54">
        <w:rPr>
          <w:rFonts w:ascii="Tahoma" w:hAnsi="Tahoma" w:cs="Tahoma"/>
        </w:rPr>
        <w:t>:</w:t>
      </w:r>
    </w:p>
    <w:p w14:paraId="5263E9A4" w14:textId="77777777" w:rsidR="001740D9" w:rsidRPr="00C701D6" w:rsidRDefault="001740D9" w:rsidP="001740D9">
      <w:pPr>
        <w:spacing w:after="0"/>
        <w:ind w:left="709"/>
        <w:rPr>
          <w:rFonts w:ascii="Tahoma" w:hAnsi="Tahoma" w:cs="Tahoma"/>
          <w:i/>
          <w:color w:val="0070C0"/>
        </w:rPr>
      </w:pPr>
      <w:r w:rsidRPr="00C701D6">
        <w:rPr>
          <w:rFonts w:ascii="Tahoma" w:hAnsi="Tahoma" w:cs="Tahoma"/>
          <w:i/>
          <w:color w:val="0070C0"/>
        </w:rPr>
        <w:t>(titul, jméno, příjmení, pozice, e-mail, telefon; doplní účastník)</w:t>
      </w:r>
    </w:p>
    <w:p w14:paraId="24FB4A40" w14:textId="316349C3" w:rsidR="001C5EDE" w:rsidRDefault="001C5EDE" w:rsidP="001C5EDE">
      <w:pPr>
        <w:spacing w:before="120" w:after="0"/>
        <w:ind w:left="709"/>
        <w:rPr>
          <w:rFonts w:ascii="Tahoma" w:hAnsi="Tahoma" w:cs="Tahoma"/>
        </w:rPr>
      </w:pPr>
      <w:r w:rsidRPr="00410D54">
        <w:rPr>
          <w:rFonts w:ascii="Tahoma" w:hAnsi="Tahoma" w:cs="Tahoma"/>
        </w:rPr>
        <w:t>(dále jen „</w:t>
      </w:r>
      <w:r w:rsidR="00FC7EA3">
        <w:rPr>
          <w:rFonts w:ascii="Tahoma" w:hAnsi="Tahoma" w:cs="Tahoma"/>
        </w:rPr>
        <w:t>z</w:t>
      </w:r>
      <w:r w:rsidRPr="00410D54">
        <w:rPr>
          <w:rFonts w:ascii="Tahoma" w:hAnsi="Tahoma" w:cs="Tahoma"/>
        </w:rPr>
        <w:t xml:space="preserve">hotovitel“) </w:t>
      </w:r>
    </w:p>
    <w:p w14:paraId="13BDC2F0" w14:textId="77777777" w:rsidR="001A47B6" w:rsidRPr="00410D54" w:rsidRDefault="001A47B6" w:rsidP="00414B4C">
      <w:pPr>
        <w:pStyle w:val="slolnkuSmlouvy"/>
        <w:spacing w:before="360" w:after="240"/>
        <w:rPr>
          <w:rFonts w:ascii="Tahoma" w:hAnsi="Tahoma" w:cs="Tahoma"/>
          <w:sz w:val="22"/>
          <w:szCs w:val="22"/>
        </w:rPr>
      </w:pPr>
      <w:r w:rsidRPr="00410D54">
        <w:rPr>
          <w:rFonts w:ascii="Tahoma" w:hAnsi="Tahoma" w:cs="Tahoma"/>
          <w:sz w:val="22"/>
          <w:szCs w:val="22"/>
        </w:rPr>
        <w:t>II.</w:t>
      </w:r>
      <w:r w:rsidRPr="00410D54">
        <w:rPr>
          <w:rFonts w:ascii="Tahoma" w:hAnsi="Tahoma" w:cs="Tahoma"/>
          <w:sz w:val="22"/>
          <w:szCs w:val="22"/>
        </w:rPr>
        <w:br/>
        <w:t>Základní ustanovení</w:t>
      </w:r>
    </w:p>
    <w:p w14:paraId="71EC214A" w14:textId="7D48C73F" w:rsidR="001A47B6" w:rsidRPr="00410D54" w:rsidRDefault="001A47B6" w:rsidP="001A47B6">
      <w:pPr>
        <w:pStyle w:val="OdstavecSmlouvy"/>
        <w:keepLines w:val="0"/>
        <w:numPr>
          <w:ilvl w:val="0"/>
          <w:numId w:val="2"/>
        </w:numPr>
        <w:tabs>
          <w:tab w:val="clear" w:pos="360"/>
          <w:tab w:val="clear" w:pos="426"/>
          <w:tab w:val="left" w:pos="708"/>
        </w:tabs>
        <w:spacing w:before="120" w:after="0"/>
        <w:ind w:left="357" w:hanging="357"/>
        <w:rPr>
          <w:rFonts w:ascii="Tahoma" w:hAnsi="Tahoma" w:cs="Tahoma"/>
          <w:caps/>
          <w:sz w:val="22"/>
          <w:szCs w:val="22"/>
        </w:rPr>
      </w:pPr>
      <w:r w:rsidRPr="00410D54">
        <w:rPr>
          <w:rFonts w:ascii="Tahoma" w:hAnsi="Tahoma" w:cs="Tahoma"/>
          <w:sz w:val="22"/>
          <w:szCs w:val="22"/>
        </w:rPr>
        <w:t xml:space="preserve">Tato smlouva je uzavřena dle </w:t>
      </w:r>
      <w:r w:rsidR="007E5FB5">
        <w:rPr>
          <w:rFonts w:ascii="Tahoma" w:hAnsi="Tahoma" w:cs="Tahoma"/>
          <w:sz w:val="22"/>
          <w:szCs w:val="22"/>
        </w:rPr>
        <w:t xml:space="preserve">§ 1746 odst. 2 s přiměřeným užitím </w:t>
      </w:r>
      <w:r w:rsidRPr="00410D54">
        <w:rPr>
          <w:rFonts w:ascii="Tahoma" w:hAnsi="Tahoma" w:cs="Tahoma"/>
          <w:sz w:val="22"/>
          <w:szCs w:val="22"/>
        </w:rPr>
        <w:t xml:space="preserve">§ 2586 a násl. zákona č. 89/2012 Sb., občanský zákoník, ve znění pozdějších předpisů (dále jen „občanský zákoník“); </w:t>
      </w:r>
      <w:r w:rsidR="00CF05FE" w:rsidRPr="00410D54">
        <w:rPr>
          <w:rFonts w:ascii="Tahoma" w:hAnsi="Tahoma" w:cs="Tahoma"/>
          <w:sz w:val="22"/>
          <w:szCs w:val="22"/>
        </w:rPr>
        <w:t xml:space="preserve">přičemž </w:t>
      </w:r>
      <w:r w:rsidRPr="00410D54">
        <w:rPr>
          <w:rFonts w:ascii="Tahoma" w:hAnsi="Tahoma" w:cs="Tahoma"/>
          <w:sz w:val="22"/>
          <w:szCs w:val="22"/>
        </w:rPr>
        <w:t>práva a povinnosti stran touto smlouvou neupravená se řídí příslušnými ustanoveními občanského zákoníku</w:t>
      </w:r>
      <w:r w:rsidR="001B243A">
        <w:rPr>
          <w:rFonts w:ascii="Tahoma" w:hAnsi="Tahoma" w:cs="Tahoma"/>
          <w:sz w:val="22"/>
          <w:szCs w:val="22"/>
        </w:rPr>
        <w:t>.</w:t>
      </w:r>
    </w:p>
    <w:p w14:paraId="0AC60541" w14:textId="213F1821" w:rsidR="001A47B6" w:rsidRPr="00410D54" w:rsidRDefault="001A47B6" w:rsidP="00AA19C2">
      <w:pPr>
        <w:pStyle w:val="OdstavecSmlouvy"/>
        <w:keepLines w:val="0"/>
        <w:numPr>
          <w:ilvl w:val="0"/>
          <w:numId w:val="2"/>
        </w:numPr>
        <w:tabs>
          <w:tab w:val="clear" w:pos="360"/>
          <w:tab w:val="clear" w:pos="426"/>
          <w:tab w:val="left" w:pos="708"/>
        </w:tabs>
        <w:spacing w:before="120" w:after="0"/>
        <w:ind w:left="357" w:hanging="357"/>
        <w:rPr>
          <w:rFonts w:ascii="Tahoma" w:hAnsi="Tahoma" w:cs="Tahoma"/>
          <w:sz w:val="22"/>
          <w:szCs w:val="22"/>
        </w:rPr>
      </w:pPr>
      <w:r w:rsidRPr="00410D54">
        <w:rPr>
          <w:rFonts w:ascii="Tahoma" w:hAnsi="Tahoma" w:cs="Tahoma"/>
          <w:sz w:val="22"/>
          <w:szCs w:val="22"/>
        </w:rPr>
        <w:t xml:space="preserve">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w:t>
      </w:r>
      <w:r w:rsidR="0011634F">
        <w:rPr>
          <w:rFonts w:ascii="Tahoma" w:hAnsi="Tahoma" w:cs="Tahoma"/>
          <w:sz w:val="22"/>
          <w:szCs w:val="22"/>
        </w:rPr>
        <w:t>kontaktních osob</w:t>
      </w:r>
      <w:r w:rsidR="006B22E5">
        <w:rPr>
          <w:rFonts w:ascii="Tahoma" w:hAnsi="Tahoma" w:cs="Tahoma"/>
          <w:sz w:val="22"/>
          <w:szCs w:val="22"/>
        </w:rPr>
        <w:t>,</w:t>
      </w:r>
      <w:r w:rsidR="00646C40">
        <w:rPr>
          <w:rFonts w:ascii="Tahoma" w:hAnsi="Tahoma" w:cs="Tahoma"/>
          <w:sz w:val="22"/>
          <w:szCs w:val="22"/>
        </w:rPr>
        <w:t xml:space="preserve"> </w:t>
      </w:r>
      <w:r w:rsidR="00CF05FE" w:rsidRPr="00410D54">
        <w:rPr>
          <w:rFonts w:ascii="Tahoma" w:hAnsi="Tahoma" w:cs="Tahoma"/>
          <w:sz w:val="22"/>
          <w:szCs w:val="22"/>
        </w:rPr>
        <w:t xml:space="preserve">bankovního </w:t>
      </w:r>
      <w:r w:rsidRPr="00410D54">
        <w:rPr>
          <w:rFonts w:ascii="Tahoma" w:hAnsi="Tahoma" w:cs="Tahoma"/>
          <w:sz w:val="22"/>
          <w:szCs w:val="22"/>
        </w:rPr>
        <w:t xml:space="preserve">účtu </w:t>
      </w:r>
      <w:r w:rsidR="006B22E5">
        <w:rPr>
          <w:rFonts w:ascii="Tahoma" w:hAnsi="Tahoma" w:cs="Tahoma"/>
          <w:sz w:val="22"/>
          <w:szCs w:val="22"/>
        </w:rPr>
        <w:t xml:space="preserve">a </w:t>
      </w:r>
      <w:r w:rsidR="00C73AD9">
        <w:rPr>
          <w:rFonts w:ascii="Tahoma" w:hAnsi="Tahoma" w:cs="Tahoma"/>
          <w:sz w:val="22"/>
          <w:szCs w:val="22"/>
        </w:rPr>
        <w:t>odboru likvidujícího fakturu</w:t>
      </w:r>
      <w:r w:rsidRPr="00410D54">
        <w:rPr>
          <w:rFonts w:ascii="Tahoma" w:hAnsi="Tahoma" w:cs="Tahoma"/>
          <w:sz w:val="22"/>
          <w:szCs w:val="22"/>
        </w:rPr>
        <w:t xml:space="preserve"> není nutné uzavírat ke smlouvě dodatek.</w:t>
      </w:r>
    </w:p>
    <w:p w14:paraId="69C43B58" w14:textId="1D02EA20" w:rsidR="001A47B6" w:rsidRPr="00410D54" w:rsidRDefault="001A47B6" w:rsidP="001A47B6">
      <w:pPr>
        <w:pStyle w:val="OdstavecSmlouvy"/>
        <w:keepLines w:val="0"/>
        <w:numPr>
          <w:ilvl w:val="0"/>
          <w:numId w:val="2"/>
        </w:numPr>
        <w:tabs>
          <w:tab w:val="clear" w:pos="360"/>
          <w:tab w:val="clear" w:pos="426"/>
          <w:tab w:val="left" w:pos="708"/>
        </w:tabs>
        <w:spacing w:before="120" w:after="0"/>
        <w:ind w:left="357" w:hanging="357"/>
        <w:rPr>
          <w:rFonts w:ascii="Tahoma" w:hAnsi="Tahoma" w:cs="Tahoma"/>
          <w:sz w:val="22"/>
          <w:szCs w:val="22"/>
        </w:rPr>
      </w:pPr>
      <w:r w:rsidRPr="00410D54">
        <w:rPr>
          <w:rFonts w:ascii="Tahoma" w:hAnsi="Tahoma" w:cs="Tahoma"/>
          <w:sz w:val="22"/>
          <w:szCs w:val="22"/>
        </w:rPr>
        <w:t>Je</w:t>
      </w:r>
      <w:r w:rsidRPr="00410D54">
        <w:rPr>
          <w:rFonts w:ascii="Tahoma" w:hAnsi="Tahoma" w:cs="Tahoma"/>
          <w:sz w:val="22"/>
          <w:szCs w:val="22"/>
        </w:rPr>
        <w:noBreakHyphen/>
        <w:t xml:space="preserve">li </w:t>
      </w:r>
      <w:r w:rsidR="00FC7EA3">
        <w:rPr>
          <w:rFonts w:ascii="Tahoma" w:hAnsi="Tahoma" w:cs="Tahoma"/>
          <w:sz w:val="22"/>
          <w:szCs w:val="22"/>
        </w:rPr>
        <w:t>z</w:t>
      </w:r>
      <w:r w:rsidRPr="00410D54">
        <w:rPr>
          <w:rFonts w:ascii="Tahoma" w:hAnsi="Tahoma" w:cs="Tahoma"/>
          <w:sz w:val="22"/>
          <w:szCs w:val="22"/>
        </w:rPr>
        <w:t xml:space="preserve">hotovitel plátcem DPH, prohlašuje, že bankovní účet uvedený v čl. I odst. 2 této smlouvy je bankovním účtem zveřejněným ve smyslu zákona č. 235/2004 Sb., o dani z přidané hodnoty, ve znění pozdějších předpisů (dále jen „zákon o DPH“). V případě změny účtu </w:t>
      </w:r>
      <w:r w:rsidR="00FC7EA3">
        <w:rPr>
          <w:rFonts w:ascii="Tahoma" w:hAnsi="Tahoma" w:cs="Tahoma"/>
          <w:sz w:val="22"/>
          <w:szCs w:val="22"/>
        </w:rPr>
        <w:t>z</w:t>
      </w:r>
      <w:r w:rsidRPr="00410D54">
        <w:rPr>
          <w:rFonts w:ascii="Tahoma" w:hAnsi="Tahoma" w:cs="Tahoma"/>
          <w:sz w:val="22"/>
          <w:szCs w:val="22"/>
        </w:rPr>
        <w:t xml:space="preserve">hotovitele je </w:t>
      </w:r>
      <w:r w:rsidR="00FC7EA3">
        <w:rPr>
          <w:rFonts w:ascii="Tahoma" w:hAnsi="Tahoma" w:cs="Tahoma"/>
          <w:sz w:val="22"/>
          <w:szCs w:val="22"/>
        </w:rPr>
        <w:t>z</w:t>
      </w:r>
      <w:r w:rsidRPr="00410D54">
        <w:rPr>
          <w:rFonts w:ascii="Tahoma" w:hAnsi="Tahoma" w:cs="Tahoma"/>
          <w:sz w:val="22"/>
          <w:szCs w:val="22"/>
        </w:rPr>
        <w:t>hotovitel povinen doložit vlastnictví k novému účtu, a to kopií příslušné smlouvy nebo potvrzením peněžního ústavu; je</w:t>
      </w:r>
      <w:r w:rsidRPr="00410D54">
        <w:rPr>
          <w:rFonts w:ascii="Tahoma" w:hAnsi="Tahoma" w:cs="Tahoma"/>
          <w:sz w:val="22"/>
          <w:szCs w:val="22"/>
        </w:rPr>
        <w:noBreakHyphen/>
        <w:t xml:space="preserve">li </w:t>
      </w:r>
      <w:r w:rsidR="00FC7EA3">
        <w:rPr>
          <w:rFonts w:ascii="Tahoma" w:hAnsi="Tahoma" w:cs="Tahoma"/>
          <w:sz w:val="22"/>
          <w:szCs w:val="22"/>
        </w:rPr>
        <w:t>z</w:t>
      </w:r>
      <w:r w:rsidRPr="00410D54">
        <w:rPr>
          <w:rFonts w:ascii="Tahoma" w:hAnsi="Tahoma" w:cs="Tahoma"/>
          <w:sz w:val="22"/>
          <w:szCs w:val="22"/>
        </w:rPr>
        <w:t>hotovitel plátcem DPH, musí být nový účet zveřejněným účtem ve smyslu předchozí věty.</w:t>
      </w:r>
    </w:p>
    <w:p w14:paraId="282589AB" w14:textId="77777777" w:rsidR="001A47B6" w:rsidRPr="00410D54" w:rsidRDefault="001A47B6" w:rsidP="00AA19C2">
      <w:pPr>
        <w:pStyle w:val="OdstavecSmlouvy"/>
        <w:keepLines w:val="0"/>
        <w:numPr>
          <w:ilvl w:val="0"/>
          <w:numId w:val="2"/>
        </w:numPr>
        <w:tabs>
          <w:tab w:val="clear" w:pos="360"/>
          <w:tab w:val="clear" w:pos="426"/>
          <w:tab w:val="left" w:pos="708"/>
        </w:tabs>
        <w:spacing w:before="120" w:after="0"/>
        <w:ind w:left="357" w:hanging="357"/>
        <w:rPr>
          <w:rFonts w:ascii="Tahoma" w:hAnsi="Tahoma" w:cs="Tahoma"/>
          <w:sz w:val="22"/>
          <w:szCs w:val="22"/>
        </w:rPr>
      </w:pPr>
      <w:r w:rsidRPr="00410D54">
        <w:rPr>
          <w:rFonts w:ascii="Tahoma" w:hAnsi="Tahoma" w:cs="Tahoma"/>
          <w:sz w:val="22"/>
          <w:szCs w:val="22"/>
        </w:rPr>
        <w:t>Smluvní strany prohlašují, že osoby podepisující tuto smlouvu jsou k tomuto jednání oprávněny.</w:t>
      </w:r>
    </w:p>
    <w:p w14:paraId="04F36E13" w14:textId="7107F1C7" w:rsidR="001A47B6" w:rsidRPr="00410D54" w:rsidRDefault="009D7D21" w:rsidP="009D7D21">
      <w:pPr>
        <w:pStyle w:val="OdstavecSmlouvy"/>
        <w:keepLines w:val="0"/>
        <w:numPr>
          <w:ilvl w:val="0"/>
          <w:numId w:val="2"/>
        </w:numPr>
        <w:tabs>
          <w:tab w:val="clear" w:pos="360"/>
          <w:tab w:val="clear" w:pos="426"/>
          <w:tab w:val="left" w:pos="708"/>
        </w:tabs>
        <w:spacing w:before="120" w:after="0"/>
        <w:ind w:left="357" w:hanging="357"/>
        <w:rPr>
          <w:rFonts w:ascii="Tahoma" w:hAnsi="Tahoma" w:cs="Tahoma"/>
          <w:sz w:val="22"/>
          <w:szCs w:val="22"/>
        </w:rPr>
      </w:pPr>
      <w:r w:rsidRPr="00410D54">
        <w:rPr>
          <w:rFonts w:ascii="Tahoma" w:hAnsi="Tahoma" w:cs="Tahoma"/>
          <w:sz w:val="22"/>
          <w:szCs w:val="22"/>
        </w:rPr>
        <w:t>Zhotovitel prohlašuje, že předané závazné podklady pro provádění díla jsou mu plně srozumitelné, a i z jeho pohledu vhodné pro provedení tohoto díla v rozsahu, kvalitě a</w:t>
      </w:r>
      <w:r w:rsidR="00E27DA1">
        <w:rPr>
          <w:rFonts w:ascii="Tahoma" w:hAnsi="Tahoma" w:cs="Tahoma"/>
          <w:sz w:val="22"/>
          <w:szCs w:val="22"/>
        </w:rPr>
        <w:t> </w:t>
      </w:r>
      <w:r w:rsidRPr="00410D54">
        <w:rPr>
          <w:rFonts w:ascii="Tahoma" w:hAnsi="Tahoma" w:cs="Tahoma"/>
          <w:sz w:val="22"/>
          <w:szCs w:val="22"/>
        </w:rPr>
        <w:t xml:space="preserve">termínech sjednaných v této smlouvě o dílo. </w:t>
      </w:r>
      <w:r w:rsidR="001A47B6" w:rsidRPr="00410D54">
        <w:rPr>
          <w:rFonts w:ascii="Tahoma" w:hAnsi="Tahoma" w:cs="Tahoma"/>
          <w:sz w:val="22"/>
          <w:szCs w:val="22"/>
        </w:rPr>
        <w:t xml:space="preserve">Zhotovitel </w:t>
      </w:r>
      <w:r w:rsidR="00CF05FE" w:rsidRPr="00410D54">
        <w:rPr>
          <w:rFonts w:ascii="Tahoma" w:hAnsi="Tahoma" w:cs="Tahoma"/>
          <w:sz w:val="22"/>
          <w:szCs w:val="22"/>
        </w:rPr>
        <w:t xml:space="preserve">také </w:t>
      </w:r>
      <w:r w:rsidR="001A47B6" w:rsidRPr="00410D54">
        <w:rPr>
          <w:rFonts w:ascii="Tahoma" w:hAnsi="Tahoma" w:cs="Tahoma"/>
          <w:sz w:val="22"/>
          <w:szCs w:val="22"/>
        </w:rPr>
        <w:t>prohlašuje, že je odborně způsobilý k zajištění předmětu plnění podle této smlouvy.</w:t>
      </w:r>
    </w:p>
    <w:p w14:paraId="09D2951D" w14:textId="77777777" w:rsidR="001A47B6" w:rsidRPr="00410D54" w:rsidRDefault="001A47B6" w:rsidP="00C84C02">
      <w:pPr>
        <w:pStyle w:val="OdstavecSmlouvy"/>
        <w:keepLines w:val="0"/>
        <w:numPr>
          <w:ilvl w:val="0"/>
          <w:numId w:val="2"/>
        </w:numPr>
        <w:spacing w:before="120" w:after="0"/>
        <w:ind w:left="357" w:hanging="357"/>
        <w:rPr>
          <w:rFonts w:ascii="Tahoma" w:hAnsi="Tahoma" w:cs="Tahoma"/>
          <w:sz w:val="22"/>
          <w:szCs w:val="22"/>
        </w:rPr>
      </w:pPr>
      <w:r w:rsidRPr="00410D54">
        <w:rPr>
          <w:rFonts w:ascii="Tahoma" w:hAnsi="Tahoma" w:cs="Tahoma"/>
          <w:sz w:val="22"/>
          <w:szCs w:val="22"/>
        </w:rPr>
        <w:t>Zhotovitel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Zhotovitel bere na vědomí, že pokud je uvedené prohlášení nepravdivé, bude smlouva považována za neplatnou.</w:t>
      </w:r>
    </w:p>
    <w:p w14:paraId="0D05554F" w14:textId="2CAFE2C7" w:rsidR="001A47B6" w:rsidRPr="00410D54" w:rsidRDefault="001A47B6" w:rsidP="001A47B6">
      <w:pPr>
        <w:pStyle w:val="OdstavecSmlouvy"/>
        <w:keepLines w:val="0"/>
        <w:tabs>
          <w:tab w:val="clear" w:pos="426"/>
          <w:tab w:val="left" w:pos="708"/>
        </w:tabs>
        <w:spacing w:before="120" w:after="0"/>
        <w:ind w:left="357"/>
        <w:rPr>
          <w:rFonts w:ascii="Tahoma" w:hAnsi="Tahoma" w:cs="Tahoma"/>
          <w:sz w:val="22"/>
          <w:szCs w:val="22"/>
        </w:rPr>
      </w:pPr>
    </w:p>
    <w:p w14:paraId="0466F920" w14:textId="77777777" w:rsidR="00B3749B" w:rsidRPr="00410D54" w:rsidRDefault="00B3749B" w:rsidP="00B3749B">
      <w:pPr>
        <w:pStyle w:val="Nadpis1"/>
        <w:spacing w:before="0"/>
        <w:rPr>
          <w:rFonts w:cs="Tahoma"/>
          <w:sz w:val="24"/>
        </w:rPr>
      </w:pPr>
      <w:bookmarkStart w:id="3" w:name="_Toc483309635"/>
      <w:r w:rsidRPr="00410D54">
        <w:rPr>
          <w:rFonts w:cs="Tahoma"/>
          <w:sz w:val="24"/>
        </w:rPr>
        <w:t>ČÁST B</w:t>
      </w:r>
      <w:bookmarkEnd w:id="3"/>
    </w:p>
    <w:p w14:paraId="7D6FE4F6" w14:textId="77777777" w:rsidR="00B3749B" w:rsidRPr="00410D54" w:rsidRDefault="00B3749B" w:rsidP="00B3749B">
      <w:pPr>
        <w:pStyle w:val="Nadpis1"/>
        <w:spacing w:before="0"/>
        <w:rPr>
          <w:rFonts w:cs="Tahoma"/>
          <w:sz w:val="24"/>
        </w:rPr>
      </w:pPr>
      <w:bookmarkStart w:id="4" w:name="_Toc483309636"/>
      <w:r w:rsidRPr="00410D54">
        <w:rPr>
          <w:rFonts w:cs="Tahoma"/>
          <w:sz w:val="24"/>
        </w:rPr>
        <w:t>SMLOUVA O DÍLO</w:t>
      </w:r>
      <w:bookmarkEnd w:id="4"/>
    </w:p>
    <w:p w14:paraId="304C9117" w14:textId="77777777" w:rsidR="00B3749B" w:rsidRPr="00410D54" w:rsidRDefault="00B3749B" w:rsidP="001A47B6">
      <w:pPr>
        <w:spacing w:after="0" w:line="276" w:lineRule="auto"/>
        <w:jc w:val="center"/>
        <w:rPr>
          <w:rFonts w:ascii="Tahoma" w:hAnsi="Tahoma" w:cs="Tahoma"/>
          <w:b/>
          <w:sz w:val="20"/>
          <w:szCs w:val="20"/>
        </w:rPr>
      </w:pPr>
    </w:p>
    <w:p w14:paraId="5863EDB1" w14:textId="50D2567B" w:rsidR="001A47B6" w:rsidRPr="00410D54" w:rsidRDefault="001A47B6" w:rsidP="001A47B6">
      <w:pPr>
        <w:spacing w:after="0" w:line="276" w:lineRule="auto"/>
        <w:jc w:val="center"/>
        <w:rPr>
          <w:rFonts w:ascii="Tahoma" w:hAnsi="Tahoma" w:cs="Tahoma"/>
          <w:b/>
          <w:sz w:val="20"/>
          <w:szCs w:val="20"/>
        </w:rPr>
      </w:pPr>
      <w:r w:rsidRPr="00410D54">
        <w:rPr>
          <w:rFonts w:ascii="Tahoma" w:hAnsi="Tahoma" w:cs="Tahoma"/>
          <w:b/>
          <w:sz w:val="20"/>
          <w:szCs w:val="20"/>
        </w:rPr>
        <w:t>III.</w:t>
      </w:r>
    </w:p>
    <w:p w14:paraId="21362E1D" w14:textId="1E4BDAFC" w:rsidR="00E37CAA" w:rsidRPr="00410D54" w:rsidRDefault="001A47B6" w:rsidP="00C84C02">
      <w:pPr>
        <w:spacing w:after="240"/>
        <w:jc w:val="center"/>
      </w:pPr>
      <w:r w:rsidRPr="00410D54">
        <w:rPr>
          <w:rFonts w:ascii="Tahoma" w:hAnsi="Tahoma" w:cs="Tahoma"/>
          <w:b/>
        </w:rPr>
        <w:t>Účel a předmět smlouvy</w:t>
      </w:r>
    </w:p>
    <w:p w14:paraId="029AEAC5" w14:textId="3625D3AD" w:rsidR="00813D45" w:rsidRPr="00410D54" w:rsidRDefault="00C67377" w:rsidP="00C84C02">
      <w:pPr>
        <w:numPr>
          <w:ilvl w:val="0"/>
          <w:numId w:val="3"/>
        </w:numPr>
        <w:spacing w:before="120" w:after="0" w:line="240" w:lineRule="auto"/>
        <w:ind w:left="357" w:hanging="357"/>
        <w:jc w:val="both"/>
        <w:rPr>
          <w:rFonts w:ascii="Tahoma" w:hAnsi="Tahoma" w:cs="Tahoma"/>
        </w:rPr>
      </w:pPr>
      <w:r w:rsidRPr="00410D54">
        <w:rPr>
          <w:rFonts w:ascii="Tahoma" w:hAnsi="Tahoma" w:cs="Tahoma"/>
        </w:rPr>
        <w:t>Účelem této smlouvy je</w:t>
      </w:r>
      <w:r w:rsidR="00D10D18" w:rsidRPr="00410D54">
        <w:rPr>
          <w:rFonts w:ascii="Tahoma" w:hAnsi="Tahoma" w:cs="Tahoma"/>
        </w:rPr>
        <w:t xml:space="preserve"> </w:t>
      </w:r>
      <w:r w:rsidR="007F6F29">
        <w:rPr>
          <w:rFonts w:ascii="Tahoma" w:hAnsi="Tahoma" w:cs="Tahoma"/>
        </w:rPr>
        <w:t xml:space="preserve">zavedení </w:t>
      </w:r>
      <w:r w:rsidR="00D10D18" w:rsidRPr="00410D54">
        <w:rPr>
          <w:rFonts w:ascii="Tahoma" w:hAnsi="Tahoma" w:cs="Tahoma"/>
        </w:rPr>
        <w:t>softwarového</w:t>
      </w:r>
      <w:r w:rsidR="00ED1578">
        <w:rPr>
          <w:rFonts w:ascii="Tahoma" w:hAnsi="Tahoma" w:cs="Tahoma"/>
        </w:rPr>
        <w:t xml:space="preserve"> a hardwarového</w:t>
      </w:r>
      <w:r w:rsidR="00D10D18" w:rsidRPr="00410D54">
        <w:rPr>
          <w:rFonts w:ascii="Tahoma" w:hAnsi="Tahoma" w:cs="Tahoma"/>
        </w:rPr>
        <w:t xml:space="preserve"> řešení </w:t>
      </w:r>
      <w:r w:rsidR="001A64C2">
        <w:rPr>
          <w:rFonts w:ascii="Tahoma" w:hAnsi="Tahoma" w:cs="Tahoma"/>
        </w:rPr>
        <w:t xml:space="preserve">dynamického </w:t>
      </w:r>
      <w:r w:rsidRPr="00410D54">
        <w:rPr>
          <w:rFonts w:ascii="Tahoma" w:hAnsi="Tahoma" w:cs="Tahoma"/>
        </w:rPr>
        <w:t>rezervačního systému parkovací</w:t>
      </w:r>
      <w:r w:rsidR="001A64C2">
        <w:rPr>
          <w:rFonts w:ascii="Tahoma" w:hAnsi="Tahoma" w:cs="Tahoma"/>
        </w:rPr>
        <w:t>ch</w:t>
      </w:r>
      <w:r w:rsidRPr="00410D54">
        <w:rPr>
          <w:rFonts w:ascii="Tahoma" w:hAnsi="Tahoma" w:cs="Tahoma"/>
        </w:rPr>
        <w:t xml:space="preserve"> míst v okolí budovy Krajského úřadu Moravskoslezského kraje (dále také jen „KÚ MSK“)</w:t>
      </w:r>
      <w:r w:rsidR="00343112">
        <w:rPr>
          <w:rFonts w:ascii="Tahoma" w:hAnsi="Tahoma" w:cs="Tahoma"/>
        </w:rPr>
        <w:t>,</w:t>
      </w:r>
      <w:r w:rsidR="007F6F29">
        <w:rPr>
          <w:rFonts w:ascii="Tahoma" w:hAnsi="Tahoma" w:cs="Tahoma"/>
        </w:rPr>
        <w:t xml:space="preserve"> </w:t>
      </w:r>
      <w:r w:rsidR="00ED1578">
        <w:rPr>
          <w:rFonts w:ascii="Tahoma" w:hAnsi="Tahoma" w:cs="Tahoma"/>
        </w:rPr>
        <w:t>napojeného na stávající využívané systémy v oblasti rezervace a parkování</w:t>
      </w:r>
      <w:r w:rsidR="007F6F29">
        <w:rPr>
          <w:rFonts w:ascii="Tahoma" w:hAnsi="Tahoma" w:cs="Tahoma"/>
        </w:rPr>
        <w:t>, čímž dojde ke zvýšení efektivity využití parkovacích ploch v okolí KÚ MSK a zvýšení komfortu parkování zejména pro návštěvníky KÚ MSK</w:t>
      </w:r>
      <w:r w:rsidR="00FC7EA3">
        <w:rPr>
          <w:rFonts w:ascii="Tahoma" w:hAnsi="Tahoma" w:cs="Tahoma"/>
          <w14:shadow w14:blurRad="50800" w14:dist="38100" w14:dir="2700000" w14:sx="100000" w14:sy="100000" w14:kx="0" w14:ky="0" w14:algn="tl">
            <w14:schemeClr w14:val="bg1">
              <w14:alpha w14:val="60000"/>
              <w14:lumMod w14:val="85000"/>
            </w14:schemeClr>
          </w14:shadow>
        </w:rPr>
        <w:t>.</w:t>
      </w:r>
      <w:r w:rsidR="00FC7EA3">
        <w:rPr>
          <w:rFonts w:ascii="Tahoma" w:hAnsi="Tahoma" w:cs="Tahoma"/>
        </w:rPr>
        <w:t xml:space="preserve"> </w:t>
      </w:r>
    </w:p>
    <w:p w14:paraId="2B87EB9D" w14:textId="747F30CA" w:rsidR="00540067" w:rsidRPr="00945C6D" w:rsidRDefault="00E37CAA" w:rsidP="00945C6D">
      <w:pPr>
        <w:numPr>
          <w:ilvl w:val="0"/>
          <w:numId w:val="3"/>
        </w:numPr>
        <w:spacing w:before="120" w:after="0" w:line="240" w:lineRule="auto"/>
        <w:ind w:left="357" w:hanging="357"/>
        <w:jc w:val="both"/>
        <w:rPr>
          <w:rFonts w:ascii="Tahoma" w:hAnsi="Tahoma" w:cs="Tahoma"/>
          <w:sz w:val="20"/>
          <w:szCs w:val="20"/>
        </w:rPr>
      </w:pPr>
      <w:r w:rsidRPr="00410D54">
        <w:rPr>
          <w:rFonts w:ascii="Tahoma" w:hAnsi="Tahoma" w:cs="Tahoma"/>
        </w:rPr>
        <w:t xml:space="preserve">Předmětem této </w:t>
      </w:r>
      <w:r w:rsidR="00FC7EA3">
        <w:rPr>
          <w:rFonts w:ascii="Tahoma" w:hAnsi="Tahoma" w:cs="Tahoma"/>
        </w:rPr>
        <w:t>s</w:t>
      </w:r>
      <w:r w:rsidRPr="00410D54">
        <w:rPr>
          <w:rFonts w:ascii="Tahoma" w:hAnsi="Tahoma" w:cs="Tahoma"/>
        </w:rPr>
        <w:t xml:space="preserve">mlouvy je závazek </w:t>
      </w:r>
      <w:r w:rsidR="00FC7EA3">
        <w:rPr>
          <w:rFonts w:ascii="Tahoma" w:hAnsi="Tahoma" w:cs="Tahoma"/>
        </w:rPr>
        <w:t>z</w:t>
      </w:r>
      <w:r w:rsidRPr="00410D54">
        <w:rPr>
          <w:rFonts w:ascii="Tahoma" w:hAnsi="Tahoma" w:cs="Tahoma"/>
        </w:rPr>
        <w:t xml:space="preserve">hotovitele </w:t>
      </w:r>
      <w:r w:rsidR="008E3052" w:rsidRPr="00410D54">
        <w:rPr>
          <w:rFonts w:ascii="Tahoma" w:hAnsi="Tahoma" w:cs="Tahoma"/>
        </w:rPr>
        <w:t xml:space="preserve">na své náklady, riziko a odpovědnost </w:t>
      </w:r>
      <w:r w:rsidR="00C67377" w:rsidRPr="00410D54">
        <w:rPr>
          <w:rFonts w:ascii="Tahoma" w:hAnsi="Tahoma" w:cs="Tahoma"/>
        </w:rPr>
        <w:t>pro</w:t>
      </w:r>
      <w:r w:rsidR="00F8100A">
        <w:rPr>
          <w:rFonts w:ascii="Tahoma" w:hAnsi="Tahoma" w:cs="Tahoma"/>
        </w:rPr>
        <w:t> </w:t>
      </w:r>
      <w:r w:rsidR="00FC7EA3">
        <w:rPr>
          <w:rFonts w:ascii="Tahoma" w:hAnsi="Tahoma" w:cs="Tahoma"/>
        </w:rPr>
        <w:t>o</w:t>
      </w:r>
      <w:r w:rsidR="00C67377" w:rsidRPr="00410D54">
        <w:rPr>
          <w:rFonts w:ascii="Tahoma" w:hAnsi="Tahoma" w:cs="Tahoma"/>
        </w:rPr>
        <w:t xml:space="preserve">bjednatele </w:t>
      </w:r>
      <w:r w:rsidR="00540067" w:rsidRPr="00410D54">
        <w:rPr>
          <w:rFonts w:ascii="Tahoma" w:hAnsi="Tahoma" w:cs="Tahoma"/>
        </w:rPr>
        <w:t xml:space="preserve">v souladu s požadavky </w:t>
      </w:r>
      <w:r w:rsidR="00FC7EA3">
        <w:rPr>
          <w:rFonts w:ascii="Tahoma" w:hAnsi="Tahoma" w:cs="Tahoma"/>
        </w:rPr>
        <w:t>o</w:t>
      </w:r>
      <w:r w:rsidR="00540067" w:rsidRPr="00410D54">
        <w:rPr>
          <w:rFonts w:ascii="Tahoma" w:hAnsi="Tahoma" w:cs="Tahoma"/>
        </w:rPr>
        <w:t xml:space="preserve">bjednatele definovanými touto </w:t>
      </w:r>
      <w:r w:rsidR="00FC7EA3">
        <w:rPr>
          <w:rFonts w:ascii="Tahoma" w:hAnsi="Tahoma" w:cs="Tahoma"/>
        </w:rPr>
        <w:t>s</w:t>
      </w:r>
      <w:r w:rsidR="00540067" w:rsidRPr="00410D54">
        <w:rPr>
          <w:rFonts w:ascii="Tahoma" w:hAnsi="Tahoma" w:cs="Tahoma"/>
        </w:rPr>
        <w:t xml:space="preserve">mlouvou </w:t>
      </w:r>
      <w:r w:rsidR="008E3052" w:rsidRPr="00410D54">
        <w:rPr>
          <w:rFonts w:ascii="Tahoma" w:hAnsi="Tahoma" w:cs="Tahoma"/>
        </w:rPr>
        <w:t xml:space="preserve">vytvořit, otestovat a </w:t>
      </w:r>
      <w:r w:rsidR="00CF05FE" w:rsidRPr="00410D54">
        <w:rPr>
          <w:rFonts w:ascii="Tahoma" w:hAnsi="Tahoma" w:cs="Tahoma"/>
        </w:rPr>
        <w:t>uvést do ostrého provozu</w:t>
      </w:r>
      <w:r w:rsidR="00C67377" w:rsidRPr="00410D54">
        <w:rPr>
          <w:rFonts w:ascii="Tahoma" w:hAnsi="Tahoma" w:cs="Tahoma"/>
        </w:rPr>
        <w:t xml:space="preserve"> díl</w:t>
      </w:r>
      <w:r w:rsidR="008E3052" w:rsidRPr="00410D54">
        <w:rPr>
          <w:rFonts w:ascii="Tahoma" w:hAnsi="Tahoma" w:cs="Tahoma"/>
        </w:rPr>
        <w:t>o</w:t>
      </w:r>
      <w:r w:rsidR="00C67377" w:rsidRPr="00410D54">
        <w:rPr>
          <w:rFonts w:ascii="Tahoma" w:hAnsi="Tahoma" w:cs="Tahoma"/>
        </w:rPr>
        <w:t xml:space="preserve"> „</w:t>
      </w:r>
      <w:r w:rsidR="00BE458B" w:rsidRPr="007D4A95">
        <w:rPr>
          <w:rFonts w:ascii="Tahoma" w:hAnsi="Tahoma" w:cs="Tahoma"/>
          <w:b/>
          <w:bCs/>
        </w:rPr>
        <w:t>Dynamický s</w:t>
      </w:r>
      <w:r w:rsidR="00C67377" w:rsidRPr="007D4A95">
        <w:rPr>
          <w:rFonts w:ascii="Tahoma" w:hAnsi="Tahoma" w:cs="Tahoma"/>
          <w:b/>
          <w:bCs/>
        </w:rPr>
        <w:t>ystém rezervace parkovacích míst u budov KÚ MSK</w:t>
      </w:r>
      <w:r w:rsidR="00C67377" w:rsidRPr="00410D54">
        <w:rPr>
          <w:rFonts w:ascii="Tahoma" w:hAnsi="Tahoma" w:cs="Tahoma"/>
        </w:rPr>
        <w:t>“</w:t>
      </w:r>
      <w:r w:rsidR="007011AF">
        <w:rPr>
          <w:rFonts w:ascii="Tahoma" w:hAnsi="Tahoma" w:cs="Tahoma"/>
        </w:rPr>
        <w:t xml:space="preserve"> (dále jen </w:t>
      </w:r>
      <w:r w:rsidR="007F6F29">
        <w:rPr>
          <w:rFonts w:ascii="Tahoma" w:hAnsi="Tahoma" w:cs="Tahoma"/>
        </w:rPr>
        <w:t xml:space="preserve">„dílo“ či </w:t>
      </w:r>
      <w:r w:rsidR="00AA19C2">
        <w:rPr>
          <w:rFonts w:ascii="Tahoma" w:hAnsi="Tahoma" w:cs="Tahoma"/>
        </w:rPr>
        <w:t>„</w:t>
      </w:r>
      <w:bookmarkStart w:id="5" w:name="_Hlk53650316"/>
      <w:r w:rsidR="007011AF">
        <w:rPr>
          <w:rFonts w:ascii="Tahoma" w:hAnsi="Tahoma" w:cs="Tahoma"/>
        </w:rPr>
        <w:t>rezervační parkovací systém</w:t>
      </w:r>
      <w:bookmarkEnd w:id="5"/>
      <w:r w:rsidR="007011AF">
        <w:rPr>
          <w:rFonts w:ascii="Tahoma" w:hAnsi="Tahoma" w:cs="Tahoma"/>
        </w:rPr>
        <w:t>“</w:t>
      </w:r>
      <w:r w:rsidR="00AA19C2">
        <w:rPr>
          <w:rFonts w:ascii="Tahoma" w:hAnsi="Tahoma" w:cs="Tahoma"/>
        </w:rPr>
        <w:t>)</w:t>
      </w:r>
      <w:r w:rsidR="00540067" w:rsidRPr="00410D54">
        <w:rPr>
          <w:rFonts w:ascii="Tahoma" w:hAnsi="Tahoma" w:cs="Tahoma"/>
        </w:rPr>
        <w:t xml:space="preserve">, které bude </w:t>
      </w:r>
      <w:r w:rsidR="00CF05FE" w:rsidRPr="00410D54">
        <w:rPr>
          <w:rFonts w:ascii="Tahoma" w:hAnsi="Tahoma" w:cs="Tahoma"/>
        </w:rPr>
        <w:t xml:space="preserve">funkčně </w:t>
      </w:r>
      <w:r w:rsidR="00540067" w:rsidRPr="00410D54">
        <w:rPr>
          <w:rFonts w:ascii="Tahoma" w:hAnsi="Tahoma" w:cs="Tahoma"/>
        </w:rPr>
        <w:t xml:space="preserve">propojeno s již </w:t>
      </w:r>
      <w:r w:rsidR="001527B1">
        <w:rPr>
          <w:rFonts w:ascii="Tahoma" w:hAnsi="Tahoma" w:cs="Tahoma"/>
        </w:rPr>
        <w:t>existujícími</w:t>
      </w:r>
      <w:r w:rsidR="001527B1" w:rsidRPr="00410D54">
        <w:rPr>
          <w:rFonts w:ascii="Tahoma" w:hAnsi="Tahoma" w:cs="Tahoma"/>
        </w:rPr>
        <w:t xml:space="preserve"> systémy</w:t>
      </w:r>
      <w:r w:rsidR="001527B1">
        <w:rPr>
          <w:rFonts w:ascii="Tahoma" w:hAnsi="Tahoma" w:cs="Tahoma"/>
        </w:rPr>
        <w:t xml:space="preserve"> využívanými na KÚ MSK, tj. </w:t>
      </w:r>
      <w:r w:rsidR="001527B1" w:rsidRPr="00410D54">
        <w:rPr>
          <w:rFonts w:ascii="Tahoma" w:hAnsi="Tahoma" w:cs="Tahoma"/>
        </w:rPr>
        <w:t xml:space="preserve">inteligentním </w:t>
      </w:r>
      <w:r w:rsidR="001527B1">
        <w:rPr>
          <w:rFonts w:ascii="Tahoma" w:hAnsi="Tahoma" w:cs="Tahoma"/>
        </w:rPr>
        <w:t xml:space="preserve">kamerovým </w:t>
      </w:r>
      <w:r w:rsidR="001527B1" w:rsidRPr="00410D54">
        <w:rPr>
          <w:rFonts w:ascii="Tahoma" w:hAnsi="Tahoma" w:cs="Tahoma"/>
        </w:rPr>
        <w:t>parkovacím systémem</w:t>
      </w:r>
      <w:r w:rsidR="001527B1">
        <w:rPr>
          <w:rFonts w:ascii="Tahoma" w:hAnsi="Tahoma" w:cs="Tahoma"/>
        </w:rPr>
        <w:t xml:space="preserve"> sloužícím pro vyhodnocování obsazenosti parkovacích míst, a to včetně napojení na jeho stávající mobilní aplikaci</w:t>
      </w:r>
      <w:r w:rsidR="001527B1" w:rsidRPr="00410D54">
        <w:rPr>
          <w:rFonts w:ascii="Tahoma" w:hAnsi="Tahoma" w:cs="Tahoma"/>
        </w:rPr>
        <w:t>,</w:t>
      </w:r>
      <w:r w:rsidR="001527B1">
        <w:rPr>
          <w:rFonts w:ascii="Tahoma" w:hAnsi="Tahoma" w:cs="Tahoma"/>
        </w:rPr>
        <w:t xml:space="preserve"> dále</w:t>
      </w:r>
      <w:r w:rsidR="001527B1" w:rsidRPr="00410D54">
        <w:rPr>
          <w:rFonts w:ascii="Tahoma" w:hAnsi="Tahoma" w:cs="Tahoma"/>
        </w:rPr>
        <w:t xml:space="preserve"> </w:t>
      </w:r>
      <w:r w:rsidR="001527B1">
        <w:rPr>
          <w:rFonts w:ascii="Tahoma" w:hAnsi="Tahoma" w:cs="Tahoma"/>
        </w:rPr>
        <w:t xml:space="preserve">rezervačním </w:t>
      </w:r>
      <w:r w:rsidR="001527B1" w:rsidRPr="00410D54">
        <w:rPr>
          <w:rFonts w:ascii="Tahoma" w:hAnsi="Tahoma" w:cs="Tahoma"/>
        </w:rPr>
        <w:t>systémem</w:t>
      </w:r>
      <w:r w:rsidR="001527B1">
        <w:rPr>
          <w:rFonts w:ascii="Tahoma" w:hAnsi="Tahoma" w:cs="Tahoma"/>
          <w14:shadow w14:blurRad="50800" w14:dist="38100" w14:dir="2700000" w14:sx="100000" w14:sy="100000" w14:kx="0" w14:ky="0" w14:algn="tl">
            <w14:schemeClr w14:val="bg1">
              <w14:alpha w14:val="60000"/>
              <w14:lumMod w14:val="85000"/>
            </w14:schemeClr>
          </w14:shadow>
        </w:rPr>
        <w:t xml:space="preserve"> pro objednání konkrétního termínu zvolené agendy</w:t>
      </w:r>
      <w:r w:rsidR="00ED1578">
        <w:rPr>
          <w:rFonts w:ascii="Tahoma" w:hAnsi="Tahoma" w:cs="Tahoma"/>
          <w14:shadow w14:blurRad="50800" w14:dist="38100" w14:dir="2700000" w14:sx="100000" w14:sy="100000" w14:kx="0" w14:ky="0" w14:algn="tl">
            <w14:schemeClr w14:val="bg1">
              <w14:alpha w14:val="60000"/>
              <w14:lumMod w14:val="85000"/>
            </w14:schemeClr>
          </w14:shadow>
        </w:rPr>
        <w:t xml:space="preserve"> (dostupné na</w:t>
      </w:r>
      <w:r w:rsidR="00763FE2">
        <w:rPr>
          <w:rFonts w:ascii="Tahoma" w:hAnsi="Tahoma" w:cs="Tahoma"/>
          <w14:shadow w14:blurRad="50800" w14:dist="38100" w14:dir="2700000" w14:sx="100000" w14:sy="100000" w14:kx="0" w14:ky="0" w14:algn="tl">
            <w14:schemeClr w14:val="bg1">
              <w14:alpha w14:val="60000"/>
              <w14:lumMod w14:val="85000"/>
            </w14:schemeClr>
          </w14:shadow>
        </w:rPr>
        <w:t> </w:t>
      </w:r>
      <w:hyperlink r:id="rId13" w:history="1">
        <w:r w:rsidR="00ED1578" w:rsidRPr="00ED1578">
          <w:rPr>
            <w:rStyle w:val="Hypertextovodkaz"/>
            <w:rFonts w:ascii="Tahoma" w:hAnsi="Tahoma" w:cs="Tahoma"/>
            <w14:shadow w14:blurRad="50800" w14:dist="38100" w14:dir="2700000" w14:sx="100000" w14:sy="100000" w14:kx="0" w14:ky="0" w14:algn="tl">
              <w14:schemeClr w14:val="bg1">
                <w14:alpha w14:val="60000"/>
                <w14:lumMod w14:val="85000"/>
              </w14:schemeClr>
            </w14:shadow>
          </w:rPr>
          <w:t>https://rezervace.msk.cz/</w:t>
        </w:r>
      </w:hyperlink>
      <w:r w:rsidR="00ED1578">
        <w:rPr>
          <w:rFonts w:ascii="Tahoma" w:hAnsi="Tahoma" w:cs="Tahoma"/>
          <w14:shadow w14:blurRad="50800" w14:dist="38100" w14:dir="2700000" w14:sx="100000" w14:sy="100000" w14:kx="0" w14:ky="0" w14:algn="tl">
            <w14:schemeClr w14:val="bg1">
              <w14:alpha w14:val="60000"/>
              <w14:lumMod w14:val="85000"/>
            </w14:schemeClr>
          </w14:shadow>
        </w:rPr>
        <w:t>)</w:t>
      </w:r>
      <w:r w:rsidR="00980431">
        <w:rPr>
          <w:rFonts w:ascii="Tahoma" w:hAnsi="Tahoma" w:cs="Tahoma"/>
          <w14:shadow w14:blurRad="50800" w14:dist="38100" w14:dir="2700000" w14:sx="100000" w14:sy="100000" w14:kx="0" w14:ky="0" w14:algn="tl">
            <w14:schemeClr w14:val="bg1">
              <w14:alpha w14:val="60000"/>
              <w14:lumMod w14:val="85000"/>
            </w14:schemeClr>
          </w14:shadow>
        </w:rPr>
        <w:t xml:space="preserve"> a Portálem služeb (dostupné na </w:t>
      </w:r>
      <w:hyperlink r:id="rId14" w:history="1">
        <w:r w:rsidR="007F7BF2" w:rsidRPr="00315E06">
          <w:rPr>
            <w:rStyle w:val="Hypertextovodkaz"/>
            <w:rFonts w:ascii="Tahoma" w:hAnsi="Tahoma" w:cs="Tahoma"/>
            <w14:shadow w14:blurRad="50800" w14:dist="38100" w14:dir="2700000" w14:sx="100000" w14:sy="100000" w14:kx="0" w14:ky="0" w14:algn="tl">
              <w14:schemeClr w14:val="bg1">
                <w14:alpha w14:val="60000"/>
                <w14:lumMod w14:val="85000"/>
              </w14:schemeClr>
            </w14:shadow>
          </w:rPr>
          <w:t>https://sluzby.msk.cz/</w:t>
        </w:r>
      </w:hyperlink>
      <w:r w:rsidR="007F7BF2">
        <w:rPr>
          <w:rFonts w:ascii="Tahoma" w:hAnsi="Tahoma" w:cs="Tahoma"/>
          <w14:shadow w14:blurRad="50800" w14:dist="38100" w14:dir="2700000" w14:sx="100000" w14:sy="100000" w14:kx="0" w14:ky="0" w14:algn="tl">
            <w14:schemeClr w14:val="bg1">
              <w14:alpha w14:val="60000"/>
              <w14:lumMod w14:val="85000"/>
            </w14:schemeClr>
          </w14:shadow>
        </w:rPr>
        <w:t>)</w:t>
      </w:r>
      <w:r w:rsidR="00540067" w:rsidRPr="00410D54">
        <w:rPr>
          <w:rFonts w:ascii="Tahoma" w:hAnsi="Tahoma" w:cs="Tahoma"/>
        </w:rPr>
        <w:t>, a to způsobem popsaným v </w:t>
      </w:r>
      <w:r w:rsidR="007F6F29">
        <w:rPr>
          <w:rFonts w:ascii="Tahoma" w:hAnsi="Tahoma" w:cs="Tahoma"/>
        </w:rPr>
        <w:t>p</w:t>
      </w:r>
      <w:r w:rsidR="00540067" w:rsidRPr="00410D54">
        <w:rPr>
          <w:rFonts w:ascii="Tahoma" w:hAnsi="Tahoma" w:cs="Tahoma"/>
        </w:rPr>
        <w:t xml:space="preserve">říloze č. 1 této smlouvy. </w:t>
      </w:r>
    </w:p>
    <w:p w14:paraId="2BA0B6EA" w14:textId="77777777" w:rsidR="007F6F29" w:rsidRDefault="00593696" w:rsidP="00C84C02">
      <w:pPr>
        <w:numPr>
          <w:ilvl w:val="0"/>
          <w:numId w:val="3"/>
        </w:numPr>
        <w:spacing w:before="120" w:after="0" w:line="240" w:lineRule="auto"/>
        <w:ind w:left="357" w:hanging="357"/>
        <w:jc w:val="both"/>
        <w:rPr>
          <w:rFonts w:ascii="Tahoma" w:hAnsi="Tahoma" w:cs="Tahoma"/>
        </w:rPr>
      </w:pPr>
      <w:r w:rsidRPr="00410D54">
        <w:rPr>
          <w:rFonts w:ascii="Tahoma" w:hAnsi="Tahoma" w:cs="Tahoma"/>
        </w:rPr>
        <w:t>Předmětem této smlouvy a součástí díla je také</w:t>
      </w:r>
      <w:r w:rsidR="007F6F29">
        <w:rPr>
          <w:rFonts w:ascii="Tahoma" w:hAnsi="Tahoma" w:cs="Tahoma"/>
        </w:rPr>
        <w:t>:</w:t>
      </w:r>
      <w:r w:rsidR="007F6F29" w:rsidRPr="007F6F29">
        <w:rPr>
          <w:rFonts w:ascii="Tahoma" w:hAnsi="Tahoma" w:cs="Tahoma"/>
        </w:rPr>
        <w:t xml:space="preserve"> </w:t>
      </w:r>
    </w:p>
    <w:p w14:paraId="0D75F35F" w14:textId="77777777" w:rsidR="007F6F29" w:rsidRPr="00E45673" w:rsidRDefault="007F6F29" w:rsidP="00E45673">
      <w:pPr>
        <w:pStyle w:val="Odstavecseseznamem"/>
        <w:numPr>
          <w:ilvl w:val="0"/>
          <w:numId w:val="50"/>
        </w:numPr>
        <w:spacing w:before="120" w:after="0" w:line="240" w:lineRule="auto"/>
        <w:contextualSpacing w:val="0"/>
        <w:jc w:val="both"/>
        <w:rPr>
          <w:rFonts w:ascii="Tahoma" w:hAnsi="Tahoma" w:cs="Tahoma"/>
        </w:rPr>
      </w:pPr>
      <w:r w:rsidRPr="00E45673">
        <w:rPr>
          <w:rFonts w:ascii="Tahoma" w:hAnsi="Tahoma" w:cs="Tahoma"/>
        </w:rPr>
        <w:t>otestování rezervačního parkovacího systému s cílem ověření jeho správné funkčnosti a napojení</w:t>
      </w:r>
      <w:r>
        <w:rPr>
          <w:rFonts w:ascii="Tahoma" w:hAnsi="Tahoma" w:cs="Tahoma"/>
          <w:lang w:val="cs-CZ"/>
        </w:rPr>
        <w:t xml:space="preserve">, </w:t>
      </w:r>
    </w:p>
    <w:p w14:paraId="1EE64CA6" w14:textId="661A0CCF" w:rsidR="00C701D6" w:rsidRDefault="100AD2AA" w:rsidP="0A83CAF1">
      <w:pPr>
        <w:pStyle w:val="Odstavecseseznamem"/>
        <w:numPr>
          <w:ilvl w:val="0"/>
          <w:numId w:val="50"/>
        </w:numPr>
        <w:spacing w:before="120" w:after="0" w:line="240" w:lineRule="auto"/>
        <w:contextualSpacing w:val="0"/>
        <w:jc w:val="both"/>
        <w:rPr>
          <w:rFonts w:ascii="Tahoma" w:eastAsia="Tahoma" w:hAnsi="Tahoma" w:cs="Tahoma"/>
          <w:lang w:val="cs-CZ"/>
        </w:rPr>
      </w:pPr>
      <w:r w:rsidRPr="0A83CAF1">
        <w:rPr>
          <w:rFonts w:ascii="Tahoma" w:hAnsi="Tahoma" w:cs="Tahoma"/>
        </w:rPr>
        <w:t>dodání</w:t>
      </w:r>
      <w:r w:rsidR="47B273BC" w:rsidRPr="0A83CAF1">
        <w:rPr>
          <w:rFonts w:ascii="Tahoma" w:hAnsi="Tahoma" w:cs="Tahoma"/>
        </w:rPr>
        <w:t xml:space="preserve"> a instalace</w:t>
      </w:r>
      <w:r w:rsidRPr="0A83CAF1">
        <w:rPr>
          <w:rFonts w:ascii="Tahoma" w:hAnsi="Tahoma" w:cs="Tahoma"/>
        </w:rPr>
        <w:t xml:space="preserve"> 3 ks </w:t>
      </w:r>
      <w:r w:rsidR="3C8D33A1" w:rsidRPr="0A83CAF1">
        <w:rPr>
          <w:rFonts w:ascii="Tahoma" w:hAnsi="Tahoma" w:cs="Tahoma"/>
        </w:rPr>
        <w:t xml:space="preserve">automatických </w:t>
      </w:r>
      <w:r w:rsidR="2643B3EA" w:rsidRPr="0A83CAF1">
        <w:rPr>
          <w:rFonts w:ascii="Tahoma" w:hAnsi="Tahoma" w:cs="Tahoma"/>
        </w:rPr>
        <w:t>závor</w:t>
      </w:r>
      <w:r w:rsidR="63496F3A" w:rsidRPr="0A83CAF1">
        <w:rPr>
          <w:rFonts w:ascii="Tahoma" w:hAnsi="Tahoma" w:cs="Tahoma"/>
        </w:rPr>
        <w:t xml:space="preserve"> s rameny</w:t>
      </w:r>
      <w:r w:rsidR="4F66363E" w:rsidRPr="0A83CAF1">
        <w:rPr>
          <w:rFonts w:ascii="Tahoma" w:hAnsi="Tahoma" w:cs="Tahoma"/>
          <w:lang w:val="cs-CZ"/>
        </w:rPr>
        <w:t xml:space="preserve"> v červenobílé barvě s reflexními prvky a</w:t>
      </w:r>
      <w:r w:rsidR="29F0C265" w:rsidRPr="0A83CAF1">
        <w:rPr>
          <w:rFonts w:ascii="Tahoma" w:hAnsi="Tahoma" w:cs="Tahoma"/>
          <w:lang w:val="cs-CZ"/>
        </w:rPr>
        <w:t> </w:t>
      </w:r>
      <w:r w:rsidR="4F66363E" w:rsidRPr="0A83CAF1">
        <w:rPr>
          <w:rFonts w:ascii="Tahoma" w:hAnsi="Tahoma" w:cs="Tahoma"/>
          <w:lang w:val="cs-CZ"/>
        </w:rPr>
        <w:t>se</w:t>
      </w:r>
      <w:r w:rsidR="426401AD" w:rsidRPr="0A83CAF1">
        <w:rPr>
          <w:rFonts w:ascii="Tahoma" w:hAnsi="Tahoma" w:cs="Tahoma"/>
          <w:lang w:val="cs-CZ"/>
        </w:rPr>
        <w:t> </w:t>
      </w:r>
      <w:r w:rsidR="4F66363E" w:rsidRPr="0A83CAF1">
        <w:rPr>
          <w:rFonts w:ascii="Tahoma" w:hAnsi="Tahoma" w:cs="Tahoma"/>
          <w:lang w:val="cs-CZ"/>
        </w:rPr>
        <w:t>zakomponovanými červenými LED světly po celé délce</w:t>
      </w:r>
      <w:r w:rsidR="55157DC9" w:rsidRPr="0A83CAF1">
        <w:rPr>
          <w:rFonts w:ascii="Tahoma" w:hAnsi="Tahoma" w:cs="Tahoma"/>
        </w:rPr>
        <w:t xml:space="preserve">. </w:t>
      </w:r>
      <w:r w:rsidR="55157DC9" w:rsidRPr="008A0142">
        <w:rPr>
          <w:rFonts w:ascii="Tahoma" w:eastAsia="Tahoma" w:hAnsi="Tahoma" w:cs="Tahoma"/>
          <w:lang w:val="cs-CZ"/>
        </w:rPr>
        <w:t>Závora musí být vybavena odblokováním převodovky pro ruční otevírání závory v případě výpadku el</w:t>
      </w:r>
      <w:r w:rsidR="00D063BC">
        <w:rPr>
          <w:rFonts w:ascii="Tahoma" w:eastAsia="Tahoma" w:hAnsi="Tahoma" w:cs="Tahoma"/>
          <w:lang w:val="cs-CZ"/>
        </w:rPr>
        <w:t>ektrické</w:t>
      </w:r>
      <w:r w:rsidR="55157DC9" w:rsidRPr="008A0142">
        <w:rPr>
          <w:rFonts w:ascii="Tahoma" w:eastAsia="Tahoma" w:hAnsi="Tahoma" w:cs="Tahoma"/>
          <w:lang w:val="cs-CZ"/>
        </w:rPr>
        <w:t xml:space="preserve"> energie</w:t>
      </w:r>
      <w:r w:rsidR="00EF562E">
        <w:rPr>
          <w:rFonts w:ascii="Tahoma" w:eastAsia="Tahoma" w:hAnsi="Tahoma" w:cs="Tahoma"/>
          <w:lang w:val="cs-CZ"/>
        </w:rPr>
        <w:t>,</w:t>
      </w:r>
    </w:p>
    <w:p w14:paraId="68BFDF54" w14:textId="7C862D94" w:rsidR="007F6F29" w:rsidRDefault="00C701D6" w:rsidP="00E45673">
      <w:pPr>
        <w:pStyle w:val="Odstavecseseznamem"/>
        <w:numPr>
          <w:ilvl w:val="0"/>
          <w:numId w:val="50"/>
        </w:numPr>
        <w:spacing w:before="120" w:after="0" w:line="240" w:lineRule="auto"/>
        <w:contextualSpacing w:val="0"/>
        <w:jc w:val="both"/>
        <w:rPr>
          <w:rFonts w:ascii="Tahoma" w:hAnsi="Tahoma" w:cs="Tahoma"/>
        </w:rPr>
      </w:pPr>
      <w:r>
        <w:rPr>
          <w:rFonts w:ascii="Tahoma" w:hAnsi="Tahoma" w:cs="Tahoma"/>
          <w:lang w:val="cs-CZ"/>
        </w:rPr>
        <w:t xml:space="preserve">dodání a instalace </w:t>
      </w:r>
      <w:r w:rsidR="001527B1" w:rsidRPr="00E45673">
        <w:rPr>
          <w:rFonts w:ascii="Tahoma" w:hAnsi="Tahoma" w:cs="Tahoma"/>
        </w:rPr>
        <w:t>2 ks</w:t>
      </w:r>
      <w:r w:rsidR="00DE7639" w:rsidRPr="00E45673">
        <w:rPr>
          <w:rFonts w:ascii="Tahoma" w:hAnsi="Tahoma" w:cs="Tahoma"/>
        </w:rPr>
        <w:t xml:space="preserve"> </w:t>
      </w:r>
      <w:r w:rsidR="00B81578" w:rsidRPr="00E45673">
        <w:rPr>
          <w:rFonts w:ascii="Tahoma" w:hAnsi="Tahoma" w:cs="Tahoma"/>
          <w14:shadow w14:blurRad="50800" w14:dist="38100" w14:dir="2700000" w14:sx="100000" w14:sy="100000" w14:kx="0" w14:ky="0" w14:algn="tl">
            <w14:schemeClr w14:val="bg1">
              <w14:alpha w14:val="60000"/>
              <w14:lumMod w14:val="85000"/>
            </w14:schemeClr>
          </w14:shadow>
        </w:rPr>
        <w:t>vjezdový</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ch</w:t>
      </w:r>
      <w:r w:rsidR="00B81578"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terminál</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ů</w:t>
      </w:r>
      <w:r w:rsidR="00B81578"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s čtečkou QR kódů</w:t>
      </w:r>
      <w:r w:rsidR="008755CB">
        <w:rPr>
          <w:rFonts w:ascii="Tahoma" w:hAnsi="Tahoma" w:cs="Tahoma"/>
          <w:lang w:val="cs-CZ"/>
          <w14:shadow w14:blurRad="50800" w14:dist="38100" w14:dir="2700000" w14:sx="100000" w14:sy="100000" w14:kx="0" w14:ky="0" w14:algn="tl">
            <w14:schemeClr w14:val="bg1">
              <w14:alpha w14:val="60000"/>
              <w14:lumMod w14:val="85000"/>
            </w14:schemeClr>
          </w14:shadow>
        </w:rPr>
        <w:t>, příp. Aztec 2D</w:t>
      </w:r>
      <w:r w:rsidR="00B81578"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a inter</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c</w:t>
      </w:r>
      <w:r w:rsidR="00B81578" w:rsidRPr="00E45673">
        <w:rPr>
          <w:rFonts w:ascii="Tahoma" w:hAnsi="Tahoma" w:cs="Tahoma"/>
          <w14:shadow w14:blurRad="50800" w14:dist="38100" w14:dir="2700000" w14:sx="100000" w14:sy="100000" w14:kx="0" w14:ky="0" w14:algn="tl">
            <w14:schemeClr w14:val="bg1">
              <w14:alpha w14:val="60000"/>
              <w14:lumMod w14:val="85000"/>
            </w14:schemeClr>
          </w14:shadow>
        </w:rPr>
        <w:t>omem</w:t>
      </w:r>
      <w:r w:rsidR="009B69F7" w:rsidRPr="00E45673">
        <w:rPr>
          <w:rFonts w:ascii="Tahoma" w:hAnsi="Tahoma" w:cs="Tahoma"/>
        </w:rPr>
        <w:t>,</w:t>
      </w:r>
      <w:r w:rsidR="008932D3" w:rsidRPr="00E45673">
        <w:rPr>
          <w:rFonts w:ascii="Tahoma" w:hAnsi="Tahoma" w:cs="Tahoma"/>
        </w:rPr>
        <w:t xml:space="preserve"> </w:t>
      </w:r>
      <w:r w:rsidR="001B108F">
        <w:rPr>
          <w:rFonts w:ascii="Tahoma" w:hAnsi="Tahoma" w:cs="Tahoma"/>
          <w:lang w:val="cs-CZ"/>
        </w:rPr>
        <w:t>1 ks výjezdového terminálu</w:t>
      </w:r>
      <w:r w:rsidR="008755CB">
        <w:rPr>
          <w:rFonts w:ascii="Tahoma" w:hAnsi="Tahoma" w:cs="Tahoma"/>
          <w:lang w:val="cs-CZ"/>
        </w:rPr>
        <w:t xml:space="preserve"> pouze s inter</w:t>
      </w:r>
      <w:r w:rsidR="002D270C">
        <w:rPr>
          <w:rFonts w:ascii="Tahoma" w:hAnsi="Tahoma" w:cs="Tahoma"/>
          <w:lang w:val="cs-CZ"/>
        </w:rPr>
        <w:t>c</w:t>
      </w:r>
      <w:r w:rsidR="008755CB">
        <w:rPr>
          <w:rFonts w:ascii="Tahoma" w:hAnsi="Tahoma" w:cs="Tahoma"/>
          <w:lang w:val="cs-CZ"/>
        </w:rPr>
        <w:t>omem,</w:t>
      </w:r>
    </w:p>
    <w:p w14:paraId="1492335F" w14:textId="34229521" w:rsidR="007F6F29" w:rsidRPr="00E45673" w:rsidRDefault="007F6F29" w:rsidP="00E45673">
      <w:pPr>
        <w:pStyle w:val="Odstavecseseznamem"/>
        <w:numPr>
          <w:ilvl w:val="0"/>
          <w:numId w:val="50"/>
        </w:numPr>
        <w:spacing w:before="120" w:after="0" w:line="240" w:lineRule="auto"/>
        <w:contextualSpacing w:val="0"/>
        <w:jc w:val="both"/>
        <w:rPr>
          <w:rFonts w:ascii="Tahoma" w:hAnsi="Tahoma" w:cs="Tahoma"/>
        </w:rPr>
      </w:pPr>
      <w:r>
        <w:rPr>
          <w:rFonts w:ascii="Tahoma" w:hAnsi="Tahoma" w:cs="Tahoma"/>
          <w:lang w:val="cs-CZ"/>
        </w:rPr>
        <w:t xml:space="preserve">dodání a </w:t>
      </w:r>
      <w:r w:rsidR="008932D3" w:rsidRPr="00E45673">
        <w:rPr>
          <w:rFonts w:ascii="Tahoma" w:hAnsi="Tahoma" w:cs="Tahoma"/>
        </w:rPr>
        <w:t>instalace</w:t>
      </w:r>
      <w:r w:rsidR="009B69F7" w:rsidRPr="00E45673">
        <w:rPr>
          <w:rFonts w:ascii="Tahoma" w:hAnsi="Tahoma" w:cs="Tahoma"/>
        </w:rPr>
        <w:t xml:space="preserve"> </w:t>
      </w:r>
      <w:r w:rsidR="00787C56">
        <w:rPr>
          <w:rFonts w:ascii="Tahoma" w:hAnsi="Tahoma" w:cs="Tahoma"/>
          <w:lang w:val="cs-CZ"/>
        </w:rPr>
        <w:t>4</w:t>
      </w:r>
      <w:r w:rsidR="00956294">
        <w:rPr>
          <w:rFonts w:ascii="Tahoma" w:hAnsi="Tahoma" w:cs="Tahoma"/>
          <w:lang w:val="cs-CZ"/>
        </w:rPr>
        <w:t xml:space="preserve"> ks</w:t>
      </w:r>
      <w:r w:rsidR="00C701D6">
        <w:rPr>
          <w:rFonts w:ascii="Tahoma" w:hAnsi="Tahoma" w:cs="Tahoma"/>
          <w:lang w:val="cs-CZ"/>
        </w:rPr>
        <w:t xml:space="preserve"> </w:t>
      </w:r>
      <w:r w:rsidR="00B81578"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kamer s automatickým rozpoznáním </w:t>
      </w:r>
      <w:r>
        <w:rPr>
          <w:rFonts w:ascii="Tahoma" w:hAnsi="Tahoma" w:cs="Tahoma"/>
          <w:lang w:val="cs-CZ"/>
          <w14:shadow w14:blurRad="50800" w14:dist="38100" w14:dir="2700000" w14:sx="100000" w14:sy="100000" w14:kx="0" w14:ky="0" w14:algn="tl">
            <w14:schemeClr w14:val="bg1">
              <w14:alpha w14:val="60000"/>
              <w14:lumMod w14:val="85000"/>
            </w14:schemeClr>
          </w14:shadow>
        </w:rPr>
        <w:t xml:space="preserve">RZ </w:t>
      </w:r>
      <w:r w:rsidR="001740D9">
        <w:rPr>
          <w:rFonts w:ascii="Tahoma" w:hAnsi="Tahoma" w:cs="Tahoma"/>
          <w:lang w:val="cs-CZ"/>
          <w14:shadow w14:blurRad="50800" w14:dist="38100" w14:dir="2700000" w14:sx="100000" w14:sy="100000" w14:kx="0" w14:ky="0" w14:algn="tl">
            <w14:schemeClr w14:val="bg1">
              <w14:alpha w14:val="60000"/>
              <w14:lumMod w14:val="85000"/>
            </w14:schemeClr>
          </w14:shadow>
        </w:rPr>
        <w:t>či</w:t>
      </w:r>
      <w:r>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B81578" w:rsidRPr="00E45673">
        <w:rPr>
          <w:rFonts w:ascii="Tahoma" w:hAnsi="Tahoma" w:cs="Tahoma"/>
          <w14:shadow w14:blurRad="50800" w14:dist="38100" w14:dir="2700000" w14:sx="100000" w14:sy="100000" w14:kx="0" w14:ky="0" w14:algn="tl">
            <w14:schemeClr w14:val="bg1">
              <w14:alpha w14:val="60000"/>
              <w14:lumMod w14:val="85000"/>
            </w14:schemeClr>
          </w14:shadow>
        </w:rPr>
        <w:t>SPZ</w:t>
      </w:r>
      <w:r w:rsidR="009B049F">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a </w:t>
      </w:r>
      <w:r w:rsidR="006527F1">
        <w:rPr>
          <w:rFonts w:ascii="Tahoma" w:hAnsi="Tahoma" w:cs="Tahoma"/>
          <w:lang w:val="cs-CZ"/>
          <w14:shadow w14:blurRad="50800" w14:dist="38100" w14:dir="2700000" w14:sx="100000" w14:sy="100000" w14:kx="0" w14:ky="0" w14:algn="tl">
            <w14:schemeClr w14:val="bg1">
              <w14:alpha w14:val="60000"/>
              <w14:lumMod w14:val="85000"/>
            </w14:schemeClr>
          </w14:shadow>
        </w:rPr>
        <w:t>nočním režimem</w:t>
      </w:r>
      <w:r w:rsidR="00343112" w:rsidRPr="00E45673">
        <w:rPr>
          <w:rFonts w:ascii="Tahoma" w:hAnsi="Tahoma" w:cs="Tahoma"/>
          <w14:shadow w14:blurRad="50800" w14:dist="38100" w14:dir="2700000" w14:sx="100000" w14:sy="100000" w14:kx="0" w14:ky="0" w14:algn="tl">
            <w14:schemeClr w14:val="bg1">
              <w14:alpha w14:val="60000"/>
              <w14:lumMod w14:val="85000"/>
            </w14:schemeClr>
          </w14:shadow>
        </w:rPr>
        <w:t>, které</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zohledňují možnost různých úhlů nájezdů vozidel</w:t>
      </w:r>
      <w:r w:rsidR="00343112" w:rsidRPr="00E45673">
        <w:rPr>
          <w:rFonts w:ascii="Tahoma" w:hAnsi="Tahoma" w:cs="Tahoma"/>
          <w14:shadow w14:blurRad="50800" w14:dist="38100" w14:dir="2700000" w14:sx="100000" w14:sy="100000" w14:kx="0" w14:ky="0" w14:algn="tl">
            <w14:schemeClr w14:val="bg1">
              <w14:alpha w14:val="60000"/>
              <w14:lumMod w14:val="85000"/>
            </w14:schemeClr>
          </w14:shadow>
        </w:rPr>
        <w:t>,</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w:t>
      </w:r>
    </w:p>
    <w:p w14:paraId="06C02C6B" w14:textId="3FC71D81" w:rsidR="007F6F29" w:rsidRDefault="007F6F29" w:rsidP="00E45673">
      <w:pPr>
        <w:pStyle w:val="Odstavecseseznamem"/>
        <w:numPr>
          <w:ilvl w:val="0"/>
          <w:numId w:val="50"/>
        </w:numPr>
        <w:spacing w:before="120" w:after="0" w:line="240" w:lineRule="auto"/>
        <w:contextualSpacing w:val="0"/>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lang w:val="cs-CZ"/>
        </w:rPr>
        <w:t xml:space="preserve">dodání a </w:t>
      </w:r>
      <w:r w:rsidRPr="003029DD">
        <w:rPr>
          <w:rFonts w:ascii="Tahoma" w:hAnsi="Tahoma" w:cs="Tahoma"/>
        </w:rPr>
        <w:t>instalace</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informační tabule </w:t>
      </w:r>
      <w:r w:rsidR="00C31C3F">
        <w:rPr>
          <w:rFonts w:ascii="Tahoma" w:hAnsi="Tahoma" w:cs="Tahoma"/>
          <w:lang w:val="cs-CZ"/>
          <w14:shadow w14:blurRad="50800" w14:dist="38100" w14:dir="2700000" w14:sx="100000" w14:sy="100000" w14:kx="0" w14:ky="0" w14:algn="tl">
            <w14:schemeClr w14:val="bg1">
              <w14:alpha w14:val="60000"/>
              <w14:lumMod w14:val="85000"/>
            </w14:schemeClr>
          </w14:shadow>
        </w:rPr>
        <w:t>o max. velikosti do 0,6 m</w:t>
      </w:r>
      <w:r w:rsidR="00C31C3F" w:rsidRPr="00C31C3F">
        <w:rPr>
          <w:rFonts w:ascii="Tahoma" w:hAnsi="Tahoma" w:cs="Tahoma"/>
          <w:vertAlign w:val="superscript"/>
          <w:lang w:val="cs-CZ"/>
          <w14:shadow w14:blurRad="50800" w14:dist="38100" w14:dir="2700000" w14:sx="100000" w14:sy="100000" w14:kx="0" w14:ky="0" w14:algn="tl">
            <w14:schemeClr w14:val="bg1">
              <w14:alpha w14:val="60000"/>
              <w14:lumMod w14:val="85000"/>
            </w14:schemeClr>
          </w14:shadow>
        </w:rPr>
        <w:t>2</w:t>
      </w:r>
      <w:r w:rsidR="00C31C3F">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s</w:t>
      </w:r>
      <w:r w:rsidR="00D3301F">
        <w:rPr>
          <w:rFonts w:ascii="Tahoma" w:hAnsi="Tahoma" w:cs="Tahoma"/>
          <w14:shadow w14:blurRad="50800" w14:dist="38100" w14:dir="2700000" w14:sx="100000" w14:sy="100000" w14:kx="0" w14:ky="0" w14:algn="tl">
            <w14:schemeClr w14:val="bg1">
              <w14:alpha w14:val="60000"/>
              <w14:lumMod w14:val="85000"/>
            </w14:schemeClr>
          </w14:shadow>
        </w:rPr>
        <w:t> </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počtem </w:t>
      </w:r>
      <w:r w:rsidR="004515B0">
        <w:rPr>
          <w:rFonts w:ascii="Tahoma" w:hAnsi="Tahoma" w:cs="Tahoma"/>
          <w:lang w:val="cs-CZ"/>
          <w14:shadow w14:blurRad="50800" w14:dist="38100" w14:dir="2700000" w14:sx="100000" w14:sy="100000" w14:kx="0" w14:ky="0" w14:algn="tl">
            <w14:schemeClr w14:val="bg1">
              <w14:alpha w14:val="60000"/>
              <w14:lumMod w14:val="85000"/>
            </w14:schemeClr>
          </w14:shadow>
        </w:rPr>
        <w:t>„</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volných</w:t>
      </w:r>
      <w:r w:rsidR="004515B0">
        <w:rPr>
          <w:rFonts w:ascii="Tahoma" w:hAnsi="Tahoma" w:cs="Tahoma"/>
          <w:lang w:val="cs-CZ"/>
          <w14:shadow w14:blurRad="50800" w14:dist="38100" w14:dir="2700000" w14:sx="100000" w14:sy="100000" w14:kx="0" w14:ky="0" w14:algn="tl">
            <w14:schemeClr w14:val="bg1">
              <w14:alpha w14:val="60000"/>
              <w14:lumMod w14:val="85000"/>
            </w14:schemeClr>
          </w14:shadow>
        </w:rPr>
        <w:t>“</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a </w:t>
      </w:r>
      <w:r w:rsidR="004515B0">
        <w:rPr>
          <w:rFonts w:ascii="Tahoma" w:hAnsi="Tahoma" w:cs="Tahoma"/>
          <w:lang w:val="cs-CZ"/>
          <w14:shadow w14:blurRad="50800" w14:dist="38100" w14:dir="2700000" w14:sx="100000" w14:sy="100000" w14:kx="0" w14:ky="0" w14:algn="tl">
            <w14:schemeClr w14:val="bg1">
              <w14:alpha w14:val="60000"/>
              <w14:lumMod w14:val="85000"/>
            </w14:schemeClr>
          </w14:shadow>
        </w:rPr>
        <w:t>„</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rezervovaných</w:t>
      </w:r>
      <w:r w:rsidR="004515B0">
        <w:rPr>
          <w:rFonts w:ascii="Tahoma" w:hAnsi="Tahoma" w:cs="Tahoma"/>
          <w:lang w:val="cs-CZ"/>
          <w14:shadow w14:blurRad="50800" w14:dist="38100" w14:dir="2700000" w14:sx="100000" w14:sy="100000" w14:kx="0" w14:ky="0" w14:algn="tl">
            <w14:schemeClr w14:val="bg1">
              <w14:alpha w14:val="60000"/>
              <w14:lumMod w14:val="85000"/>
            </w14:schemeClr>
          </w14:shadow>
        </w:rPr>
        <w:t>“</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parkovacích míst</w:t>
      </w:r>
      <w:r w:rsidR="00A033B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(dvouciferné pole v poli pro číslice)</w:t>
      </w:r>
      <w:r w:rsidR="001527B1" w:rsidRPr="00E45673">
        <w:rPr>
          <w:rFonts w:ascii="Tahoma" w:hAnsi="Tahoma" w:cs="Tahoma"/>
          <w14:shadow w14:blurRad="50800" w14:dist="38100" w14:dir="2700000" w14:sx="100000" w14:sy="100000" w14:kx="0" w14:ky="0" w14:algn="tl">
            <w14:schemeClr w14:val="bg1">
              <w14:alpha w14:val="60000"/>
              <w14:lumMod w14:val="85000"/>
            </w14:schemeClr>
          </w14:shadow>
        </w:rPr>
        <w:t>,</w:t>
      </w:r>
      <w:r w:rsidR="00767CCA"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E813AA">
        <w:rPr>
          <w:rFonts w:ascii="Tahoma" w:hAnsi="Tahoma" w:cs="Tahoma"/>
          <w:lang w:val="cs-CZ"/>
          <w14:shadow w14:blurRad="50800" w14:dist="38100" w14:dir="2700000" w14:sx="100000" w14:sy="100000" w14:kx="0" w14:ky="0" w14:algn="tl">
            <w14:schemeClr w14:val="bg1">
              <w14:alpha w14:val="60000"/>
              <w14:lumMod w14:val="85000"/>
            </w14:schemeClr>
          </w14:shadow>
        </w:rPr>
        <w:t xml:space="preserve">příp. textem </w:t>
      </w:r>
      <w:r w:rsidR="004515B0">
        <w:rPr>
          <w:rFonts w:ascii="Tahoma" w:hAnsi="Tahoma" w:cs="Tahoma"/>
          <w:lang w:val="cs-CZ"/>
          <w14:shadow w14:blurRad="50800" w14:dist="38100" w14:dir="2700000" w14:sx="100000" w14:sy="100000" w14:kx="0" w14:ky="0" w14:algn="tl">
            <w14:schemeClr w14:val="bg1">
              <w14:alpha w14:val="60000"/>
              <w14:lumMod w14:val="85000"/>
            </w14:schemeClr>
          </w14:shadow>
        </w:rPr>
        <w:t>„</w:t>
      </w:r>
      <w:r w:rsidR="00E813AA">
        <w:rPr>
          <w:rFonts w:ascii="Tahoma" w:hAnsi="Tahoma" w:cs="Tahoma"/>
          <w:lang w:val="cs-CZ"/>
          <w14:shadow w14:blurRad="50800" w14:dist="38100" w14:dir="2700000" w14:sx="100000" w14:sy="100000" w14:kx="0" w14:ky="0" w14:algn="tl">
            <w14:schemeClr w14:val="bg1">
              <w14:alpha w14:val="60000"/>
              <w14:lumMod w14:val="85000"/>
            </w14:schemeClr>
          </w14:shadow>
        </w:rPr>
        <w:t>obsazeno</w:t>
      </w:r>
      <w:r w:rsidR="004515B0">
        <w:rPr>
          <w:rFonts w:ascii="Tahoma" w:hAnsi="Tahoma" w:cs="Tahoma"/>
          <w:lang w:val="cs-CZ"/>
          <w14:shadow w14:blurRad="50800" w14:dist="38100" w14:dir="2700000" w14:sx="100000" w14:sy="100000" w14:kx="0" w14:ky="0" w14:algn="tl">
            <w14:schemeClr w14:val="bg1">
              <w14:alpha w14:val="60000"/>
              <w14:lumMod w14:val="85000"/>
            </w14:schemeClr>
          </w14:shadow>
        </w:rPr>
        <w:t>“</w:t>
      </w:r>
      <w:r w:rsidR="00A033B8">
        <w:rPr>
          <w:rFonts w:ascii="Tahoma" w:hAnsi="Tahoma" w:cs="Tahoma"/>
          <w:lang w:val="cs-CZ"/>
          <w14:shadow w14:blurRad="50800" w14:dist="38100" w14:dir="2700000" w14:sx="100000" w14:sy="100000" w14:kx="0" w14:ky="0" w14:algn="tl">
            <w14:schemeClr w14:val="bg1">
              <w14:alpha w14:val="60000"/>
              <w14:lumMod w14:val="85000"/>
            </w14:schemeClr>
          </w14:shadow>
        </w:rPr>
        <w:t>,</w:t>
      </w:r>
    </w:p>
    <w:p w14:paraId="02B4BE54" w14:textId="2DBFEE67" w:rsidR="00926947" w:rsidRPr="009775BC" w:rsidRDefault="00926947" w:rsidP="00E45673">
      <w:pPr>
        <w:pStyle w:val="Odstavecseseznamem"/>
        <w:numPr>
          <w:ilvl w:val="0"/>
          <w:numId w:val="50"/>
        </w:numPr>
        <w:spacing w:before="120" w:after="0" w:line="240" w:lineRule="auto"/>
        <w:contextualSpacing w:val="0"/>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lang w:val="cs-CZ"/>
          <w14:shadow w14:blurRad="50800" w14:dist="38100" w14:dir="2700000" w14:sx="100000" w14:sy="100000" w14:kx="0" w14:ky="0" w14:algn="tl">
            <w14:schemeClr w14:val="bg1">
              <w14:alpha w14:val="60000"/>
              <w14:lumMod w14:val="85000"/>
            </w14:schemeClr>
          </w14:shadow>
        </w:rPr>
        <w:t>provozně-technická dokumentace</w:t>
      </w:r>
      <w:r w:rsidR="00600207" w:rsidRPr="00600207">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600207">
        <w:rPr>
          <w:rFonts w:ascii="Tahoma" w:hAnsi="Tahoma" w:cs="Tahoma"/>
          <w:lang w:val="cs-CZ"/>
          <w14:shadow w14:blurRad="50800" w14:dist="38100" w14:dir="2700000" w14:sx="100000" w14:sy="100000" w14:kx="0" w14:ky="0" w14:algn="tl">
            <w14:schemeClr w14:val="bg1">
              <w14:alpha w14:val="60000"/>
              <w14:lumMod w14:val="85000"/>
            </w14:schemeClr>
          </w14:shadow>
        </w:rPr>
        <w:t>softwarové</w:t>
      </w:r>
      <w:r w:rsidR="00BD2023">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a hardwarové </w:t>
      </w:r>
      <w:r w:rsidR="00600207">
        <w:rPr>
          <w:rFonts w:ascii="Tahoma" w:hAnsi="Tahoma" w:cs="Tahoma"/>
          <w:lang w:val="cs-CZ"/>
          <w14:shadow w14:blurRad="50800" w14:dist="38100" w14:dir="2700000" w14:sx="100000" w14:sy="100000" w14:kx="0" w14:ky="0" w14:algn="tl">
            <w14:schemeClr w14:val="bg1">
              <w14:alpha w14:val="60000"/>
              <w14:lumMod w14:val="85000"/>
            </w14:schemeClr>
          </w14:shadow>
        </w:rPr>
        <w:t>části</w:t>
      </w:r>
      <w:r w:rsidR="00600207" w:rsidRPr="00600207">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600207">
        <w:rPr>
          <w:rFonts w:ascii="Tahoma" w:hAnsi="Tahoma" w:cs="Tahoma"/>
          <w:lang w:val="cs-CZ"/>
          <w14:shadow w14:blurRad="50800" w14:dist="38100" w14:dir="2700000" w14:sx="100000" w14:sy="100000" w14:kx="0" w14:ky="0" w14:algn="tl">
            <w14:schemeClr w14:val="bg1">
              <w14:alpha w14:val="60000"/>
              <w14:lumMod w14:val="85000"/>
            </w14:schemeClr>
          </w14:shadow>
        </w:rPr>
        <w:t>rezervačního parkovacího systému</w:t>
      </w:r>
      <w:r w:rsidR="00C1709E">
        <w:rPr>
          <w:rFonts w:ascii="Tahoma" w:hAnsi="Tahoma" w:cs="Tahoma"/>
          <w:lang w:val="cs-CZ"/>
          <w14:shadow w14:blurRad="50800" w14:dist="38100" w14:dir="2700000" w14:sx="100000" w14:sy="100000" w14:kx="0" w14:ky="0" w14:algn="tl">
            <w14:schemeClr w14:val="bg1">
              <w14:alpha w14:val="60000"/>
              <w14:lumMod w14:val="85000"/>
            </w14:schemeClr>
          </w14:shadow>
        </w:rPr>
        <w:t>, vč. popisu otevřeného API</w:t>
      </w:r>
      <w:r w:rsidR="002625B6">
        <w:rPr>
          <w:rFonts w:ascii="Tahoma" w:hAnsi="Tahoma" w:cs="Tahoma"/>
          <w:lang w:val="cs-CZ"/>
          <w14:shadow w14:blurRad="50800" w14:dist="38100" w14:dir="2700000" w14:sx="100000" w14:sy="100000" w14:kx="0" w14:ky="0" w14:algn="tl">
            <w14:schemeClr w14:val="bg1">
              <w14:alpha w14:val="60000"/>
              <w14:lumMod w14:val="85000"/>
            </w14:schemeClr>
          </w14:shadow>
        </w:rPr>
        <w:t>, dále</w:t>
      </w:r>
      <w:r w:rsidR="0075403C">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uživatelská </w:t>
      </w:r>
      <w:r w:rsidR="000B1E0B">
        <w:rPr>
          <w:rFonts w:ascii="Tahoma" w:hAnsi="Tahoma" w:cs="Tahoma"/>
          <w:lang w:val="cs-CZ"/>
          <w14:shadow w14:blurRad="50800" w14:dist="38100" w14:dir="2700000" w14:sx="100000" w14:sy="100000" w14:kx="0" w14:ky="0" w14:algn="tl">
            <w14:schemeClr w14:val="bg1">
              <w14:alpha w14:val="60000"/>
              <w14:lumMod w14:val="85000"/>
            </w14:schemeClr>
          </w14:shadow>
        </w:rPr>
        <w:t xml:space="preserve">a administrátorská </w:t>
      </w:r>
      <w:r w:rsidR="0075403C">
        <w:rPr>
          <w:rFonts w:ascii="Tahoma" w:hAnsi="Tahoma" w:cs="Tahoma"/>
          <w:lang w:val="cs-CZ"/>
          <w14:shadow w14:blurRad="50800" w14:dist="38100" w14:dir="2700000" w14:sx="100000" w14:sy="100000" w14:kx="0" w14:ky="0" w14:algn="tl">
            <w14:schemeClr w14:val="bg1">
              <w14:alpha w14:val="60000"/>
              <w14:lumMod w14:val="85000"/>
            </w14:schemeClr>
          </w14:shadow>
        </w:rPr>
        <w:t>dokumentace</w:t>
      </w:r>
      <w:r w:rsidR="007E0BB5">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(v elektronické podobě</w:t>
      </w:r>
      <w:r w:rsidR="00036B04">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v</w:t>
      </w:r>
      <w:r w:rsidR="00DF06FC">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editovatelných</w:t>
      </w:r>
      <w:r w:rsidR="00036B04">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formát</w:t>
      </w:r>
      <w:r w:rsidR="00133786">
        <w:rPr>
          <w:rFonts w:ascii="Tahoma" w:hAnsi="Tahoma" w:cs="Tahoma"/>
          <w:lang w:val="cs-CZ"/>
          <w14:shadow w14:blurRad="50800" w14:dist="38100" w14:dir="2700000" w14:sx="100000" w14:sy="100000" w14:kx="0" w14:ky="0" w14:algn="tl">
            <w14:schemeClr w14:val="bg1">
              <w14:alpha w14:val="60000"/>
              <w14:lumMod w14:val="85000"/>
            </w14:schemeClr>
          </w14:shadow>
        </w:rPr>
        <w:t>ech</w:t>
      </w:r>
      <w:r w:rsidR="00036B04">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word, excel</w:t>
      </w:r>
      <w:r w:rsidR="00DF06FC">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a současně ve formátu </w:t>
      </w:r>
      <w:r w:rsidR="00036B04">
        <w:rPr>
          <w:rFonts w:ascii="Tahoma" w:hAnsi="Tahoma" w:cs="Tahoma"/>
          <w:lang w:val="cs-CZ"/>
          <w14:shadow w14:blurRad="50800" w14:dist="38100" w14:dir="2700000" w14:sx="100000" w14:sy="100000" w14:kx="0" w14:ky="0" w14:algn="tl">
            <w14:schemeClr w14:val="bg1">
              <w14:alpha w14:val="60000"/>
              <w14:lumMod w14:val="85000"/>
            </w14:schemeClr>
          </w14:shadow>
        </w:rPr>
        <w:t>pdf</w:t>
      </w:r>
      <w:r w:rsidR="0037537C">
        <w:rPr>
          <w:rFonts w:ascii="Tahoma" w:hAnsi="Tahoma" w:cs="Tahoma"/>
          <w:lang w:val="cs-CZ"/>
          <w14:shadow w14:blurRad="50800" w14:dist="38100" w14:dir="2700000" w14:sx="100000" w14:sy="100000" w14:kx="0" w14:ky="0" w14:algn="tl">
            <w14:schemeClr w14:val="bg1">
              <w14:alpha w14:val="60000"/>
              <w14:lumMod w14:val="85000"/>
            </w14:schemeClr>
          </w14:shadow>
        </w:rPr>
        <w:t>)</w:t>
      </w:r>
      <w:r w:rsidR="00EA4CB0">
        <w:rPr>
          <w:rFonts w:ascii="Tahoma" w:hAnsi="Tahoma" w:cs="Tahoma"/>
          <w:lang w:val="cs-CZ"/>
          <w14:shadow w14:blurRad="50800" w14:dist="38100" w14:dir="2700000" w14:sx="100000" w14:sy="100000" w14:kx="0" w14:ky="0" w14:algn="tl">
            <w14:schemeClr w14:val="bg1">
              <w14:alpha w14:val="60000"/>
              <w14:lumMod w14:val="85000"/>
            </w14:schemeClr>
          </w14:shadow>
        </w:rPr>
        <w:t>,</w:t>
      </w:r>
    </w:p>
    <w:p w14:paraId="4106C8D9" w14:textId="3729AFF9" w:rsidR="000D68E1" w:rsidRPr="008A0142" w:rsidRDefault="000D68E1" w:rsidP="00E45673">
      <w:pPr>
        <w:pStyle w:val="Odstavecseseznamem"/>
        <w:numPr>
          <w:ilvl w:val="0"/>
          <w:numId w:val="50"/>
        </w:numPr>
        <w:spacing w:before="120" w:after="0" w:line="240" w:lineRule="auto"/>
        <w:contextualSpacing w:val="0"/>
        <w:jc w:val="both"/>
        <w:rPr>
          <w:rFonts w:ascii="Tahoma" w:hAnsi="Tahoma" w:cs="Tahoma"/>
          <w14:shadow w14:blurRad="50800" w14:dist="38100" w14:dir="2700000" w14:sx="100000" w14:sy="100000" w14:kx="0" w14:ky="0" w14:algn="tl">
            <w14:schemeClr w14:val="bg1">
              <w14:alpha w14:val="60000"/>
              <w14:lumMod w14:val="85000"/>
            </w14:schemeClr>
          </w14:shadow>
        </w:rPr>
      </w:pPr>
      <w:r w:rsidRPr="000A73E5">
        <w:rPr>
          <w:rFonts w:ascii="Tahoma" w:hAnsi="Tahoma" w:cs="Tahoma"/>
        </w:rPr>
        <w:t xml:space="preserve">zpracování projektové dokumentace skutečného provedení </w:t>
      </w:r>
      <w:r w:rsidR="00E10BAA">
        <w:rPr>
          <w:rFonts w:ascii="Tahoma" w:hAnsi="Tahoma" w:cs="Tahoma"/>
          <w:lang w:val="cs-CZ"/>
        </w:rPr>
        <w:t xml:space="preserve">vybraných částí </w:t>
      </w:r>
      <w:r w:rsidR="00D757E6">
        <w:rPr>
          <w:rFonts w:ascii="Tahoma" w:hAnsi="Tahoma" w:cs="Tahoma"/>
          <w:lang w:val="cs-CZ"/>
        </w:rPr>
        <w:t>díla</w:t>
      </w:r>
      <w:r w:rsidR="00E35827">
        <w:rPr>
          <w:rFonts w:ascii="Tahoma" w:hAnsi="Tahoma" w:cs="Tahoma"/>
          <w:lang w:val="cs-CZ"/>
        </w:rPr>
        <w:t xml:space="preserve">, které lze považovat za </w:t>
      </w:r>
      <w:r w:rsidR="00A32CC8">
        <w:rPr>
          <w:rFonts w:ascii="Tahoma" w:hAnsi="Tahoma" w:cs="Tahoma"/>
          <w:lang w:val="cs-CZ"/>
        </w:rPr>
        <w:t>stavbu v rámci díla</w:t>
      </w:r>
      <w:r w:rsidR="00A44118">
        <w:rPr>
          <w:rFonts w:ascii="Tahoma" w:hAnsi="Tahoma" w:cs="Tahoma"/>
          <w:lang w:val="cs-CZ"/>
        </w:rPr>
        <w:t xml:space="preserve"> </w:t>
      </w:r>
      <w:r w:rsidRPr="006D5433">
        <w:rPr>
          <w:rFonts w:ascii="Tahoma" w:hAnsi="Tahoma" w:cs="Tahoma"/>
        </w:rPr>
        <w:t>(dále jen „DSPS“)</w:t>
      </w:r>
      <w:r w:rsidRPr="000A73E5">
        <w:rPr>
          <w:rFonts w:ascii="Tahoma" w:hAnsi="Tahoma" w:cs="Tahoma"/>
        </w:rPr>
        <w:t xml:space="preserve"> ve</w:t>
      </w:r>
      <w:r>
        <w:rPr>
          <w:rFonts w:ascii="Tahoma" w:hAnsi="Tahoma" w:cs="Tahoma"/>
        </w:rPr>
        <w:t> </w:t>
      </w:r>
      <w:r w:rsidRPr="000A73E5">
        <w:rPr>
          <w:rFonts w:ascii="Tahoma" w:hAnsi="Tahoma" w:cs="Tahoma"/>
        </w:rPr>
        <w:t>třech vyhotoveních</w:t>
      </w:r>
      <w:r>
        <w:rPr>
          <w:rFonts w:ascii="Tahoma" w:hAnsi="Tahoma" w:cs="Tahoma"/>
          <w:lang w:val="cs-CZ"/>
        </w:rPr>
        <w:t>.</w:t>
      </w:r>
      <w:r w:rsidRPr="000A73E5">
        <w:rPr>
          <w:rFonts w:ascii="Tahoma" w:hAnsi="Tahoma" w:cs="Tahoma"/>
        </w:rPr>
        <w:t xml:space="preserve"> </w:t>
      </w:r>
      <w:r w:rsidR="00E10BAA">
        <w:rPr>
          <w:rFonts w:ascii="Tahoma" w:hAnsi="Tahoma" w:cs="Tahoma"/>
          <w:lang w:val="cs-CZ"/>
        </w:rPr>
        <w:t>Rozsah zpracování DSP</w:t>
      </w:r>
      <w:r w:rsidR="00E35827">
        <w:rPr>
          <w:rFonts w:ascii="Tahoma" w:hAnsi="Tahoma" w:cs="Tahoma"/>
          <w:lang w:val="cs-CZ"/>
        </w:rPr>
        <w:t xml:space="preserve">S bude </w:t>
      </w:r>
      <w:r w:rsidR="006427EC">
        <w:rPr>
          <w:rFonts w:ascii="Tahoma" w:hAnsi="Tahoma" w:cs="Tahoma"/>
          <w:lang w:val="cs-CZ"/>
        </w:rPr>
        <w:t>upřesněna na úvodní</w:t>
      </w:r>
      <w:r w:rsidR="00025661">
        <w:rPr>
          <w:rFonts w:ascii="Tahoma" w:hAnsi="Tahoma" w:cs="Tahoma"/>
          <w:lang w:val="cs-CZ"/>
        </w:rPr>
        <w:t xml:space="preserve">m jednání </w:t>
      </w:r>
      <w:r w:rsidR="006427EC">
        <w:rPr>
          <w:rFonts w:ascii="Tahoma" w:hAnsi="Tahoma" w:cs="Tahoma"/>
          <w:lang w:val="cs-CZ"/>
        </w:rPr>
        <w:t xml:space="preserve">dle čl. VII odst. 1 písm. e) této smlouvy. </w:t>
      </w:r>
      <w:r>
        <w:rPr>
          <w:rFonts w:ascii="Tahoma" w:hAnsi="Tahoma" w:cs="Tahoma"/>
        </w:rPr>
        <w:t>DSPS</w:t>
      </w:r>
      <w:r w:rsidRPr="000A73E5">
        <w:rPr>
          <w:rFonts w:ascii="Tahoma" w:hAnsi="Tahoma" w:cs="Tahoma"/>
        </w:rPr>
        <w:t xml:space="preserve"> bud</w:t>
      </w:r>
      <w:r w:rsidR="004577D1">
        <w:rPr>
          <w:rFonts w:ascii="Tahoma" w:hAnsi="Tahoma" w:cs="Tahoma"/>
          <w:lang w:val="cs-CZ"/>
        </w:rPr>
        <w:t>e</w:t>
      </w:r>
      <w:r w:rsidRPr="000A73E5">
        <w:rPr>
          <w:rFonts w:ascii="Tahoma" w:hAnsi="Tahoma" w:cs="Tahoma"/>
        </w:rPr>
        <w:t xml:space="preserve"> objednateli dodán</w:t>
      </w:r>
      <w:r w:rsidR="004577D1">
        <w:rPr>
          <w:rFonts w:ascii="Tahoma" w:hAnsi="Tahoma" w:cs="Tahoma"/>
          <w:lang w:val="cs-CZ"/>
        </w:rPr>
        <w:t>a</w:t>
      </w:r>
      <w:r w:rsidRPr="000A73E5">
        <w:rPr>
          <w:rFonts w:ascii="Tahoma" w:hAnsi="Tahoma" w:cs="Tahoma"/>
        </w:rPr>
        <w:t xml:space="preserve"> také 2x v</w:t>
      </w:r>
      <w:r>
        <w:rPr>
          <w:rFonts w:ascii="Tahoma" w:hAnsi="Tahoma" w:cs="Tahoma"/>
        </w:rPr>
        <w:t> </w:t>
      </w:r>
      <w:r w:rsidRPr="000A73E5">
        <w:rPr>
          <w:rFonts w:ascii="Tahoma" w:hAnsi="Tahoma" w:cs="Tahoma"/>
        </w:rPr>
        <w:t xml:space="preserve">elektronické </w:t>
      </w:r>
      <w:r>
        <w:rPr>
          <w:rFonts w:ascii="Tahoma" w:hAnsi="Tahoma" w:cs="Tahoma"/>
        </w:rPr>
        <w:t>podobě, a </w:t>
      </w:r>
      <w:r w:rsidRPr="000A73E5">
        <w:rPr>
          <w:rFonts w:ascii="Tahoma" w:hAnsi="Tahoma" w:cs="Tahoma"/>
        </w:rPr>
        <w:t>to na</w:t>
      </w:r>
      <w:r>
        <w:rPr>
          <w:rFonts w:ascii="Tahoma" w:hAnsi="Tahoma" w:cs="Tahoma"/>
        </w:rPr>
        <w:t> </w:t>
      </w:r>
      <w:r w:rsidRPr="000A73E5">
        <w:rPr>
          <w:rFonts w:ascii="Tahoma" w:hAnsi="Tahoma" w:cs="Tahoma"/>
        </w:rPr>
        <w:t xml:space="preserve">CD </w:t>
      </w:r>
      <w:r w:rsidRPr="000A73E5">
        <w:rPr>
          <w:rFonts w:ascii="Tahoma" w:hAnsi="Tahoma" w:cs="Tahoma"/>
        </w:rPr>
        <w:lastRenderedPageBreak/>
        <w:t>ROM ve formá</w:t>
      </w:r>
      <w:r>
        <w:rPr>
          <w:rFonts w:ascii="Tahoma" w:hAnsi="Tahoma" w:cs="Tahoma"/>
        </w:rPr>
        <w:t>tu pro texty *.doc (*.rtf), pro </w:t>
      </w:r>
      <w:r w:rsidRPr="000A73E5">
        <w:rPr>
          <w:rFonts w:ascii="Tahoma" w:hAnsi="Tahoma" w:cs="Tahoma"/>
        </w:rPr>
        <w:t>tabulky *.xls, pro skenované dokumenty *.pdf, pro</w:t>
      </w:r>
      <w:r>
        <w:rPr>
          <w:rFonts w:ascii="Tahoma" w:hAnsi="Tahoma" w:cs="Tahoma"/>
        </w:rPr>
        <w:t> výkresovou dokumentaci *.dwg a </w:t>
      </w:r>
      <w:r w:rsidRPr="000A73E5">
        <w:rPr>
          <w:rFonts w:ascii="Tahoma" w:hAnsi="Tahoma" w:cs="Tahoma"/>
        </w:rPr>
        <w:t>zároveň *.pdf. Případné vícetisky budou účtovány zvlášť</w:t>
      </w:r>
      <w:r w:rsidR="004577D1">
        <w:rPr>
          <w:rFonts w:ascii="Tahoma" w:hAnsi="Tahoma" w:cs="Tahoma"/>
          <w:lang w:val="cs-CZ"/>
        </w:rPr>
        <w:t>,</w:t>
      </w:r>
    </w:p>
    <w:p w14:paraId="5452E5E8" w14:textId="751DC7B0" w:rsidR="003A4025" w:rsidRPr="009775BC" w:rsidRDefault="00093EAF" w:rsidP="00E45673">
      <w:pPr>
        <w:pStyle w:val="Odstavecseseznamem"/>
        <w:numPr>
          <w:ilvl w:val="0"/>
          <w:numId w:val="50"/>
        </w:numPr>
        <w:spacing w:before="120" w:after="0" w:line="240" w:lineRule="auto"/>
        <w:contextualSpacing w:val="0"/>
        <w:jc w:val="both"/>
        <w:rPr>
          <w:rFonts w:ascii="Tahoma" w:hAnsi="Tahoma" w:cs="Tahoma"/>
          <w14:shadow w14:blurRad="50800" w14:dist="38100" w14:dir="2700000" w14:sx="100000" w14:sy="100000" w14:kx="0" w14:ky="0" w14:algn="tl">
            <w14:schemeClr w14:val="bg1">
              <w14:alpha w14:val="60000"/>
              <w14:lumMod w14:val="85000"/>
            </w14:schemeClr>
          </w14:shadow>
        </w:rPr>
      </w:pPr>
      <w:r w:rsidRPr="00E92972">
        <w:rPr>
          <w:rFonts w:ascii="Tahoma" w:hAnsi="Tahoma" w:cs="Tahoma"/>
        </w:rPr>
        <w:t xml:space="preserve">návrh provozních řádů a technických zařízení, dodávka všech dokladů o zkouškách, revizích, atestech a provozních návodů a předpisů </w:t>
      </w:r>
      <w:r w:rsidRPr="006D5433">
        <w:rPr>
          <w:rFonts w:ascii="Tahoma" w:hAnsi="Tahoma" w:cs="Tahoma"/>
        </w:rPr>
        <w:t>a veškeré další doklady nutné k předání díla dle čl. I</w:t>
      </w:r>
      <w:r w:rsidR="008B1685">
        <w:rPr>
          <w:rFonts w:ascii="Tahoma" w:hAnsi="Tahoma" w:cs="Tahoma"/>
          <w:lang w:val="cs-CZ"/>
        </w:rPr>
        <w:t>X</w:t>
      </w:r>
      <w:r w:rsidRPr="006D5433">
        <w:rPr>
          <w:rFonts w:ascii="Tahoma" w:hAnsi="Tahoma" w:cs="Tahoma"/>
        </w:rPr>
        <w:t xml:space="preserve"> této smlouvy, to</w:t>
      </w:r>
      <w:r w:rsidRPr="00BE79DA">
        <w:rPr>
          <w:rFonts w:ascii="Tahoma" w:hAnsi="Tahoma" w:cs="Tahoma"/>
        </w:rPr>
        <w:t xml:space="preserve"> vše</w:t>
      </w:r>
      <w:r>
        <w:rPr>
          <w:rFonts w:ascii="Tahoma" w:hAnsi="Tahoma" w:cs="Tahoma"/>
        </w:rPr>
        <w:t xml:space="preserve"> </w:t>
      </w:r>
      <w:r w:rsidRPr="00E92972">
        <w:rPr>
          <w:rFonts w:ascii="Tahoma" w:hAnsi="Tahoma" w:cs="Tahoma"/>
        </w:rPr>
        <w:t>v českém jazyce (všechny doklady ve 2 vyhotoveních)</w:t>
      </w:r>
      <w:r w:rsidR="00857B09">
        <w:rPr>
          <w:rFonts w:ascii="Tahoma" w:hAnsi="Tahoma" w:cs="Tahoma"/>
          <w:lang w:val="cs-CZ"/>
        </w:rPr>
        <w:t>,</w:t>
      </w:r>
      <w:r w:rsidRPr="00E92972">
        <w:rPr>
          <w:rFonts w:ascii="Tahoma" w:hAnsi="Tahoma" w:cs="Tahoma"/>
        </w:rPr>
        <w:t xml:space="preserve"> včetně zaškolení obsluhy</w:t>
      </w:r>
      <w:r>
        <w:rPr>
          <w:rFonts w:ascii="Tahoma" w:hAnsi="Tahoma" w:cs="Tahoma"/>
        </w:rPr>
        <w:t>,</w:t>
      </w:r>
    </w:p>
    <w:p w14:paraId="5B5AC961" w14:textId="167E8B1B" w:rsidR="002E5A12" w:rsidRPr="008A0142" w:rsidRDefault="005D3BED">
      <w:pPr>
        <w:spacing w:before="120" w:after="0" w:line="240" w:lineRule="auto"/>
        <w:ind w:left="357"/>
        <w:jc w:val="both"/>
        <w:rPr>
          <w:rFonts w:ascii="Tahoma" w:hAnsi="Tahoma" w:cs="Tahoma"/>
        </w:rPr>
      </w:pPr>
      <w:r>
        <w:rPr>
          <w:rFonts w:ascii="Tahoma" w:hAnsi="Tahoma" w:cs="Tahoma"/>
        </w:rPr>
        <w:t xml:space="preserve">a to </w:t>
      </w:r>
      <w:r w:rsidR="00767CCA" w:rsidRPr="008A0142">
        <w:rPr>
          <w:rFonts w:ascii="Tahoma" w:hAnsi="Tahoma" w:cs="Tahoma"/>
        </w:rPr>
        <w:t xml:space="preserve">včetně napojení </w:t>
      </w:r>
      <w:r w:rsidR="007F6F29" w:rsidRPr="008A0142">
        <w:rPr>
          <w:rFonts w:ascii="Tahoma" w:hAnsi="Tahoma" w:cs="Tahoma"/>
        </w:rPr>
        <w:t>všech t</w:t>
      </w:r>
      <w:r w:rsidR="00767CCA" w:rsidRPr="008A0142">
        <w:rPr>
          <w:rFonts w:ascii="Tahoma" w:hAnsi="Tahoma" w:cs="Tahoma"/>
        </w:rPr>
        <w:t xml:space="preserve">ěchto zařízení </w:t>
      </w:r>
      <w:r w:rsidR="007F6F29" w:rsidRPr="008A0142">
        <w:rPr>
          <w:rFonts w:ascii="Tahoma" w:hAnsi="Tahoma" w:cs="Tahoma"/>
        </w:rPr>
        <w:t>na rezervační parkovací systém a</w:t>
      </w:r>
      <w:r w:rsidR="00767CCA" w:rsidRPr="008A0142">
        <w:rPr>
          <w:rFonts w:ascii="Tahoma" w:hAnsi="Tahoma" w:cs="Tahoma"/>
        </w:rPr>
        <w:t xml:space="preserve"> již fungující systémy KÚ</w:t>
      </w:r>
      <w:r w:rsidR="00CF05FE" w:rsidRPr="008A0142">
        <w:rPr>
          <w:rFonts w:ascii="Tahoma" w:hAnsi="Tahoma" w:cs="Tahoma"/>
        </w:rPr>
        <w:t xml:space="preserve"> </w:t>
      </w:r>
      <w:r w:rsidR="00767CCA" w:rsidRPr="008A0142">
        <w:rPr>
          <w:rFonts w:ascii="Tahoma" w:hAnsi="Tahoma" w:cs="Tahoma"/>
        </w:rPr>
        <w:t xml:space="preserve">MSK uvedené </w:t>
      </w:r>
      <w:r w:rsidR="007F6F29" w:rsidRPr="008A0142">
        <w:rPr>
          <w:rFonts w:ascii="Tahoma" w:hAnsi="Tahoma" w:cs="Tahoma"/>
        </w:rPr>
        <w:t>v odst. 2 tohoto článku smlouvy</w:t>
      </w:r>
      <w:r w:rsidR="00B81578" w:rsidRPr="008A0142">
        <w:rPr>
          <w:rFonts w:ascii="Tahoma" w:hAnsi="Tahoma" w:cs="Tahoma"/>
        </w:rPr>
        <w:t xml:space="preserve">. </w:t>
      </w:r>
      <w:r w:rsidR="002E5A12" w:rsidRPr="008A0142">
        <w:rPr>
          <w:rFonts w:ascii="Tahoma" w:hAnsi="Tahoma" w:cs="Tahoma"/>
        </w:rPr>
        <w:t xml:space="preserve">Podrobná specifikace díla je uvedena </w:t>
      </w:r>
      <w:r w:rsidR="002E5A12" w:rsidRPr="000663B0">
        <w:rPr>
          <w:rFonts w:ascii="Tahoma" w:hAnsi="Tahoma" w:cs="Tahoma"/>
        </w:rPr>
        <w:t>v </w:t>
      </w:r>
      <w:r w:rsidR="002E5A12" w:rsidRPr="00252066">
        <w:rPr>
          <w:rFonts w:ascii="Tahoma" w:hAnsi="Tahoma" w:cs="Tahoma"/>
        </w:rPr>
        <w:t>příloze č. 1 této smlouvy</w:t>
      </w:r>
      <w:r w:rsidR="002E5A12" w:rsidRPr="00B06DA8">
        <w:rPr>
          <w:rFonts w:ascii="Tahoma" w:hAnsi="Tahoma" w:cs="Tahoma"/>
        </w:rPr>
        <w:t>.</w:t>
      </w:r>
    </w:p>
    <w:p w14:paraId="6AC3B442" w14:textId="6EC1C657" w:rsidR="00540067" w:rsidRPr="00410D54" w:rsidRDefault="00540067" w:rsidP="00C84C02">
      <w:pPr>
        <w:numPr>
          <w:ilvl w:val="0"/>
          <w:numId w:val="3"/>
        </w:numPr>
        <w:spacing w:before="120" w:after="0" w:line="240" w:lineRule="auto"/>
        <w:ind w:left="357" w:hanging="357"/>
        <w:jc w:val="both"/>
        <w:rPr>
          <w:rFonts w:ascii="Tahoma" w:hAnsi="Tahoma" w:cs="Tahoma"/>
          <w:sz w:val="20"/>
          <w:szCs w:val="20"/>
        </w:rPr>
      </w:pPr>
      <w:r w:rsidRPr="00410D54">
        <w:rPr>
          <w:rFonts w:ascii="Tahoma" w:hAnsi="Tahoma" w:cs="Tahoma"/>
        </w:rPr>
        <w:t xml:space="preserve">Předmětem této smlouvy je dále závazek </w:t>
      </w:r>
      <w:r w:rsidR="001527B1">
        <w:rPr>
          <w:rFonts w:ascii="Tahoma" w:hAnsi="Tahoma" w:cs="Tahoma"/>
        </w:rPr>
        <w:t>o</w:t>
      </w:r>
      <w:r w:rsidRPr="00410D54">
        <w:rPr>
          <w:rFonts w:ascii="Tahoma" w:hAnsi="Tahoma" w:cs="Tahoma"/>
        </w:rPr>
        <w:t xml:space="preserve">bjednatele řádně zhotovené dílo </w:t>
      </w:r>
      <w:r w:rsidR="00CF05FE" w:rsidRPr="00410D54">
        <w:rPr>
          <w:rFonts w:ascii="Tahoma" w:hAnsi="Tahoma" w:cs="Tahoma"/>
        </w:rPr>
        <w:t>včetně dodávky technologií popsaných v</w:t>
      </w:r>
      <w:r w:rsidR="001527B1">
        <w:rPr>
          <w:rFonts w:ascii="Tahoma" w:hAnsi="Tahoma" w:cs="Tahoma"/>
        </w:rPr>
        <w:t> </w:t>
      </w:r>
      <w:r w:rsidR="00CF05FE" w:rsidRPr="00410D54">
        <w:rPr>
          <w:rFonts w:ascii="Tahoma" w:hAnsi="Tahoma" w:cs="Tahoma"/>
        </w:rPr>
        <w:t>odst</w:t>
      </w:r>
      <w:r w:rsidR="001527B1">
        <w:rPr>
          <w:rFonts w:ascii="Tahoma" w:hAnsi="Tahoma" w:cs="Tahoma"/>
        </w:rPr>
        <w:t>.</w:t>
      </w:r>
      <w:r w:rsidR="00CF05FE" w:rsidRPr="00410D54">
        <w:rPr>
          <w:rFonts w:ascii="Tahoma" w:hAnsi="Tahoma" w:cs="Tahoma"/>
        </w:rPr>
        <w:t xml:space="preserve"> 3 tohoto článku </w:t>
      </w:r>
      <w:r w:rsidRPr="00410D54">
        <w:rPr>
          <w:rFonts w:ascii="Tahoma" w:hAnsi="Tahoma" w:cs="Tahoma"/>
        </w:rPr>
        <w:t xml:space="preserve">převzít a zaplatit za ně </w:t>
      </w:r>
      <w:r w:rsidR="00866AF5">
        <w:rPr>
          <w:rFonts w:ascii="Tahoma" w:hAnsi="Tahoma" w:cs="Tahoma"/>
        </w:rPr>
        <w:t>z</w:t>
      </w:r>
      <w:r w:rsidRPr="00410D54">
        <w:rPr>
          <w:rFonts w:ascii="Tahoma" w:hAnsi="Tahoma" w:cs="Tahoma"/>
        </w:rPr>
        <w:t xml:space="preserve">hotoviteli cenu podle čl. V této smlouvy. </w:t>
      </w:r>
    </w:p>
    <w:p w14:paraId="08FE8283" w14:textId="5961D6BD" w:rsidR="00540067" w:rsidRPr="00410D54" w:rsidRDefault="00813D45" w:rsidP="00227A47">
      <w:pPr>
        <w:numPr>
          <w:ilvl w:val="0"/>
          <w:numId w:val="3"/>
        </w:numPr>
        <w:spacing w:before="120" w:after="0" w:line="240" w:lineRule="auto"/>
        <w:ind w:left="357" w:hanging="357"/>
        <w:jc w:val="both"/>
        <w:rPr>
          <w:rFonts w:ascii="Tahoma" w:hAnsi="Tahoma" w:cs="Tahoma"/>
          <w:sz w:val="20"/>
          <w:szCs w:val="20"/>
        </w:rPr>
      </w:pPr>
      <w:r w:rsidRPr="00410D54">
        <w:rPr>
          <w:rFonts w:ascii="Tahoma" w:hAnsi="Tahoma" w:cs="Tahoma"/>
        </w:rPr>
        <w:t xml:space="preserve">Objednatel se touto </w:t>
      </w:r>
      <w:r w:rsidR="00FC7EA3">
        <w:rPr>
          <w:rFonts w:ascii="Tahoma" w:hAnsi="Tahoma" w:cs="Tahoma"/>
        </w:rPr>
        <w:t>s</w:t>
      </w:r>
      <w:r w:rsidRPr="00410D54">
        <w:rPr>
          <w:rFonts w:ascii="Tahoma" w:hAnsi="Tahoma" w:cs="Tahoma"/>
        </w:rPr>
        <w:t xml:space="preserve">mlouvou zavazuje poskytnout </w:t>
      </w:r>
      <w:r w:rsidR="00866AF5">
        <w:rPr>
          <w:rFonts w:ascii="Tahoma" w:hAnsi="Tahoma" w:cs="Tahoma"/>
        </w:rPr>
        <w:t>z</w:t>
      </w:r>
      <w:r w:rsidR="00357C4C" w:rsidRPr="00410D54">
        <w:rPr>
          <w:rFonts w:ascii="Tahoma" w:hAnsi="Tahoma" w:cs="Tahoma"/>
        </w:rPr>
        <w:t>hotoviteli</w:t>
      </w:r>
      <w:r w:rsidRPr="00410D54">
        <w:rPr>
          <w:rFonts w:ascii="Tahoma" w:hAnsi="Tahoma" w:cs="Tahoma"/>
        </w:rPr>
        <w:t xml:space="preserve"> při provádění </w:t>
      </w:r>
      <w:r w:rsidR="00866AF5">
        <w:rPr>
          <w:rFonts w:ascii="Tahoma" w:hAnsi="Tahoma" w:cs="Tahoma"/>
        </w:rPr>
        <w:t>d</w:t>
      </w:r>
      <w:r w:rsidRPr="00410D54">
        <w:rPr>
          <w:rFonts w:ascii="Tahoma" w:hAnsi="Tahoma" w:cs="Tahoma"/>
        </w:rPr>
        <w:t>íla</w:t>
      </w:r>
      <w:r w:rsidR="00B3749B" w:rsidRPr="00410D54">
        <w:rPr>
          <w:rFonts w:ascii="Tahoma" w:hAnsi="Tahoma" w:cs="Tahoma"/>
        </w:rPr>
        <w:t xml:space="preserve"> </w:t>
      </w:r>
      <w:r w:rsidRPr="00410D54">
        <w:rPr>
          <w:rFonts w:ascii="Tahoma" w:hAnsi="Tahoma" w:cs="Tahoma"/>
        </w:rPr>
        <w:t>nezbytnou součinnost</w:t>
      </w:r>
      <w:r w:rsidR="00866AF5">
        <w:rPr>
          <w:rFonts w:ascii="Tahoma" w:hAnsi="Tahoma" w:cs="Tahoma"/>
        </w:rPr>
        <w:t>.</w:t>
      </w:r>
      <w:r w:rsidR="008932D3">
        <w:rPr>
          <w:rFonts w:ascii="Tahoma" w:hAnsi="Tahoma" w:cs="Tahoma"/>
        </w:rPr>
        <w:t xml:space="preserve"> </w:t>
      </w:r>
    </w:p>
    <w:p w14:paraId="26C84684" w14:textId="132C0A88" w:rsidR="0037517E" w:rsidRPr="00410D54" w:rsidRDefault="0037517E" w:rsidP="00C84C02">
      <w:pPr>
        <w:pStyle w:val="slolnkuSmlouvy"/>
        <w:spacing w:before="360" w:after="240"/>
        <w:rPr>
          <w:rFonts w:ascii="Tahoma" w:hAnsi="Tahoma" w:cs="Tahoma"/>
          <w:sz w:val="22"/>
          <w:szCs w:val="22"/>
        </w:rPr>
      </w:pPr>
      <w:r w:rsidRPr="00410D54">
        <w:rPr>
          <w:rFonts w:ascii="Tahoma" w:hAnsi="Tahoma" w:cs="Tahoma"/>
          <w:sz w:val="22"/>
          <w:szCs w:val="22"/>
        </w:rPr>
        <w:t>IV.</w:t>
      </w:r>
      <w:r w:rsidRPr="00410D54">
        <w:rPr>
          <w:rFonts w:ascii="Tahoma" w:hAnsi="Tahoma" w:cs="Tahoma"/>
          <w:sz w:val="22"/>
          <w:szCs w:val="22"/>
        </w:rPr>
        <w:br/>
      </w:r>
      <w:r w:rsidR="00593696" w:rsidRPr="00410D54">
        <w:rPr>
          <w:rFonts w:ascii="Tahoma" w:hAnsi="Tahoma" w:cs="Tahoma"/>
          <w:sz w:val="22"/>
          <w:szCs w:val="22"/>
        </w:rPr>
        <w:t>V</w:t>
      </w:r>
      <w:r w:rsidRPr="00410D54">
        <w:rPr>
          <w:rFonts w:ascii="Tahoma" w:hAnsi="Tahoma" w:cs="Tahoma"/>
          <w:sz w:val="22"/>
          <w:szCs w:val="22"/>
        </w:rPr>
        <w:t>ymezení pojmů</w:t>
      </w:r>
    </w:p>
    <w:p w14:paraId="4606720C" w14:textId="77777777" w:rsidR="0037517E" w:rsidRPr="00410D54" w:rsidRDefault="0037517E" w:rsidP="00227A47">
      <w:pPr>
        <w:numPr>
          <w:ilvl w:val="0"/>
          <w:numId w:val="5"/>
        </w:numPr>
        <w:tabs>
          <w:tab w:val="clear" w:pos="360"/>
        </w:tabs>
        <w:spacing w:before="120" w:after="0" w:line="240" w:lineRule="auto"/>
        <w:jc w:val="both"/>
        <w:rPr>
          <w:rFonts w:ascii="Tahoma" w:hAnsi="Tahoma" w:cs="Tahoma"/>
          <w:color w:val="000000"/>
        </w:rPr>
      </w:pPr>
      <w:r w:rsidRPr="00410D54">
        <w:rPr>
          <w:rFonts w:ascii="Tahoma" w:hAnsi="Tahoma" w:cs="Tahoma"/>
          <w:color w:val="000000"/>
        </w:rPr>
        <w:t>Pro účely této smlouvy se smluvní strany dohodly na následujícím vymezení pojmů:</w:t>
      </w:r>
    </w:p>
    <w:p w14:paraId="53FF49DE" w14:textId="2548B145" w:rsidR="00513523" w:rsidRPr="00410D54" w:rsidRDefault="0037517E" w:rsidP="00C84C02">
      <w:pPr>
        <w:pStyle w:val="Styl5-slovn"/>
        <w:numPr>
          <w:ilvl w:val="1"/>
          <w:numId w:val="40"/>
        </w:numPr>
        <w:tabs>
          <w:tab w:val="clear" w:pos="1156"/>
          <w:tab w:val="num" w:pos="851"/>
        </w:tabs>
        <w:spacing w:before="120" w:after="0"/>
        <w:ind w:left="850" w:hanging="357"/>
        <w:rPr>
          <w:rFonts w:ascii="Tahoma" w:hAnsi="Tahoma" w:cs="Tahoma"/>
        </w:rPr>
      </w:pPr>
      <w:r w:rsidRPr="00410D54">
        <w:rPr>
          <w:rFonts w:ascii="Tahoma" w:hAnsi="Tahoma" w:cs="Tahoma"/>
        </w:rPr>
        <w:t>Pod pojmem „</w:t>
      </w:r>
      <w:r w:rsidRPr="00410D54">
        <w:rPr>
          <w:rFonts w:ascii="Tahoma" w:hAnsi="Tahoma" w:cs="Tahoma"/>
          <w:b/>
          <w:bCs/>
        </w:rPr>
        <w:t>realizační fáze díla</w:t>
      </w:r>
      <w:r w:rsidRPr="00410D54">
        <w:rPr>
          <w:rFonts w:ascii="Tahoma" w:hAnsi="Tahoma" w:cs="Tahoma"/>
        </w:rPr>
        <w:t xml:space="preserve"> </w:t>
      </w:r>
      <w:r w:rsidRPr="00410D54">
        <w:rPr>
          <w:rFonts w:ascii="Tahoma" w:hAnsi="Tahoma" w:cs="Tahoma"/>
          <w:b/>
          <w:bCs/>
        </w:rPr>
        <w:t>(implementace)“</w:t>
      </w:r>
      <w:r w:rsidRPr="00410D54">
        <w:rPr>
          <w:rFonts w:ascii="Tahoma" w:hAnsi="Tahoma" w:cs="Tahoma"/>
        </w:rPr>
        <w:t xml:space="preserve"> se rozumí provádění díla po dobu jeho zkoušení a odlaďování. Realizační fáze je ukončena předáním díla </w:t>
      </w:r>
      <w:r w:rsidR="00866AF5">
        <w:rPr>
          <w:rFonts w:ascii="Tahoma" w:hAnsi="Tahoma" w:cs="Tahoma"/>
        </w:rPr>
        <w:t>z</w:t>
      </w:r>
      <w:r w:rsidRPr="00410D54">
        <w:rPr>
          <w:rFonts w:ascii="Tahoma" w:hAnsi="Tahoma" w:cs="Tahoma"/>
        </w:rPr>
        <w:t xml:space="preserve">hotovitelem </w:t>
      </w:r>
      <w:r w:rsidR="00866AF5">
        <w:rPr>
          <w:rFonts w:ascii="Tahoma" w:hAnsi="Tahoma" w:cs="Tahoma"/>
        </w:rPr>
        <w:t>o</w:t>
      </w:r>
      <w:r w:rsidRPr="00410D54">
        <w:rPr>
          <w:rFonts w:ascii="Tahoma" w:hAnsi="Tahoma" w:cs="Tahoma"/>
        </w:rPr>
        <w:t>bjednateli k</w:t>
      </w:r>
      <w:r w:rsidR="0006199A" w:rsidRPr="00410D54">
        <w:rPr>
          <w:rFonts w:ascii="Tahoma" w:hAnsi="Tahoma" w:cs="Tahoma"/>
        </w:rPr>
        <w:t> testovacímu provozu</w:t>
      </w:r>
      <w:r w:rsidRPr="00410D54">
        <w:rPr>
          <w:rFonts w:ascii="Tahoma" w:hAnsi="Tahoma" w:cs="Tahoma"/>
        </w:rPr>
        <w:t xml:space="preserve"> dle písm. b) tohoto odstavce smlouvy</w:t>
      </w:r>
      <w:r w:rsidR="00866AF5">
        <w:rPr>
          <w:rFonts w:ascii="Tahoma" w:hAnsi="Tahoma" w:cs="Tahoma"/>
        </w:rPr>
        <w:t>.</w:t>
      </w:r>
    </w:p>
    <w:p w14:paraId="65E595FA" w14:textId="25A55D94" w:rsidR="0037517E" w:rsidRPr="00410D54" w:rsidRDefault="0037517E" w:rsidP="00C84C02">
      <w:pPr>
        <w:pStyle w:val="Styl5-slovn"/>
        <w:numPr>
          <w:ilvl w:val="1"/>
          <w:numId w:val="40"/>
        </w:numPr>
        <w:tabs>
          <w:tab w:val="clear" w:pos="1156"/>
          <w:tab w:val="num" w:pos="851"/>
        </w:tabs>
        <w:spacing w:before="120" w:after="0"/>
        <w:ind w:left="851" w:hanging="357"/>
        <w:rPr>
          <w:rFonts w:ascii="Tahoma" w:hAnsi="Tahoma" w:cs="Tahoma"/>
        </w:rPr>
      </w:pPr>
      <w:r w:rsidRPr="00410D54">
        <w:rPr>
          <w:rFonts w:ascii="Tahoma" w:hAnsi="Tahoma" w:cs="Tahoma"/>
        </w:rPr>
        <w:t xml:space="preserve">Pod pojmem </w:t>
      </w:r>
      <w:r w:rsidRPr="00410D54">
        <w:rPr>
          <w:rFonts w:ascii="Tahoma" w:hAnsi="Tahoma" w:cs="Tahoma"/>
          <w:b/>
          <w:bCs/>
        </w:rPr>
        <w:t>„testovací provoz“</w:t>
      </w:r>
      <w:r w:rsidRPr="00410D54">
        <w:rPr>
          <w:rFonts w:ascii="Tahoma" w:hAnsi="Tahoma" w:cs="Tahoma"/>
        </w:rPr>
        <w:t xml:space="preserve"> se rozumí proces předávání a přebírání díla, který započne ukončením realizační fáze díla dle předchozího písmene tohoto odstavce smlouvy. V rámci testovacího provozu bude </w:t>
      </w:r>
      <w:r w:rsidR="00866AF5">
        <w:rPr>
          <w:rFonts w:ascii="Tahoma" w:hAnsi="Tahoma" w:cs="Tahoma"/>
        </w:rPr>
        <w:t>o</w:t>
      </w:r>
      <w:r w:rsidRPr="00410D54">
        <w:rPr>
          <w:rFonts w:ascii="Tahoma" w:hAnsi="Tahoma" w:cs="Tahoma"/>
        </w:rPr>
        <w:t xml:space="preserve">bjednatel zkoušet funkcionalitu díla. </w:t>
      </w:r>
      <w:r w:rsidR="00513523" w:rsidRPr="00410D54">
        <w:rPr>
          <w:rFonts w:ascii="Tahoma" w:eastAsiaTheme="minorHAnsi" w:hAnsi="Tahoma" w:cs="Tahoma"/>
          <w:lang w:eastAsia="en-US"/>
        </w:rPr>
        <w:t xml:space="preserve">Účelem testovacího provozu je prověření funkčnosti díla v rutinním prostředí </w:t>
      </w:r>
      <w:r w:rsidR="00866AF5">
        <w:rPr>
          <w:rFonts w:ascii="Tahoma" w:eastAsiaTheme="minorHAnsi" w:hAnsi="Tahoma" w:cs="Tahoma"/>
          <w:lang w:eastAsia="en-US"/>
        </w:rPr>
        <w:t>o</w:t>
      </w:r>
      <w:r w:rsidR="00513523" w:rsidRPr="00410D54">
        <w:rPr>
          <w:rFonts w:ascii="Tahoma" w:eastAsiaTheme="minorHAnsi" w:hAnsi="Tahoma" w:cs="Tahoma"/>
          <w:lang w:eastAsia="en-US"/>
        </w:rPr>
        <w:t xml:space="preserve">bjednatele a jeho cílem je odstranění </w:t>
      </w:r>
      <w:r w:rsidR="0006199A" w:rsidRPr="00410D54">
        <w:rPr>
          <w:rFonts w:ascii="Tahoma" w:eastAsiaTheme="minorHAnsi" w:hAnsi="Tahoma" w:cs="Tahoma"/>
          <w:lang w:eastAsia="en-US"/>
        </w:rPr>
        <w:t>případných</w:t>
      </w:r>
      <w:r w:rsidR="00513523" w:rsidRPr="00410D54">
        <w:rPr>
          <w:rFonts w:ascii="Tahoma" w:eastAsiaTheme="minorHAnsi" w:hAnsi="Tahoma" w:cs="Tahoma"/>
          <w:lang w:eastAsia="en-US"/>
        </w:rPr>
        <w:t xml:space="preserve"> nedostatků. </w:t>
      </w:r>
      <w:r w:rsidRPr="00410D54">
        <w:rPr>
          <w:rFonts w:ascii="Tahoma" w:hAnsi="Tahoma" w:cs="Tahoma"/>
        </w:rPr>
        <w:t xml:space="preserve">Úspěšné provedení testovacího provozu (bez výhrad) je nezbytnou podmínkou pro </w:t>
      </w:r>
      <w:r w:rsidR="0006199A" w:rsidRPr="00410D54">
        <w:rPr>
          <w:rFonts w:ascii="Tahoma" w:hAnsi="Tahoma" w:cs="Tahoma"/>
        </w:rPr>
        <w:t>převzetí</w:t>
      </w:r>
      <w:r w:rsidRPr="00410D54">
        <w:rPr>
          <w:rFonts w:ascii="Tahoma" w:hAnsi="Tahoma" w:cs="Tahoma"/>
        </w:rPr>
        <w:t xml:space="preserve"> díla </w:t>
      </w:r>
      <w:r w:rsidR="00866AF5">
        <w:rPr>
          <w:rFonts w:ascii="Tahoma" w:hAnsi="Tahoma" w:cs="Tahoma"/>
        </w:rPr>
        <w:t>o</w:t>
      </w:r>
      <w:r w:rsidRPr="00410D54">
        <w:rPr>
          <w:rFonts w:ascii="Tahoma" w:hAnsi="Tahoma" w:cs="Tahoma"/>
        </w:rPr>
        <w:t>bjednatelem.</w:t>
      </w:r>
    </w:p>
    <w:p w14:paraId="33B77542" w14:textId="5403B7CD" w:rsidR="0037517E" w:rsidRPr="00410D54" w:rsidRDefault="0037517E" w:rsidP="00C84C02">
      <w:pPr>
        <w:pStyle w:val="Styl5-slovn"/>
        <w:numPr>
          <w:ilvl w:val="1"/>
          <w:numId w:val="40"/>
        </w:numPr>
        <w:tabs>
          <w:tab w:val="clear" w:pos="1156"/>
          <w:tab w:val="num" w:pos="851"/>
        </w:tabs>
        <w:spacing w:before="120" w:after="0"/>
        <w:ind w:left="851" w:hanging="357"/>
        <w:rPr>
          <w:rFonts w:ascii="Tahoma" w:hAnsi="Tahoma" w:cs="Tahoma"/>
        </w:rPr>
      </w:pPr>
      <w:r w:rsidRPr="00410D54">
        <w:rPr>
          <w:rFonts w:ascii="Tahoma" w:hAnsi="Tahoma" w:cs="Tahoma"/>
        </w:rPr>
        <w:t xml:space="preserve">Pod pojmem </w:t>
      </w:r>
      <w:r w:rsidRPr="00410D54">
        <w:rPr>
          <w:rFonts w:ascii="Tahoma" w:hAnsi="Tahoma" w:cs="Tahoma"/>
          <w:b/>
          <w:bCs/>
        </w:rPr>
        <w:t>„ostrý provoz“</w:t>
      </w:r>
      <w:r w:rsidRPr="00410D54">
        <w:rPr>
          <w:rFonts w:ascii="Tahoma" w:hAnsi="Tahoma" w:cs="Tahoma"/>
        </w:rPr>
        <w:t xml:space="preserve"> se rozumí bezchybné fungování díla po úspěšném ukončení testovacího provozu dle předchozího písmene této smlouvy. Ostrý provoz tak bude probíhat pouze po řádném předání díla </w:t>
      </w:r>
      <w:r w:rsidR="00866AF5">
        <w:rPr>
          <w:rFonts w:ascii="Tahoma" w:hAnsi="Tahoma" w:cs="Tahoma"/>
        </w:rPr>
        <w:t>o</w:t>
      </w:r>
      <w:r w:rsidRPr="00410D54">
        <w:rPr>
          <w:rFonts w:ascii="Tahoma" w:hAnsi="Tahoma" w:cs="Tahoma"/>
        </w:rPr>
        <w:t>bjednateli bez vad a nedodělků, které proběhne po úspěšném provedení testovacího provozu.</w:t>
      </w:r>
    </w:p>
    <w:p w14:paraId="201A3A3F" w14:textId="77777777" w:rsidR="0037517E" w:rsidRPr="00410D54" w:rsidRDefault="0037517E" w:rsidP="00C84C02">
      <w:pPr>
        <w:pStyle w:val="Styl5-slovn"/>
        <w:numPr>
          <w:ilvl w:val="1"/>
          <w:numId w:val="40"/>
        </w:numPr>
        <w:tabs>
          <w:tab w:val="clear" w:pos="1156"/>
          <w:tab w:val="num" w:pos="851"/>
        </w:tabs>
        <w:spacing w:before="120" w:after="0"/>
        <w:ind w:left="851" w:hanging="357"/>
        <w:rPr>
          <w:rFonts w:ascii="Tahoma" w:hAnsi="Tahoma" w:cs="Tahoma"/>
        </w:rPr>
      </w:pPr>
      <w:r w:rsidRPr="00410D54">
        <w:rPr>
          <w:rFonts w:ascii="Tahoma" w:hAnsi="Tahoma" w:cs="Tahoma"/>
        </w:rPr>
        <w:t xml:space="preserve">Pod pojmem </w:t>
      </w:r>
      <w:r w:rsidRPr="00410D54">
        <w:rPr>
          <w:rFonts w:ascii="Tahoma" w:hAnsi="Tahoma" w:cs="Tahoma"/>
          <w:b/>
          <w:bCs/>
        </w:rPr>
        <w:t>„update“</w:t>
      </w:r>
      <w:r w:rsidRPr="00410D54">
        <w:rPr>
          <w:rFonts w:ascii="Tahoma" w:hAnsi="Tahoma" w:cs="Tahoma"/>
        </w:rPr>
        <w:t xml:space="preserve"> se rozumí taková verze díla, u které se oproti předcházející verzi díla mění jeho funkčnost, a to na základě změny jakékoliv skutečnosti, podle které byla celá funkčnost tohoto díla vytvořena, ale nemění se struktura dat datového fondu, se kterým tato verze díla pracuje. V případě, že změna funkčnosti tohoto díla byla provedena pouze na základě legislativních změn, je nová verze tohoto díla jeho </w:t>
      </w:r>
      <w:r w:rsidRPr="00410D54">
        <w:rPr>
          <w:rFonts w:ascii="Tahoma" w:hAnsi="Tahoma" w:cs="Tahoma"/>
          <w:b/>
          <w:bCs/>
        </w:rPr>
        <w:t>„legislativním updatem”</w:t>
      </w:r>
      <w:r w:rsidRPr="00410D54">
        <w:rPr>
          <w:rFonts w:ascii="Tahoma" w:hAnsi="Tahoma" w:cs="Tahoma"/>
        </w:rPr>
        <w:t>.</w:t>
      </w:r>
    </w:p>
    <w:p w14:paraId="2939517D" w14:textId="5476A645" w:rsidR="0037517E" w:rsidRPr="00410D54" w:rsidRDefault="0037517E" w:rsidP="00C84C02">
      <w:pPr>
        <w:pStyle w:val="Styl5-slovn"/>
        <w:numPr>
          <w:ilvl w:val="1"/>
          <w:numId w:val="40"/>
        </w:numPr>
        <w:spacing w:before="120" w:after="0"/>
        <w:ind w:left="850" w:hanging="357"/>
        <w:rPr>
          <w:rFonts w:ascii="Tahoma" w:hAnsi="Tahoma" w:cs="Tahoma"/>
        </w:rPr>
      </w:pPr>
      <w:r w:rsidRPr="00410D54">
        <w:rPr>
          <w:rFonts w:ascii="Tahoma" w:hAnsi="Tahoma" w:cs="Tahoma"/>
        </w:rPr>
        <w:t xml:space="preserve">Pod pojmem </w:t>
      </w:r>
      <w:r w:rsidRPr="00410D54">
        <w:rPr>
          <w:rFonts w:ascii="Tahoma" w:hAnsi="Tahoma" w:cs="Tahoma"/>
          <w:b/>
          <w:bCs/>
        </w:rPr>
        <w:t>„upgrade“</w:t>
      </w:r>
      <w:r w:rsidRPr="00410D54">
        <w:rPr>
          <w:rFonts w:ascii="Tahoma" w:hAnsi="Tahoma" w:cs="Tahoma"/>
        </w:rPr>
        <w:t xml:space="preserve"> se rozumí taková verze díla, u které se oproti předcházející verzi tohoto díla mění jeho funkčnost, a to na základě změny jakékoliv skutečnosti, podle které byla celá funkčnost díla vytvořena, a zároveň se mění struktura datového fondu, se kterým tato verze díla pracuje. V případě, že změna funkčnosti tohoto díla a změna struktury dat datového fondu, se kterým dílo pracuje, byla provedena pouze </w:t>
      </w:r>
      <w:r w:rsidRPr="00410D54">
        <w:rPr>
          <w:rFonts w:ascii="Tahoma" w:hAnsi="Tahoma" w:cs="Tahoma"/>
        </w:rPr>
        <w:lastRenderedPageBreak/>
        <w:t>na základě legislativních změn, je nová verze tohoto díla jeho</w:t>
      </w:r>
      <w:r w:rsidRPr="00410D54">
        <w:rPr>
          <w:rFonts w:ascii="Tahoma" w:hAnsi="Tahoma" w:cs="Tahoma"/>
          <w:b/>
          <w:bCs/>
        </w:rPr>
        <w:t xml:space="preserve"> „legislativním upgradem”.</w:t>
      </w:r>
    </w:p>
    <w:p w14:paraId="5198B184" w14:textId="57018D87" w:rsidR="001D34B6" w:rsidRPr="00410D54" w:rsidRDefault="001D34B6" w:rsidP="00F6547D">
      <w:pPr>
        <w:pStyle w:val="slolnkuSmlouvy"/>
        <w:spacing w:before="360" w:after="240"/>
        <w:rPr>
          <w:rFonts w:ascii="Tahoma" w:hAnsi="Tahoma" w:cs="Tahoma"/>
          <w:sz w:val="22"/>
          <w:szCs w:val="22"/>
        </w:rPr>
      </w:pPr>
      <w:r w:rsidRPr="00945C6D">
        <w:rPr>
          <w:rFonts w:ascii="Tahoma" w:hAnsi="Tahoma" w:cs="Tahoma"/>
          <w:sz w:val="22"/>
          <w:szCs w:val="22"/>
        </w:rPr>
        <w:t>V.</w:t>
      </w:r>
      <w:r w:rsidRPr="00410D54">
        <w:rPr>
          <w:rFonts w:ascii="Tahoma" w:hAnsi="Tahoma" w:cs="Tahoma"/>
          <w:sz w:val="22"/>
          <w:szCs w:val="22"/>
        </w:rPr>
        <w:br/>
        <w:t>Cena za dílo</w:t>
      </w:r>
    </w:p>
    <w:p w14:paraId="69DEFCCD" w14:textId="77777777" w:rsidR="001D34B6" w:rsidRPr="00410D54" w:rsidRDefault="001D34B6" w:rsidP="001D34B6">
      <w:pPr>
        <w:pStyle w:val="Smlouva-slo"/>
        <w:numPr>
          <w:ilvl w:val="0"/>
          <w:numId w:val="7"/>
        </w:numPr>
        <w:tabs>
          <w:tab w:val="clear" w:pos="360"/>
        </w:tabs>
        <w:spacing w:line="240" w:lineRule="auto"/>
        <w:ind w:left="357" w:hanging="357"/>
        <w:rPr>
          <w:rFonts w:ascii="Tahoma" w:hAnsi="Tahoma" w:cs="Tahoma"/>
          <w:sz w:val="22"/>
          <w:szCs w:val="22"/>
        </w:rPr>
      </w:pPr>
      <w:r w:rsidRPr="00410D54">
        <w:rPr>
          <w:rFonts w:ascii="Tahoma" w:hAnsi="Tahoma" w:cs="Tahoma"/>
          <w:i/>
          <w:iCs/>
          <w:caps/>
          <w:color w:val="FF0000"/>
          <w:sz w:val="22"/>
          <w:szCs w:val="22"/>
        </w:rPr>
        <w:t xml:space="preserve">VARIANTA A - </w:t>
      </w:r>
      <w:r w:rsidRPr="00410D54">
        <w:rPr>
          <w:rFonts w:ascii="Tahoma" w:hAnsi="Tahoma" w:cs="Tahoma"/>
          <w:i/>
          <w:iCs/>
          <w:color w:val="FF0000"/>
          <w:sz w:val="22"/>
          <w:szCs w:val="22"/>
        </w:rPr>
        <w:t>pro plátce DPH:</w:t>
      </w:r>
    </w:p>
    <w:p w14:paraId="2A953B3C" w14:textId="77777777" w:rsidR="001D34B6" w:rsidRPr="00410D54" w:rsidRDefault="001D34B6" w:rsidP="001D34B6">
      <w:pPr>
        <w:widowControl w:val="0"/>
        <w:ind w:left="357"/>
        <w:jc w:val="both"/>
        <w:rPr>
          <w:rFonts w:ascii="Tahoma" w:hAnsi="Tahoma" w:cs="Tahoma"/>
        </w:rPr>
      </w:pPr>
      <w:r w:rsidRPr="00410D54">
        <w:rPr>
          <w:rFonts w:ascii="Tahoma" w:hAnsi="Tahoma" w:cs="Tahoma"/>
        </w:rPr>
        <w:t>Cena za dílo činí:</w:t>
      </w:r>
    </w:p>
    <w:p w14:paraId="3A0E42D1" w14:textId="77777777" w:rsidR="001D34B6" w:rsidRPr="00410D54" w:rsidRDefault="001D34B6" w:rsidP="001D34B6">
      <w:pPr>
        <w:widowControl w:val="0"/>
        <w:tabs>
          <w:tab w:val="left" w:pos="3969"/>
        </w:tabs>
        <w:spacing w:before="120"/>
        <w:ind w:left="357"/>
        <w:jc w:val="both"/>
        <w:rPr>
          <w:rFonts w:ascii="Tahoma" w:hAnsi="Tahoma" w:cs="Tahoma"/>
        </w:rPr>
      </w:pPr>
      <w:r w:rsidRPr="00410D54">
        <w:rPr>
          <w:rFonts w:ascii="Tahoma" w:hAnsi="Tahoma" w:cs="Tahoma"/>
        </w:rPr>
        <w:t xml:space="preserve">bez DPH </w:t>
      </w:r>
      <w:r w:rsidRPr="00410D54">
        <w:rPr>
          <w:rFonts w:ascii="Tahoma" w:hAnsi="Tahoma" w:cs="Tahoma"/>
        </w:rPr>
        <w:tab/>
        <w:t>………… Kč (slovy: …………………… korun českých)</w:t>
      </w:r>
    </w:p>
    <w:p w14:paraId="5026137B" w14:textId="1F3E15CE" w:rsidR="001D34B6" w:rsidRPr="00410D54" w:rsidRDefault="001D34B6" w:rsidP="001D34B6">
      <w:pPr>
        <w:widowControl w:val="0"/>
        <w:tabs>
          <w:tab w:val="left" w:pos="3969"/>
        </w:tabs>
        <w:spacing w:before="60"/>
        <w:ind w:left="357"/>
        <w:jc w:val="both"/>
        <w:rPr>
          <w:rFonts w:ascii="Tahoma" w:hAnsi="Tahoma" w:cs="Tahoma"/>
        </w:rPr>
      </w:pPr>
      <w:r w:rsidRPr="00410D54">
        <w:rPr>
          <w:rFonts w:ascii="Tahoma" w:hAnsi="Tahoma" w:cs="Tahoma"/>
        </w:rPr>
        <w:t xml:space="preserve">DPH ve výši </w:t>
      </w:r>
      <w:r w:rsidR="00866AF5">
        <w:rPr>
          <w:rFonts w:ascii="Tahoma" w:hAnsi="Tahoma" w:cs="Tahoma"/>
        </w:rPr>
        <w:t>21</w:t>
      </w:r>
      <w:r w:rsidRPr="00410D54">
        <w:rPr>
          <w:rFonts w:ascii="Tahoma" w:hAnsi="Tahoma" w:cs="Tahoma"/>
        </w:rPr>
        <w:t> %</w:t>
      </w:r>
      <w:r w:rsidRPr="00410D54">
        <w:rPr>
          <w:rFonts w:ascii="Tahoma" w:hAnsi="Tahoma" w:cs="Tahoma"/>
        </w:rPr>
        <w:tab/>
        <w:t>………… Kč</w:t>
      </w:r>
    </w:p>
    <w:p w14:paraId="5FC6416E" w14:textId="77777777" w:rsidR="001D34B6" w:rsidRPr="00410D54" w:rsidRDefault="001D34B6" w:rsidP="001D34B6">
      <w:pPr>
        <w:widowControl w:val="0"/>
        <w:tabs>
          <w:tab w:val="left" w:pos="3969"/>
        </w:tabs>
        <w:spacing w:before="60"/>
        <w:ind w:left="357"/>
        <w:jc w:val="both"/>
        <w:rPr>
          <w:rFonts w:ascii="Tahoma" w:hAnsi="Tahoma" w:cs="Tahoma"/>
        </w:rPr>
      </w:pPr>
      <w:r w:rsidRPr="00410D54">
        <w:rPr>
          <w:rFonts w:ascii="Tahoma" w:hAnsi="Tahoma" w:cs="Tahoma"/>
          <w:bCs/>
        </w:rPr>
        <w:t>včetně DPH</w:t>
      </w:r>
      <w:r w:rsidRPr="00410D54">
        <w:rPr>
          <w:rFonts w:ascii="Tahoma" w:hAnsi="Tahoma" w:cs="Tahoma"/>
          <w:bCs/>
        </w:rPr>
        <w:tab/>
        <w:t>………… Kč</w:t>
      </w:r>
      <w:r w:rsidRPr="00410D54">
        <w:rPr>
          <w:rFonts w:ascii="Tahoma" w:hAnsi="Tahoma" w:cs="Tahoma"/>
        </w:rPr>
        <w:t xml:space="preserve"> (slovy: …………………… korun českých)</w:t>
      </w:r>
    </w:p>
    <w:p w14:paraId="53C8FA71" w14:textId="587DF212" w:rsidR="001D34B6" w:rsidRPr="00F6547D" w:rsidRDefault="001D34B6" w:rsidP="001D34B6">
      <w:pPr>
        <w:widowControl w:val="0"/>
        <w:spacing w:before="120"/>
        <w:ind w:left="357"/>
        <w:jc w:val="both"/>
        <w:rPr>
          <w:rFonts w:ascii="Tahoma" w:hAnsi="Tahoma" w:cs="Tahoma"/>
          <w:iCs/>
        </w:rPr>
      </w:pPr>
      <w:r w:rsidRPr="00F6547D">
        <w:rPr>
          <w:rFonts w:ascii="Tahoma" w:hAnsi="Tahoma" w:cs="Tahoma"/>
          <w:iCs/>
        </w:rPr>
        <w:t xml:space="preserve">Podrobný rozpis ceny za dílo je přílohou č. </w:t>
      </w:r>
      <w:r w:rsidR="002E61E4" w:rsidRPr="00CF585A">
        <w:rPr>
          <w:rFonts w:ascii="Tahoma" w:hAnsi="Tahoma" w:cs="Tahoma"/>
        </w:rPr>
        <w:t>2</w:t>
      </w:r>
      <w:r w:rsidRPr="00F6547D">
        <w:rPr>
          <w:rFonts w:ascii="Tahoma" w:hAnsi="Tahoma" w:cs="Tahoma"/>
          <w:iCs/>
        </w:rPr>
        <w:t xml:space="preserve"> této smlouvy.</w:t>
      </w:r>
    </w:p>
    <w:p w14:paraId="603CA6F4" w14:textId="77777777" w:rsidR="001D34B6" w:rsidRPr="00410D54" w:rsidRDefault="001D34B6" w:rsidP="001D34B6">
      <w:pPr>
        <w:spacing w:before="120"/>
        <w:ind w:firstLine="357"/>
        <w:jc w:val="both"/>
        <w:rPr>
          <w:rFonts w:ascii="Tahoma" w:hAnsi="Tahoma" w:cs="Tahoma"/>
          <w:i/>
          <w:color w:val="FF0000"/>
        </w:rPr>
      </w:pPr>
      <w:r w:rsidRPr="00410D54">
        <w:rPr>
          <w:rFonts w:ascii="Tahoma" w:hAnsi="Tahoma" w:cs="Tahoma"/>
          <w:i/>
          <w:color w:val="FF0000"/>
        </w:rPr>
        <w:t>VARIANTA B - pro neplátce DPH:</w:t>
      </w:r>
    </w:p>
    <w:p w14:paraId="11DDB9AF" w14:textId="77777777" w:rsidR="001D34B6" w:rsidRPr="00410D54" w:rsidRDefault="001D34B6" w:rsidP="001D34B6">
      <w:pPr>
        <w:widowControl w:val="0"/>
        <w:ind w:left="357"/>
        <w:jc w:val="both"/>
        <w:rPr>
          <w:rFonts w:ascii="Tahoma" w:hAnsi="Tahoma" w:cs="Tahoma"/>
          <w:bCs/>
          <w:spacing w:val="-6"/>
        </w:rPr>
      </w:pPr>
      <w:r w:rsidRPr="00410D54">
        <w:rPr>
          <w:rFonts w:ascii="Tahoma" w:hAnsi="Tahoma" w:cs="Tahoma"/>
        </w:rPr>
        <w:t xml:space="preserve">Cena za dílo činí ………… Kč (slovy: ……………………… korun českých). </w:t>
      </w:r>
      <w:r w:rsidRPr="00410D54">
        <w:rPr>
          <w:rFonts w:ascii="Tahoma" w:hAnsi="Tahoma" w:cs="Tahoma"/>
          <w:bCs/>
          <w:spacing w:val="-6"/>
        </w:rPr>
        <w:t xml:space="preserve">Zhotovitel </w:t>
      </w:r>
      <w:r w:rsidRPr="00410D54">
        <w:rPr>
          <w:rFonts w:ascii="Tahoma" w:hAnsi="Tahoma" w:cs="Tahoma"/>
        </w:rPr>
        <w:t>prohlašuje</w:t>
      </w:r>
      <w:r w:rsidRPr="00410D54">
        <w:rPr>
          <w:rFonts w:ascii="Tahoma" w:hAnsi="Tahoma" w:cs="Tahoma"/>
          <w:bCs/>
          <w:spacing w:val="-6"/>
        </w:rPr>
        <w:t>, že není plátcem DPH.</w:t>
      </w:r>
    </w:p>
    <w:p w14:paraId="0229164A" w14:textId="72BC8D27" w:rsidR="001D34B6" w:rsidRPr="00F6547D" w:rsidRDefault="001D34B6" w:rsidP="001D34B6">
      <w:pPr>
        <w:widowControl w:val="0"/>
        <w:spacing w:before="120"/>
        <w:ind w:left="357"/>
        <w:jc w:val="both"/>
        <w:rPr>
          <w:rFonts w:ascii="Tahoma" w:hAnsi="Tahoma" w:cs="Tahoma"/>
          <w:iCs/>
        </w:rPr>
      </w:pPr>
      <w:r w:rsidRPr="00F6547D">
        <w:rPr>
          <w:rFonts w:ascii="Tahoma" w:hAnsi="Tahoma" w:cs="Tahoma"/>
          <w:iCs/>
        </w:rPr>
        <w:t xml:space="preserve">Podrobný rozpis ceny za dílo je přílohou č. </w:t>
      </w:r>
      <w:r w:rsidR="002E61E4" w:rsidRPr="00CF585A">
        <w:rPr>
          <w:rFonts w:ascii="Tahoma" w:hAnsi="Tahoma" w:cs="Tahoma"/>
        </w:rPr>
        <w:t>2</w:t>
      </w:r>
      <w:r w:rsidRPr="00F6547D">
        <w:rPr>
          <w:rFonts w:ascii="Tahoma" w:hAnsi="Tahoma" w:cs="Tahoma"/>
          <w:iCs/>
        </w:rPr>
        <w:t xml:space="preserve"> této smlouvy.</w:t>
      </w:r>
    </w:p>
    <w:p w14:paraId="7D48D2B2" w14:textId="7AC74837" w:rsidR="001D34B6" w:rsidRPr="00B22FE4" w:rsidRDefault="001D34B6" w:rsidP="00227A47">
      <w:pPr>
        <w:pStyle w:val="Smlouva-slo"/>
        <w:numPr>
          <w:ilvl w:val="0"/>
          <w:numId w:val="7"/>
        </w:numPr>
        <w:tabs>
          <w:tab w:val="clear" w:pos="360"/>
        </w:tabs>
        <w:spacing w:line="240" w:lineRule="auto"/>
        <w:ind w:left="357" w:hanging="357"/>
        <w:rPr>
          <w:rFonts w:ascii="Tahoma" w:hAnsi="Tahoma" w:cs="Tahoma"/>
          <w:sz w:val="22"/>
          <w:szCs w:val="22"/>
        </w:rPr>
      </w:pPr>
      <w:r w:rsidRPr="00B22FE4">
        <w:rPr>
          <w:rFonts w:ascii="Tahoma" w:hAnsi="Tahoma" w:cs="Tahoma"/>
          <w:sz w:val="22"/>
          <w:szCs w:val="22"/>
        </w:rPr>
        <w:t xml:space="preserve">Cena za dílo podle odst. 1 tohoto článku smlouvy zahrnuje veškeré náklady zhotovitele spojené se splněním jeho závazku z této smlouvy, tj. cenu díla včetně dopravného, </w:t>
      </w:r>
      <w:r w:rsidRPr="00B22FE4">
        <w:rPr>
          <w:rFonts w:ascii="Tahoma" w:hAnsi="Tahoma" w:cs="Tahoma"/>
          <w:iCs/>
          <w:sz w:val="22"/>
          <w:szCs w:val="22"/>
        </w:rPr>
        <w:t>odměny za poskytnutí licenc</w:t>
      </w:r>
      <w:r w:rsidR="00866AF5" w:rsidRPr="00B22FE4">
        <w:rPr>
          <w:rFonts w:ascii="Tahoma" w:hAnsi="Tahoma" w:cs="Tahoma"/>
          <w:iCs/>
          <w:sz w:val="22"/>
          <w:szCs w:val="22"/>
        </w:rPr>
        <w:t>í</w:t>
      </w:r>
      <w:r w:rsidRPr="00B22FE4">
        <w:rPr>
          <w:rFonts w:ascii="Tahoma" w:hAnsi="Tahoma" w:cs="Tahoma"/>
          <w:iCs/>
          <w:sz w:val="22"/>
          <w:szCs w:val="22"/>
        </w:rPr>
        <w:t xml:space="preserve">, </w:t>
      </w:r>
      <w:r w:rsidR="008867D1" w:rsidRPr="00B22FE4">
        <w:rPr>
          <w:rFonts w:ascii="Tahoma" w:hAnsi="Tahoma" w:cs="Tahoma"/>
          <w:iCs/>
          <w:sz w:val="22"/>
          <w:szCs w:val="22"/>
        </w:rPr>
        <w:t>pořizovací ceny za</w:t>
      </w:r>
      <w:r w:rsidR="00024515" w:rsidRPr="00B22FE4">
        <w:rPr>
          <w:rFonts w:ascii="Tahoma" w:hAnsi="Tahoma" w:cs="Tahoma"/>
          <w:iCs/>
          <w:sz w:val="22"/>
          <w:szCs w:val="22"/>
        </w:rPr>
        <w:t xml:space="preserve"> instalovaný</w:t>
      </w:r>
      <w:r w:rsidR="009E2145" w:rsidRPr="00B22FE4">
        <w:rPr>
          <w:rFonts w:ascii="Tahoma" w:hAnsi="Tahoma" w:cs="Tahoma"/>
          <w:iCs/>
          <w:sz w:val="22"/>
          <w:szCs w:val="22"/>
        </w:rPr>
        <w:t xml:space="preserve"> </w:t>
      </w:r>
      <w:r w:rsidR="00024515" w:rsidRPr="00B22FE4">
        <w:rPr>
          <w:rFonts w:ascii="Tahoma" w:hAnsi="Tahoma" w:cs="Tahoma"/>
          <w:iCs/>
          <w:sz w:val="22"/>
          <w:szCs w:val="22"/>
        </w:rPr>
        <w:t>hmotný majetek</w:t>
      </w:r>
      <w:r w:rsidR="008867D1" w:rsidRPr="00B22FE4">
        <w:rPr>
          <w:rFonts w:ascii="Tahoma" w:hAnsi="Tahoma" w:cs="Tahoma"/>
          <w:iCs/>
          <w:sz w:val="22"/>
          <w:szCs w:val="22"/>
        </w:rPr>
        <w:t xml:space="preserve">, </w:t>
      </w:r>
      <w:r w:rsidR="00E85AEB" w:rsidRPr="00B22FE4">
        <w:rPr>
          <w:rFonts w:ascii="Tahoma" w:hAnsi="Tahoma" w:cs="Tahoma"/>
          <w:iCs/>
          <w:sz w:val="22"/>
          <w:szCs w:val="22"/>
          <w14:shadow w14:blurRad="50800" w14:dist="38100" w14:dir="2700000" w14:sx="100000" w14:sy="100000" w14:kx="0" w14:ky="0" w14:algn="tl">
            <w14:schemeClr w14:val="bg1">
              <w14:alpha w14:val="60000"/>
              <w14:lumMod w14:val="85000"/>
            </w14:schemeClr>
          </w14:shadow>
        </w:rPr>
        <w:t>realizační</w:t>
      </w:r>
      <w:r w:rsidR="008867D1" w:rsidRPr="00B22FE4">
        <w:rPr>
          <w:rFonts w:ascii="Tahoma" w:hAnsi="Tahoma" w:cs="Tahoma"/>
          <w:iCs/>
          <w:sz w:val="22"/>
          <w:szCs w:val="22"/>
          <w14:shadow w14:blurRad="50800" w14:dist="38100" w14:dir="2700000" w14:sx="100000" w14:sy="100000" w14:kx="0" w14:ky="0" w14:algn="tl">
            <w14:schemeClr w14:val="bg1">
              <w14:alpha w14:val="60000"/>
              <w14:lumMod w14:val="85000"/>
            </w14:schemeClr>
          </w14:shadow>
        </w:rPr>
        <w:t xml:space="preserve"> a instalační práce,</w:t>
      </w:r>
      <w:r w:rsidR="00024515" w:rsidRPr="00B22FE4">
        <w:rPr>
          <w:rFonts w:ascii="Tahoma" w:hAnsi="Tahoma" w:cs="Tahoma"/>
          <w:iCs/>
          <w:sz w:val="22"/>
          <w:szCs w:val="22"/>
          <w14:shadow w14:blurRad="50800" w14:dist="38100" w14:dir="2700000" w14:sx="100000" w14:sy="100000" w14:kx="0" w14:ky="0" w14:algn="tl">
            <w14:schemeClr w14:val="bg1">
              <w14:alpha w14:val="60000"/>
              <w14:lumMod w14:val="85000"/>
            </w14:schemeClr>
          </w14:shadow>
        </w:rPr>
        <w:t xml:space="preserve"> </w:t>
      </w:r>
      <w:r w:rsidR="00AA19C2" w:rsidRPr="00B22FE4">
        <w:rPr>
          <w:rFonts w:ascii="Tahoma" w:hAnsi="Tahoma" w:cs="Tahoma"/>
          <w:iCs/>
          <w:sz w:val="22"/>
          <w:szCs w:val="22"/>
          <w14:shadow w14:blurRad="50800" w14:dist="38100" w14:dir="2700000" w14:sx="100000" w14:sy="100000" w14:kx="0" w14:ky="0" w14:algn="tl">
            <w14:schemeClr w14:val="bg1">
              <w14:alpha w14:val="60000"/>
              <w14:lumMod w14:val="85000"/>
            </w14:schemeClr>
          </w14:shadow>
        </w:rPr>
        <w:t>sjednanou cenu</w:t>
      </w:r>
      <w:r w:rsidR="00024515" w:rsidRPr="00B22FE4">
        <w:rPr>
          <w:rFonts w:ascii="Tahoma" w:hAnsi="Tahoma" w:cs="Tahoma"/>
          <w:iCs/>
          <w:sz w:val="22"/>
          <w:szCs w:val="22"/>
          <w14:shadow w14:blurRad="50800" w14:dist="38100" w14:dir="2700000" w14:sx="100000" w14:sy="100000" w14:kx="0" w14:ky="0" w14:algn="tl">
            <w14:schemeClr w14:val="bg1">
              <w14:alpha w14:val="60000"/>
              <w14:lumMod w14:val="85000"/>
            </w14:schemeClr>
          </w14:shadow>
        </w:rPr>
        <w:t xml:space="preserve"> za poskytnutí součinnosti dodavatele inteligentního kamerového parkovacího systému</w:t>
      </w:r>
      <w:r w:rsidR="008867D1" w:rsidRPr="00B22FE4">
        <w:rPr>
          <w:rFonts w:ascii="Tahoma" w:hAnsi="Tahoma" w:cs="Tahoma"/>
          <w:iCs/>
          <w:sz w:val="22"/>
          <w:szCs w:val="22"/>
          <w14:shadow w14:blurRad="50800" w14:dist="38100" w14:dir="2700000" w14:sx="100000" w14:sy="100000" w14:kx="0" w14:ky="0" w14:algn="tl">
            <w14:schemeClr w14:val="bg1">
              <w14:alpha w14:val="60000"/>
              <w14:lumMod w14:val="85000"/>
            </w14:schemeClr>
          </w14:shadow>
        </w:rPr>
        <w:t xml:space="preserve"> </w:t>
      </w:r>
      <w:r w:rsidRPr="00B22FE4">
        <w:rPr>
          <w:rFonts w:ascii="Tahoma" w:hAnsi="Tahoma" w:cs="Tahoma"/>
          <w:sz w:val="22"/>
          <w:szCs w:val="22"/>
        </w:rPr>
        <w:t>apod. Cena za dílo je stanovena jako nejvýše přípustná a není ji možno překročit.</w:t>
      </w:r>
    </w:p>
    <w:p w14:paraId="4A2ACE62" w14:textId="473F5E91" w:rsidR="00A4431E" w:rsidRPr="00410D54" w:rsidRDefault="001D34B6" w:rsidP="00227A47">
      <w:pPr>
        <w:pStyle w:val="Smlouva-slo"/>
        <w:numPr>
          <w:ilvl w:val="0"/>
          <w:numId w:val="7"/>
        </w:numPr>
        <w:tabs>
          <w:tab w:val="clear" w:pos="360"/>
        </w:tabs>
        <w:spacing w:line="240" w:lineRule="auto"/>
        <w:ind w:left="357" w:hanging="357"/>
        <w:rPr>
          <w:rFonts w:ascii="Tahoma" w:hAnsi="Tahoma" w:cs="Tahoma"/>
          <w:sz w:val="22"/>
          <w:szCs w:val="22"/>
        </w:rPr>
      </w:pPr>
      <w:r w:rsidRPr="00410D54">
        <w:rPr>
          <w:rFonts w:ascii="Tahoma" w:hAnsi="Tahoma" w:cs="Tahoma"/>
          <w:sz w:val="22"/>
          <w:szCs w:val="22"/>
        </w:rPr>
        <w:t>Je</w:t>
      </w:r>
      <w:r w:rsidRPr="00410D54">
        <w:rPr>
          <w:rFonts w:ascii="Tahoma" w:hAnsi="Tahoma" w:cs="Tahoma"/>
          <w:sz w:val="22"/>
          <w:szCs w:val="22"/>
        </w:rPr>
        <w:noBreakHyphen/>
        <w:t xml:space="preserve">li </w:t>
      </w:r>
      <w:r w:rsidR="00866AF5">
        <w:rPr>
          <w:rFonts w:ascii="Tahoma" w:hAnsi="Tahoma" w:cs="Tahoma"/>
          <w:sz w:val="22"/>
          <w:szCs w:val="22"/>
        </w:rPr>
        <w:t>z</w:t>
      </w:r>
      <w:r w:rsidRPr="00410D54">
        <w:rPr>
          <w:rFonts w:ascii="Tahoma" w:hAnsi="Tahoma" w:cs="Tahoma"/>
          <w:sz w:val="22"/>
          <w:szCs w:val="22"/>
        </w:rPr>
        <w:t xml:space="preserve">hotovitel plátcem DPH, odpovídá za to, že sazba daně z přidané hodnoty bude stanovena v souladu s platnými právními předpisy; v případě, že dojde ke změně zákonné sazby DPH, je </w:t>
      </w:r>
      <w:r w:rsidR="00410D54">
        <w:rPr>
          <w:rFonts w:ascii="Tahoma" w:hAnsi="Tahoma" w:cs="Tahoma"/>
          <w:sz w:val="22"/>
          <w:szCs w:val="22"/>
        </w:rPr>
        <w:t>Z</w:t>
      </w:r>
      <w:r w:rsidRPr="00410D54">
        <w:rPr>
          <w:rFonts w:ascii="Tahoma" w:hAnsi="Tahoma" w:cs="Tahoma"/>
          <w:sz w:val="22"/>
          <w:szCs w:val="22"/>
        </w:rPr>
        <w:t xml:space="preserve">hotovitel k ceně díla bez DPH povinen účtovat DPH v platné výši. Smluvní strany se dohodly, že v případě změny ceny díla v důsledku změny sazby DPH není nutno ke smlouvě uzavírat dodatek. V případě, že </w:t>
      </w:r>
      <w:r w:rsidR="00866AF5">
        <w:rPr>
          <w:rFonts w:ascii="Tahoma" w:hAnsi="Tahoma" w:cs="Tahoma"/>
          <w:sz w:val="22"/>
          <w:szCs w:val="22"/>
        </w:rPr>
        <w:t>z</w:t>
      </w:r>
      <w:r w:rsidRPr="00410D54">
        <w:rPr>
          <w:rFonts w:ascii="Tahoma" w:hAnsi="Tahoma" w:cs="Tahoma"/>
          <w:sz w:val="22"/>
          <w:szCs w:val="22"/>
        </w:rPr>
        <w:t xml:space="preserve">hotovitel stanoví sazbu DPH či DPH v rozporu s platnými právními předpisy, je povinen uhradit </w:t>
      </w:r>
      <w:r w:rsidR="00866AF5">
        <w:rPr>
          <w:rFonts w:ascii="Tahoma" w:hAnsi="Tahoma" w:cs="Tahoma"/>
          <w:sz w:val="22"/>
          <w:szCs w:val="22"/>
        </w:rPr>
        <w:t>o</w:t>
      </w:r>
      <w:r w:rsidRPr="00410D54">
        <w:rPr>
          <w:rFonts w:ascii="Tahoma" w:hAnsi="Tahoma" w:cs="Tahoma"/>
          <w:sz w:val="22"/>
          <w:szCs w:val="22"/>
        </w:rPr>
        <w:t>bjednateli veškerou škodu, která mu v souvislosti s tím vznikla.</w:t>
      </w:r>
    </w:p>
    <w:p w14:paraId="53B3A060" w14:textId="4CFE7400" w:rsidR="00A4431E" w:rsidRPr="00410D54" w:rsidRDefault="00A4431E" w:rsidP="00C84C02">
      <w:pPr>
        <w:pStyle w:val="slolnkuSmlouvy"/>
        <w:spacing w:before="360" w:after="240"/>
        <w:rPr>
          <w:rFonts w:ascii="Tahoma" w:hAnsi="Tahoma" w:cs="Tahoma"/>
          <w:sz w:val="22"/>
          <w:szCs w:val="22"/>
        </w:rPr>
      </w:pPr>
      <w:r w:rsidRPr="00410D54">
        <w:rPr>
          <w:rFonts w:ascii="Tahoma" w:hAnsi="Tahoma" w:cs="Tahoma"/>
          <w:sz w:val="22"/>
          <w:szCs w:val="22"/>
        </w:rPr>
        <w:t>V</w:t>
      </w:r>
      <w:r w:rsidR="00BD099B" w:rsidRPr="00410D54">
        <w:rPr>
          <w:rFonts w:ascii="Tahoma" w:hAnsi="Tahoma" w:cs="Tahoma"/>
          <w:sz w:val="22"/>
          <w:szCs w:val="22"/>
        </w:rPr>
        <w:t>I</w:t>
      </w:r>
      <w:r w:rsidRPr="00410D54">
        <w:rPr>
          <w:rFonts w:ascii="Tahoma" w:hAnsi="Tahoma" w:cs="Tahoma"/>
          <w:sz w:val="22"/>
          <w:szCs w:val="22"/>
        </w:rPr>
        <w:t>.</w:t>
      </w:r>
      <w:r w:rsidRPr="00410D54">
        <w:rPr>
          <w:rFonts w:ascii="Tahoma" w:hAnsi="Tahoma" w:cs="Tahoma"/>
          <w:sz w:val="22"/>
          <w:szCs w:val="22"/>
        </w:rPr>
        <w:br/>
        <w:t>Místo předání a doba plnění</w:t>
      </w:r>
    </w:p>
    <w:p w14:paraId="2D1C52C0" w14:textId="4D19AA63" w:rsidR="00A4431E" w:rsidRPr="00C438AB" w:rsidRDefault="00A4431E" w:rsidP="00C84C02">
      <w:pPr>
        <w:pStyle w:val="Odstavecseseznamem"/>
        <w:numPr>
          <w:ilvl w:val="0"/>
          <w:numId w:val="6"/>
        </w:numPr>
        <w:spacing w:before="120" w:after="0" w:line="240" w:lineRule="auto"/>
        <w:contextualSpacing w:val="0"/>
        <w:jc w:val="both"/>
        <w:rPr>
          <w:rFonts w:ascii="Tahoma" w:hAnsi="Tahoma" w:cs="Tahoma"/>
        </w:rPr>
      </w:pPr>
      <w:r w:rsidRPr="00C438AB">
        <w:rPr>
          <w:rFonts w:ascii="Tahoma" w:hAnsi="Tahoma" w:cs="Tahoma"/>
        </w:rPr>
        <w:t xml:space="preserve">Zhotovitel je povinen předat </w:t>
      </w:r>
      <w:r w:rsidR="00024515" w:rsidRPr="00C438AB">
        <w:rPr>
          <w:rFonts w:ascii="Tahoma" w:hAnsi="Tahoma" w:cs="Tahoma"/>
        </w:rPr>
        <w:t>o</w:t>
      </w:r>
      <w:r w:rsidRPr="00C438AB">
        <w:rPr>
          <w:rFonts w:ascii="Tahoma" w:hAnsi="Tahoma" w:cs="Tahoma"/>
        </w:rPr>
        <w:t xml:space="preserve">bjednateli dílo v místě předání, kterým je </w:t>
      </w:r>
      <w:r w:rsidR="00F2692B" w:rsidRPr="00C438AB">
        <w:rPr>
          <w:rFonts w:ascii="Tahoma" w:hAnsi="Tahoma" w:cs="Tahoma"/>
        </w:rPr>
        <w:t xml:space="preserve">sídlo </w:t>
      </w:r>
      <w:r w:rsidR="00024515" w:rsidRPr="00C438AB">
        <w:rPr>
          <w:rFonts w:ascii="Tahoma" w:hAnsi="Tahoma" w:cs="Tahoma"/>
        </w:rPr>
        <w:t>o</w:t>
      </w:r>
      <w:r w:rsidR="00F2692B" w:rsidRPr="00C438AB">
        <w:rPr>
          <w:rFonts w:ascii="Tahoma" w:hAnsi="Tahoma" w:cs="Tahoma"/>
        </w:rPr>
        <w:t>bjednatele.</w:t>
      </w:r>
      <w:r w:rsidR="00A41230" w:rsidRPr="00C438AB">
        <w:rPr>
          <w:rFonts w:ascii="Tahoma" w:hAnsi="Tahoma" w:cs="Tahoma"/>
        </w:rPr>
        <w:t xml:space="preserve"> </w:t>
      </w:r>
    </w:p>
    <w:p w14:paraId="3A283EE0" w14:textId="5135028D" w:rsidR="00A84172" w:rsidRPr="008954AA" w:rsidRDefault="00A4431E" w:rsidP="00227A47">
      <w:pPr>
        <w:numPr>
          <w:ilvl w:val="0"/>
          <w:numId w:val="6"/>
        </w:numPr>
        <w:tabs>
          <w:tab w:val="clear" w:pos="360"/>
        </w:tabs>
        <w:spacing w:before="120" w:after="0" w:line="240" w:lineRule="auto"/>
        <w:ind w:left="357" w:hanging="357"/>
        <w:jc w:val="both"/>
        <w:rPr>
          <w:rFonts w:ascii="Tahoma" w:hAnsi="Tahoma" w:cs="Tahoma"/>
        </w:rPr>
      </w:pPr>
      <w:r w:rsidRPr="00410D54">
        <w:rPr>
          <w:rFonts w:ascii="Tahoma" w:hAnsi="Tahoma" w:cs="Tahoma"/>
        </w:rPr>
        <w:t xml:space="preserve">Zhotovitel je povinen provést dílo </w:t>
      </w:r>
      <w:r w:rsidRPr="006B1B8E">
        <w:rPr>
          <w:rFonts w:ascii="Tahoma" w:hAnsi="Tahoma" w:cs="Tahoma"/>
          <w:b/>
          <w:bCs/>
        </w:rPr>
        <w:t>do </w:t>
      </w:r>
      <w:r w:rsidR="00260A2C" w:rsidRPr="006B1B8E">
        <w:rPr>
          <w:rFonts w:ascii="Tahoma" w:hAnsi="Tahoma" w:cs="Tahoma"/>
          <w:b/>
          <w:bCs/>
        </w:rPr>
        <w:t xml:space="preserve">141 dní </w:t>
      </w:r>
      <w:r w:rsidRPr="006B1B8E">
        <w:rPr>
          <w:rFonts w:ascii="Tahoma" w:hAnsi="Tahoma" w:cs="Tahoma"/>
          <w:b/>
          <w:bCs/>
          <w:iCs/>
        </w:rPr>
        <w:t>od</w:t>
      </w:r>
      <w:r w:rsidR="00260A2C" w:rsidRPr="006B1B8E">
        <w:rPr>
          <w:rFonts w:ascii="Tahoma" w:hAnsi="Tahoma" w:cs="Tahoma"/>
          <w:b/>
          <w:bCs/>
          <w:iCs/>
        </w:rPr>
        <w:t xml:space="preserve">e dne předání </w:t>
      </w:r>
      <w:r w:rsidR="00F177B6" w:rsidRPr="006B1B8E">
        <w:rPr>
          <w:rFonts w:ascii="Tahoma" w:hAnsi="Tahoma" w:cs="Tahoma"/>
          <w:b/>
          <w:bCs/>
          <w:iCs/>
        </w:rPr>
        <w:t>místa realiz</w:t>
      </w:r>
      <w:r w:rsidR="002265F7" w:rsidRPr="006B1B8E">
        <w:rPr>
          <w:rFonts w:ascii="Tahoma" w:hAnsi="Tahoma" w:cs="Tahoma"/>
          <w:b/>
          <w:bCs/>
          <w:iCs/>
        </w:rPr>
        <w:t>a</w:t>
      </w:r>
      <w:r w:rsidR="00F177B6" w:rsidRPr="006B1B8E">
        <w:rPr>
          <w:rFonts w:ascii="Tahoma" w:hAnsi="Tahoma" w:cs="Tahoma"/>
          <w:b/>
          <w:bCs/>
          <w:iCs/>
        </w:rPr>
        <w:t>ce</w:t>
      </w:r>
      <w:r w:rsidR="002776A7">
        <w:rPr>
          <w:rFonts w:ascii="Tahoma" w:hAnsi="Tahoma" w:cs="Tahoma"/>
          <w:iCs/>
        </w:rPr>
        <w:t xml:space="preserve"> dle čl. </w:t>
      </w:r>
      <w:r w:rsidR="005F2083">
        <w:rPr>
          <w:rFonts w:ascii="Tahoma" w:hAnsi="Tahoma" w:cs="Tahoma"/>
          <w:iCs/>
        </w:rPr>
        <w:t>VIII odst. 1 této smlouvy</w:t>
      </w:r>
      <w:r w:rsidR="00370BCA">
        <w:rPr>
          <w:rFonts w:ascii="Tahoma" w:hAnsi="Tahoma" w:cs="Tahoma"/>
          <w:iCs/>
        </w:rPr>
        <w:t>.</w:t>
      </w:r>
      <w:r w:rsidR="008954AA" w:rsidRPr="00C701D6">
        <w:rPr>
          <w:rFonts w:ascii="Tahoma" w:hAnsi="Tahoma" w:cs="Tahoma"/>
        </w:rPr>
        <w:t xml:space="preserve"> Smluvní strany se dohodly, že délka trvání správních řízení, kter</w:t>
      </w:r>
      <w:r w:rsidR="008954AA">
        <w:rPr>
          <w:rFonts w:ascii="Tahoma" w:hAnsi="Tahoma" w:cs="Tahoma"/>
        </w:rPr>
        <w:t>á</w:t>
      </w:r>
      <w:r w:rsidR="008954AA" w:rsidRPr="00C701D6">
        <w:rPr>
          <w:rFonts w:ascii="Tahoma" w:hAnsi="Tahoma" w:cs="Tahoma"/>
        </w:rPr>
        <w:t xml:space="preserve"> budou </w:t>
      </w:r>
      <w:r w:rsidR="008954AA">
        <w:rPr>
          <w:rFonts w:ascii="Tahoma" w:hAnsi="Tahoma" w:cs="Tahoma"/>
        </w:rPr>
        <w:t xml:space="preserve">případně </w:t>
      </w:r>
      <w:r w:rsidR="008954AA" w:rsidRPr="00C701D6">
        <w:rPr>
          <w:rFonts w:ascii="Tahoma" w:hAnsi="Tahoma" w:cs="Tahoma"/>
        </w:rPr>
        <w:t xml:space="preserve">předcházet obstarání příslušných správních povolení (dle čl. VII odst. </w:t>
      </w:r>
      <w:r w:rsidR="00F76F6F">
        <w:rPr>
          <w:rFonts w:ascii="Tahoma" w:hAnsi="Tahoma" w:cs="Tahoma"/>
        </w:rPr>
        <w:t>1</w:t>
      </w:r>
      <w:r w:rsidR="00F61837">
        <w:rPr>
          <w:rFonts w:ascii="Tahoma" w:hAnsi="Tahoma" w:cs="Tahoma"/>
        </w:rPr>
        <w:t xml:space="preserve"> písm. </w:t>
      </w:r>
      <w:r w:rsidR="00F76F6F">
        <w:rPr>
          <w:rFonts w:ascii="Tahoma" w:hAnsi="Tahoma" w:cs="Tahoma"/>
        </w:rPr>
        <w:t>b)</w:t>
      </w:r>
      <w:r w:rsidR="008954AA" w:rsidRPr="00C701D6">
        <w:rPr>
          <w:rFonts w:ascii="Tahoma" w:hAnsi="Tahoma" w:cs="Tahoma"/>
        </w:rPr>
        <w:t xml:space="preserve"> této smlouvy) se nezapočítává do doby plnění díla.  </w:t>
      </w:r>
    </w:p>
    <w:p w14:paraId="57F0F095" w14:textId="3FA8B458" w:rsidR="00A84172" w:rsidRPr="00410D54" w:rsidRDefault="00A84172" w:rsidP="00C84C02">
      <w:pPr>
        <w:numPr>
          <w:ilvl w:val="0"/>
          <w:numId w:val="6"/>
        </w:numPr>
        <w:tabs>
          <w:tab w:val="clear" w:pos="360"/>
        </w:tabs>
        <w:spacing w:before="120" w:after="0" w:line="240" w:lineRule="auto"/>
        <w:ind w:left="357" w:hanging="357"/>
        <w:jc w:val="both"/>
        <w:rPr>
          <w:rFonts w:ascii="Tahoma" w:hAnsi="Tahoma" w:cs="Tahoma"/>
        </w:rPr>
      </w:pPr>
      <w:r w:rsidRPr="00410D54">
        <w:rPr>
          <w:rFonts w:ascii="Tahoma" w:hAnsi="Tahoma" w:cs="Tahoma"/>
        </w:rPr>
        <w:t xml:space="preserve">Pokud </w:t>
      </w:r>
      <w:r w:rsidR="00024515">
        <w:rPr>
          <w:rFonts w:ascii="Tahoma" w:hAnsi="Tahoma" w:cs="Tahoma"/>
        </w:rPr>
        <w:t>z</w:t>
      </w:r>
      <w:r w:rsidRPr="00410D54">
        <w:rPr>
          <w:rFonts w:ascii="Tahoma" w:hAnsi="Tahoma" w:cs="Tahoma"/>
        </w:rPr>
        <w:t>hotovitel během plnění</w:t>
      </w:r>
      <w:r w:rsidR="00945C6D">
        <w:rPr>
          <w:rFonts w:ascii="Tahoma" w:hAnsi="Tahoma" w:cs="Tahoma"/>
        </w:rPr>
        <w:t xml:space="preserve"> této smlouvy </w:t>
      </w:r>
      <w:r w:rsidRPr="00410D54">
        <w:rPr>
          <w:rFonts w:ascii="Tahoma" w:hAnsi="Tahoma" w:cs="Tahoma"/>
        </w:rPr>
        <w:t>zjist</w:t>
      </w:r>
      <w:r w:rsidR="00024515">
        <w:rPr>
          <w:rFonts w:ascii="Tahoma" w:hAnsi="Tahoma" w:cs="Tahoma"/>
        </w:rPr>
        <w:t>í</w:t>
      </w:r>
      <w:r w:rsidRPr="00410D54">
        <w:rPr>
          <w:rFonts w:ascii="Tahoma" w:hAnsi="Tahoma" w:cs="Tahoma"/>
        </w:rPr>
        <w:t xml:space="preserve"> okolnosti, které brán</w:t>
      </w:r>
      <w:r w:rsidR="00024515">
        <w:rPr>
          <w:rFonts w:ascii="Tahoma" w:hAnsi="Tahoma" w:cs="Tahoma"/>
        </w:rPr>
        <w:t>í</w:t>
      </w:r>
      <w:r w:rsidRPr="00410D54">
        <w:rPr>
          <w:rFonts w:ascii="Tahoma" w:hAnsi="Tahoma" w:cs="Tahoma"/>
        </w:rPr>
        <w:t xml:space="preserve"> včasné realizaci díla, musí bez zbytečného odkladu písemně uvědomit </w:t>
      </w:r>
      <w:r w:rsidR="00024515">
        <w:rPr>
          <w:rFonts w:ascii="Tahoma" w:hAnsi="Tahoma" w:cs="Tahoma"/>
        </w:rPr>
        <w:t>o</w:t>
      </w:r>
      <w:r w:rsidRPr="00410D54">
        <w:rPr>
          <w:rFonts w:ascii="Tahoma" w:hAnsi="Tahoma" w:cs="Tahoma"/>
        </w:rPr>
        <w:t>bjednatele o předpokládaném zpožděn</w:t>
      </w:r>
      <w:r w:rsidR="00024515">
        <w:rPr>
          <w:rFonts w:ascii="Tahoma" w:hAnsi="Tahoma" w:cs="Tahoma"/>
        </w:rPr>
        <w:t>í</w:t>
      </w:r>
      <w:r w:rsidRPr="00410D54">
        <w:rPr>
          <w:rFonts w:ascii="Tahoma" w:hAnsi="Tahoma" w:cs="Tahoma"/>
        </w:rPr>
        <w:t>, jeho pravděpodobném trván</w:t>
      </w:r>
      <w:r w:rsidR="00024515">
        <w:rPr>
          <w:rFonts w:ascii="Tahoma" w:hAnsi="Tahoma" w:cs="Tahoma"/>
        </w:rPr>
        <w:t>í</w:t>
      </w:r>
      <w:r w:rsidRPr="00410D54">
        <w:rPr>
          <w:rFonts w:ascii="Tahoma" w:hAnsi="Tahoma" w:cs="Tahoma"/>
        </w:rPr>
        <w:t xml:space="preserve"> a příčině.</w:t>
      </w:r>
    </w:p>
    <w:p w14:paraId="0691F15E" w14:textId="0FFF430C" w:rsidR="00252066" w:rsidRPr="00EB606A" w:rsidRDefault="00252066" w:rsidP="00252066">
      <w:pPr>
        <w:numPr>
          <w:ilvl w:val="0"/>
          <w:numId w:val="6"/>
        </w:numPr>
        <w:tabs>
          <w:tab w:val="clear" w:pos="360"/>
        </w:tabs>
        <w:spacing w:before="120" w:after="0" w:line="240" w:lineRule="auto"/>
        <w:jc w:val="both"/>
        <w:rPr>
          <w:rFonts w:ascii="Tahoma" w:hAnsi="Tahoma" w:cs="Tahoma"/>
        </w:rPr>
      </w:pPr>
      <w:r w:rsidRPr="00724817">
        <w:rPr>
          <w:rFonts w:ascii="Tahoma" w:hAnsi="Tahoma" w:cs="Tahoma"/>
        </w:rPr>
        <w:lastRenderedPageBreak/>
        <w:t xml:space="preserve">V souladu s § 100 odst. 1 </w:t>
      </w:r>
      <w:r w:rsidR="006B0258" w:rsidRPr="00724817">
        <w:rPr>
          <w:rFonts w:ascii="Tahoma" w:hAnsi="Tahoma" w:cs="Tahoma"/>
        </w:rPr>
        <w:t xml:space="preserve">zákona č. 134/2016 Sb., o zadávání veřejných zakázek, ve znění pozdějších předpisů </w:t>
      </w:r>
      <w:r w:rsidRPr="00EB606A">
        <w:rPr>
          <w:rFonts w:ascii="Tahoma" w:hAnsi="Tahoma" w:cs="Tahoma"/>
        </w:rPr>
        <w:t xml:space="preserve">si objednatel vyhrazuje právo přerušit plnění předmětu této smlouvy a zastavit běh doby plnění dle odst. </w:t>
      </w:r>
      <w:r w:rsidR="00D8233D" w:rsidRPr="00EB606A">
        <w:rPr>
          <w:rFonts w:ascii="Tahoma" w:hAnsi="Tahoma" w:cs="Tahoma"/>
        </w:rPr>
        <w:t>2</w:t>
      </w:r>
      <w:r w:rsidRPr="00EB606A">
        <w:rPr>
          <w:rFonts w:ascii="Tahoma" w:hAnsi="Tahoma" w:cs="Tahoma"/>
        </w:rPr>
        <w:t xml:space="preserve"> tohoto článku smlouvy, a to při splnění některé z níže uvedených podmínek a nejvýše po dobu trvání překážky:</w:t>
      </w:r>
    </w:p>
    <w:p w14:paraId="27E544DE" w14:textId="44B50386" w:rsidR="00252066" w:rsidRPr="00724817" w:rsidRDefault="00252066" w:rsidP="00596B7E">
      <w:pPr>
        <w:pStyle w:val="Styl5-slovn"/>
        <w:numPr>
          <w:ilvl w:val="1"/>
          <w:numId w:val="64"/>
        </w:numPr>
        <w:spacing w:before="120" w:after="0"/>
        <w:ind w:left="850" w:hanging="357"/>
        <w:rPr>
          <w:rFonts w:ascii="Tahoma" w:hAnsi="Tahoma" w:cs="Tahoma"/>
        </w:rPr>
      </w:pPr>
      <w:r w:rsidRPr="00724817">
        <w:rPr>
          <w:rFonts w:ascii="Tahoma" w:hAnsi="Tahoma" w:cs="Tahoma"/>
        </w:rPr>
        <w:t xml:space="preserve">v případě prokazatelně nepříznivých klimatických podmínek, tj. takových podmínek, které dle měření Českého hydrometeorologického ústavu neodpovídají běžným klimatickým podmínkám, tzn., vymykají se například dlouhodobým denním teplotním nebo srážkovým průměrům v daném období nebo v případě, že nebude zjevně možné vlivem klimatických podmínek pokračovat v pracích </w:t>
      </w:r>
      <w:r w:rsidR="00D8233D" w:rsidRPr="00724817">
        <w:rPr>
          <w:rFonts w:ascii="Tahoma" w:hAnsi="Tahoma" w:cs="Tahoma"/>
        </w:rPr>
        <w:t>na díle</w:t>
      </w:r>
      <w:r w:rsidR="00B34324" w:rsidRPr="00724817">
        <w:rPr>
          <w:rFonts w:ascii="Tahoma" w:hAnsi="Tahoma" w:cs="Tahoma"/>
        </w:rPr>
        <w:t xml:space="preserve"> (v souladu s harmonogramem prací)</w:t>
      </w:r>
      <w:r w:rsidRPr="00724817">
        <w:rPr>
          <w:rFonts w:ascii="Tahoma" w:hAnsi="Tahoma" w:cs="Tahoma"/>
        </w:rPr>
        <w:t>, aniž by došlo k porušení právních/bezpečnostních předpisů nebo technických/technologických norem,</w:t>
      </w:r>
    </w:p>
    <w:p w14:paraId="33D75F05" w14:textId="364DBDB1" w:rsidR="00596B7E" w:rsidRPr="00724817" w:rsidRDefault="00590268" w:rsidP="00724817">
      <w:pPr>
        <w:pStyle w:val="Styl5-slovn"/>
        <w:numPr>
          <w:ilvl w:val="1"/>
          <w:numId w:val="64"/>
        </w:numPr>
        <w:spacing w:before="120" w:after="0"/>
        <w:ind w:left="850" w:hanging="357"/>
        <w:rPr>
          <w:rFonts w:ascii="Tahoma" w:hAnsi="Tahoma" w:cs="Tahoma"/>
        </w:rPr>
      </w:pPr>
      <w:r w:rsidRPr="00724817">
        <w:rPr>
          <w:rFonts w:ascii="Tahoma" w:hAnsi="Tahoma" w:cs="Tahoma"/>
        </w:rPr>
        <w:t xml:space="preserve">v případě, že by v důsledku nákazy či podezření z nákazy </w:t>
      </w:r>
      <w:r w:rsidR="0026006A" w:rsidRPr="00724817">
        <w:rPr>
          <w:rFonts w:ascii="Tahoma" w:hAnsi="Tahoma" w:cs="Tahoma"/>
        </w:rPr>
        <w:t xml:space="preserve">koronavirem SARS CoV-2 pracovníků zhotovitele </w:t>
      </w:r>
      <w:r w:rsidR="00592D7B" w:rsidRPr="00724817">
        <w:rPr>
          <w:rFonts w:ascii="Tahoma" w:hAnsi="Tahoma" w:cs="Tahoma"/>
        </w:rPr>
        <w:t xml:space="preserve">či </w:t>
      </w:r>
      <w:r w:rsidRPr="00724817">
        <w:rPr>
          <w:rFonts w:ascii="Tahoma" w:hAnsi="Tahoma" w:cs="Tahoma"/>
        </w:rPr>
        <w:t>protiepidemických opatření</w:t>
      </w:r>
      <w:r w:rsidR="00592D7B" w:rsidRPr="00724817">
        <w:rPr>
          <w:rFonts w:ascii="Tahoma" w:hAnsi="Tahoma" w:cs="Tahoma"/>
        </w:rPr>
        <w:t xml:space="preserve">, nebylo možné </w:t>
      </w:r>
      <w:r w:rsidR="00A82A05" w:rsidRPr="00724817">
        <w:rPr>
          <w:rFonts w:ascii="Tahoma" w:hAnsi="Tahoma" w:cs="Tahoma"/>
        </w:rPr>
        <w:t>provádět dílo v souladu s harmonogramem prací</w:t>
      </w:r>
      <w:r w:rsidR="00B51D3B" w:rsidRPr="00724817">
        <w:rPr>
          <w:rFonts w:ascii="Tahoma" w:hAnsi="Tahoma" w:cs="Tahoma"/>
        </w:rPr>
        <w:t>.</w:t>
      </w:r>
      <w:r w:rsidR="00A82A05" w:rsidRPr="00724817">
        <w:rPr>
          <w:rFonts w:ascii="Tahoma" w:hAnsi="Tahoma" w:cs="Tahoma"/>
        </w:rPr>
        <w:t xml:space="preserve"> </w:t>
      </w:r>
    </w:p>
    <w:p w14:paraId="61358BBA" w14:textId="1AE3DB4C" w:rsidR="00252066" w:rsidRDefault="00252066" w:rsidP="00724817">
      <w:pPr>
        <w:spacing w:before="120" w:after="0" w:line="240" w:lineRule="auto"/>
        <w:ind w:left="340"/>
        <w:jc w:val="both"/>
        <w:rPr>
          <w:rFonts w:ascii="Tahoma" w:hAnsi="Tahoma" w:cs="Tahoma"/>
        </w:rPr>
      </w:pPr>
      <w:r w:rsidRPr="00724817">
        <w:rPr>
          <w:rFonts w:ascii="Tahoma" w:hAnsi="Tahoma" w:cs="Tahoma"/>
        </w:rPr>
        <w:t xml:space="preserve">Za tímto účelem bude se zhotovitelem jednáno o možnosti stavění běhu doby plnění dle odst. </w:t>
      </w:r>
      <w:r w:rsidR="00B51D3B" w:rsidRPr="00724817">
        <w:rPr>
          <w:rFonts w:ascii="Tahoma" w:hAnsi="Tahoma" w:cs="Tahoma"/>
        </w:rPr>
        <w:t>2</w:t>
      </w:r>
      <w:r w:rsidRPr="00724817">
        <w:rPr>
          <w:rFonts w:ascii="Tahoma" w:hAnsi="Tahoma" w:cs="Tahoma"/>
        </w:rPr>
        <w:t xml:space="preserve"> tohoto článku smlouvy. Omezení postupu prací dle tohoto odstavce bude posuzováno ve vztahu k možnosti provádění díla dle předepsaných technologických postupů. Doba, na kterou se běh doby plnění dle odst. </w:t>
      </w:r>
      <w:r w:rsidR="00B123C2">
        <w:rPr>
          <w:rFonts w:ascii="Tahoma" w:hAnsi="Tahoma" w:cs="Tahoma"/>
        </w:rPr>
        <w:t>2</w:t>
      </w:r>
      <w:r w:rsidRPr="00724817">
        <w:rPr>
          <w:rFonts w:ascii="Tahoma" w:hAnsi="Tahoma" w:cs="Tahoma"/>
        </w:rPr>
        <w:t xml:space="preserve"> tohoto článku smlouvy staví, bude </w:t>
      </w:r>
      <w:r w:rsidR="002F1BA4" w:rsidRPr="00724817">
        <w:rPr>
          <w:rFonts w:ascii="Tahoma" w:hAnsi="Tahoma" w:cs="Tahoma"/>
        </w:rPr>
        <w:t>určena na základě písemné dohody (přičemž za pís</w:t>
      </w:r>
      <w:r w:rsidR="0001167B" w:rsidRPr="00724817">
        <w:rPr>
          <w:rFonts w:ascii="Tahoma" w:hAnsi="Tahoma" w:cs="Tahoma"/>
        </w:rPr>
        <w:t>e</w:t>
      </w:r>
      <w:r w:rsidR="002F1BA4" w:rsidRPr="00724817">
        <w:rPr>
          <w:rFonts w:ascii="Tahoma" w:hAnsi="Tahoma" w:cs="Tahoma"/>
        </w:rPr>
        <w:t xml:space="preserve">mnou formu </w:t>
      </w:r>
      <w:r w:rsidR="0001167B" w:rsidRPr="00724817">
        <w:rPr>
          <w:rFonts w:ascii="Tahoma" w:hAnsi="Tahoma" w:cs="Tahoma"/>
        </w:rPr>
        <w:t xml:space="preserve">dohody </w:t>
      </w:r>
      <w:r w:rsidR="002F1BA4" w:rsidRPr="00724817">
        <w:rPr>
          <w:rFonts w:ascii="Tahoma" w:hAnsi="Tahoma" w:cs="Tahoma"/>
        </w:rPr>
        <w:t xml:space="preserve">se považuje i </w:t>
      </w:r>
      <w:r w:rsidR="0001167B" w:rsidRPr="00724817">
        <w:rPr>
          <w:rFonts w:ascii="Tahoma" w:hAnsi="Tahoma" w:cs="Tahoma"/>
        </w:rPr>
        <w:t xml:space="preserve">dohoda provedená </w:t>
      </w:r>
      <w:r w:rsidR="00890DA3" w:rsidRPr="00724817">
        <w:rPr>
          <w:rFonts w:ascii="Tahoma" w:hAnsi="Tahoma" w:cs="Tahoma"/>
        </w:rPr>
        <w:t>prostřednictvím e-mailu).</w:t>
      </w:r>
      <w:r w:rsidRPr="00724817">
        <w:rPr>
          <w:rFonts w:ascii="Tahoma" w:hAnsi="Tahoma" w:cs="Tahoma"/>
        </w:rPr>
        <w:t xml:space="preserve"> </w:t>
      </w:r>
      <w:r w:rsidR="00890DA3" w:rsidRPr="00724817">
        <w:rPr>
          <w:rFonts w:ascii="Tahoma" w:hAnsi="Tahoma" w:cs="Tahoma"/>
        </w:rPr>
        <w:t>Dohodu dle předchozí věty jsou oprávněny</w:t>
      </w:r>
      <w:r w:rsidR="000324B0" w:rsidRPr="00724817">
        <w:rPr>
          <w:rFonts w:ascii="Tahoma" w:hAnsi="Tahoma" w:cs="Tahoma"/>
        </w:rPr>
        <w:t xml:space="preserve"> uzavřít jen osoby oprávněné jednat za smluvní strany uvedené v čl. I této smlouvy.</w:t>
      </w:r>
      <w:r w:rsidRPr="00724817">
        <w:rPr>
          <w:rFonts w:ascii="Tahoma" w:hAnsi="Tahoma" w:cs="Tahoma"/>
        </w:rPr>
        <w:t xml:space="preserve"> Stavění doby plnění sjednané výše uvedeným způsobem není nutno upravit dodatkem ke smlouvě. Přerušením prací z důvodů stavění doby plnění však není dotčena povinnost zhotovitele zajistit rozpracované dílo proti poškození.</w:t>
      </w:r>
    </w:p>
    <w:p w14:paraId="2680701A" w14:textId="3260BB84" w:rsidR="00A4431E" w:rsidRPr="00410D54" w:rsidRDefault="5B1223D0" w:rsidP="00C84C02">
      <w:pPr>
        <w:numPr>
          <w:ilvl w:val="0"/>
          <w:numId w:val="6"/>
        </w:numPr>
        <w:tabs>
          <w:tab w:val="clear" w:pos="360"/>
        </w:tabs>
        <w:spacing w:before="120" w:after="0" w:line="240" w:lineRule="auto"/>
        <w:ind w:left="357" w:hanging="357"/>
        <w:jc w:val="both"/>
        <w:rPr>
          <w:rFonts w:ascii="Tahoma" w:hAnsi="Tahoma" w:cs="Tahoma"/>
        </w:rPr>
      </w:pPr>
      <w:r w:rsidRPr="0A83CAF1">
        <w:rPr>
          <w:rFonts w:ascii="Tahoma" w:hAnsi="Tahoma" w:cs="Tahoma"/>
        </w:rPr>
        <w:t>Dílo se pokládá za řádn</w:t>
      </w:r>
      <w:r w:rsidR="74DF074D" w:rsidRPr="0A83CAF1">
        <w:rPr>
          <w:rFonts w:ascii="Tahoma" w:hAnsi="Tahoma" w:cs="Tahoma"/>
        </w:rPr>
        <w:t>ě</w:t>
      </w:r>
      <w:r w:rsidRPr="0A83CAF1">
        <w:rPr>
          <w:rFonts w:ascii="Tahoma" w:hAnsi="Tahoma" w:cs="Tahoma"/>
        </w:rPr>
        <w:t xml:space="preserve"> dokončené, jestliže je kompletní, nebude při protokolárním převzetí po ukončen</w:t>
      </w:r>
      <w:r w:rsidR="166762B5" w:rsidRPr="0A83CAF1">
        <w:rPr>
          <w:rFonts w:ascii="Tahoma" w:hAnsi="Tahoma" w:cs="Tahoma"/>
        </w:rPr>
        <w:t>í</w:t>
      </w:r>
      <w:r w:rsidRPr="0A83CAF1">
        <w:rPr>
          <w:rFonts w:ascii="Tahoma" w:hAnsi="Tahoma" w:cs="Tahoma"/>
        </w:rPr>
        <w:t xml:space="preserve"> testovacího provozu vykazovat žádné vady (nefunkčnosti a</w:t>
      </w:r>
      <w:r w:rsidR="0280D973" w:rsidRPr="0A83CAF1">
        <w:rPr>
          <w:rFonts w:ascii="Tahoma" w:hAnsi="Tahoma" w:cs="Tahoma"/>
        </w:rPr>
        <w:t> </w:t>
      </w:r>
      <w:r w:rsidRPr="0A83CAF1">
        <w:rPr>
          <w:rFonts w:ascii="Tahoma" w:hAnsi="Tahoma" w:cs="Tahoma"/>
        </w:rPr>
        <w:t xml:space="preserve">nedodělky), tedy že bude plně v souladu s touto </w:t>
      </w:r>
      <w:r w:rsidR="166762B5" w:rsidRPr="0A83CAF1">
        <w:rPr>
          <w:rFonts w:ascii="Tahoma" w:hAnsi="Tahoma" w:cs="Tahoma"/>
        </w:rPr>
        <w:t>s</w:t>
      </w:r>
      <w:r w:rsidRPr="0A83CAF1">
        <w:rPr>
          <w:rFonts w:ascii="Tahoma" w:hAnsi="Tahoma" w:cs="Tahoma"/>
        </w:rPr>
        <w:t>mlouvou a bude splňovat všechny požadavky na všechny funkčnosti dle zadávacích podmínek na tuto zakázku a jejích příloh.</w:t>
      </w:r>
      <w:r w:rsidR="578904F9" w:rsidRPr="0A83CAF1">
        <w:rPr>
          <w:rFonts w:ascii="Tahoma" w:hAnsi="Tahoma" w:cs="Tahoma"/>
          <w:color w:val="FF0000"/>
        </w:rPr>
        <w:t xml:space="preserve"> </w:t>
      </w:r>
      <w:r w:rsidR="63CC4216" w:rsidRPr="0A83CAF1">
        <w:rPr>
          <w:rFonts w:ascii="Tahoma" w:hAnsi="Tahoma" w:cs="Tahoma"/>
        </w:rPr>
        <w:t xml:space="preserve">Smluvní strany se dohodly, že </w:t>
      </w:r>
      <w:r w:rsidR="166762B5" w:rsidRPr="0A83CAF1">
        <w:rPr>
          <w:rFonts w:ascii="Tahoma" w:hAnsi="Tahoma" w:cs="Tahoma"/>
          <w:b/>
          <w:bCs/>
        </w:rPr>
        <w:t>o</w:t>
      </w:r>
      <w:r w:rsidR="63CC4216" w:rsidRPr="0A83CAF1">
        <w:rPr>
          <w:rFonts w:ascii="Tahoma" w:hAnsi="Tahoma" w:cs="Tahoma"/>
          <w:b/>
          <w:bCs/>
        </w:rPr>
        <w:t>bjednatel není povinen dílo převzít, pokud toto vykazuje vady či nedodělky</w:t>
      </w:r>
      <w:r w:rsidR="63CC4216" w:rsidRPr="0A83CAF1">
        <w:rPr>
          <w:rFonts w:ascii="Tahoma" w:hAnsi="Tahoma" w:cs="Tahoma"/>
        </w:rPr>
        <w:t>.</w:t>
      </w:r>
    </w:p>
    <w:p w14:paraId="6952894B" w14:textId="1BD363E9" w:rsidR="00DC2DFC" w:rsidRPr="00410D54" w:rsidRDefault="578904F9" w:rsidP="00F6547D">
      <w:pPr>
        <w:numPr>
          <w:ilvl w:val="0"/>
          <w:numId w:val="6"/>
        </w:numPr>
        <w:tabs>
          <w:tab w:val="clear" w:pos="360"/>
        </w:tabs>
        <w:spacing w:before="120" w:after="0" w:line="240" w:lineRule="auto"/>
        <w:ind w:left="357" w:hanging="357"/>
        <w:jc w:val="both"/>
        <w:rPr>
          <w:rFonts w:ascii="Tahoma" w:hAnsi="Tahoma" w:cs="Tahoma"/>
        </w:rPr>
      </w:pPr>
      <w:r w:rsidRPr="0A83CAF1">
        <w:rPr>
          <w:rFonts w:ascii="Tahoma" w:hAnsi="Tahoma" w:cs="Tahoma"/>
        </w:rPr>
        <w:t xml:space="preserve">Ověření funkčnosti celého prováděného díla bude provedeno prostřednictvím </w:t>
      </w:r>
      <w:r w:rsidR="719471D5" w:rsidRPr="00EE0EC3">
        <w:rPr>
          <w:rFonts w:ascii="Tahoma" w:hAnsi="Tahoma" w:cs="Tahoma"/>
          <w:b/>
          <w:bCs/>
        </w:rPr>
        <w:t>testovacího</w:t>
      </w:r>
      <w:r w:rsidRPr="00EE0EC3">
        <w:rPr>
          <w:rFonts w:ascii="Tahoma" w:hAnsi="Tahoma" w:cs="Tahoma"/>
          <w:b/>
          <w:bCs/>
        </w:rPr>
        <w:t xml:space="preserve"> provozu</w:t>
      </w:r>
      <w:r w:rsidRPr="0A83CAF1">
        <w:rPr>
          <w:rFonts w:ascii="Tahoma" w:hAnsi="Tahoma" w:cs="Tahoma"/>
        </w:rPr>
        <w:t xml:space="preserve">, zahájeného nejpozději 21 dní před sjednaným termínem pro předání a převzetí celého díla </w:t>
      </w:r>
      <w:r w:rsidR="166762B5" w:rsidRPr="0A83CAF1">
        <w:rPr>
          <w:rFonts w:ascii="Tahoma" w:hAnsi="Tahoma" w:cs="Tahoma"/>
        </w:rPr>
        <w:t>o</w:t>
      </w:r>
      <w:r w:rsidRPr="0A83CAF1">
        <w:rPr>
          <w:rFonts w:ascii="Tahoma" w:hAnsi="Tahoma" w:cs="Tahoma"/>
        </w:rPr>
        <w:t>bjednateli a zahájením ostrého provozu díla.</w:t>
      </w:r>
      <w:r w:rsidR="03345B65" w:rsidRPr="0A83CAF1">
        <w:rPr>
          <w:rFonts w:ascii="Tahoma" w:hAnsi="Tahoma" w:cs="Tahoma"/>
        </w:rPr>
        <w:t xml:space="preserve"> </w:t>
      </w:r>
    </w:p>
    <w:p w14:paraId="08766D1E" w14:textId="5CD61893" w:rsidR="0092354C" w:rsidRPr="00DC2DFC" w:rsidRDefault="1E833FEC" w:rsidP="00C84C02">
      <w:pPr>
        <w:numPr>
          <w:ilvl w:val="0"/>
          <w:numId w:val="6"/>
        </w:numPr>
        <w:tabs>
          <w:tab w:val="clear" w:pos="360"/>
        </w:tabs>
        <w:spacing w:before="120" w:after="0" w:line="240" w:lineRule="auto"/>
        <w:ind w:left="357" w:hanging="357"/>
        <w:jc w:val="both"/>
        <w:rPr>
          <w:rFonts w:ascii="Tahoma" w:hAnsi="Tahoma" w:cs="Tahoma"/>
        </w:rPr>
      </w:pPr>
      <w:r w:rsidRPr="0A83CAF1">
        <w:rPr>
          <w:rFonts w:ascii="Tahoma" w:hAnsi="Tahoma" w:cs="Tahoma"/>
        </w:rPr>
        <w:t xml:space="preserve">Žádná ze smluvních stran </w:t>
      </w:r>
      <w:r w:rsidR="719471D5" w:rsidRPr="0A83CAF1">
        <w:rPr>
          <w:rFonts w:ascii="Tahoma" w:hAnsi="Tahoma" w:cs="Tahoma"/>
        </w:rPr>
        <w:t xml:space="preserve">není v prodlení s plněním této </w:t>
      </w:r>
      <w:r w:rsidR="166762B5" w:rsidRPr="0A83CAF1">
        <w:rPr>
          <w:rFonts w:ascii="Tahoma" w:hAnsi="Tahoma" w:cs="Tahoma"/>
        </w:rPr>
        <w:t>s</w:t>
      </w:r>
      <w:r w:rsidR="719471D5" w:rsidRPr="0A83CAF1">
        <w:rPr>
          <w:rFonts w:ascii="Tahoma" w:hAnsi="Tahoma" w:cs="Tahoma"/>
        </w:rPr>
        <w:t xml:space="preserve">mlouvy a neodpovídá za škody tímto způsobené </w:t>
      </w:r>
      <w:r w:rsidRPr="0A83CAF1">
        <w:rPr>
          <w:rFonts w:ascii="Tahoma" w:hAnsi="Tahoma" w:cs="Tahoma"/>
        </w:rPr>
        <w:t>druhé smluvní straně</w:t>
      </w:r>
      <w:r w:rsidR="719471D5" w:rsidRPr="0A83CAF1">
        <w:rPr>
          <w:rFonts w:ascii="Tahoma" w:hAnsi="Tahoma" w:cs="Tahoma"/>
        </w:rPr>
        <w:t>, pokud neplnění smluvních povinností je způsobeno vyšší mocí</w:t>
      </w:r>
      <w:r w:rsidR="6016F15D" w:rsidRPr="0A83CAF1">
        <w:rPr>
          <w:rFonts w:ascii="Tahoma" w:hAnsi="Tahoma" w:cs="Tahoma"/>
        </w:rPr>
        <w:t xml:space="preserve">. </w:t>
      </w:r>
      <w:r w:rsidR="02E2EAED" w:rsidRPr="0A83CAF1">
        <w:rPr>
          <w:rFonts w:ascii="Tahoma" w:hAnsi="Tahoma" w:cs="Tahoma"/>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r w:rsidR="02E2EAED" w:rsidRPr="0A83CAF1">
        <w:rPr>
          <w:rStyle w:val="Odkaznakoment"/>
          <w:rFonts w:ascii="Tahoma" w:eastAsia="Times New Roman" w:hAnsi="Tahoma" w:cs="Tahoma"/>
          <w:lang w:eastAsia="cs-CZ"/>
        </w:rPr>
        <w:t xml:space="preserve"> </w:t>
      </w:r>
    </w:p>
    <w:p w14:paraId="4D34BA7B" w14:textId="10498160" w:rsidR="00A4431E" w:rsidRPr="00410D54" w:rsidRDefault="719471D5" w:rsidP="00C84C02">
      <w:pPr>
        <w:numPr>
          <w:ilvl w:val="0"/>
          <w:numId w:val="6"/>
        </w:numPr>
        <w:spacing w:before="120" w:after="0" w:line="240" w:lineRule="auto"/>
        <w:jc w:val="both"/>
        <w:rPr>
          <w:rFonts w:ascii="Tahoma" w:hAnsi="Tahoma" w:cs="Tahoma"/>
          <w:sz w:val="20"/>
          <w:szCs w:val="20"/>
        </w:rPr>
      </w:pPr>
      <w:r w:rsidRPr="0A83CAF1">
        <w:rPr>
          <w:rFonts w:ascii="Tahoma" w:hAnsi="Tahoma" w:cs="Tahoma"/>
        </w:rPr>
        <w:t xml:space="preserve">Nedodržení termínů plnění stanovených touto </w:t>
      </w:r>
      <w:r w:rsidR="1ED943FA" w:rsidRPr="0A83CAF1">
        <w:rPr>
          <w:rFonts w:ascii="Tahoma" w:hAnsi="Tahoma" w:cs="Tahoma"/>
        </w:rPr>
        <w:t>s</w:t>
      </w:r>
      <w:r w:rsidRPr="0A83CAF1">
        <w:rPr>
          <w:rFonts w:ascii="Tahoma" w:hAnsi="Tahoma" w:cs="Tahoma"/>
        </w:rPr>
        <w:t xml:space="preserve">mlouvou z důvodu neposkytnutí součinnosti třetích stran nezakládá prodlení žádné ze </w:t>
      </w:r>
      <w:r w:rsidR="1ED943FA" w:rsidRPr="0A83CAF1">
        <w:rPr>
          <w:rFonts w:ascii="Tahoma" w:hAnsi="Tahoma" w:cs="Tahoma"/>
        </w:rPr>
        <w:t>s</w:t>
      </w:r>
      <w:r w:rsidRPr="0A83CAF1">
        <w:rPr>
          <w:rFonts w:ascii="Tahoma" w:hAnsi="Tahoma" w:cs="Tahoma"/>
        </w:rPr>
        <w:t xml:space="preserve">mluvních stran. </w:t>
      </w:r>
      <w:r w:rsidR="73DF8907" w:rsidRPr="0A83CAF1">
        <w:rPr>
          <w:rFonts w:ascii="Tahoma" w:hAnsi="Tahoma" w:cs="Tahoma"/>
        </w:rPr>
        <w:t>O takovém neposkytnutí součinnosti třetí strany je povinna smluvní strana, která v důsledku toho není schopna plnit své závazky z této smlouvy, neprodleně a písemně o této skutečnosti vyrozumět druhou smluvní stranu</w:t>
      </w:r>
      <w:r w:rsidR="74DF074D" w:rsidRPr="0A83CAF1">
        <w:rPr>
          <w:rFonts w:ascii="Tahoma" w:hAnsi="Tahoma" w:cs="Tahoma"/>
        </w:rPr>
        <w:t>.</w:t>
      </w:r>
      <w:r w:rsidR="73DF8907" w:rsidRPr="0A83CAF1">
        <w:rPr>
          <w:rFonts w:ascii="Tahoma" w:hAnsi="Tahoma" w:cs="Tahoma"/>
        </w:rPr>
        <w:t xml:space="preserve"> </w:t>
      </w:r>
      <w:r w:rsidRPr="0A83CAF1">
        <w:rPr>
          <w:rFonts w:ascii="Tahoma" w:hAnsi="Tahoma" w:cs="Tahoma"/>
        </w:rPr>
        <w:t xml:space="preserve">Pro vyloučení pochybností </w:t>
      </w:r>
      <w:r w:rsidR="1ED943FA" w:rsidRPr="0A83CAF1">
        <w:rPr>
          <w:rFonts w:ascii="Tahoma" w:hAnsi="Tahoma" w:cs="Tahoma"/>
        </w:rPr>
        <w:t>s</w:t>
      </w:r>
      <w:r w:rsidRPr="0A83CAF1">
        <w:rPr>
          <w:rFonts w:ascii="Tahoma" w:hAnsi="Tahoma" w:cs="Tahoma"/>
        </w:rPr>
        <w:t xml:space="preserve">mluvní strany výslovně stanovují, že v takovém případě </w:t>
      </w:r>
      <w:r w:rsidR="1ED943FA" w:rsidRPr="0A83CAF1">
        <w:rPr>
          <w:rFonts w:ascii="Tahoma" w:hAnsi="Tahoma" w:cs="Tahoma"/>
        </w:rPr>
        <w:t>z</w:t>
      </w:r>
      <w:r w:rsidRPr="0A83CAF1">
        <w:rPr>
          <w:rFonts w:ascii="Tahoma" w:hAnsi="Tahoma" w:cs="Tahoma"/>
        </w:rPr>
        <w:t xml:space="preserve">hotovitel nemá nárok na žádnou úplatu nad rámec cenových podmínek sjednaných v čl. </w:t>
      </w:r>
      <w:r w:rsidR="1948B89D" w:rsidRPr="0A83CAF1">
        <w:rPr>
          <w:rFonts w:ascii="Tahoma" w:hAnsi="Tahoma" w:cs="Tahoma"/>
        </w:rPr>
        <w:t xml:space="preserve">V </w:t>
      </w:r>
      <w:r w:rsidRPr="0A83CAF1">
        <w:rPr>
          <w:rFonts w:ascii="Tahoma" w:hAnsi="Tahoma" w:cs="Tahoma"/>
        </w:rPr>
        <w:t xml:space="preserve">této </w:t>
      </w:r>
      <w:r w:rsidR="1ED943FA" w:rsidRPr="0A83CAF1">
        <w:rPr>
          <w:rFonts w:ascii="Tahoma" w:hAnsi="Tahoma" w:cs="Tahoma"/>
        </w:rPr>
        <w:t>s</w:t>
      </w:r>
      <w:r w:rsidRPr="0A83CAF1">
        <w:rPr>
          <w:rFonts w:ascii="Tahoma" w:hAnsi="Tahoma" w:cs="Tahoma"/>
        </w:rPr>
        <w:t>mlouvy, ani na náhradu případné škody vzniklé neposkytnutím součinnosti třetích stran.</w:t>
      </w:r>
    </w:p>
    <w:p w14:paraId="6517BBE4" w14:textId="58B4F5E5" w:rsidR="001D34B6" w:rsidRPr="00410D54" w:rsidRDefault="001D34B6" w:rsidP="00F6547D">
      <w:pPr>
        <w:pStyle w:val="slolnkuSmlouvy"/>
        <w:spacing w:before="360" w:after="240"/>
        <w:rPr>
          <w:rFonts w:ascii="Tahoma" w:hAnsi="Tahoma" w:cs="Tahoma"/>
          <w:sz w:val="22"/>
          <w:szCs w:val="22"/>
        </w:rPr>
      </w:pPr>
      <w:bookmarkStart w:id="6" w:name="_Hlk54943320"/>
      <w:r w:rsidRPr="00410D54">
        <w:rPr>
          <w:rFonts w:ascii="Tahoma" w:hAnsi="Tahoma" w:cs="Tahoma"/>
          <w:sz w:val="22"/>
          <w:szCs w:val="22"/>
        </w:rPr>
        <w:lastRenderedPageBreak/>
        <w:t>VI</w:t>
      </w:r>
      <w:r w:rsidR="00BD099B" w:rsidRPr="00410D54">
        <w:rPr>
          <w:rFonts w:ascii="Tahoma" w:hAnsi="Tahoma" w:cs="Tahoma"/>
          <w:sz w:val="22"/>
          <w:szCs w:val="22"/>
        </w:rPr>
        <w:t>I</w:t>
      </w:r>
      <w:r w:rsidRPr="00410D54">
        <w:rPr>
          <w:rFonts w:ascii="Tahoma" w:hAnsi="Tahoma" w:cs="Tahoma"/>
          <w:sz w:val="22"/>
          <w:szCs w:val="22"/>
        </w:rPr>
        <w:t>.</w:t>
      </w:r>
      <w:r w:rsidRPr="00410D54">
        <w:rPr>
          <w:rFonts w:ascii="Tahoma" w:hAnsi="Tahoma" w:cs="Tahoma"/>
          <w:sz w:val="22"/>
          <w:szCs w:val="22"/>
        </w:rPr>
        <w:br/>
        <w:t>Práva a povinnosti smluvních stran</w:t>
      </w:r>
    </w:p>
    <w:p w14:paraId="63BC882A" w14:textId="77777777" w:rsidR="001D34B6" w:rsidRPr="00410D54" w:rsidRDefault="001D34B6" w:rsidP="00227A47">
      <w:pPr>
        <w:pStyle w:val="Zkladntextodsazen"/>
        <w:numPr>
          <w:ilvl w:val="0"/>
          <w:numId w:val="9"/>
        </w:numPr>
        <w:tabs>
          <w:tab w:val="clear" w:pos="357"/>
          <w:tab w:val="clear" w:pos="540"/>
          <w:tab w:val="clear" w:pos="720"/>
          <w:tab w:val="clear" w:pos="1980"/>
          <w:tab w:val="clear" w:pos="7380"/>
        </w:tabs>
        <w:spacing w:before="120"/>
        <w:ind w:left="357" w:hanging="357"/>
        <w:rPr>
          <w:rFonts w:ascii="Tahoma" w:hAnsi="Tahoma" w:cs="Tahoma"/>
          <w:sz w:val="22"/>
          <w:szCs w:val="22"/>
        </w:rPr>
      </w:pPr>
      <w:r w:rsidRPr="00410D54">
        <w:rPr>
          <w:rFonts w:ascii="Tahoma" w:hAnsi="Tahoma" w:cs="Tahoma"/>
          <w:sz w:val="22"/>
          <w:szCs w:val="22"/>
        </w:rPr>
        <w:t>Zhotovitel je zejména povinen:</w:t>
      </w:r>
    </w:p>
    <w:p w14:paraId="26EDB564" w14:textId="3CCBC27D" w:rsidR="007B2905" w:rsidRPr="00945C6D" w:rsidRDefault="009C3154" w:rsidP="00945C6D">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Pr>
          <w:rFonts w:ascii="Tahoma" w:hAnsi="Tahoma" w:cs="Tahoma"/>
          <w:sz w:val="22"/>
          <w:szCs w:val="22"/>
        </w:rPr>
        <w:t xml:space="preserve">Provést dílo </w:t>
      </w:r>
      <w:r w:rsidRPr="002E61E4">
        <w:rPr>
          <w:rFonts w:ascii="Tahoma" w:hAnsi="Tahoma" w:cs="Tahoma"/>
          <w:sz w:val="22"/>
          <w:szCs w:val="22"/>
        </w:rPr>
        <w:t>řádně a včas za použití materiál</w:t>
      </w:r>
      <w:r w:rsidR="00391BDB">
        <w:rPr>
          <w:rFonts w:ascii="Tahoma" w:hAnsi="Tahoma" w:cs="Tahoma"/>
          <w:sz w:val="22"/>
          <w:szCs w:val="22"/>
        </w:rPr>
        <w:t>ů</w:t>
      </w:r>
      <w:r w:rsidRPr="002E61E4">
        <w:rPr>
          <w:rFonts w:ascii="Tahoma" w:hAnsi="Tahoma" w:cs="Tahoma"/>
          <w:sz w:val="22"/>
          <w:szCs w:val="22"/>
        </w:rPr>
        <w:t xml:space="preserve"> a postupů odpovídajících právním předpisům a technickým normám ČR. Smluvní strany se dohodly na I. jakosti díla. </w:t>
      </w:r>
      <w:r w:rsidRPr="00A5572B">
        <w:rPr>
          <w:rFonts w:ascii="Tahoma" w:hAnsi="Tahoma" w:cs="Tahoma"/>
          <w:sz w:val="22"/>
          <w:szCs w:val="22"/>
        </w:rPr>
        <w:t>Výsledné dílo musí odpovídat příslušným právním předpisům, normám nebo jiné dokumentaci vztahující se k provedení díla a umožňovat bezproblémové užívání, k</w:t>
      </w:r>
      <w:r w:rsidR="000B7265">
        <w:rPr>
          <w:rFonts w:ascii="Tahoma" w:hAnsi="Tahoma" w:cs="Tahoma"/>
          <w:sz w:val="22"/>
          <w:szCs w:val="22"/>
        </w:rPr>
        <w:t> </w:t>
      </w:r>
      <w:r w:rsidRPr="00A5572B">
        <w:rPr>
          <w:rFonts w:ascii="Tahoma" w:hAnsi="Tahoma" w:cs="Tahoma"/>
          <w:sz w:val="22"/>
          <w:szCs w:val="22"/>
        </w:rPr>
        <w:t>němuž bylo určeno a zhotoveno.</w:t>
      </w:r>
    </w:p>
    <w:p w14:paraId="63A4C7C5" w14:textId="660010A2" w:rsidR="00945C6D" w:rsidRPr="00E45673" w:rsidRDefault="009C3154" w:rsidP="00E45673">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eastAsiaTheme="minorHAnsi" w:hAnsi="Tahoma" w:cs="Tahoma"/>
          <w:sz w:val="22"/>
          <w:szCs w:val="22"/>
        </w:rPr>
      </w:pPr>
      <w:r w:rsidRPr="00E45673">
        <w:rPr>
          <w:rFonts w:ascii="Tahoma" w:eastAsiaTheme="minorHAnsi" w:hAnsi="Tahoma" w:cs="Tahoma"/>
          <w:sz w:val="22"/>
          <w:szCs w:val="22"/>
        </w:rPr>
        <w:t>O</w:t>
      </w:r>
      <w:r w:rsidR="002841D1" w:rsidRPr="00E45673">
        <w:rPr>
          <w:rFonts w:ascii="Tahoma" w:eastAsiaTheme="minorHAnsi" w:hAnsi="Tahoma" w:cs="Tahoma"/>
          <w:sz w:val="22"/>
          <w:szCs w:val="22"/>
        </w:rPr>
        <w:t>bstarat u příslušných správních úřadů všechna povolení nezbytná k instalaci jednotlivých komponent rezervačního parkovacího systému</w:t>
      </w:r>
      <w:r w:rsidRPr="00E45673">
        <w:rPr>
          <w:rFonts w:ascii="Tahoma" w:eastAsiaTheme="minorHAnsi" w:hAnsi="Tahoma" w:cs="Tahoma"/>
          <w:sz w:val="22"/>
          <w:szCs w:val="22"/>
        </w:rPr>
        <w:t>.</w:t>
      </w:r>
      <w:r w:rsidR="002841D1" w:rsidRPr="00E45673">
        <w:rPr>
          <w:rFonts w:ascii="Tahoma" w:eastAsiaTheme="minorHAnsi" w:hAnsi="Tahoma" w:cs="Tahoma"/>
          <w:sz w:val="22"/>
          <w:szCs w:val="22"/>
        </w:rPr>
        <w:t xml:space="preserve"> </w:t>
      </w:r>
    </w:p>
    <w:p w14:paraId="2BF3C859" w14:textId="693CC472" w:rsidR="00D50B7D" w:rsidRPr="00F6547D" w:rsidRDefault="000167B4" w:rsidP="00E45673">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Pr>
          <w:rFonts w:ascii="Tahoma" w:eastAsiaTheme="minorHAnsi" w:hAnsi="Tahoma" w:cs="Tahoma"/>
          <w:sz w:val="22"/>
          <w:szCs w:val="22"/>
        </w:rPr>
        <w:t>R</w:t>
      </w:r>
      <w:r w:rsidR="00D50B7D" w:rsidRPr="00410D54">
        <w:rPr>
          <w:rFonts w:ascii="Tahoma" w:eastAsiaTheme="minorHAnsi" w:hAnsi="Tahoma" w:cs="Tahoma"/>
          <w:sz w:val="22"/>
          <w:szCs w:val="22"/>
        </w:rPr>
        <w:t xml:space="preserve">ealizovat dílo tak, aby bylo v souladu s vnitřními předpisy </w:t>
      </w:r>
      <w:r w:rsidR="00AD30EC">
        <w:rPr>
          <w:rFonts w:ascii="Tahoma" w:eastAsiaTheme="minorHAnsi" w:hAnsi="Tahoma" w:cs="Tahoma"/>
          <w:sz w:val="22"/>
          <w:szCs w:val="22"/>
        </w:rPr>
        <w:t>o</w:t>
      </w:r>
      <w:r w:rsidR="00D50B7D" w:rsidRPr="00410D54">
        <w:rPr>
          <w:rFonts w:ascii="Tahoma" w:eastAsiaTheme="minorHAnsi" w:hAnsi="Tahoma" w:cs="Tahoma"/>
          <w:sz w:val="22"/>
          <w:szCs w:val="22"/>
        </w:rPr>
        <w:t xml:space="preserve">bjednatele a s bezpečnostní politikou </w:t>
      </w:r>
      <w:r w:rsidR="00AD30EC">
        <w:rPr>
          <w:rFonts w:ascii="Tahoma" w:eastAsiaTheme="minorHAnsi" w:hAnsi="Tahoma" w:cs="Tahoma"/>
          <w:sz w:val="22"/>
          <w:szCs w:val="22"/>
        </w:rPr>
        <w:t>o</w:t>
      </w:r>
      <w:r w:rsidR="00D50B7D" w:rsidRPr="00410D54">
        <w:rPr>
          <w:rFonts w:ascii="Tahoma" w:eastAsiaTheme="minorHAnsi" w:hAnsi="Tahoma" w:cs="Tahoma"/>
          <w:sz w:val="22"/>
          <w:szCs w:val="22"/>
        </w:rPr>
        <w:t>bjednatele</w:t>
      </w:r>
      <w:r w:rsidR="00AD30EC">
        <w:rPr>
          <w:rFonts w:ascii="Tahoma" w:eastAsiaTheme="minorHAnsi" w:hAnsi="Tahoma" w:cs="Tahoma"/>
          <w:sz w:val="22"/>
          <w:szCs w:val="22"/>
        </w:rPr>
        <w:t>.</w:t>
      </w:r>
    </w:p>
    <w:p w14:paraId="4F40793F" w14:textId="5B4940B3" w:rsidR="0006199A" w:rsidRDefault="001D34B6" w:rsidP="00E45673">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0410D54">
        <w:rPr>
          <w:rFonts w:ascii="Tahoma" w:hAnsi="Tahoma" w:cs="Tahoma"/>
          <w:sz w:val="22"/>
          <w:szCs w:val="22"/>
        </w:rPr>
        <w:t xml:space="preserve">Řídit se při provádění díla pokyny </w:t>
      </w:r>
      <w:r w:rsidR="00AD30EC">
        <w:rPr>
          <w:rFonts w:ascii="Tahoma" w:hAnsi="Tahoma" w:cs="Tahoma"/>
          <w:sz w:val="22"/>
          <w:szCs w:val="22"/>
        </w:rPr>
        <w:t>o</w:t>
      </w:r>
      <w:r w:rsidRPr="00410D54">
        <w:rPr>
          <w:rFonts w:ascii="Tahoma" w:hAnsi="Tahoma" w:cs="Tahoma"/>
          <w:sz w:val="22"/>
          <w:szCs w:val="22"/>
        </w:rPr>
        <w:t>bjednatele.</w:t>
      </w:r>
    </w:p>
    <w:p w14:paraId="521BDBFB" w14:textId="440686AD" w:rsidR="00077FE9" w:rsidRPr="00077FE9" w:rsidRDefault="00077FE9" w:rsidP="00E45673">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bookmarkStart w:id="7" w:name="_Hlk43300938"/>
      <w:r w:rsidRPr="00077FE9">
        <w:rPr>
          <w:rFonts w:ascii="Tahoma" w:hAnsi="Tahoma" w:cs="Tahoma"/>
          <w:sz w:val="22"/>
          <w:szCs w:val="22"/>
        </w:rPr>
        <w:t xml:space="preserve">Nejpozději 10. den od nabytí účinnosti této smlouvy svolat společné jednání, které proběhne na KÚ MSK, případně dle </w:t>
      </w:r>
      <w:r w:rsidR="00AA6B07" w:rsidRPr="00077FE9">
        <w:rPr>
          <w:rFonts w:ascii="Tahoma" w:hAnsi="Tahoma" w:cs="Tahoma"/>
          <w:sz w:val="22"/>
          <w:szCs w:val="22"/>
        </w:rPr>
        <w:t>do</w:t>
      </w:r>
      <w:r w:rsidR="00AA6B07">
        <w:rPr>
          <w:rFonts w:ascii="Tahoma" w:hAnsi="Tahoma" w:cs="Tahoma"/>
          <w:sz w:val="22"/>
          <w:szCs w:val="22"/>
        </w:rPr>
        <w:t>hody zástupců smluvních stra</w:t>
      </w:r>
      <w:r w:rsidR="003E45C1">
        <w:rPr>
          <w:rFonts w:ascii="Tahoma" w:hAnsi="Tahoma" w:cs="Tahoma"/>
          <w:sz w:val="22"/>
          <w:szCs w:val="22"/>
        </w:rPr>
        <w:t>n</w:t>
      </w:r>
      <w:r w:rsidR="00AA6B07" w:rsidRPr="00077FE9">
        <w:rPr>
          <w:rFonts w:ascii="Tahoma" w:hAnsi="Tahoma" w:cs="Tahoma"/>
          <w:sz w:val="22"/>
          <w:szCs w:val="22"/>
        </w:rPr>
        <w:t xml:space="preserve"> </w:t>
      </w:r>
      <w:r w:rsidRPr="00077FE9">
        <w:rPr>
          <w:rFonts w:ascii="Tahoma" w:hAnsi="Tahoma" w:cs="Tahoma"/>
          <w:sz w:val="22"/>
          <w:szCs w:val="22"/>
        </w:rPr>
        <w:t>může proběhnout formou videokonference</w:t>
      </w:r>
      <w:r>
        <w:rPr>
          <w:rFonts w:ascii="Tahoma" w:hAnsi="Tahoma" w:cs="Tahoma"/>
          <w:sz w:val="22"/>
          <w:szCs w:val="22"/>
        </w:rPr>
        <w:t xml:space="preserve">, s cílem obeznámení objednatele s harmonogramem prací a </w:t>
      </w:r>
      <w:r w:rsidR="006F1654">
        <w:rPr>
          <w:rFonts w:ascii="Tahoma" w:hAnsi="Tahoma" w:cs="Tahoma"/>
          <w:sz w:val="22"/>
          <w:szCs w:val="22"/>
        </w:rPr>
        <w:t xml:space="preserve">poskytnutí </w:t>
      </w:r>
      <w:r>
        <w:rPr>
          <w:rFonts w:ascii="Tahoma" w:hAnsi="Tahoma" w:cs="Tahoma"/>
          <w:sz w:val="22"/>
          <w:szCs w:val="22"/>
        </w:rPr>
        <w:t>případné nutné součinnosti</w:t>
      </w:r>
      <w:r w:rsidRPr="00077FE9">
        <w:rPr>
          <w:rFonts w:ascii="Tahoma" w:hAnsi="Tahoma" w:cs="Tahoma"/>
          <w:sz w:val="22"/>
          <w:szCs w:val="22"/>
        </w:rPr>
        <w:t>.</w:t>
      </w:r>
      <w:r>
        <w:rPr>
          <w:rFonts w:ascii="Tahoma" w:hAnsi="Tahoma" w:cs="Tahoma"/>
          <w:sz w:val="22"/>
          <w:szCs w:val="22"/>
        </w:rPr>
        <w:t xml:space="preserve"> Podobná jednání mohou být svolána i v průběhu realizace dle potřeby. </w:t>
      </w:r>
      <w:r w:rsidRPr="00077FE9">
        <w:rPr>
          <w:rFonts w:ascii="Tahoma" w:hAnsi="Tahoma" w:cs="Tahoma"/>
          <w:sz w:val="22"/>
          <w:szCs w:val="22"/>
        </w:rPr>
        <w:t xml:space="preserve">Z průběhu </w:t>
      </w:r>
      <w:r>
        <w:rPr>
          <w:rFonts w:ascii="Tahoma" w:hAnsi="Tahoma" w:cs="Tahoma"/>
          <w:sz w:val="22"/>
          <w:szCs w:val="22"/>
        </w:rPr>
        <w:t xml:space="preserve">všech </w:t>
      </w:r>
      <w:r w:rsidRPr="00077FE9">
        <w:rPr>
          <w:rFonts w:ascii="Tahoma" w:hAnsi="Tahoma" w:cs="Tahoma"/>
          <w:sz w:val="22"/>
          <w:szCs w:val="22"/>
        </w:rPr>
        <w:t>jednání bude zhotovitel pořizovat zápis, který zašle nejpozději do 7 dní objednateli k odsouhlasení.</w:t>
      </w:r>
    </w:p>
    <w:bookmarkEnd w:id="7"/>
    <w:p w14:paraId="4E27EE5B" w14:textId="16F78D72" w:rsidR="007011AF" w:rsidRPr="00410D54" w:rsidRDefault="007011AF" w:rsidP="009C3154">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Pr>
          <w:rFonts w:ascii="Tahoma" w:hAnsi="Tahoma" w:cs="Tahoma"/>
          <w:sz w:val="22"/>
          <w:szCs w:val="22"/>
        </w:rPr>
        <w:t>I</w:t>
      </w:r>
      <w:r w:rsidRPr="007011AF">
        <w:rPr>
          <w:rFonts w:ascii="Tahoma" w:hAnsi="Tahoma" w:cs="Tahoma"/>
          <w:sz w:val="22"/>
          <w:szCs w:val="22"/>
        </w:rPr>
        <w:t>nformovat oprávněnou osobu objednatele ve věcech technických o termínu zahájení instalace</w:t>
      </w:r>
      <w:r>
        <w:rPr>
          <w:rFonts w:ascii="Tahoma" w:hAnsi="Tahoma" w:cs="Tahoma"/>
          <w:sz w:val="22"/>
          <w:szCs w:val="22"/>
        </w:rPr>
        <w:t xml:space="preserve"> </w:t>
      </w:r>
      <w:r w:rsidR="006F1654" w:rsidRPr="003029DD">
        <w:rPr>
          <w:rFonts w:ascii="Tahoma" w:eastAsiaTheme="minorHAnsi" w:hAnsi="Tahoma" w:cs="Tahoma"/>
          <w:sz w:val="22"/>
          <w:szCs w:val="22"/>
        </w:rPr>
        <w:t xml:space="preserve">rezervačního parkovacího </w:t>
      </w:r>
      <w:r>
        <w:rPr>
          <w:rFonts w:ascii="Tahoma" w:hAnsi="Tahoma" w:cs="Tahoma"/>
          <w:sz w:val="22"/>
          <w:szCs w:val="22"/>
        </w:rPr>
        <w:t>systému</w:t>
      </w:r>
      <w:r w:rsidR="00AA19C2">
        <w:rPr>
          <w:rFonts w:ascii="Tahoma" w:hAnsi="Tahoma" w:cs="Tahoma"/>
          <w:sz w:val="22"/>
          <w:szCs w:val="22"/>
        </w:rPr>
        <w:t>.</w:t>
      </w:r>
    </w:p>
    <w:p w14:paraId="0D863642" w14:textId="374D07DD" w:rsidR="00F2692B" w:rsidRPr="001740D9" w:rsidRDefault="001740D9" w:rsidP="00E94364">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0E45673">
        <w:rPr>
          <w:rFonts w:ascii="Tahoma" w:hAnsi="Tahoma" w:cs="Tahoma"/>
          <w:sz w:val="22"/>
          <w:szCs w:val="22"/>
        </w:rPr>
        <w:t>P</w:t>
      </w:r>
      <w:r w:rsidR="00F2692B" w:rsidRPr="001740D9">
        <w:rPr>
          <w:rFonts w:ascii="Tahoma" w:hAnsi="Tahoma" w:cs="Tahoma"/>
          <w:sz w:val="22"/>
          <w:szCs w:val="22"/>
        </w:rPr>
        <w:t xml:space="preserve">růběžně komunikovat </w:t>
      </w:r>
      <w:r w:rsidR="001F4D71" w:rsidRPr="001740D9">
        <w:rPr>
          <w:rFonts w:ascii="Tahoma" w:hAnsi="Tahoma" w:cs="Tahoma"/>
          <w:sz w:val="22"/>
          <w:szCs w:val="22"/>
        </w:rPr>
        <w:t>a s</w:t>
      </w:r>
      <w:r w:rsidR="00AD30EC" w:rsidRPr="001740D9">
        <w:rPr>
          <w:rFonts w:ascii="Tahoma" w:hAnsi="Tahoma" w:cs="Tahoma"/>
          <w:sz w:val="22"/>
          <w:szCs w:val="22"/>
        </w:rPr>
        <w:t>polupracovat</w:t>
      </w:r>
      <w:r w:rsidR="001F4D71" w:rsidRPr="001740D9">
        <w:rPr>
          <w:rFonts w:ascii="Tahoma" w:hAnsi="Tahoma" w:cs="Tahoma"/>
          <w:sz w:val="22"/>
          <w:szCs w:val="22"/>
        </w:rPr>
        <w:t xml:space="preserve"> </w:t>
      </w:r>
      <w:r w:rsidR="00F2692B" w:rsidRPr="001740D9">
        <w:rPr>
          <w:rFonts w:ascii="Tahoma" w:hAnsi="Tahoma" w:cs="Tahoma"/>
          <w:sz w:val="22"/>
          <w:szCs w:val="22"/>
        </w:rPr>
        <w:t>s </w:t>
      </w:r>
      <w:r w:rsidR="00AD30EC" w:rsidRPr="001740D9">
        <w:rPr>
          <w:rFonts w:ascii="Tahoma" w:hAnsi="Tahoma" w:cs="Tahoma"/>
          <w:sz w:val="22"/>
          <w:szCs w:val="22"/>
        </w:rPr>
        <w:t>o</w:t>
      </w:r>
      <w:r w:rsidR="00F2692B" w:rsidRPr="001740D9">
        <w:rPr>
          <w:rFonts w:ascii="Tahoma" w:hAnsi="Tahoma" w:cs="Tahoma"/>
          <w:sz w:val="22"/>
          <w:szCs w:val="22"/>
        </w:rPr>
        <w:t xml:space="preserve">bjednatelem a třetími osobami, vyžaduje-li to řádné dodání </w:t>
      </w:r>
      <w:r w:rsidR="00AD30EC" w:rsidRPr="001740D9">
        <w:rPr>
          <w:rFonts w:ascii="Tahoma" w:hAnsi="Tahoma" w:cs="Tahoma"/>
          <w:sz w:val="22"/>
          <w:szCs w:val="22"/>
        </w:rPr>
        <w:t>d</w:t>
      </w:r>
      <w:r w:rsidR="00F2692B" w:rsidRPr="001740D9">
        <w:rPr>
          <w:rFonts w:ascii="Tahoma" w:hAnsi="Tahoma" w:cs="Tahoma"/>
          <w:sz w:val="22"/>
          <w:szCs w:val="22"/>
        </w:rPr>
        <w:t>íla</w:t>
      </w:r>
      <w:r w:rsidR="008867D1" w:rsidRPr="001740D9">
        <w:rPr>
          <w:rFonts w:ascii="Tahoma" w:hAnsi="Tahoma" w:cs="Tahoma"/>
          <w:sz w:val="22"/>
          <w:szCs w:val="22"/>
        </w:rPr>
        <w:t xml:space="preserve">, zejména s poskytovatelem </w:t>
      </w:r>
      <w:r w:rsidR="009C3154" w:rsidRPr="001740D9">
        <w:rPr>
          <w:rFonts w:ascii="Tahoma" w:hAnsi="Tahoma" w:cs="Tahoma"/>
          <w:sz w:val="22"/>
          <w:szCs w:val="22"/>
        </w:rPr>
        <w:t>i</w:t>
      </w:r>
      <w:r w:rsidR="008867D1" w:rsidRPr="001740D9">
        <w:rPr>
          <w:rFonts w:ascii="Tahoma" w:hAnsi="Tahoma" w:cs="Tahoma"/>
          <w:sz w:val="22"/>
          <w:szCs w:val="22"/>
        </w:rPr>
        <w:t xml:space="preserve">nteligentního </w:t>
      </w:r>
      <w:r w:rsidR="00AD30EC" w:rsidRPr="001740D9">
        <w:rPr>
          <w:rFonts w:ascii="Tahoma" w:hAnsi="Tahoma" w:cs="Tahoma"/>
          <w:sz w:val="22"/>
          <w:szCs w:val="22"/>
        </w:rPr>
        <w:t xml:space="preserve">kamerového </w:t>
      </w:r>
      <w:r w:rsidR="008867D1" w:rsidRPr="001740D9">
        <w:rPr>
          <w:rFonts w:ascii="Tahoma" w:hAnsi="Tahoma" w:cs="Tahoma"/>
          <w:sz w:val="22"/>
          <w:szCs w:val="22"/>
        </w:rPr>
        <w:t>parkovacího systému</w:t>
      </w:r>
      <w:r w:rsidRPr="00E45673">
        <w:rPr>
          <w:rFonts w:ascii="Tahoma" w:hAnsi="Tahoma" w:cs="Tahoma"/>
          <w:sz w:val="22"/>
          <w:szCs w:val="22"/>
        </w:rPr>
        <w:t>, kterým</w:t>
      </w:r>
      <w:r w:rsidR="008867D1" w:rsidRPr="001740D9">
        <w:rPr>
          <w:rFonts w:ascii="Tahoma" w:hAnsi="Tahoma" w:cs="Tahoma"/>
          <w:sz w:val="22"/>
          <w:szCs w:val="22"/>
        </w:rPr>
        <w:t xml:space="preserve"> </w:t>
      </w:r>
      <w:r w:rsidRPr="00E45673">
        <w:rPr>
          <w:rFonts w:ascii="Tahoma" w:hAnsi="Tahoma" w:cs="Tahoma"/>
          <w:sz w:val="22"/>
          <w:szCs w:val="22"/>
        </w:rPr>
        <w:t xml:space="preserve">je </w:t>
      </w:r>
      <w:r w:rsidR="008867D1" w:rsidRPr="001740D9">
        <w:rPr>
          <w:rFonts w:ascii="Tahoma" w:hAnsi="Tahoma" w:cs="Tahoma"/>
          <w:sz w:val="22"/>
          <w:szCs w:val="22"/>
        </w:rPr>
        <w:t xml:space="preserve">společnost </w:t>
      </w:r>
      <w:r w:rsidRPr="00E45673">
        <w:rPr>
          <w:rFonts w:ascii="Tahoma" w:hAnsi="Tahoma" w:cs="Tahoma"/>
          <w:sz w:val="22"/>
          <w:szCs w:val="22"/>
        </w:rPr>
        <w:t>MASTER IT Technologies, a.s., IČO: 27851931, se sídlem Výstavní 1928/9, 702 00 Ostrava (dále jen „MASTER IT“)</w:t>
      </w:r>
      <w:r w:rsidR="008867D1" w:rsidRPr="001740D9">
        <w:rPr>
          <w:rFonts w:ascii="Tahoma" w:hAnsi="Tahoma" w:cs="Tahoma"/>
          <w:sz w:val="22"/>
          <w:szCs w:val="22"/>
        </w:rPr>
        <w:t xml:space="preserve">, na </w:t>
      </w:r>
      <w:r w:rsidR="00AD30EC" w:rsidRPr="001740D9">
        <w:rPr>
          <w:rFonts w:ascii="Tahoma" w:hAnsi="Tahoma" w:cs="Tahoma"/>
          <w:sz w:val="22"/>
          <w:szCs w:val="22"/>
        </w:rPr>
        <w:t>který</w:t>
      </w:r>
      <w:r w:rsidR="008867D1" w:rsidRPr="001740D9">
        <w:rPr>
          <w:rFonts w:ascii="Tahoma" w:hAnsi="Tahoma" w:cs="Tahoma"/>
          <w:sz w:val="22"/>
          <w:szCs w:val="22"/>
        </w:rPr>
        <w:t xml:space="preserve"> bude dílo úzce n</w:t>
      </w:r>
      <w:r w:rsidR="001F4D71" w:rsidRPr="001740D9">
        <w:rPr>
          <w:rFonts w:ascii="Tahoma" w:hAnsi="Tahoma" w:cs="Tahoma"/>
          <w:sz w:val="22"/>
          <w:szCs w:val="22"/>
        </w:rPr>
        <w:t>a</w:t>
      </w:r>
      <w:r w:rsidR="008867D1" w:rsidRPr="001740D9">
        <w:rPr>
          <w:rFonts w:ascii="Tahoma" w:hAnsi="Tahoma" w:cs="Tahoma"/>
          <w:sz w:val="22"/>
          <w:szCs w:val="22"/>
        </w:rPr>
        <w:t xml:space="preserve">pojeno. </w:t>
      </w:r>
    </w:p>
    <w:p w14:paraId="12465513" w14:textId="228B8404" w:rsidR="0006199A" w:rsidRPr="00C701D6" w:rsidRDefault="000167B4" w:rsidP="009C3154">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0C701D6">
        <w:rPr>
          <w:rFonts w:ascii="Tahoma" w:hAnsi="Tahoma" w:cs="Tahoma"/>
          <w:sz w:val="22"/>
          <w:szCs w:val="22"/>
        </w:rPr>
        <w:t>Uhradit</w:t>
      </w:r>
      <w:r w:rsidR="0006199A" w:rsidRPr="00C701D6">
        <w:rPr>
          <w:rFonts w:ascii="Tahoma" w:hAnsi="Tahoma" w:cs="Tahoma"/>
          <w:sz w:val="22"/>
          <w:szCs w:val="22"/>
        </w:rPr>
        <w:t xml:space="preserve"> MASTER IT </w:t>
      </w:r>
      <w:r w:rsidRPr="00C701D6">
        <w:rPr>
          <w:rFonts w:ascii="Tahoma" w:hAnsi="Tahoma" w:cs="Tahoma"/>
          <w:sz w:val="22"/>
          <w:szCs w:val="22"/>
        </w:rPr>
        <w:t>sjednanou cenu za napojení obou systémů dle</w:t>
      </w:r>
      <w:r w:rsidR="0006199A" w:rsidRPr="00C701D6">
        <w:rPr>
          <w:rFonts w:ascii="Tahoma" w:hAnsi="Tahoma" w:cs="Tahoma"/>
          <w:sz w:val="22"/>
          <w:szCs w:val="22"/>
        </w:rPr>
        <w:t xml:space="preserve"> </w:t>
      </w:r>
      <w:r w:rsidR="00762447" w:rsidRPr="00C701D6">
        <w:rPr>
          <w:rFonts w:ascii="Tahoma" w:hAnsi="Tahoma" w:cs="Tahoma"/>
          <w:sz w:val="22"/>
          <w:szCs w:val="22"/>
        </w:rPr>
        <w:t>p</w:t>
      </w:r>
      <w:r w:rsidR="0006199A" w:rsidRPr="00C701D6">
        <w:rPr>
          <w:rFonts w:ascii="Tahoma" w:hAnsi="Tahoma" w:cs="Tahoma"/>
          <w:sz w:val="22"/>
          <w:szCs w:val="22"/>
        </w:rPr>
        <w:t>rohlášení o</w:t>
      </w:r>
      <w:r w:rsidR="000B7265">
        <w:rPr>
          <w:rFonts w:ascii="Tahoma" w:hAnsi="Tahoma" w:cs="Tahoma"/>
          <w:sz w:val="22"/>
          <w:szCs w:val="22"/>
        </w:rPr>
        <w:t> </w:t>
      </w:r>
      <w:r w:rsidRPr="00C701D6">
        <w:rPr>
          <w:rFonts w:ascii="Tahoma" w:hAnsi="Tahoma" w:cs="Tahoma"/>
          <w:sz w:val="22"/>
          <w:szCs w:val="22"/>
        </w:rPr>
        <w:t>poskytnutí součinnosti</w:t>
      </w:r>
      <w:r w:rsidR="00762447" w:rsidRPr="00C701D6">
        <w:rPr>
          <w:rFonts w:ascii="Tahoma" w:hAnsi="Tahoma" w:cs="Tahoma"/>
          <w:sz w:val="22"/>
          <w:szCs w:val="22"/>
        </w:rPr>
        <w:t xml:space="preserve"> dle odst. 8 tohoto článku smlouvy</w:t>
      </w:r>
      <w:r w:rsidRPr="00C701D6">
        <w:rPr>
          <w:rFonts w:ascii="Tahoma" w:hAnsi="Tahoma" w:cs="Tahoma"/>
          <w:sz w:val="22"/>
          <w:szCs w:val="22"/>
        </w:rPr>
        <w:t xml:space="preserve"> a dle zadávací dokumentace</w:t>
      </w:r>
      <w:r w:rsidR="00C13186">
        <w:rPr>
          <w:rFonts w:ascii="Tahoma" w:hAnsi="Tahoma" w:cs="Tahoma"/>
          <w:sz w:val="22"/>
          <w:szCs w:val="22"/>
        </w:rPr>
        <w:t xml:space="preserve"> v rámci zadávacího postupu provedeného v souladu se zákonem č. 134/2016 Sb., o</w:t>
      </w:r>
      <w:r w:rsidR="000B7265">
        <w:rPr>
          <w:rFonts w:ascii="Tahoma" w:hAnsi="Tahoma" w:cs="Tahoma"/>
          <w:sz w:val="22"/>
          <w:szCs w:val="22"/>
        </w:rPr>
        <w:t> </w:t>
      </w:r>
      <w:r w:rsidR="00C13186">
        <w:rPr>
          <w:rFonts w:ascii="Tahoma" w:hAnsi="Tahoma" w:cs="Tahoma"/>
          <w:sz w:val="22"/>
          <w:szCs w:val="22"/>
        </w:rPr>
        <w:t>zadávání veřejných zakázek ve znění pozdějších předpisů, který předcházel uzavření této smlouvy</w:t>
      </w:r>
      <w:r w:rsidRPr="00C701D6">
        <w:rPr>
          <w:rFonts w:ascii="Tahoma" w:hAnsi="Tahoma" w:cs="Tahoma"/>
          <w:sz w:val="22"/>
          <w:szCs w:val="22"/>
        </w:rPr>
        <w:t>.</w:t>
      </w:r>
      <w:r w:rsidR="0006199A" w:rsidRPr="00C701D6">
        <w:rPr>
          <w:rFonts w:ascii="Tahoma" w:hAnsi="Tahoma" w:cs="Tahoma"/>
          <w:sz w:val="22"/>
          <w:szCs w:val="22"/>
        </w:rPr>
        <w:t xml:space="preserve"> </w:t>
      </w:r>
    </w:p>
    <w:p w14:paraId="0A005D0D" w14:textId="48F283AE" w:rsidR="001D34B6" w:rsidRPr="00410D54" w:rsidRDefault="001D34B6" w:rsidP="00343112">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0410D54">
        <w:rPr>
          <w:rFonts w:ascii="Tahoma" w:hAnsi="Tahoma" w:cs="Tahoma"/>
          <w:sz w:val="22"/>
          <w:szCs w:val="22"/>
        </w:rPr>
        <w:t xml:space="preserve">Umožnit </w:t>
      </w:r>
      <w:r w:rsidR="000167B4">
        <w:rPr>
          <w:rFonts w:ascii="Tahoma" w:hAnsi="Tahoma" w:cs="Tahoma"/>
          <w:sz w:val="22"/>
          <w:szCs w:val="22"/>
        </w:rPr>
        <w:t>o</w:t>
      </w:r>
      <w:r w:rsidRPr="00410D54">
        <w:rPr>
          <w:rFonts w:ascii="Tahoma" w:hAnsi="Tahoma" w:cs="Tahoma"/>
          <w:sz w:val="22"/>
          <w:szCs w:val="22"/>
        </w:rPr>
        <w:t xml:space="preserve">bjednateli kontrolu provádění díla. Pokud </w:t>
      </w:r>
      <w:r w:rsidR="000167B4">
        <w:rPr>
          <w:rFonts w:ascii="Tahoma" w:hAnsi="Tahoma" w:cs="Tahoma"/>
          <w:sz w:val="22"/>
          <w:szCs w:val="22"/>
        </w:rPr>
        <w:t>o</w:t>
      </w:r>
      <w:r w:rsidRPr="00410D54">
        <w:rPr>
          <w:rFonts w:ascii="Tahoma" w:hAnsi="Tahoma" w:cs="Tahoma"/>
          <w:sz w:val="22"/>
          <w:szCs w:val="22"/>
        </w:rPr>
        <w:t xml:space="preserve">bjednatel zjistí, že </w:t>
      </w:r>
      <w:r w:rsidR="000167B4">
        <w:rPr>
          <w:rFonts w:ascii="Tahoma" w:hAnsi="Tahoma" w:cs="Tahoma"/>
          <w:sz w:val="22"/>
          <w:szCs w:val="22"/>
        </w:rPr>
        <w:t>z</w:t>
      </w:r>
      <w:r w:rsidRPr="00410D54">
        <w:rPr>
          <w:rFonts w:ascii="Tahoma" w:hAnsi="Tahoma" w:cs="Tahoma"/>
          <w:sz w:val="22"/>
          <w:szCs w:val="22"/>
        </w:rPr>
        <w:t xml:space="preserve">hotovitel neprovádí dílo řádně či jinak porušuje svou povinnost, poskytne </w:t>
      </w:r>
      <w:r w:rsidR="000167B4">
        <w:rPr>
          <w:rFonts w:ascii="Tahoma" w:hAnsi="Tahoma" w:cs="Tahoma"/>
          <w:sz w:val="22"/>
          <w:szCs w:val="22"/>
        </w:rPr>
        <w:t>z</w:t>
      </w:r>
      <w:r w:rsidRPr="00410D54">
        <w:rPr>
          <w:rFonts w:ascii="Tahoma" w:hAnsi="Tahoma" w:cs="Tahoma"/>
          <w:sz w:val="22"/>
          <w:szCs w:val="22"/>
        </w:rPr>
        <w:t xml:space="preserve">hotoviteli lhůtu k nápravě; neučiní-li tak </w:t>
      </w:r>
      <w:r w:rsidR="000167B4">
        <w:rPr>
          <w:rFonts w:ascii="Tahoma" w:hAnsi="Tahoma" w:cs="Tahoma"/>
          <w:sz w:val="22"/>
          <w:szCs w:val="22"/>
        </w:rPr>
        <w:t>z</w:t>
      </w:r>
      <w:r w:rsidRPr="00410D54">
        <w:rPr>
          <w:rFonts w:ascii="Tahoma" w:hAnsi="Tahoma" w:cs="Tahoma"/>
          <w:sz w:val="22"/>
          <w:szCs w:val="22"/>
        </w:rPr>
        <w:t xml:space="preserve">hotovitel ve stanovené lhůtě, je </w:t>
      </w:r>
      <w:r w:rsidR="000167B4">
        <w:rPr>
          <w:rFonts w:ascii="Tahoma" w:hAnsi="Tahoma" w:cs="Tahoma"/>
          <w:sz w:val="22"/>
          <w:szCs w:val="22"/>
        </w:rPr>
        <w:t>o</w:t>
      </w:r>
      <w:r w:rsidRPr="00410D54">
        <w:rPr>
          <w:rFonts w:ascii="Tahoma" w:hAnsi="Tahoma" w:cs="Tahoma"/>
          <w:sz w:val="22"/>
          <w:szCs w:val="22"/>
        </w:rPr>
        <w:t>bjednatel oprávněn od smlouvy odstoupit.</w:t>
      </w:r>
    </w:p>
    <w:p w14:paraId="5912B111" w14:textId="2133702B" w:rsidR="00F2692B" w:rsidRPr="00410D54" w:rsidRDefault="000167B4" w:rsidP="00343112">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Pr>
          <w:rFonts w:ascii="Tahoma" w:hAnsi="Tahoma" w:cs="Tahoma"/>
          <w:sz w:val="22"/>
          <w:szCs w:val="22"/>
        </w:rPr>
        <w:t>U</w:t>
      </w:r>
      <w:r w:rsidR="00F2692B" w:rsidRPr="00410D54">
        <w:rPr>
          <w:rFonts w:ascii="Tahoma" w:hAnsi="Tahoma" w:cs="Tahoma"/>
          <w:sz w:val="22"/>
          <w:szCs w:val="22"/>
        </w:rPr>
        <w:t xml:space="preserve">pozorňovat </w:t>
      </w:r>
      <w:r>
        <w:rPr>
          <w:rFonts w:ascii="Tahoma" w:hAnsi="Tahoma" w:cs="Tahoma"/>
          <w:sz w:val="22"/>
          <w:szCs w:val="22"/>
        </w:rPr>
        <w:t>o</w:t>
      </w:r>
      <w:r w:rsidR="00F2692B" w:rsidRPr="00410D54">
        <w:rPr>
          <w:rFonts w:ascii="Tahoma" w:hAnsi="Tahoma" w:cs="Tahoma"/>
          <w:sz w:val="22"/>
          <w:szCs w:val="22"/>
        </w:rPr>
        <w:t xml:space="preserve">bjednatele včas na všechny hrozící výpadky </w:t>
      </w:r>
      <w:r w:rsidR="00322FBE">
        <w:rPr>
          <w:rFonts w:ascii="Tahoma" w:hAnsi="Tahoma" w:cs="Tahoma"/>
          <w:sz w:val="22"/>
          <w:szCs w:val="22"/>
        </w:rPr>
        <w:t xml:space="preserve">či překážky </w:t>
      </w:r>
      <w:r w:rsidR="00F2692B" w:rsidRPr="00410D54">
        <w:rPr>
          <w:rFonts w:ascii="Tahoma" w:hAnsi="Tahoma" w:cs="Tahoma"/>
          <w:sz w:val="22"/>
          <w:szCs w:val="22"/>
        </w:rPr>
        <w:t xml:space="preserve">svého plnění, jakož i poskytovat </w:t>
      </w:r>
      <w:r>
        <w:rPr>
          <w:rFonts w:ascii="Tahoma" w:hAnsi="Tahoma" w:cs="Tahoma"/>
          <w:sz w:val="22"/>
          <w:szCs w:val="22"/>
        </w:rPr>
        <w:t>o</w:t>
      </w:r>
      <w:r w:rsidR="00F2692B" w:rsidRPr="00410D54">
        <w:rPr>
          <w:rFonts w:ascii="Tahoma" w:hAnsi="Tahoma" w:cs="Tahoma"/>
          <w:sz w:val="22"/>
          <w:szCs w:val="22"/>
        </w:rPr>
        <w:t xml:space="preserve">bjednateli veškeré informace, které jsou pro plnění </w:t>
      </w:r>
      <w:r>
        <w:rPr>
          <w:rFonts w:ascii="Tahoma" w:hAnsi="Tahoma" w:cs="Tahoma"/>
          <w:sz w:val="22"/>
          <w:szCs w:val="22"/>
        </w:rPr>
        <w:t>s</w:t>
      </w:r>
      <w:r w:rsidR="00F2692B" w:rsidRPr="00410D54">
        <w:rPr>
          <w:rFonts w:ascii="Tahoma" w:hAnsi="Tahoma" w:cs="Tahoma"/>
          <w:sz w:val="22"/>
          <w:szCs w:val="22"/>
        </w:rPr>
        <w:t>mlouvy nezbytné</w:t>
      </w:r>
      <w:r>
        <w:rPr>
          <w:rFonts w:ascii="Tahoma" w:hAnsi="Tahoma" w:cs="Tahoma"/>
          <w:sz w:val="22"/>
          <w:szCs w:val="22"/>
        </w:rPr>
        <w:t>.</w:t>
      </w:r>
    </w:p>
    <w:p w14:paraId="021398E8" w14:textId="558BAE63" w:rsidR="008C092B" w:rsidRPr="00410D54" w:rsidRDefault="000167B4" w:rsidP="00343112">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Pr>
          <w:rFonts w:ascii="Tahoma" w:hAnsi="Tahoma" w:cs="Tahoma"/>
          <w:sz w:val="22"/>
          <w:szCs w:val="22"/>
        </w:rPr>
        <w:t>N</w:t>
      </w:r>
      <w:r w:rsidR="00F2692B" w:rsidRPr="00410D54">
        <w:rPr>
          <w:rFonts w:ascii="Tahoma" w:hAnsi="Tahoma" w:cs="Tahoma"/>
          <w:sz w:val="22"/>
          <w:szCs w:val="22"/>
        </w:rPr>
        <w:t xml:space="preserve">eprodleně oznámit písemnou formou </w:t>
      </w:r>
      <w:r>
        <w:rPr>
          <w:rFonts w:ascii="Tahoma" w:hAnsi="Tahoma" w:cs="Tahoma"/>
          <w:sz w:val="22"/>
          <w:szCs w:val="22"/>
        </w:rPr>
        <w:t>o</w:t>
      </w:r>
      <w:r w:rsidR="00F2692B" w:rsidRPr="00410D54">
        <w:rPr>
          <w:rFonts w:ascii="Tahoma" w:hAnsi="Tahoma" w:cs="Tahoma"/>
          <w:sz w:val="22"/>
          <w:szCs w:val="22"/>
        </w:rPr>
        <w:t xml:space="preserve">bjednateli překážky, které mu brání v plnění předmětu </w:t>
      </w:r>
      <w:r>
        <w:rPr>
          <w:rFonts w:ascii="Tahoma" w:hAnsi="Tahoma" w:cs="Tahoma"/>
          <w:sz w:val="22"/>
          <w:szCs w:val="22"/>
        </w:rPr>
        <w:t>s</w:t>
      </w:r>
      <w:r w:rsidR="00F2692B" w:rsidRPr="00410D54">
        <w:rPr>
          <w:rFonts w:ascii="Tahoma" w:hAnsi="Tahoma" w:cs="Tahoma"/>
          <w:sz w:val="22"/>
          <w:szCs w:val="22"/>
        </w:rPr>
        <w:t xml:space="preserve">mlouvy a výkonu dalších činností souvisejících s plněním předmětu </w:t>
      </w:r>
      <w:r>
        <w:rPr>
          <w:rFonts w:ascii="Tahoma" w:hAnsi="Tahoma" w:cs="Tahoma"/>
          <w:sz w:val="22"/>
          <w:szCs w:val="22"/>
        </w:rPr>
        <w:t>s</w:t>
      </w:r>
      <w:r w:rsidR="00F2692B" w:rsidRPr="00410D54">
        <w:rPr>
          <w:rFonts w:ascii="Tahoma" w:hAnsi="Tahoma" w:cs="Tahoma"/>
          <w:sz w:val="22"/>
          <w:szCs w:val="22"/>
        </w:rPr>
        <w:t>mlouvy</w:t>
      </w:r>
      <w:r>
        <w:rPr>
          <w:rFonts w:ascii="Tahoma" w:hAnsi="Tahoma" w:cs="Tahoma"/>
          <w:sz w:val="22"/>
          <w:szCs w:val="22"/>
        </w:rPr>
        <w:t>.</w:t>
      </w:r>
    </w:p>
    <w:p w14:paraId="42529BA3" w14:textId="5BA2BB94" w:rsidR="00895974" w:rsidRDefault="001D34B6" w:rsidP="00343112">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0410D54">
        <w:rPr>
          <w:rFonts w:ascii="Tahoma" w:hAnsi="Tahoma" w:cs="Tahoma"/>
          <w:sz w:val="22"/>
          <w:szCs w:val="22"/>
        </w:rPr>
        <w:t>Odstranit zjištěné vady a nedodělky na své náklady.</w:t>
      </w:r>
    </w:p>
    <w:p w14:paraId="0D02F184" w14:textId="0E0A5BCE" w:rsidR="009E0325" w:rsidRPr="00242FDD" w:rsidRDefault="5945BDCE" w:rsidP="00525069">
      <w:pPr>
        <w:pStyle w:val="Zkladntext"/>
        <w:numPr>
          <w:ilvl w:val="0"/>
          <w:numId w:val="8"/>
        </w:numPr>
        <w:tabs>
          <w:tab w:val="clear" w:pos="540"/>
          <w:tab w:val="clear" w:pos="645"/>
          <w:tab w:val="clear" w:pos="1260"/>
          <w:tab w:val="clear" w:pos="1980"/>
          <w:tab w:val="clear" w:pos="3960"/>
          <w:tab w:val="left" w:pos="714"/>
        </w:tabs>
        <w:spacing w:before="60"/>
        <w:ind w:left="714" w:hanging="357"/>
        <w:rPr>
          <w:rFonts w:ascii="Tahoma" w:hAnsi="Tahoma" w:cs="Tahoma"/>
          <w:sz w:val="22"/>
          <w:szCs w:val="22"/>
        </w:rPr>
      </w:pPr>
      <w:r w:rsidRPr="0A83CAF1">
        <w:rPr>
          <w:rFonts w:ascii="Tahoma" w:hAnsi="Tahoma" w:cs="Tahoma"/>
          <w:sz w:val="22"/>
          <w:szCs w:val="22"/>
        </w:rPr>
        <w:t>Řídit se při provádění díla pokyny objednatele, zejména při označování dokumentů, webových stránek</w:t>
      </w:r>
      <w:r w:rsidR="001801A3">
        <w:rPr>
          <w:rFonts w:ascii="Tahoma" w:hAnsi="Tahoma" w:cs="Tahoma"/>
          <w:sz w:val="22"/>
          <w:szCs w:val="22"/>
        </w:rPr>
        <w:t>/portálu</w:t>
      </w:r>
      <w:r w:rsidRPr="0A83CAF1">
        <w:rPr>
          <w:rFonts w:ascii="Tahoma" w:hAnsi="Tahoma" w:cs="Tahoma"/>
          <w:sz w:val="22"/>
          <w:szCs w:val="22"/>
        </w:rPr>
        <w:t xml:space="preserve"> </w:t>
      </w:r>
      <w:r w:rsidR="7EC34E04" w:rsidRPr="0A83CAF1">
        <w:rPr>
          <w:rFonts w:ascii="Tahoma" w:hAnsi="Tahoma" w:cs="Tahoma"/>
          <w:sz w:val="22"/>
          <w:szCs w:val="22"/>
        </w:rPr>
        <w:t xml:space="preserve">apod. </w:t>
      </w:r>
      <w:r w:rsidRPr="0A83CAF1">
        <w:rPr>
          <w:rFonts w:ascii="Tahoma" w:hAnsi="Tahoma" w:cs="Tahoma"/>
          <w:sz w:val="22"/>
          <w:szCs w:val="22"/>
        </w:rPr>
        <w:t xml:space="preserve">postupovat v souladu </w:t>
      </w:r>
      <w:bookmarkStart w:id="8" w:name="_Hlk57809308"/>
      <w:r w:rsidRPr="0A83CAF1">
        <w:rPr>
          <w:rFonts w:ascii="Tahoma" w:hAnsi="Tahoma" w:cs="Tahoma"/>
          <w:sz w:val="22"/>
          <w:szCs w:val="22"/>
        </w:rPr>
        <w:t xml:space="preserve">s Manuálem jednotného vizuálního stylu Moravskoslezského kraje, který je dostupný na </w:t>
      </w:r>
      <w:hyperlink r:id="rId15" w:history="1">
        <w:r w:rsidRPr="0A83CAF1">
          <w:rPr>
            <w:rStyle w:val="Hypertextovodkaz"/>
            <w:rFonts w:ascii="Tahoma" w:hAnsi="Tahoma" w:cs="Tahoma"/>
            <w:sz w:val="22"/>
            <w:szCs w:val="22"/>
          </w:rPr>
          <w:t>https://www.msk.cz/assets/verejnost/manual.pdf</w:t>
        </w:r>
      </w:hyperlink>
      <w:bookmarkEnd w:id="8"/>
      <w:r w:rsidRPr="0A83CAF1">
        <w:rPr>
          <w:rFonts w:ascii="Tahoma" w:hAnsi="Tahoma" w:cs="Tahoma"/>
          <w:sz w:val="22"/>
          <w:szCs w:val="22"/>
        </w:rPr>
        <w:t xml:space="preserve">. Použití logotypů a jeho forem pro jednotlivé výstupy dle čl. III odst. </w:t>
      </w:r>
      <w:r w:rsidR="7EC34E04" w:rsidRPr="0A83CAF1">
        <w:rPr>
          <w:rFonts w:ascii="Tahoma" w:hAnsi="Tahoma" w:cs="Tahoma"/>
          <w:sz w:val="22"/>
          <w:szCs w:val="22"/>
        </w:rPr>
        <w:t>3</w:t>
      </w:r>
      <w:r w:rsidRPr="0A83CAF1">
        <w:rPr>
          <w:rFonts w:ascii="Tahoma" w:hAnsi="Tahoma" w:cs="Tahoma"/>
          <w:sz w:val="22"/>
          <w:szCs w:val="22"/>
        </w:rPr>
        <w:t xml:space="preserve"> je vhodné konzultovat s kontaktní osobou uvedenou v čl. I odst. 1 této smlouvy.</w:t>
      </w:r>
    </w:p>
    <w:p w14:paraId="3A9C7577" w14:textId="70B46D7A" w:rsidR="00895974" w:rsidRPr="00895974" w:rsidRDefault="423F336D" w:rsidP="00343112">
      <w:pPr>
        <w:pStyle w:val="Zkladntext"/>
        <w:numPr>
          <w:ilvl w:val="0"/>
          <w:numId w:val="8"/>
        </w:numPr>
        <w:tabs>
          <w:tab w:val="clear" w:pos="540"/>
          <w:tab w:val="clear" w:pos="645"/>
          <w:tab w:val="clear" w:pos="1260"/>
          <w:tab w:val="clear" w:pos="1980"/>
          <w:tab w:val="clear" w:pos="3960"/>
        </w:tabs>
        <w:spacing w:before="120"/>
        <w:ind w:left="714" w:hanging="357"/>
        <w:rPr>
          <w:rFonts w:ascii="Tahoma" w:hAnsi="Tahoma" w:cs="Tahoma"/>
          <w:sz w:val="22"/>
          <w:szCs w:val="22"/>
        </w:rPr>
      </w:pPr>
      <w:r w:rsidRPr="0A83CAF1">
        <w:rPr>
          <w:rFonts w:ascii="Tahoma" w:hAnsi="Tahoma" w:cs="Tahoma"/>
          <w:sz w:val="22"/>
          <w:szCs w:val="22"/>
        </w:rPr>
        <w:t>Písemně informovat objednatele o všech dalších (nových) poddodavatelích (včetně jejich identifikačních a kontaktních údajů a o tom, které služby pro něj v rámci předmětu plnění každý z poddodavatelů poskytuje) a o jejich změně, a to nejpozději do 7 kalendářních dnů ode dne, kdy zhotovitel vstoupil s poddodavatelem ve smluvní vztah či ode dne, kdy nastala změna.</w:t>
      </w:r>
    </w:p>
    <w:p w14:paraId="1C2DFE06" w14:textId="0CC35315" w:rsidR="001D34B6" w:rsidRPr="00410D54" w:rsidRDefault="001D34B6" w:rsidP="009C3154">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A83CAF1">
        <w:rPr>
          <w:rFonts w:ascii="Tahoma" w:hAnsi="Tahoma" w:cs="Tahoma"/>
          <w:sz w:val="22"/>
          <w:szCs w:val="22"/>
        </w:rPr>
        <w:t>Dbát při provádění díla dle této smlouvy na ochranu životního prostředí a dodržovat platné technické, bezpečnostní, zdravotní, hygienické a jiné předpisy, včetně předpisů týkajících se ochrany životního prostředí.</w:t>
      </w:r>
    </w:p>
    <w:p w14:paraId="3C57081F" w14:textId="2E6C8974" w:rsidR="008F1C7D" w:rsidRPr="00410D54" w:rsidRDefault="00D31E9A" w:rsidP="00343112">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A83CAF1">
        <w:rPr>
          <w:rFonts w:ascii="Tahoma" w:hAnsi="Tahoma" w:cs="Tahoma"/>
          <w:sz w:val="22"/>
          <w:szCs w:val="22"/>
        </w:rPr>
        <w:t>C</w:t>
      </w:r>
      <w:r w:rsidR="6D45C658" w:rsidRPr="0A83CAF1">
        <w:rPr>
          <w:rFonts w:ascii="Tahoma" w:hAnsi="Tahoma" w:cs="Tahoma"/>
          <w:sz w:val="22"/>
          <w:szCs w:val="22"/>
        </w:rPr>
        <w:t xml:space="preserve">hránit osobní údaje, data a duševní vlastnictví </w:t>
      </w:r>
      <w:r w:rsidRPr="0A83CAF1">
        <w:rPr>
          <w:rFonts w:ascii="Tahoma" w:hAnsi="Tahoma" w:cs="Tahoma"/>
          <w:sz w:val="22"/>
          <w:szCs w:val="22"/>
        </w:rPr>
        <w:t>o</w:t>
      </w:r>
      <w:r w:rsidR="6D45C658" w:rsidRPr="0A83CAF1">
        <w:rPr>
          <w:rFonts w:ascii="Tahoma" w:hAnsi="Tahoma" w:cs="Tahoma"/>
          <w:sz w:val="22"/>
          <w:szCs w:val="22"/>
        </w:rPr>
        <w:t>bjednatele a třetích osob</w:t>
      </w:r>
      <w:r w:rsidRPr="0A83CAF1">
        <w:rPr>
          <w:rFonts w:ascii="Tahoma" w:hAnsi="Tahoma" w:cs="Tahoma"/>
          <w:sz w:val="22"/>
          <w:szCs w:val="22"/>
        </w:rPr>
        <w:t>.</w:t>
      </w:r>
    </w:p>
    <w:p w14:paraId="0354149A" w14:textId="4D9AA1D6" w:rsidR="008C092B" w:rsidRPr="00410D54" w:rsidRDefault="001D34B6" w:rsidP="00343112">
      <w:pPr>
        <w:pStyle w:val="Zkladntext"/>
        <w:numPr>
          <w:ilvl w:val="0"/>
          <w:numId w:val="8"/>
        </w:numPr>
        <w:tabs>
          <w:tab w:val="clear" w:pos="540"/>
          <w:tab w:val="clear" w:pos="645"/>
          <w:tab w:val="clear" w:pos="1260"/>
          <w:tab w:val="clear" w:pos="1980"/>
          <w:tab w:val="clear" w:pos="3960"/>
          <w:tab w:val="left" w:pos="714"/>
        </w:tabs>
        <w:spacing w:before="120"/>
        <w:ind w:left="714" w:hanging="357"/>
        <w:rPr>
          <w:rFonts w:ascii="Tahoma" w:hAnsi="Tahoma" w:cs="Tahoma"/>
          <w:sz w:val="22"/>
          <w:szCs w:val="22"/>
        </w:rPr>
      </w:pPr>
      <w:r w:rsidRPr="0A83CAF1">
        <w:rPr>
          <w:rFonts w:ascii="Tahoma" w:hAnsi="Tahoma" w:cs="Tahoma"/>
          <w:sz w:val="22"/>
          <w:szCs w:val="22"/>
        </w:rPr>
        <w:t>Postupovat při provádění díla s odbornou péčí.</w:t>
      </w:r>
    </w:p>
    <w:bookmarkEnd w:id="6"/>
    <w:p w14:paraId="1CD5D127" w14:textId="77777777" w:rsidR="00B2739D" w:rsidRPr="00F6547D" w:rsidRDefault="00B2739D" w:rsidP="00B2739D">
      <w:pPr>
        <w:pStyle w:val="Zkladntextodsazen"/>
        <w:numPr>
          <w:ilvl w:val="0"/>
          <w:numId w:val="9"/>
        </w:numPr>
        <w:tabs>
          <w:tab w:val="clear" w:pos="357"/>
          <w:tab w:val="clear" w:pos="540"/>
          <w:tab w:val="clear" w:pos="720"/>
          <w:tab w:val="clear" w:pos="1980"/>
          <w:tab w:val="clear" w:pos="7380"/>
        </w:tabs>
        <w:spacing w:before="120"/>
        <w:ind w:left="357" w:hanging="357"/>
        <w:rPr>
          <w:rFonts w:ascii="Tahoma" w:hAnsi="Tahoma" w:cs="Tahoma"/>
          <w:sz w:val="22"/>
          <w:szCs w:val="22"/>
        </w:rPr>
      </w:pPr>
      <w:r w:rsidRPr="00410D54">
        <w:rPr>
          <w:rFonts w:ascii="Tahoma" w:eastAsiaTheme="minorHAnsi" w:hAnsi="Tahoma" w:cs="Tahoma"/>
          <w:sz w:val="22"/>
          <w:szCs w:val="22"/>
          <w:lang w:eastAsia="en-US"/>
        </w:rPr>
        <w:t>Zhotovitel není oprávněn</w:t>
      </w:r>
      <w:r>
        <w:rPr>
          <w:rFonts w:ascii="Tahoma" w:eastAsiaTheme="minorHAnsi" w:hAnsi="Tahoma" w:cs="Tahoma"/>
          <w:sz w:val="22"/>
          <w:szCs w:val="22"/>
          <w:lang w:eastAsia="en-US"/>
        </w:rPr>
        <w:t>:</w:t>
      </w:r>
    </w:p>
    <w:p w14:paraId="51682A9F" w14:textId="60534FE5" w:rsidR="00B2739D" w:rsidRPr="00410D54" w:rsidRDefault="00B2739D" w:rsidP="00F6547D">
      <w:pPr>
        <w:pStyle w:val="Zkladntextodsazen"/>
        <w:numPr>
          <w:ilvl w:val="1"/>
          <w:numId w:val="9"/>
        </w:numPr>
        <w:tabs>
          <w:tab w:val="clear" w:pos="357"/>
          <w:tab w:val="clear" w:pos="540"/>
          <w:tab w:val="clear" w:pos="1440"/>
          <w:tab w:val="clear" w:pos="1980"/>
          <w:tab w:val="clear" w:pos="7380"/>
          <w:tab w:val="num" w:pos="709"/>
        </w:tabs>
        <w:spacing w:before="120"/>
        <w:ind w:left="709" w:hanging="425"/>
        <w:rPr>
          <w:rFonts w:ascii="Tahoma" w:hAnsi="Tahoma" w:cs="Tahoma"/>
          <w:sz w:val="22"/>
          <w:szCs w:val="22"/>
        </w:rPr>
      </w:pPr>
      <w:r>
        <w:rPr>
          <w:rFonts w:ascii="Tahoma" w:eastAsiaTheme="minorHAnsi" w:hAnsi="Tahoma" w:cs="Tahoma"/>
          <w:sz w:val="22"/>
          <w:szCs w:val="22"/>
          <w:lang w:eastAsia="en-US"/>
        </w:rPr>
        <w:t>P</w:t>
      </w:r>
      <w:r w:rsidRPr="00410D54">
        <w:rPr>
          <w:rFonts w:ascii="Tahoma" w:eastAsiaTheme="minorHAnsi" w:hAnsi="Tahoma" w:cs="Tahoma"/>
          <w:sz w:val="22"/>
          <w:szCs w:val="22"/>
          <w:lang w:eastAsia="en-US"/>
        </w:rPr>
        <w:t xml:space="preserve">ostoupit práva a povinnosti vyplývající z této </w:t>
      </w:r>
      <w:r>
        <w:rPr>
          <w:rFonts w:ascii="Tahoma" w:eastAsiaTheme="minorHAnsi" w:hAnsi="Tahoma" w:cs="Tahoma"/>
          <w:sz w:val="22"/>
          <w:szCs w:val="22"/>
          <w:lang w:eastAsia="en-US"/>
        </w:rPr>
        <w:t>s</w:t>
      </w:r>
      <w:r w:rsidRPr="00410D54">
        <w:rPr>
          <w:rFonts w:ascii="Tahoma" w:eastAsiaTheme="minorHAnsi" w:hAnsi="Tahoma" w:cs="Tahoma"/>
          <w:sz w:val="22"/>
          <w:szCs w:val="22"/>
          <w:lang w:eastAsia="en-US"/>
        </w:rPr>
        <w:t xml:space="preserve">mlouvy třetí osobě bez předchozího písemného souhlasu </w:t>
      </w:r>
      <w:r>
        <w:rPr>
          <w:rFonts w:ascii="Tahoma" w:eastAsiaTheme="minorHAnsi" w:hAnsi="Tahoma" w:cs="Tahoma"/>
          <w:sz w:val="22"/>
          <w:szCs w:val="22"/>
          <w:lang w:eastAsia="en-US"/>
        </w:rPr>
        <w:t>o</w:t>
      </w:r>
      <w:r w:rsidRPr="00410D54">
        <w:rPr>
          <w:rFonts w:ascii="Tahoma" w:eastAsiaTheme="minorHAnsi" w:hAnsi="Tahoma" w:cs="Tahoma"/>
          <w:sz w:val="22"/>
          <w:szCs w:val="22"/>
          <w:lang w:eastAsia="en-US"/>
        </w:rPr>
        <w:t>bjednatele.</w:t>
      </w:r>
    </w:p>
    <w:p w14:paraId="2437F96B" w14:textId="70878B2D" w:rsidR="00B2739D" w:rsidRPr="00410D54" w:rsidRDefault="00B2739D" w:rsidP="00F6547D">
      <w:pPr>
        <w:pStyle w:val="Zkladntextodsazen"/>
        <w:numPr>
          <w:ilvl w:val="1"/>
          <w:numId w:val="9"/>
        </w:numPr>
        <w:tabs>
          <w:tab w:val="clear" w:pos="357"/>
          <w:tab w:val="clear" w:pos="540"/>
          <w:tab w:val="clear" w:pos="1440"/>
          <w:tab w:val="clear" w:pos="1980"/>
          <w:tab w:val="clear" w:pos="7380"/>
          <w:tab w:val="num" w:pos="709"/>
        </w:tabs>
        <w:spacing w:before="120"/>
        <w:ind w:left="709" w:hanging="425"/>
        <w:rPr>
          <w:rFonts w:ascii="Tahoma" w:hAnsi="Tahoma" w:cs="Tahoma"/>
          <w:sz w:val="22"/>
          <w:szCs w:val="22"/>
        </w:rPr>
      </w:pPr>
      <w:r>
        <w:rPr>
          <w:rFonts w:ascii="Tahoma" w:eastAsiaTheme="minorHAnsi" w:hAnsi="Tahoma" w:cs="Tahoma"/>
          <w:sz w:val="22"/>
          <w:szCs w:val="22"/>
          <w:lang w:eastAsia="en-US"/>
        </w:rPr>
        <w:t>P</w:t>
      </w:r>
      <w:r w:rsidRPr="00410D54">
        <w:rPr>
          <w:rFonts w:ascii="Tahoma" w:eastAsiaTheme="minorHAnsi" w:hAnsi="Tahoma" w:cs="Tahoma"/>
          <w:sz w:val="22"/>
          <w:szCs w:val="22"/>
          <w:lang w:eastAsia="en-US"/>
        </w:rPr>
        <w:t xml:space="preserve">oužít podklady předané </w:t>
      </w:r>
      <w:r>
        <w:rPr>
          <w:rFonts w:ascii="Tahoma" w:eastAsiaTheme="minorHAnsi" w:hAnsi="Tahoma" w:cs="Tahoma"/>
          <w:sz w:val="22"/>
          <w:szCs w:val="22"/>
          <w:lang w:eastAsia="en-US"/>
        </w:rPr>
        <w:t>o</w:t>
      </w:r>
      <w:r w:rsidRPr="00410D54">
        <w:rPr>
          <w:rFonts w:ascii="Tahoma" w:eastAsiaTheme="minorHAnsi" w:hAnsi="Tahoma" w:cs="Tahoma"/>
          <w:sz w:val="22"/>
          <w:szCs w:val="22"/>
          <w:lang w:eastAsia="en-US"/>
        </w:rPr>
        <w:t xml:space="preserve">bjednatelem pro jiné účely, než je realizace předmětu plnění podle této </w:t>
      </w:r>
      <w:r>
        <w:rPr>
          <w:rFonts w:ascii="Tahoma" w:eastAsiaTheme="minorHAnsi" w:hAnsi="Tahoma" w:cs="Tahoma"/>
          <w:sz w:val="22"/>
          <w:szCs w:val="22"/>
          <w:lang w:eastAsia="en-US"/>
        </w:rPr>
        <w:t>s</w:t>
      </w:r>
      <w:r w:rsidRPr="00410D54">
        <w:rPr>
          <w:rFonts w:ascii="Tahoma" w:eastAsiaTheme="minorHAnsi" w:hAnsi="Tahoma" w:cs="Tahoma"/>
          <w:sz w:val="22"/>
          <w:szCs w:val="22"/>
          <w:lang w:eastAsia="en-US"/>
        </w:rPr>
        <w:t>mlouvy.</w:t>
      </w:r>
    </w:p>
    <w:p w14:paraId="13006103" w14:textId="06A95784" w:rsidR="00B2739D" w:rsidRPr="00410D54" w:rsidRDefault="00B2739D" w:rsidP="00F6547D">
      <w:pPr>
        <w:pStyle w:val="Zkladntextodsazen"/>
        <w:numPr>
          <w:ilvl w:val="1"/>
          <w:numId w:val="9"/>
        </w:numPr>
        <w:tabs>
          <w:tab w:val="clear" w:pos="357"/>
          <w:tab w:val="clear" w:pos="540"/>
          <w:tab w:val="clear" w:pos="1440"/>
          <w:tab w:val="clear" w:pos="1980"/>
          <w:tab w:val="clear" w:pos="7380"/>
          <w:tab w:val="num" w:pos="709"/>
        </w:tabs>
        <w:spacing w:before="120"/>
        <w:ind w:left="709" w:hanging="425"/>
        <w:rPr>
          <w:rFonts w:ascii="Tahoma" w:hAnsi="Tahoma" w:cs="Tahoma"/>
          <w:sz w:val="22"/>
          <w:szCs w:val="22"/>
        </w:rPr>
      </w:pPr>
      <w:r>
        <w:rPr>
          <w:rFonts w:ascii="Tahoma" w:hAnsi="Tahoma" w:cs="Tahoma"/>
          <w:sz w:val="22"/>
          <w:szCs w:val="22"/>
        </w:rPr>
        <w:t>P</w:t>
      </w:r>
      <w:r w:rsidRPr="00410D54">
        <w:rPr>
          <w:rFonts w:ascii="Tahoma" w:hAnsi="Tahoma" w:cs="Tahoma"/>
          <w:sz w:val="22"/>
          <w:szCs w:val="22"/>
        </w:rPr>
        <w:t xml:space="preserve">oskytnout výsledek díla jiným osobám než </w:t>
      </w:r>
      <w:r>
        <w:rPr>
          <w:rFonts w:ascii="Tahoma" w:hAnsi="Tahoma" w:cs="Tahoma"/>
          <w:sz w:val="22"/>
          <w:szCs w:val="22"/>
        </w:rPr>
        <w:t>o</w:t>
      </w:r>
      <w:r w:rsidRPr="00410D54">
        <w:rPr>
          <w:rFonts w:ascii="Tahoma" w:hAnsi="Tahoma" w:cs="Tahoma"/>
          <w:sz w:val="22"/>
          <w:szCs w:val="22"/>
        </w:rPr>
        <w:t>bjednateli.</w:t>
      </w:r>
    </w:p>
    <w:p w14:paraId="055FC563" w14:textId="669A7FA0" w:rsidR="00094031" w:rsidRPr="00094031" w:rsidRDefault="00094031" w:rsidP="00E45673">
      <w:pPr>
        <w:pStyle w:val="Odstavecseseznamem"/>
        <w:numPr>
          <w:ilvl w:val="0"/>
          <w:numId w:val="9"/>
        </w:numPr>
        <w:tabs>
          <w:tab w:val="clear" w:pos="720"/>
          <w:tab w:val="num" w:pos="426"/>
        </w:tabs>
        <w:spacing w:before="120" w:after="0" w:line="240" w:lineRule="auto"/>
        <w:ind w:left="357" w:hanging="357"/>
        <w:contextualSpacing w:val="0"/>
        <w:jc w:val="both"/>
        <w:rPr>
          <w:rFonts w:ascii="Tahoma" w:eastAsia="Times New Roman" w:hAnsi="Tahoma" w:cs="Tahoma"/>
          <w:lang w:val="cs-CZ" w:eastAsia="cs-CZ"/>
        </w:rPr>
      </w:pPr>
      <w:r w:rsidRPr="00094031">
        <w:rPr>
          <w:rFonts w:ascii="Tahoma" w:eastAsia="Times New Roman" w:hAnsi="Tahoma" w:cs="Tahoma"/>
          <w:lang w:val="cs-CZ" w:eastAsia="cs-CZ"/>
        </w:rPr>
        <w:t xml:space="preserve">Objednatel se zavazuje v rámci zajištění nezbytné součinnosti </w:t>
      </w:r>
      <w:r>
        <w:rPr>
          <w:rFonts w:ascii="Tahoma" w:eastAsia="Times New Roman" w:hAnsi="Tahoma" w:cs="Tahoma"/>
          <w:lang w:val="cs-CZ" w:eastAsia="cs-CZ"/>
        </w:rPr>
        <w:t>zhotovi</w:t>
      </w:r>
      <w:r w:rsidRPr="00094031">
        <w:rPr>
          <w:rFonts w:ascii="Tahoma" w:eastAsia="Times New Roman" w:hAnsi="Tahoma" w:cs="Tahoma"/>
          <w:lang w:val="cs-CZ" w:eastAsia="cs-CZ"/>
        </w:rPr>
        <w:t>teli poskytnout, resp. zpřístupnit veškeré parkovací plochy a jiná prostranství vyznačená v</w:t>
      </w:r>
      <w:r w:rsidR="006F1654">
        <w:rPr>
          <w:rFonts w:ascii="Tahoma" w:eastAsia="Times New Roman" w:hAnsi="Tahoma" w:cs="Tahoma"/>
          <w:lang w:val="cs-CZ" w:eastAsia="cs-CZ"/>
        </w:rPr>
        <w:t xml:space="preserve"> p</w:t>
      </w:r>
      <w:r w:rsidRPr="00094031">
        <w:rPr>
          <w:rFonts w:ascii="Tahoma" w:eastAsia="Times New Roman" w:hAnsi="Tahoma" w:cs="Tahoma"/>
          <w:lang w:val="cs-CZ" w:eastAsia="cs-CZ"/>
        </w:rPr>
        <w:t xml:space="preserve">říloze č. 1 </w:t>
      </w:r>
      <w:r w:rsidR="006F1654">
        <w:rPr>
          <w:rFonts w:ascii="Tahoma" w:eastAsia="Times New Roman" w:hAnsi="Tahoma" w:cs="Tahoma"/>
          <w:lang w:val="cs-CZ" w:eastAsia="cs-CZ"/>
        </w:rPr>
        <w:t xml:space="preserve">této smlouvy </w:t>
      </w:r>
      <w:r w:rsidRPr="00094031">
        <w:rPr>
          <w:rFonts w:ascii="Tahoma" w:eastAsia="Times New Roman" w:hAnsi="Tahoma" w:cs="Tahoma"/>
          <w:lang w:val="cs-CZ" w:eastAsia="cs-CZ"/>
        </w:rPr>
        <w:t xml:space="preserve">pro účely řádné instalace a zprovoznění </w:t>
      </w:r>
      <w:r w:rsidR="006F1654" w:rsidRPr="003029DD">
        <w:rPr>
          <w:rFonts w:ascii="Tahoma" w:eastAsiaTheme="minorHAnsi" w:hAnsi="Tahoma" w:cs="Tahoma"/>
        </w:rPr>
        <w:t>rezervačního parkovacího</w:t>
      </w:r>
      <w:r w:rsidR="006F1654" w:rsidDel="006F1654">
        <w:rPr>
          <w:rFonts w:ascii="Tahoma" w:eastAsia="Times New Roman" w:hAnsi="Tahoma" w:cs="Tahoma"/>
          <w:lang w:val="cs-CZ" w:eastAsia="cs-CZ"/>
        </w:rPr>
        <w:t xml:space="preserve"> </w:t>
      </w:r>
      <w:r>
        <w:rPr>
          <w:rFonts w:ascii="Tahoma" w:eastAsia="Times New Roman" w:hAnsi="Tahoma" w:cs="Tahoma"/>
          <w:lang w:val="cs-CZ" w:eastAsia="cs-CZ"/>
        </w:rPr>
        <w:t>systému</w:t>
      </w:r>
      <w:r w:rsidRPr="00094031">
        <w:rPr>
          <w:rFonts w:ascii="Tahoma" w:eastAsia="Times New Roman" w:hAnsi="Tahoma" w:cs="Tahoma"/>
          <w:lang w:val="cs-CZ" w:eastAsia="cs-CZ"/>
        </w:rPr>
        <w:t xml:space="preserve">, a to </w:t>
      </w:r>
      <w:r w:rsidR="00633236">
        <w:rPr>
          <w:rFonts w:ascii="Tahoma" w:eastAsia="Times New Roman" w:hAnsi="Tahoma" w:cs="Tahoma"/>
          <w:lang w:val="cs-CZ" w:eastAsia="cs-CZ"/>
        </w:rPr>
        <w:t>postupem dle čl. VIII odst. 1 této smlouvy</w:t>
      </w:r>
      <w:r w:rsidRPr="00094031">
        <w:rPr>
          <w:rFonts w:ascii="Tahoma" w:eastAsia="Times New Roman" w:hAnsi="Tahoma" w:cs="Tahoma"/>
          <w:lang w:val="cs-CZ" w:eastAsia="cs-CZ"/>
        </w:rPr>
        <w:t xml:space="preserve">. </w:t>
      </w:r>
    </w:p>
    <w:p w14:paraId="6DED3CC3" w14:textId="133F7355" w:rsidR="00094031" w:rsidRPr="00094031" w:rsidRDefault="00094031" w:rsidP="00E45673">
      <w:pPr>
        <w:pStyle w:val="Odstavecseseznamem"/>
        <w:numPr>
          <w:ilvl w:val="0"/>
          <w:numId w:val="9"/>
        </w:numPr>
        <w:tabs>
          <w:tab w:val="clear" w:pos="720"/>
          <w:tab w:val="num" w:pos="426"/>
        </w:tabs>
        <w:spacing w:before="120" w:after="0" w:line="240" w:lineRule="auto"/>
        <w:ind w:left="357" w:hanging="357"/>
        <w:contextualSpacing w:val="0"/>
        <w:jc w:val="both"/>
        <w:rPr>
          <w:rFonts w:ascii="Tahoma" w:eastAsia="Times New Roman" w:hAnsi="Tahoma" w:cs="Tahoma"/>
          <w:lang w:val="cs-CZ" w:eastAsia="cs-CZ"/>
        </w:rPr>
      </w:pPr>
      <w:r w:rsidRPr="00094031">
        <w:rPr>
          <w:rFonts w:ascii="Tahoma" w:eastAsia="Times New Roman" w:hAnsi="Tahoma" w:cs="Tahoma"/>
          <w:lang w:val="cs-CZ" w:eastAsia="cs-CZ"/>
        </w:rPr>
        <w:t xml:space="preserve">Objednatel souhlasí s umístěním </w:t>
      </w:r>
      <w:r>
        <w:rPr>
          <w:rFonts w:ascii="Tahoma" w:eastAsia="Times New Roman" w:hAnsi="Tahoma" w:cs="Tahoma"/>
          <w:lang w:val="cs-CZ" w:eastAsia="cs-CZ"/>
        </w:rPr>
        <w:t>informační tabule</w:t>
      </w:r>
      <w:r w:rsidRPr="00094031">
        <w:rPr>
          <w:rFonts w:ascii="Tahoma" w:eastAsia="Times New Roman" w:hAnsi="Tahoma" w:cs="Tahoma"/>
          <w:lang w:val="cs-CZ" w:eastAsia="cs-CZ"/>
        </w:rPr>
        <w:t xml:space="preserve">, kamer a jiných komponent na svých </w:t>
      </w:r>
      <w:r>
        <w:rPr>
          <w:rFonts w:ascii="Tahoma" w:eastAsia="Times New Roman" w:hAnsi="Tahoma" w:cs="Tahoma"/>
          <w:lang w:val="cs-CZ" w:eastAsia="cs-CZ"/>
        </w:rPr>
        <w:t>pozemcích</w:t>
      </w:r>
      <w:r w:rsidRPr="00094031">
        <w:rPr>
          <w:rFonts w:ascii="Tahoma" w:eastAsia="Times New Roman" w:hAnsi="Tahoma" w:cs="Tahoma"/>
          <w:lang w:val="cs-CZ" w:eastAsia="cs-CZ"/>
        </w:rPr>
        <w:t xml:space="preserve"> v počtech a parametrech dle </w:t>
      </w:r>
      <w:r w:rsidR="006F1654">
        <w:rPr>
          <w:rFonts w:ascii="Tahoma" w:eastAsia="Times New Roman" w:hAnsi="Tahoma" w:cs="Tahoma"/>
          <w:lang w:val="cs-CZ" w:eastAsia="cs-CZ"/>
        </w:rPr>
        <w:t>p</w:t>
      </w:r>
      <w:r w:rsidRPr="00094031">
        <w:rPr>
          <w:rFonts w:ascii="Tahoma" w:eastAsia="Times New Roman" w:hAnsi="Tahoma" w:cs="Tahoma"/>
          <w:lang w:val="cs-CZ" w:eastAsia="cs-CZ"/>
        </w:rPr>
        <w:t>řílohy č. 1</w:t>
      </w:r>
      <w:r>
        <w:rPr>
          <w:rFonts w:ascii="Tahoma" w:eastAsia="Times New Roman" w:hAnsi="Tahoma" w:cs="Tahoma"/>
          <w:lang w:val="cs-CZ" w:eastAsia="cs-CZ"/>
        </w:rPr>
        <w:t xml:space="preserve"> </w:t>
      </w:r>
      <w:r w:rsidR="006F1654">
        <w:rPr>
          <w:rFonts w:ascii="Tahoma" w:eastAsia="Times New Roman" w:hAnsi="Tahoma" w:cs="Tahoma"/>
          <w:lang w:val="cs-CZ" w:eastAsia="cs-CZ"/>
        </w:rPr>
        <w:t>této smlouvy</w:t>
      </w:r>
      <w:r w:rsidR="00322FBE">
        <w:rPr>
          <w:rFonts w:ascii="Tahoma" w:eastAsia="Times New Roman" w:hAnsi="Tahoma" w:cs="Tahoma"/>
          <w:lang w:val="cs-CZ" w:eastAsia="cs-CZ"/>
        </w:rPr>
        <w:t xml:space="preserve">. Objednatel </w:t>
      </w:r>
      <w:r w:rsidRPr="00094031">
        <w:rPr>
          <w:rFonts w:ascii="Tahoma" w:eastAsia="Times New Roman" w:hAnsi="Tahoma" w:cs="Tahoma"/>
          <w:lang w:val="cs-CZ" w:eastAsia="cs-CZ"/>
        </w:rPr>
        <w:t xml:space="preserve">umožní </w:t>
      </w:r>
      <w:r>
        <w:rPr>
          <w:rFonts w:ascii="Tahoma" w:eastAsia="Times New Roman" w:hAnsi="Tahoma" w:cs="Tahoma"/>
          <w:lang w:val="cs-CZ" w:eastAsia="cs-CZ"/>
        </w:rPr>
        <w:t>zho</w:t>
      </w:r>
      <w:r w:rsidRPr="00094031">
        <w:rPr>
          <w:rFonts w:ascii="Tahoma" w:eastAsia="Times New Roman" w:hAnsi="Tahoma" w:cs="Tahoma"/>
          <w:lang w:val="cs-CZ" w:eastAsia="cs-CZ"/>
        </w:rPr>
        <w:t>tov</w:t>
      </w:r>
      <w:r>
        <w:rPr>
          <w:rFonts w:ascii="Tahoma" w:eastAsia="Times New Roman" w:hAnsi="Tahoma" w:cs="Tahoma"/>
          <w:lang w:val="cs-CZ" w:eastAsia="cs-CZ"/>
        </w:rPr>
        <w:t>i</w:t>
      </w:r>
      <w:r w:rsidRPr="00094031">
        <w:rPr>
          <w:rFonts w:ascii="Tahoma" w:eastAsia="Times New Roman" w:hAnsi="Tahoma" w:cs="Tahoma"/>
          <w:lang w:val="cs-CZ" w:eastAsia="cs-CZ"/>
        </w:rPr>
        <w:t xml:space="preserve">teli provést jejich </w:t>
      </w:r>
      <w:r w:rsidR="00F86621">
        <w:rPr>
          <w:rFonts w:ascii="Tahoma" w:eastAsia="Times New Roman" w:hAnsi="Tahoma" w:cs="Tahoma"/>
          <w:lang w:val="cs-CZ" w:eastAsia="cs-CZ"/>
        </w:rPr>
        <w:t>instalaci</w:t>
      </w:r>
      <w:r w:rsidRPr="00094031">
        <w:rPr>
          <w:rFonts w:ascii="Tahoma" w:eastAsia="Times New Roman" w:hAnsi="Tahoma" w:cs="Tahoma"/>
          <w:lang w:val="cs-CZ" w:eastAsia="cs-CZ"/>
        </w:rPr>
        <w:t>.</w:t>
      </w:r>
    </w:p>
    <w:p w14:paraId="4906B350" w14:textId="2107BA4D" w:rsidR="00B83E95" w:rsidRDefault="007011AF" w:rsidP="00E45673">
      <w:pPr>
        <w:pStyle w:val="Odstavecseseznamem"/>
        <w:numPr>
          <w:ilvl w:val="0"/>
          <w:numId w:val="9"/>
        </w:numPr>
        <w:tabs>
          <w:tab w:val="clear" w:pos="720"/>
          <w:tab w:val="num" w:pos="426"/>
        </w:tabs>
        <w:spacing w:before="120" w:after="0" w:line="240" w:lineRule="auto"/>
        <w:ind w:left="357" w:hanging="357"/>
        <w:contextualSpacing w:val="0"/>
        <w:jc w:val="both"/>
        <w:rPr>
          <w:rFonts w:ascii="Tahoma" w:hAnsi="Tahoma" w:cs="Tahoma"/>
        </w:rPr>
      </w:pPr>
      <w:r w:rsidRPr="007011AF">
        <w:rPr>
          <w:rFonts w:ascii="Tahoma" w:hAnsi="Tahoma" w:cs="Tahoma"/>
        </w:rPr>
        <w:t xml:space="preserve">Objednatel umožní </w:t>
      </w:r>
      <w:r>
        <w:rPr>
          <w:rFonts w:ascii="Tahoma" w:hAnsi="Tahoma" w:cs="Tahoma"/>
        </w:rPr>
        <w:t>zhotovi</w:t>
      </w:r>
      <w:r w:rsidRPr="007011AF">
        <w:rPr>
          <w:rFonts w:ascii="Tahoma" w:hAnsi="Tahoma" w:cs="Tahoma"/>
        </w:rPr>
        <w:t xml:space="preserve">teli u veškerého instalovaného zařízení v dohodnutých místech a prostorách dle </w:t>
      </w:r>
      <w:r w:rsidR="006F1654" w:rsidRPr="006F1654">
        <w:rPr>
          <w:rFonts w:ascii="Tahoma" w:hAnsi="Tahoma" w:cs="Tahoma"/>
        </w:rPr>
        <w:t>přílohy č. 1 této smlouvy</w:t>
      </w:r>
      <w:r w:rsidRPr="007011AF">
        <w:rPr>
          <w:rFonts w:ascii="Tahoma" w:hAnsi="Tahoma" w:cs="Tahoma"/>
        </w:rPr>
        <w:t xml:space="preserve"> umístění a vedení nezbytné kabeláže a provedení uživatelského napojení včetně zajištění energetického napájení (220/230 V)</w:t>
      </w:r>
      <w:r>
        <w:rPr>
          <w:rFonts w:ascii="Tahoma" w:hAnsi="Tahoma" w:cs="Tahoma"/>
        </w:rPr>
        <w:t>.</w:t>
      </w:r>
    </w:p>
    <w:p w14:paraId="417853A0" w14:textId="2447472D" w:rsidR="006F1654" w:rsidRPr="00E45673" w:rsidRDefault="00B2739D" w:rsidP="00E45673">
      <w:pPr>
        <w:pStyle w:val="Zkladntextodsazen"/>
        <w:numPr>
          <w:ilvl w:val="0"/>
          <w:numId w:val="9"/>
        </w:numPr>
        <w:tabs>
          <w:tab w:val="clear" w:pos="357"/>
          <w:tab w:val="clear" w:pos="540"/>
          <w:tab w:val="clear" w:pos="1980"/>
          <w:tab w:val="clear" w:pos="7380"/>
          <w:tab w:val="left" w:pos="426"/>
        </w:tabs>
        <w:spacing w:before="120"/>
        <w:ind w:left="357" w:hanging="357"/>
        <w:rPr>
          <w:rFonts w:ascii="Tahoma" w:hAnsi="Tahoma" w:cs="Tahoma"/>
        </w:rPr>
      </w:pPr>
      <w:r w:rsidRPr="00E45673">
        <w:rPr>
          <w:rFonts w:ascii="Tahoma" w:hAnsi="Tahoma" w:cs="Tahoma"/>
          <w:sz w:val="22"/>
          <w:szCs w:val="22"/>
          <w:lang w:val="x-none"/>
        </w:rPr>
        <w:t>Objednatel je povinen dbát o dobrý stav zařízení</w:t>
      </w:r>
      <w:r w:rsidR="006F1654" w:rsidRPr="00E45673">
        <w:rPr>
          <w:rFonts w:ascii="Tahoma" w:hAnsi="Tahoma" w:cs="Tahoma"/>
          <w:sz w:val="22"/>
          <w:szCs w:val="22"/>
          <w:lang w:val="x-none"/>
        </w:rPr>
        <w:t xml:space="preserve"> instalovaných</w:t>
      </w:r>
      <w:r w:rsidR="006F1654" w:rsidRPr="00E45673">
        <w:rPr>
          <w:rFonts w:ascii="Tahoma" w:eastAsia="Calibri" w:hAnsi="Tahoma" w:cs="Tahoma"/>
          <w:sz w:val="22"/>
          <w:szCs w:val="22"/>
          <w:lang w:val="x-none"/>
        </w:rPr>
        <w:t xml:space="preserve"> v rámci díla</w:t>
      </w:r>
      <w:r w:rsidRPr="00E45673">
        <w:rPr>
          <w:rFonts w:ascii="Tahoma" w:hAnsi="Tahoma" w:cs="Tahoma"/>
          <w:sz w:val="22"/>
          <w:szCs w:val="22"/>
          <w:lang w:val="x-none"/>
        </w:rPr>
        <w:t xml:space="preserve"> a zabránit jejich poškození, resp. prostor a prostranství, v nichž se daná zařízení nacházejí. </w:t>
      </w:r>
    </w:p>
    <w:p w14:paraId="21B9526F" w14:textId="6AC50339" w:rsidR="001A47B6" w:rsidRDefault="00595DFA">
      <w:pPr>
        <w:pStyle w:val="Zkladntextodsazen"/>
        <w:numPr>
          <w:ilvl w:val="0"/>
          <w:numId w:val="9"/>
        </w:numPr>
        <w:tabs>
          <w:tab w:val="clear" w:pos="357"/>
          <w:tab w:val="clear" w:pos="540"/>
          <w:tab w:val="clear" w:pos="1980"/>
          <w:tab w:val="clear" w:pos="7380"/>
          <w:tab w:val="left" w:pos="426"/>
        </w:tabs>
        <w:spacing w:before="120"/>
        <w:ind w:left="357" w:hanging="357"/>
        <w:rPr>
          <w:rFonts w:ascii="Tahoma" w:hAnsi="Tahoma" w:cs="Tahoma"/>
          <w:sz w:val="22"/>
          <w:szCs w:val="22"/>
        </w:rPr>
      </w:pPr>
      <w:r w:rsidRPr="00930914">
        <w:rPr>
          <w:rFonts w:ascii="Tahoma" w:hAnsi="Tahoma" w:cs="Tahoma"/>
          <w:sz w:val="22"/>
          <w:szCs w:val="22"/>
        </w:rPr>
        <w:t>Objednatel má právo využít rozhraní díla s jinými, jím provozovanými softwarovými produkty.</w:t>
      </w:r>
    </w:p>
    <w:p w14:paraId="3D1117C5" w14:textId="5DB52816" w:rsidR="00CB7E31" w:rsidRDefault="001740D9" w:rsidP="00E45673">
      <w:pPr>
        <w:pStyle w:val="Zkladntextodsazen"/>
        <w:numPr>
          <w:ilvl w:val="0"/>
          <w:numId w:val="9"/>
        </w:numPr>
        <w:tabs>
          <w:tab w:val="clear" w:pos="357"/>
          <w:tab w:val="clear" w:pos="540"/>
          <w:tab w:val="clear" w:pos="1980"/>
          <w:tab w:val="clear" w:pos="7380"/>
          <w:tab w:val="left" w:pos="426"/>
        </w:tabs>
        <w:spacing w:before="120"/>
        <w:ind w:left="357" w:hanging="357"/>
        <w:rPr>
          <w:rFonts w:ascii="Tahoma" w:hAnsi="Tahoma" w:cs="Tahoma"/>
          <w:sz w:val="22"/>
          <w:szCs w:val="22"/>
        </w:rPr>
      </w:pPr>
      <w:r>
        <w:rPr>
          <w:rFonts w:ascii="Tahoma" w:hAnsi="Tahoma" w:cs="Tahoma"/>
          <w:sz w:val="22"/>
          <w:szCs w:val="22"/>
        </w:rPr>
        <w:t xml:space="preserve">Smluvní strany si jsou vědomy, že pro provedení díla je zásadní propojení s inteligentním kamerovým parkovacím systémem provozovaným objednatelem, jehož tvůrcem je MASTER IT. Zhotovitel prohlašuje, že se seznámil s prohlášením o součinnosti s MASTER IT (dále jen „prohlášení o součinnosti“), které bylo součástí zadávací dokumentace v rámci zadávacího postupu provedeného v souladu se zákonem č. 134/2016 Sb., o zadávání veřejných zakázek ve znění pozdějších předpisů, který předcházel uzavření této smlouvy. Zhotovitel uzavřením této smlouvy prohlašuje, že bude spolupracovat s MASTER IT, v souladu s prohlášením o součinnosti. Objednatel v rozsahu uvedeném v prohlášení </w:t>
      </w:r>
      <w:r w:rsidR="00FE1FF9">
        <w:rPr>
          <w:rFonts w:ascii="Tahoma" w:hAnsi="Tahoma" w:cs="Tahoma"/>
          <w:sz w:val="22"/>
          <w:szCs w:val="22"/>
        </w:rPr>
        <w:t xml:space="preserve">převádí svou povinnost poskytnutí součinnosti zhotoviteli na MASTER IT a </w:t>
      </w:r>
      <w:r w:rsidR="00F100A9">
        <w:rPr>
          <w:rFonts w:ascii="Tahoma" w:hAnsi="Tahoma" w:cs="Tahoma"/>
          <w:sz w:val="22"/>
          <w:szCs w:val="22"/>
        </w:rPr>
        <w:t>zhotovitel</w:t>
      </w:r>
      <w:r w:rsidR="00FE1FF9">
        <w:rPr>
          <w:rFonts w:ascii="Tahoma" w:hAnsi="Tahoma" w:cs="Tahoma"/>
          <w:sz w:val="22"/>
          <w:szCs w:val="22"/>
        </w:rPr>
        <w:t xml:space="preserve"> s tímto postupem souhlasí. </w:t>
      </w:r>
      <w:r>
        <w:rPr>
          <w:rFonts w:ascii="Tahoma" w:hAnsi="Tahoma" w:cs="Tahoma"/>
          <w:sz w:val="22"/>
          <w:szCs w:val="22"/>
        </w:rPr>
        <w:t xml:space="preserve">    </w:t>
      </w:r>
    </w:p>
    <w:p w14:paraId="23199F5D" w14:textId="788FBB4B" w:rsidR="001740D9" w:rsidRPr="00930914" w:rsidRDefault="001740D9" w:rsidP="00CB7E31">
      <w:pPr>
        <w:pStyle w:val="Zkladntextodsazen"/>
        <w:tabs>
          <w:tab w:val="clear" w:pos="357"/>
          <w:tab w:val="clear" w:pos="540"/>
          <w:tab w:val="clear" w:pos="1980"/>
          <w:tab w:val="clear" w:pos="7380"/>
          <w:tab w:val="left" w:pos="426"/>
        </w:tabs>
        <w:spacing w:before="120"/>
        <w:ind w:left="357" w:firstLine="0"/>
        <w:rPr>
          <w:rFonts w:ascii="Tahoma" w:hAnsi="Tahoma" w:cs="Tahoma"/>
          <w:sz w:val="22"/>
          <w:szCs w:val="22"/>
        </w:rPr>
      </w:pPr>
      <w:r>
        <w:rPr>
          <w:rFonts w:ascii="Tahoma" w:hAnsi="Tahoma" w:cs="Tahoma"/>
          <w:sz w:val="22"/>
          <w:szCs w:val="22"/>
        </w:rPr>
        <w:t xml:space="preserve">  </w:t>
      </w:r>
    </w:p>
    <w:p w14:paraId="2F429555" w14:textId="2867A909" w:rsidR="006C3ECE" w:rsidRPr="006905F2" w:rsidRDefault="006C3ECE" w:rsidP="001E1FC3">
      <w:pPr>
        <w:pStyle w:val="slolnkuSmlouvy"/>
        <w:spacing w:before="0"/>
        <w:rPr>
          <w:rFonts w:ascii="Tahoma" w:hAnsi="Tahoma" w:cs="Tahoma"/>
          <w:sz w:val="22"/>
          <w:szCs w:val="22"/>
        </w:rPr>
      </w:pPr>
      <w:r w:rsidRPr="006905F2">
        <w:rPr>
          <w:rFonts w:ascii="Tahoma" w:hAnsi="Tahoma" w:cs="Tahoma"/>
          <w:sz w:val="22"/>
          <w:szCs w:val="22"/>
        </w:rPr>
        <w:lastRenderedPageBreak/>
        <w:t>VIII.</w:t>
      </w:r>
    </w:p>
    <w:p w14:paraId="751131A4" w14:textId="692AA261" w:rsidR="006C3ECE" w:rsidRPr="00410D54" w:rsidRDefault="006C3ECE" w:rsidP="001E1FC3">
      <w:pPr>
        <w:pStyle w:val="slolnkuSmlouvy"/>
        <w:spacing w:before="0"/>
        <w:rPr>
          <w:rFonts w:ascii="Tahoma" w:hAnsi="Tahoma" w:cs="Tahoma"/>
          <w:sz w:val="22"/>
          <w:szCs w:val="22"/>
        </w:rPr>
      </w:pPr>
      <w:r w:rsidRPr="006905F2">
        <w:rPr>
          <w:rFonts w:ascii="Tahoma" w:hAnsi="Tahoma" w:cs="Tahoma"/>
          <w:sz w:val="22"/>
          <w:szCs w:val="22"/>
        </w:rPr>
        <w:t xml:space="preserve">Předání </w:t>
      </w:r>
      <w:r w:rsidR="00F177B6" w:rsidRPr="006905F2">
        <w:rPr>
          <w:rFonts w:ascii="Tahoma" w:hAnsi="Tahoma" w:cs="Tahoma"/>
          <w:sz w:val="22"/>
          <w:szCs w:val="22"/>
        </w:rPr>
        <w:t>místa realiz</w:t>
      </w:r>
      <w:r w:rsidR="00FA7EFE" w:rsidRPr="006905F2">
        <w:rPr>
          <w:rFonts w:ascii="Tahoma" w:hAnsi="Tahoma" w:cs="Tahoma"/>
          <w:sz w:val="22"/>
          <w:szCs w:val="22"/>
        </w:rPr>
        <w:t>a</w:t>
      </w:r>
      <w:r w:rsidR="00F177B6" w:rsidRPr="006905F2">
        <w:rPr>
          <w:rFonts w:ascii="Tahoma" w:hAnsi="Tahoma" w:cs="Tahoma"/>
          <w:sz w:val="22"/>
          <w:szCs w:val="22"/>
        </w:rPr>
        <w:t>ce</w:t>
      </w:r>
    </w:p>
    <w:p w14:paraId="2A0FF88B" w14:textId="09AF7E0F" w:rsidR="000F34B4" w:rsidRPr="000F34B4" w:rsidRDefault="000F34B4" w:rsidP="000F34B4">
      <w:pPr>
        <w:numPr>
          <w:ilvl w:val="0"/>
          <w:numId w:val="16"/>
        </w:numPr>
        <w:tabs>
          <w:tab w:val="clear" w:pos="360"/>
        </w:tabs>
        <w:spacing w:before="120" w:after="0" w:line="240" w:lineRule="auto"/>
        <w:jc w:val="both"/>
        <w:rPr>
          <w:rFonts w:ascii="Tahoma" w:hAnsi="Tahoma" w:cs="Tahoma"/>
        </w:rPr>
      </w:pPr>
      <w:r w:rsidRPr="000F34B4">
        <w:rPr>
          <w:rFonts w:ascii="Tahoma" w:hAnsi="Tahoma" w:cs="Tahoma"/>
        </w:rPr>
        <w:t xml:space="preserve">Zhotovitel převezme </w:t>
      </w:r>
      <w:r>
        <w:rPr>
          <w:rFonts w:ascii="Tahoma" w:hAnsi="Tahoma" w:cs="Tahoma"/>
        </w:rPr>
        <w:t>míst</w:t>
      </w:r>
      <w:r w:rsidR="00386566">
        <w:rPr>
          <w:rFonts w:ascii="Tahoma" w:hAnsi="Tahoma" w:cs="Tahoma"/>
        </w:rPr>
        <w:t>o na pozemcích v areálu objednatele, kde bude dílo realizováno</w:t>
      </w:r>
      <w:r w:rsidR="00633236">
        <w:rPr>
          <w:rFonts w:ascii="Tahoma" w:hAnsi="Tahoma" w:cs="Tahoma"/>
        </w:rPr>
        <w:t xml:space="preserve"> </w:t>
      </w:r>
      <w:r w:rsidR="000757B4">
        <w:rPr>
          <w:rFonts w:ascii="Tahoma" w:hAnsi="Tahoma" w:cs="Tahoma"/>
        </w:rPr>
        <w:t xml:space="preserve">v souladu </w:t>
      </w:r>
      <w:r w:rsidR="00633236">
        <w:rPr>
          <w:rFonts w:ascii="Tahoma" w:hAnsi="Tahoma" w:cs="Tahoma"/>
        </w:rPr>
        <w:t>čl.</w:t>
      </w:r>
      <w:r w:rsidR="000757B4">
        <w:rPr>
          <w:rFonts w:ascii="Tahoma" w:hAnsi="Tahoma" w:cs="Tahoma"/>
        </w:rPr>
        <w:t xml:space="preserve"> VI odst. 1 a čl. VII odst. 3 této smlouvy</w:t>
      </w:r>
      <w:r w:rsidR="00386566">
        <w:rPr>
          <w:rFonts w:ascii="Tahoma" w:hAnsi="Tahoma" w:cs="Tahoma"/>
        </w:rPr>
        <w:t xml:space="preserve"> (dále jen „</w:t>
      </w:r>
      <w:r w:rsidR="00F177B6">
        <w:rPr>
          <w:rFonts w:ascii="Tahoma" w:hAnsi="Tahoma" w:cs="Tahoma"/>
        </w:rPr>
        <w:t>místo realizace</w:t>
      </w:r>
      <w:r w:rsidR="00386566">
        <w:rPr>
          <w:rFonts w:ascii="Tahoma" w:hAnsi="Tahoma" w:cs="Tahoma"/>
        </w:rPr>
        <w:t>“)</w:t>
      </w:r>
      <w:r w:rsidRPr="000F34B4">
        <w:rPr>
          <w:rFonts w:ascii="Tahoma" w:hAnsi="Tahoma" w:cs="Tahoma"/>
        </w:rPr>
        <w:t xml:space="preserve"> na základě písemné výzvy zaslané objednatelem, a to ve lhůtě, kterou objednatel ve výzvě stanoví. O</w:t>
      </w:r>
      <w:r w:rsidR="000B7265">
        <w:rPr>
          <w:rFonts w:ascii="Tahoma" w:hAnsi="Tahoma" w:cs="Tahoma"/>
        </w:rPr>
        <w:t> </w:t>
      </w:r>
      <w:r w:rsidRPr="000F34B4">
        <w:rPr>
          <w:rFonts w:ascii="Tahoma" w:hAnsi="Tahoma" w:cs="Tahoma"/>
        </w:rPr>
        <w:t xml:space="preserve">jeho předání a převzetí vyhotoví smluvní strany zápis. </w:t>
      </w:r>
      <w:r w:rsidR="001D6C8A">
        <w:rPr>
          <w:rFonts w:ascii="Tahoma" w:hAnsi="Tahoma" w:cs="Tahoma"/>
        </w:rPr>
        <w:t>P</w:t>
      </w:r>
      <w:r w:rsidRPr="000F34B4">
        <w:rPr>
          <w:rFonts w:ascii="Tahoma" w:hAnsi="Tahoma" w:cs="Tahoma"/>
        </w:rPr>
        <w:t xml:space="preserve">ráce </w:t>
      </w:r>
      <w:r w:rsidR="00F177B6">
        <w:rPr>
          <w:rFonts w:ascii="Tahoma" w:hAnsi="Tahoma" w:cs="Tahoma"/>
        </w:rPr>
        <w:t>n</w:t>
      </w:r>
      <w:r w:rsidR="001D6C8A">
        <w:rPr>
          <w:rFonts w:ascii="Tahoma" w:hAnsi="Tahoma" w:cs="Tahoma"/>
        </w:rPr>
        <w:t xml:space="preserve">a díle </w:t>
      </w:r>
      <w:r w:rsidRPr="000F34B4">
        <w:rPr>
          <w:rFonts w:ascii="Tahoma" w:hAnsi="Tahoma" w:cs="Tahoma"/>
        </w:rPr>
        <w:t xml:space="preserve">budou zahájeny do jednoho týdne od převzetí </w:t>
      </w:r>
      <w:r w:rsidR="001D6C8A">
        <w:rPr>
          <w:rFonts w:ascii="Tahoma" w:hAnsi="Tahoma" w:cs="Tahoma"/>
        </w:rPr>
        <w:t xml:space="preserve">místa </w:t>
      </w:r>
      <w:r w:rsidR="00F177B6">
        <w:rPr>
          <w:rFonts w:ascii="Tahoma" w:hAnsi="Tahoma" w:cs="Tahoma"/>
        </w:rPr>
        <w:t xml:space="preserve">realizace </w:t>
      </w:r>
      <w:r w:rsidRPr="000F34B4">
        <w:rPr>
          <w:rFonts w:ascii="Tahoma" w:hAnsi="Tahoma" w:cs="Tahoma"/>
        </w:rPr>
        <w:t>zhotovitelem, nedohodnou-li se smluvní strany písemně jinak.</w:t>
      </w:r>
    </w:p>
    <w:p w14:paraId="5EE1169D" w14:textId="78AD6FBE" w:rsidR="000F34B4" w:rsidRPr="000F34B4" w:rsidRDefault="000F34B4" w:rsidP="000F34B4">
      <w:pPr>
        <w:numPr>
          <w:ilvl w:val="0"/>
          <w:numId w:val="16"/>
        </w:numPr>
        <w:tabs>
          <w:tab w:val="clear" w:pos="360"/>
        </w:tabs>
        <w:spacing w:before="120" w:after="0" w:line="240" w:lineRule="auto"/>
        <w:jc w:val="both"/>
        <w:rPr>
          <w:rFonts w:ascii="Tahoma" w:hAnsi="Tahoma" w:cs="Tahoma"/>
        </w:rPr>
      </w:pPr>
      <w:r w:rsidRPr="000F34B4">
        <w:rPr>
          <w:rFonts w:ascii="Tahoma" w:hAnsi="Tahoma" w:cs="Tahoma"/>
        </w:rPr>
        <w:t xml:space="preserve">V případě nevhodnosti termínu předání </w:t>
      </w:r>
      <w:r w:rsidR="00F177B6">
        <w:rPr>
          <w:rFonts w:ascii="Tahoma" w:hAnsi="Tahoma" w:cs="Tahoma"/>
        </w:rPr>
        <w:t>místa realizace</w:t>
      </w:r>
      <w:r w:rsidRPr="000F34B4">
        <w:rPr>
          <w:rFonts w:ascii="Tahoma" w:hAnsi="Tahoma" w:cs="Tahoma"/>
        </w:rPr>
        <w:t xml:space="preserve"> zhotoviteli z nepředpokládaných příčin bude jednáno o možnosti změny tohoto termínu. Dohoda o změně termínu předání </w:t>
      </w:r>
      <w:r w:rsidR="00F177B6">
        <w:rPr>
          <w:rFonts w:ascii="Tahoma" w:hAnsi="Tahoma" w:cs="Tahoma"/>
        </w:rPr>
        <w:t>místa realiz</w:t>
      </w:r>
      <w:r w:rsidR="00FA7EFE">
        <w:rPr>
          <w:rFonts w:ascii="Tahoma" w:hAnsi="Tahoma" w:cs="Tahoma"/>
        </w:rPr>
        <w:t>a</w:t>
      </w:r>
      <w:r w:rsidR="00F177B6">
        <w:rPr>
          <w:rFonts w:ascii="Tahoma" w:hAnsi="Tahoma" w:cs="Tahoma"/>
        </w:rPr>
        <w:t>ce</w:t>
      </w:r>
      <w:r w:rsidRPr="000F34B4">
        <w:rPr>
          <w:rFonts w:ascii="Tahoma" w:hAnsi="Tahoma" w:cs="Tahoma"/>
        </w:rPr>
        <w:t xml:space="preserve"> bude učiněna formou zápisu v</w:t>
      </w:r>
      <w:r w:rsidR="009C5762">
        <w:rPr>
          <w:rFonts w:ascii="Tahoma" w:hAnsi="Tahoma" w:cs="Tahoma"/>
        </w:rPr>
        <w:t xml:space="preserve"> </w:t>
      </w:r>
      <w:r w:rsidRPr="000F34B4">
        <w:rPr>
          <w:rFonts w:ascii="Tahoma" w:hAnsi="Tahoma" w:cs="Tahoma"/>
        </w:rPr>
        <w:t>zápisu ze společného jednání smluvních stran, podepsaném zástupci zhotovitele i objednatele dle čl. I této smlouvy</w:t>
      </w:r>
      <w:r w:rsidR="00FB560D">
        <w:rPr>
          <w:rFonts w:ascii="Tahoma" w:hAnsi="Tahoma" w:cs="Tahoma"/>
        </w:rPr>
        <w:t>, případně jinou dohodou osob oprávněných jednat za smluvní strany</w:t>
      </w:r>
      <w:r w:rsidRPr="000F34B4">
        <w:rPr>
          <w:rFonts w:ascii="Tahoma" w:hAnsi="Tahoma" w:cs="Tahoma"/>
        </w:rPr>
        <w:t xml:space="preserve">. Změnu termínu předání </w:t>
      </w:r>
      <w:r w:rsidR="00F177B6">
        <w:rPr>
          <w:rFonts w:ascii="Tahoma" w:hAnsi="Tahoma" w:cs="Tahoma"/>
        </w:rPr>
        <w:t>místa realiz</w:t>
      </w:r>
      <w:r w:rsidR="00FA7EFE">
        <w:rPr>
          <w:rFonts w:ascii="Tahoma" w:hAnsi="Tahoma" w:cs="Tahoma"/>
        </w:rPr>
        <w:t>a</w:t>
      </w:r>
      <w:r w:rsidR="00F177B6">
        <w:rPr>
          <w:rFonts w:ascii="Tahoma" w:hAnsi="Tahoma" w:cs="Tahoma"/>
        </w:rPr>
        <w:t>ce</w:t>
      </w:r>
      <w:r w:rsidRPr="000F34B4">
        <w:rPr>
          <w:rFonts w:ascii="Tahoma" w:hAnsi="Tahoma" w:cs="Tahoma"/>
        </w:rPr>
        <w:t xml:space="preserve"> sjednanou výše uvedeným způsobem není nutno upravit dodatkem ke smlouvě.</w:t>
      </w:r>
    </w:p>
    <w:p w14:paraId="1C6B032B" w14:textId="2C5024F9" w:rsidR="000F34B4" w:rsidRPr="00946563" w:rsidRDefault="000F34B4" w:rsidP="00F62CC7">
      <w:pPr>
        <w:numPr>
          <w:ilvl w:val="0"/>
          <w:numId w:val="16"/>
        </w:numPr>
        <w:tabs>
          <w:tab w:val="clear" w:pos="360"/>
        </w:tabs>
        <w:spacing w:before="120" w:after="0" w:line="240" w:lineRule="auto"/>
        <w:jc w:val="both"/>
        <w:rPr>
          <w:rFonts w:ascii="Tahoma" w:hAnsi="Tahoma" w:cs="Tahoma"/>
        </w:rPr>
      </w:pPr>
      <w:r w:rsidRPr="00946563">
        <w:rPr>
          <w:rFonts w:ascii="Tahoma" w:hAnsi="Tahoma" w:cs="Tahoma"/>
        </w:rPr>
        <w:t xml:space="preserve">Určení základních vytyčovacích prvků </w:t>
      </w:r>
      <w:r w:rsidR="00F177B6">
        <w:rPr>
          <w:rFonts w:ascii="Tahoma" w:hAnsi="Tahoma" w:cs="Tahoma"/>
        </w:rPr>
        <w:t>místa realiz</w:t>
      </w:r>
      <w:r w:rsidR="00FA7EFE">
        <w:rPr>
          <w:rFonts w:ascii="Tahoma" w:hAnsi="Tahoma" w:cs="Tahoma"/>
        </w:rPr>
        <w:t>a</w:t>
      </w:r>
      <w:r w:rsidR="00F177B6">
        <w:rPr>
          <w:rFonts w:ascii="Tahoma" w:hAnsi="Tahoma" w:cs="Tahoma"/>
        </w:rPr>
        <w:t>ce</w:t>
      </w:r>
      <w:r w:rsidR="00946563">
        <w:rPr>
          <w:rFonts w:ascii="Tahoma" w:hAnsi="Tahoma" w:cs="Tahoma"/>
        </w:rPr>
        <w:t xml:space="preserve"> </w:t>
      </w:r>
      <w:r w:rsidRPr="00946563">
        <w:rPr>
          <w:rFonts w:ascii="Tahoma" w:hAnsi="Tahoma" w:cs="Tahoma"/>
        </w:rPr>
        <w:t xml:space="preserve">bude provedeno při předání </w:t>
      </w:r>
      <w:r w:rsidR="00F177B6">
        <w:rPr>
          <w:rFonts w:ascii="Tahoma" w:hAnsi="Tahoma" w:cs="Tahoma"/>
        </w:rPr>
        <w:t>místa realiz</w:t>
      </w:r>
      <w:r w:rsidR="00FA7EFE">
        <w:rPr>
          <w:rFonts w:ascii="Tahoma" w:hAnsi="Tahoma" w:cs="Tahoma"/>
        </w:rPr>
        <w:t>a</w:t>
      </w:r>
      <w:r w:rsidR="00F177B6">
        <w:rPr>
          <w:rFonts w:ascii="Tahoma" w:hAnsi="Tahoma" w:cs="Tahoma"/>
        </w:rPr>
        <w:t>ce</w:t>
      </w:r>
      <w:r w:rsidRPr="00946563">
        <w:rPr>
          <w:rFonts w:ascii="Tahoma" w:hAnsi="Tahoma" w:cs="Tahoma"/>
        </w:rPr>
        <w:t xml:space="preserve"> objednatelem.</w:t>
      </w:r>
    </w:p>
    <w:p w14:paraId="5065532D" w14:textId="1696BBA5" w:rsidR="000F34B4" w:rsidRPr="000F34B4" w:rsidRDefault="00946563" w:rsidP="000F34B4">
      <w:pPr>
        <w:numPr>
          <w:ilvl w:val="0"/>
          <w:numId w:val="16"/>
        </w:numPr>
        <w:tabs>
          <w:tab w:val="clear" w:pos="360"/>
        </w:tabs>
        <w:spacing w:before="120" w:after="0" w:line="240" w:lineRule="auto"/>
        <w:jc w:val="both"/>
        <w:rPr>
          <w:rFonts w:ascii="Tahoma" w:hAnsi="Tahoma" w:cs="Tahoma"/>
        </w:rPr>
      </w:pPr>
      <w:r>
        <w:rPr>
          <w:rFonts w:ascii="Tahoma" w:hAnsi="Tahoma" w:cs="Tahoma"/>
        </w:rPr>
        <w:t>Případná m</w:t>
      </w:r>
      <w:r w:rsidR="000F34B4" w:rsidRPr="000F34B4">
        <w:rPr>
          <w:rFonts w:ascii="Tahoma" w:hAnsi="Tahoma" w:cs="Tahoma"/>
        </w:rPr>
        <w:t xml:space="preserve">édia odebraná při provádění </w:t>
      </w:r>
      <w:r w:rsidR="000F34B4" w:rsidRPr="009F1628">
        <w:rPr>
          <w:rFonts w:ascii="Tahoma" w:hAnsi="Tahoma" w:cs="Tahoma"/>
        </w:rPr>
        <w:t>díla</w:t>
      </w:r>
      <w:r w:rsidRPr="009F1628">
        <w:rPr>
          <w:rFonts w:ascii="Tahoma" w:hAnsi="Tahoma" w:cs="Tahoma"/>
        </w:rPr>
        <w:t xml:space="preserve"> (např. vodné, stočné</w:t>
      </w:r>
      <w:r w:rsidRPr="000F34B4">
        <w:rPr>
          <w:rFonts w:ascii="Tahoma" w:hAnsi="Tahoma" w:cs="Tahoma"/>
        </w:rPr>
        <w:t>, elektrick</w:t>
      </w:r>
      <w:r>
        <w:rPr>
          <w:rFonts w:ascii="Tahoma" w:hAnsi="Tahoma" w:cs="Tahoma"/>
        </w:rPr>
        <w:t>á</w:t>
      </w:r>
      <w:r w:rsidRPr="000F34B4">
        <w:rPr>
          <w:rFonts w:ascii="Tahoma" w:hAnsi="Tahoma" w:cs="Tahoma"/>
        </w:rPr>
        <w:t xml:space="preserve"> energi</w:t>
      </w:r>
      <w:r>
        <w:rPr>
          <w:rFonts w:ascii="Tahoma" w:hAnsi="Tahoma" w:cs="Tahoma"/>
        </w:rPr>
        <w:t xml:space="preserve">e) </w:t>
      </w:r>
      <w:r w:rsidR="000F34B4" w:rsidRPr="000F34B4">
        <w:rPr>
          <w:rFonts w:ascii="Tahoma" w:hAnsi="Tahoma" w:cs="Tahoma"/>
        </w:rPr>
        <w:t xml:space="preserve">hradí zhotovitel. Zhotovitel zabezpečí na své náklady odběrné místo a měření odběru médií. Odběrná místa budou po celou dobu výstavby přístupná objednateli. </w:t>
      </w:r>
      <w:r w:rsidR="00C33436">
        <w:rPr>
          <w:rFonts w:ascii="Tahoma" w:hAnsi="Tahoma" w:cs="Tahoma"/>
        </w:rPr>
        <w:t>Cenu za odebraná média dle skutečné spotřeby vyúčtuje objednatel zhotoviteli.</w:t>
      </w:r>
    </w:p>
    <w:p w14:paraId="2B866E8B" w14:textId="18CF2CBB" w:rsidR="000F34B4" w:rsidRPr="000F34B4" w:rsidRDefault="000F34B4" w:rsidP="000F34B4">
      <w:pPr>
        <w:numPr>
          <w:ilvl w:val="0"/>
          <w:numId w:val="16"/>
        </w:numPr>
        <w:tabs>
          <w:tab w:val="clear" w:pos="360"/>
        </w:tabs>
        <w:spacing w:before="120" w:after="0" w:line="240" w:lineRule="auto"/>
        <w:jc w:val="both"/>
        <w:rPr>
          <w:rFonts w:ascii="Tahoma" w:hAnsi="Tahoma" w:cs="Tahoma"/>
        </w:rPr>
      </w:pPr>
      <w:r w:rsidRPr="000F34B4">
        <w:rPr>
          <w:rFonts w:ascii="Tahoma" w:hAnsi="Tahoma" w:cs="Tahoma"/>
        </w:rPr>
        <w:t xml:space="preserve">Zhotovitel se zavazuje zcela vyklidit a vyčistit </w:t>
      </w:r>
      <w:r w:rsidR="00F177B6">
        <w:rPr>
          <w:rFonts w:ascii="Tahoma" w:hAnsi="Tahoma" w:cs="Tahoma"/>
        </w:rPr>
        <w:t>místo realiz</w:t>
      </w:r>
      <w:r w:rsidR="00CC351B">
        <w:rPr>
          <w:rFonts w:ascii="Tahoma" w:hAnsi="Tahoma" w:cs="Tahoma"/>
        </w:rPr>
        <w:t>a</w:t>
      </w:r>
      <w:r w:rsidR="00F177B6">
        <w:rPr>
          <w:rFonts w:ascii="Tahoma" w:hAnsi="Tahoma" w:cs="Tahoma"/>
        </w:rPr>
        <w:t>ce</w:t>
      </w:r>
      <w:r w:rsidRPr="000F34B4">
        <w:rPr>
          <w:rFonts w:ascii="Tahoma" w:hAnsi="Tahoma" w:cs="Tahoma"/>
        </w:rPr>
        <w:t xml:space="preserve"> do </w:t>
      </w:r>
      <w:r w:rsidR="00C33436">
        <w:rPr>
          <w:rFonts w:ascii="Tahoma" w:hAnsi="Tahoma" w:cs="Tahoma"/>
        </w:rPr>
        <w:t>předání</w:t>
      </w:r>
      <w:r w:rsidRPr="000F34B4">
        <w:rPr>
          <w:rFonts w:ascii="Tahoma" w:hAnsi="Tahoma" w:cs="Tahoma"/>
        </w:rPr>
        <w:t xml:space="preserve"> díla</w:t>
      </w:r>
      <w:r w:rsidR="00C33436">
        <w:rPr>
          <w:rFonts w:ascii="Tahoma" w:hAnsi="Tahoma" w:cs="Tahoma"/>
        </w:rPr>
        <w:t xml:space="preserve"> objednateli</w:t>
      </w:r>
      <w:r w:rsidRPr="000F34B4">
        <w:rPr>
          <w:rFonts w:ascii="Tahoma" w:hAnsi="Tahoma" w:cs="Tahoma"/>
        </w:rPr>
        <w:t>. Při nedodržení tohoto termínu se zhotovitel zavazuje uhradit objednateli veškeré náklady a škody, které mu tím vznikly.</w:t>
      </w:r>
    </w:p>
    <w:p w14:paraId="36F33247" w14:textId="3D28B8C0" w:rsidR="000F34B4" w:rsidRDefault="000F34B4" w:rsidP="000F34B4">
      <w:pPr>
        <w:numPr>
          <w:ilvl w:val="0"/>
          <w:numId w:val="16"/>
        </w:numPr>
        <w:spacing w:before="120" w:after="0" w:line="240" w:lineRule="auto"/>
        <w:jc w:val="both"/>
        <w:rPr>
          <w:rFonts w:ascii="Tahoma" w:hAnsi="Tahoma" w:cs="Tahoma"/>
        </w:rPr>
      </w:pPr>
      <w:r w:rsidRPr="000F34B4">
        <w:rPr>
          <w:rFonts w:ascii="Tahoma" w:hAnsi="Tahoma" w:cs="Tahoma"/>
        </w:rPr>
        <w:t xml:space="preserve">Zhotovitel se zavazuje udržovat na převzatém </w:t>
      </w:r>
      <w:r w:rsidR="00C33436">
        <w:rPr>
          <w:rFonts w:ascii="Tahoma" w:hAnsi="Tahoma" w:cs="Tahoma"/>
        </w:rPr>
        <w:t xml:space="preserve">místě plnění </w:t>
      </w:r>
      <w:r w:rsidRPr="000F34B4">
        <w:rPr>
          <w:rFonts w:ascii="Tahoma" w:hAnsi="Tahoma" w:cs="Tahoma"/>
        </w:rPr>
        <w:t xml:space="preserve">pořádek a čistotu, na svůj náklad odstraňovat odpady a nečistoty vzniklé jeho činností, a to v souladu </w:t>
      </w:r>
      <w:r w:rsidR="00C33436">
        <w:rPr>
          <w:rFonts w:ascii="Tahoma" w:hAnsi="Tahoma" w:cs="Tahoma"/>
        </w:rPr>
        <w:t>s</w:t>
      </w:r>
      <w:r w:rsidRPr="000F34B4">
        <w:rPr>
          <w:rFonts w:ascii="Tahoma" w:hAnsi="Tahoma" w:cs="Tahoma"/>
        </w:rPr>
        <w:t xml:space="preserve"> příslušnými předpisy, zejména ekologickými a o likvidaci odpadů.</w:t>
      </w:r>
    </w:p>
    <w:p w14:paraId="0285AC40" w14:textId="501F0427" w:rsidR="001D34B6" w:rsidRPr="00410D54" w:rsidRDefault="00BD099B" w:rsidP="00F6547D">
      <w:pPr>
        <w:pStyle w:val="slolnkuSmlouvy"/>
        <w:spacing w:before="360" w:after="240"/>
        <w:rPr>
          <w:rFonts w:ascii="Tahoma" w:hAnsi="Tahoma" w:cs="Tahoma"/>
          <w:sz w:val="22"/>
          <w:szCs w:val="22"/>
        </w:rPr>
      </w:pPr>
      <w:r w:rsidRPr="00410D54">
        <w:rPr>
          <w:rFonts w:ascii="Tahoma" w:hAnsi="Tahoma" w:cs="Tahoma"/>
          <w:sz w:val="22"/>
          <w:szCs w:val="22"/>
        </w:rPr>
        <w:t>I</w:t>
      </w:r>
      <w:r w:rsidR="00602F02">
        <w:rPr>
          <w:rFonts w:ascii="Tahoma" w:hAnsi="Tahoma" w:cs="Tahoma"/>
          <w:sz w:val="22"/>
          <w:szCs w:val="22"/>
        </w:rPr>
        <w:t>X</w:t>
      </w:r>
      <w:r w:rsidR="001D34B6" w:rsidRPr="00410D54">
        <w:rPr>
          <w:rFonts w:ascii="Tahoma" w:hAnsi="Tahoma" w:cs="Tahoma"/>
          <w:sz w:val="22"/>
          <w:szCs w:val="22"/>
        </w:rPr>
        <w:t>.</w:t>
      </w:r>
      <w:r w:rsidR="001D34B6" w:rsidRPr="00410D54">
        <w:rPr>
          <w:rFonts w:ascii="Tahoma" w:hAnsi="Tahoma" w:cs="Tahoma"/>
          <w:sz w:val="22"/>
          <w:szCs w:val="22"/>
        </w:rPr>
        <w:br/>
        <w:t>Předání díla, vlastnické právo k předmětu díla a nebezpečí škody</w:t>
      </w:r>
    </w:p>
    <w:p w14:paraId="13319ABF" w14:textId="74E1876C" w:rsidR="00576DDA" w:rsidRPr="00410D54" w:rsidRDefault="001D34B6" w:rsidP="001E1FC3">
      <w:pPr>
        <w:numPr>
          <w:ilvl w:val="0"/>
          <w:numId w:val="65"/>
        </w:numPr>
        <w:spacing w:before="120" w:after="0" w:line="240" w:lineRule="auto"/>
        <w:ind w:left="357" w:hanging="357"/>
        <w:jc w:val="both"/>
        <w:rPr>
          <w:rFonts w:ascii="Tahoma" w:hAnsi="Tahoma" w:cs="Tahoma"/>
        </w:rPr>
      </w:pPr>
      <w:r w:rsidRPr="00410D54">
        <w:rPr>
          <w:rFonts w:ascii="Tahoma" w:hAnsi="Tahoma" w:cs="Tahoma"/>
        </w:rPr>
        <w:t xml:space="preserve">Objednatel se zavazuje dílo převzít </w:t>
      </w:r>
      <w:r w:rsidR="00576DDA" w:rsidRPr="00410D54">
        <w:rPr>
          <w:rFonts w:ascii="Tahoma" w:hAnsi="Tahoma" w:cs="Tahoma"/>
        </w:rPr>
        <w:t xml:space="preserve">pouze </w:t>
      </w:r>
      <w:r w:rsidRPr="00410D54">
        <w:rPr>
          <w:rFonts w:ascii="Tahoma" w:hAnsi="Tahoma" w:cs="Tahoma"/>
        </w:rPr>
        <w:t xml:space="preserve">v případě, že bude předáno bez vad a nedodělků. </w:t>
      </w:r>
    </w:p>
    <w:p w14:paraId="087548E8" w14:textId="5534FD04" w:rsidR="00D02DDA" w:rsidRPr="00410D54" w:rsidRDefault="00D02DDA" w:rsidP="001E1FC3">
      <w:pPr>
        <w:numPr>
          <w:ilvl w:val="0"/>
          <w:numId w:val="65"/>
        </w:numPr>
        <w:spacing w:before="120" w:after="0" w:line="240" w:lineRule="auto"/>
        <w:ind w:left="357" w:hanging="357"/>
        <w:jc w:val="both"/>
        <w:rPr>
          <w:rFonts w:ascii="Tahoma" w:hAnsi="Tahoma" w:cs="Tahoma"/>
        </w:rPr>
      </w:pPr>
      <w:r w:rsidRPr="00410D54">
        <w:rPr>
          <w:rFonts w:ascii="Tahoma" w:hAnsi="Tahoma" w:cs="Tahoma"/>
        </w:rPr>
        <w:t xml:space="preserve">Ověření funkčnosti celého prováděného díla bude provedeno prostřednictvím testovacího provozu zahájeného </w:t>
      </w:r>
      <w:r w:rsidR="00997079">
        <w:rPr>
          <w:rFonts w:ascii="Tahoma" w:hAnsi="Tahoma" w:cs="Tahoma"/>
        </w:rPr>
        <w:t>z</w:t>
      </w:r>
      <w:r w:rsidRPr="00410D54">
        <w:rPr>
          <w:rFonts w:ascii="Tahoma" w:hAnsi="Tahoma" w:cs="Tahoma"/>
        </w:rPr>
        <w:t xml:space="preserve">hotovitelem nejpozději 21 dní před sjednaným termínem pro předání a převzetí celého díla </w:t>
      </w:r>
      <w:r w:rsidR="00997079">
        <w:rPr>
          <w:rFonts w:ascii="Tahoma" w:hAnsi="Tahoma" w:cs="Tahoma"/>
        </w:rPr>
        <w:t>o</w:t>
      </w:r>
      <w:r w:rsidRPr="00410D54">
        <w:rPr>
          <w:rFonts w:ascii="Tahoma" w:hAnsi="Tahoma" w:cs="Tahoma"/>
        </w:rPr>
        <w:t xml:space="preserve">bjednateli a zahájením ostrého provozu díla. </w:t>
      </w:r>
      <w:r w:rsidR="0037517E" w:rsidRPr="00410D54">
        <w:rPr>
          <w:rFonts w:ascii="Tahoma" w:hAnsi="Tahoma" w:cs="Tahoma"/>
        </w:rPr>
        <w:t xml:space="preserve">Testovací provoz provádí </w:t>
      </w:r>
      <w:r w:rsidR="00997079">
        <w:rPr>
          <w:rFonts w:ascii="Tahoma" w:hAnsi="Tahoma" w:cs="Tahoma"/>
        </w:rPr>
        <w:t>o</w:t>
      </w:r>
      <w:r w:rsidR="0037517E" w:rsidRPr="00410D54">
        <w:rPr>
          <w:rFonts w:ascii="Tahoma" w:hAnsi="Tahoma" w:cs="Tahoma"/>
        </w:rPr>
        <w:t xml:space="preserve">bjednatel. </w:t>
      </w:r>
      <w:r w:rsidRPr="00410D54">
        <w:rPr>
          <w:rFonts w:ascii="Tahoma" w:hAnsi="Tahoma" w:cs="Tahoma"/>
        </w:rPr>
        <w:t xml:space="preserve">Po ukončení testovacího provozu </w:t>
      </w:r>
      <w:r w:rsidR="004B51D1" w:rsidRPr="00410D54">
        <w:rPr>
          <w:rFonts w:ascii="Tahoma" w:hAnsi="Tahoma" w:cs="Tahoma"/>
        </w:rPr>
        <w:t xml:space="preserve">může </w:t>
      </w:r>
      <w:r w:rsidR="00997079">
        <w:rPr>
          <w:rFonts w:ascii="Tahoma" w:hAnsi="Tahoma" w:cs="Tahoma"/>
        </w:rPr>
        <w:t>o</w:t>
      </w:r>
      <w:r w:rsidR="004B51D1" w:rsidRPr="00410D54">
        <w:rPr>
          <w:rFonts w:ascii="Tahoma" w:hAnsi="Tahoma" w:cs="Tahoma"/>
        </w:rPr>
        <w:t xml:space="preserve">bjednatel do 5 pracovních dnů předat v písemné podobě </w:t>
      </w:r>
      <w:r w:rsidR="00997079">
        <w:rPr>
          <w:rFonts w:ascii="Tahoma" w:hAnsi="Tahoma" w:cs="Tahoma"/>
        </w:rPr>
        <w:t>z</w:t>
      </w:r>
      <w:r w:rsidR="004B51D1" w:rsidRPr="00410D54">
        <w:rPr>
          <w:rFonts w:ascii="Tahoma" w:hAnsi="Tahoma" w:cs="Tahoma"/>
        </w:rPr>
        <w:t>hotoviteli vůči fungování díla své výhrady.</w:t>
      </w:r>
    </w:p>
    <w:p w14:paraId="43ABE36F" w14:textId="49FD1FB1" w:rsidR="00513523" w:rsidRPr="00410D54" w:rsidRDefault="00D02DDA" w:rsidP="001E1FC3">
      <w:pPr>
        <w:numPr>
          <w:ilvl w:val="0"/>
          <w:numId w:val="65"/>
        </w:numPr>
        <w:spacing w:before="120" w:after="0" w:line="240" w:lineRule="auto"/>
        <w:ind w:left="357" w:hanging="357"/>
        <w:jc w:val="both"/>
        <w:rPr>
          <w:rFonts w:ascii="Tahoma" w:hAnsi="Tahoma" w:cs="Tahoma"/>
        </w:rPr>
      </w:pPr>
      <w:r w:rsidRPr="00410D54">
        <w:rPr>
          <w:rFonts w:ascii="Tahoma" w:hAnsi="Tahoma" w:cs="Tahoma"/>
        </w:rPr>
        <w:t xml:space="preserve">Zhotovitel </w:t>
      </w:r>
      <w:r w:rsidR="00576DDA" w:rsidRPr="00410D54">
        <w:rPr>
          <w:rFonts w:ascii="Tahoma" w:hAnsi="Tahoma" w:cs="Tahoma"/>
        </w:rPr>
        <w:t>neprodleně</w:t>
      </w:r>
      <w:r w:rsidR="004B51D1" w:rsidRPr="00410D54">
        <w:rPr>
          <w:rFonts w:ascii="Tahoma" w:hAnsi="Tahoma" w:cs="Tahoma"/>
        </w:rPr>
        <w:t>, nejpozději však do 14 kalendářních dnů</w:t>
      </w:r>
      <w:r w:rsidR="009C3154">
        <w:rPr>
          <w:rFonts w:ascii="Tahoma" w:hAnsi="Tahoma" w:cs="Tahoma"/>
        </w:rPr>
        <w:t>, nedohodnou-li se smluvní strany jinak</w:t>
      </w:r>
      <w:r w:rsidR="004B51D1" w:rsidRPr="00410D54">
        <w:rPr>
          <w:rFonts w:ascii="Tahoma" w:hAnsi="Tahoma" w:cs="Tahoma"/>
        </w:rPr>
        <w:t>,</w:t>
      </w:r>
      <w:r w:rsidRPr="00410D54">
        <w:rPr>
          <w:rFonts w:ascii="Tahoma" w:hAnsi="Tahoma" w:cs="Tahoma"/>
        </w:rPr>
        <w:t xml:space="preserve"> napraví </w:t>
      </w:r>
      <w:r w:rsidR="00997079">
        <w:rPr>
          <w:rFonts w:ascii="Tahoma" w:hAnsi="Tahoma" w:cs="Tahoma"/>
        </w:rPr>
        <w:t>o</w:t>
      </w:r>
      <w:r w:rsidR="004B51D1" w:rsidRPr="00410D54">
        <w:rPr>
          <w:rFonts w:ascii="Tahoma" w:hAnsi="Tahoma" w:cs="Tahoma"/>
        </w:rPr>
        <w:t xml:space="preserve">bjednatelem uvedené </w:t>
      </w:r>
      <w:r w:rsidRPr="00410D54">
        <w:rPr>
          <w:rFonts w:ascii="Tahoma" w:hAnsi="Tahoma" w:cs="Tahoma"/>
        </w:rPr>
        <w:t>nedostatky a test</w:t>
      </w:r>
      <w:r w:rsidR="004B51D1" w:rsidRPr="00410D54">
        <w:rPr>
          <w:rFonts w:ascii="Tahoma" w:hAnsi="Tahoma" w:cs="Tahoma"/>
        </w:rPr>
        <w:t xml:space="preserve">ovací provoz ve zkrácené době trvání (5 pracovních dní) </w:t>
      </w:r>
      <w:r w:rsidRPr="00410D54">
        <w:rPr>
          <w:rFonts w:ascii="Tahoma" w:hAnsi="Tahoma" w:cs="Tahoma"/>
        </w:rPr>
        <w:t>bud</w:t>
      </w:r>
      <w:r w:rsidR="004B51D1" w:rsidRPr="00410D54">
        <w:rPr>
          <w:rFonts w:ascii="Tahoma" w:hAnsi="Tahoma" w:cs="Tahoma"/>
        </w:rPr>
        <w:t>e</w:t>
      </w:r>
      <w:r w:rsidRPr="00410D54">
        <w:rPr>
          <w:rFonts w:ascii="Tahoma" w:hAnsi="Tahoma" w:cs="Tahoma"/>
        </w:rPr>
        <w:t xml:space="preserve"> proveden na náklady </w:t>
      </w:r>
      <w:r w:rsidR="00997079">
        <w:rPr>
          <w:rFonts w:ascii="Tahoma" w:hAnsi="Tahoma" w:cs="Tahoma"/>
        </w:rPr>
        <w:t>z</w:t>
      </w:r>
      <w:r w:rsidRPr="00410D54">
        <w:rPr>
          <w:rFonts w:ascii="Tahoma" w:hAnsi="Tahoma" w:cs="Tahoma"/>
        </w:rPr>
        <w:t xml:space="preserve">hotovitele znovu. Proces testování a následných oprav lze opakovat, dokud </w:t>
      </w:r>
      <w:r w:rsidR="00997079">
        <w:rPr>
          <w:rFonts w:ascii="Tahoma" w:hAnsi="Tahoma" w:cs="Tahoma"/>
        </w:rPr>
        <w:t>z</w:t>
      </w:r>
      <w:r w:rsidRPr="00410D54">
        <w:rPr>
          <w:rFonts w:ascii="Tahoma" w:hAnsi="Tahoma" w:cs="Tahoma"/>
        </w:rPr>
        <w:t xml:space="preserve">hotovitel nesplní veškerá kritéria pro </w:t>
      </w:r>
      <w:r w:rsidR="004B51D1" w:rsidRPr="00410D54">
        <w:rPr>
          <w:rFonts w:ascii="Tahoma" w:hAnsi="Tahoma" w:cs="Tahoma"/>
        </w:rPr>
        <w:t>bezvýhradnou akceptaci díla</w:t>
      </w:r>
      <w:r w:rsidRPr="00410D54">
        <w:rPr>
          <w:rFonts w:ascii="Tahoma" w:hAnsi="Tahoma" w:cs="Tahoma"/>
        </w:rPr>
        <w:t>.</w:t>
      </w:r>
    </w:p>
    <w:p w14:paraId="24FB1DAF" w14:textId="56CCD193" w:rsidR="004B51D1" w:rsidRPr="00410D54" w:rsidRDefault="004B51D1" w:rsidP="001E1FC3">
      <w:pPr>
        <w:numPr>
          <w:ilvl w:val="0"/>
          <w:numId w:val="65"/>
        </w:numPr>
        <w:spacing w:before="120" w:after="0" w:line="240" w:lineRule="auto"/>
        <w:ind w:left="357" w:hanging="357"/>
        <w:jc w:val="both"/>
        <w:rPr>
          <w:rFonts w:ascii="Tahoma" w:hAnsi="Tahoma" w:cs="Tahoma"/>
        </w:rPr>
      </w:pPr>
      <w:r w:rsidRPr="00410D54">
        <w:rPr>
          <w:rFonts w:ascii="Tahoma" w:hAnsi="Tahoma" w:cs="Tahoma"/>
        </w:rPr>
        <w:t>Po dokončení testovacího provozu bez výhrad sepíše </w:t>
      </w:r>
      <w:r w:rsidR="00997079">
        <w:rPr>
          <w:rFonts w:ascii="Tahoma" w:hAnsi="Tahoma" w:cs="Tahoma"/>
        </w:rPr>
        <w:t>z</w:t>
      </w:r>
      <w:r w:rsidRPr="00410D54">
        <w:rPr>
          <w:rFonts w:ascii="Tahoma" w:hAnsi="Tahoma" w:cs="Tahoma"/>
        </w:rPr>
        <w:t>hotovitel společně s </w:t>
      </w:r>
      <w:r w:rsidR="00997079">
        <w:rPr>
          <w:rFonts w:ascii="Tahoma" w:hAnsi="Tahoma" w:cs="Tahoma"/>
        </w:rPr>
        <w:t>o</w:t>
      </w:r>
      <w:r w:rsidRPr="00410D54">
        <w:rPr>
          <w:rFonts w:ascii="Tahoma" w:hAnsi="Tahoma" w:cs="Tahoma"/>
        </w:rPr>
        <w:t>bjednatelem o</w:t>
      </w:r>
      <w:r w:rsidR="000B7265">
        <w:rPr>
          <w:rFonts w:ascii="Tahoma" w:hAnsi="Tahoma" w:cs="Tahoma"/>
        </w:rPr>
        <w:t> </w:t>
      </w:r>
      <w:r w:rsidRPr="00410D54">
        <w:rPr>
          <w:rFonts w:ascii="Tahoma" w:hAnsi="Tahoma" w:cs="Tahoma"/>
        </w:rPr>
        <w:t>předání a převzetí díla zápis.</w:t>
      </w:r>
    </w:p>
    <w:p w14:paraId="42BD01C2" w14:textId="77777777" w:rsidR="001D34B6" w:rsidRPr="00410D54" w:rsidRDefault="001D34B6" w:rsidP="001E1FC3">
      <w:pPr>
        <w:numPr>
          <w:ilvl w:val="0"/>
          <w:numId w:val="65"/>
        </w:numPr>
        <w:spacing w:before="120" w:after="0" w:line="240" w:lineRule="auto"/>
        <w:ind w:left="357" w:hanging="357"/>
        <w:jc w:val="both"/>
        <w:rPr>
          <w:rFonts w:ascii="Tahoma" w:hAnsi="Tahoma" w:cs="Tahoma"/>
        </w:rPr>
      </w:pPr>
      <w:r w:rsidRPr="00410D54">
        <w:rPr>
          <w:rFonts w:ascii="Tahoma" w:hAnsi="Tahoma" w:cs="Tahoma"/>
        </w:rPr>
        <w:t>Zápis o předání a převzetí díla bude obsahovat:</w:t>
      </w:r>
    </w:p>
    <w:p w14:paraId="67F94CFC" w14:textId="77777777" w:rsidR="001D34B6" w:rsidRPr="00410D54" w:rsidRDefault="001D34B6" w:rsidP="00F6547D">
      <w:pPr>
        <w:pStyle w:val="Smlouva-eslo"/>
        <w:widowControl/>
        <w:numPr>
          <w:ilvl w:val="0"/>
          <w:numId w:val="17"/>
        </w:numPr>
        <w:tabs>
          <w:tab w:val="clear" w:pos="473"/>
          <w:tab w:val="left" w:pos="714"/>
        </w:tabs>
        <w:spacing w:line="240" w:lineRule="auto"/>
        <w:ind w:left="714" w:hanging="357"/>
        <w:rPr>
          <w:rFonts w:ascii="Tahoma" w:hAnsi="Tahoma" w:cs="Tahoma"/>
          <w:sz w:val="22"/>
          <w:szCs w:val="22"/>
        </w:rPr>
      </w:pPr>
      <w:r w:rsidRPr="00410D54">
        <w:rPr>
          <w:rFonts w:ascii="Tahoma" w:hAnsi="Tahoma" w:cs="Tahoma"/>
          <w:sz w:val="22"/>
          <w:szCs w:val="22"/>
        </w:rPr>
        <w:t>označení předmětu díla,</w:t>
      </w:r>
    </w:p>
    <w:p w14:paraId="620B53C2" w14:textId="2441344D" w:rsidR="001D34B6" w:rsidRPr="00410D54" w:rsidRDefault="001D34B6" w:rsidP="00F6547D">
      <w:pPr>
        <w:pStyle w:val="Smlouva-eslo"/>
        <w:widowControl/>
        <w:numPr>
          <w:ilvl w:val="0"/>
          <w:numId w:val="17"/>
        </w:numPr>
        <w:tabs>
          <w:tab w:val="clear" w:pos="473"/>
          <w:tab w:val="left" w:pos="720"/>
        </w:tabs>
        <w:spacing w:line="240" w:lineRule="auto"/>
        <w:ind w:left="714" w:hanging="357"/>
        <w:rPr>
          <w:rFonts w:ascii="Tahoma" w:hAnsi="Tahoma" w:cs="Tahoma"/>
          <w:sz w:val="22"/>
          <w:szCs w:val="22"/>
        </w:rPr>
      </w:pPr>
      <w:r w:rsidRPr="00410D54">
        <w:rPr>
          <w:rFonts w:ascii="Tahoma" w:hAnsi="Tahoma" w:cs="Tahoma"/>
          <w:sz w:val="22"/>
          <w:szCs w:val="22"/>
        </w:rPr>
        <w:lastRenderedPageBreak/>
        <w:t xml:space="preserve">označení </w:t>
      </w:r>
      <w:r w:rsidR="00073D12">
        <w:rPr>
          <w:rFonts w:ascii="Tahoma" w:hAnsi="Tahoma" w:cs="Tahoma"/>
          <w:sz w:val="22"/>
          <w:szCs w:val="22"/>
        </w:rPr>
        <w:t>o</w:t>
      </w:r>
      <w:r w:rsidRPr="00410D54">
        <w:rPr>
          <w:rFonts w:ascii="Tahoma" w:hAnsi="Tahoma" w:cs="Tahoma"/>
          <w:sz w:val="22"/>
          <w:szCs w:val="22"/>
        </w:rPr>
        <w:t xml:space="preserve">bjednatele a </w:t>
      </w:r>
      <w:r w:rsidR="00073D12">
        <w:rPr>
          <w:rFonts w:ascii="Tahoma" w:hAnsi="Tahoma" w:cs="Tahoma"/>
          <w:sz w:val="22"/>
          <w:szCs w:val="22"/>
        </w:rPr>
        <w:t>z</w:t>
      </w:r>
      <w:r w:rsidRPr="00410D54">
        <w:rPr>
          <w:rFonts w:ascii="Tahoma" w:hAnsi="Tahoma" w:cs="Tahoma"/>
          <w:sz w:val="22"/>
          <w:szCs w:val="22"/>
        </w:rPr>
        <w:t>hotovitele,</w:t>
      </w:r>
    </w:p>
    <w:p w14:paraId="67992F1D" w14:textId="77777777" w:rsidR="001D34B6" w:rsidRPr="00410D54" w:rsidRDefault="001D34B6" w:rsidP="00F6547D">
      <w:pPr>
        <w:pStyle w:val="Smlouva-eslo"/>
        <w:widowControl/>
        <w:numPr>
          <w:ilvl w:val="0"/>
          <w:numId w:val="17"/>
        </w:numPr>
        <w:tabs>
          <w:tab w:val="clear" w:pos="473"/>
          <w:tab w:val="left" w:pos="720"/>
        </w:tabs>
        <w:spacing w:line="240" w:lineRule="auto"/>
        <w:ind w:left="714" w:hanging="357"/>
        <w:rPr>
          <w:rFonts w:ascii="Tahoma" w:hAnsi="Tahoma" w:cs="Tahoma"/>
          <w:sz w:val="22"/>
          <w:szCs w:val="22"/>
        </w:rPr>
      </w:pPr>
      <w:r w:rsidRPr="00410D54">
        <w:rPr>
          <w:rFonts w:ascii="Tahoma" w:hAnsi="Tahoma" w:cs="Tahoma"/>
          <w:sz w:val="22"/>
          <w:szCs w:val="22"/>
        </w:rPr>
        <w:t>číslo smlouvy o dílo a datum jejího uzavření,</w:t>
      </w:r>
    </w:p>
    <w:p w14:paraId="7AB14C1D" w14:textId="77777777" w:rsidR="001D34B6" w:rsidRPr="00410D54" w:rsidRDefault="001D34B6" w:rsidP="00F6547D">
      <w:pPr>
        <w:pStyle w:val="Smlouva-eslo"/>
        <w:widowControl/>
        <w:numPr>
          <w:ilvl w:val="0"/>
          <w:numId w:val="17"/>
        </w:numPr>
        <w:tabs>
          <w:tab w:val="clear" w:pos="473"/>
          <w:tab w:val="left" w:pos="720"/>
        </w:tabs>
        <w:spacing w:line="240" w:lineRule="auto"/>
        <w:ind w:left="714" w:hanging="357"/>
        <w:rPr>
          <w:rFonts w:ascii="Tahoma" w:hAnsi="Tahoma" w:cs="Tahoma"/>
          <w:sz w:val="22"/>
          <w:szCs w:val="22"/>
        </w:rPr>
      </w:pPr>
      <w:r w:rsidRPr="00410D54">
        <w:rPr>
          <w:rFonts w:ascii="Tahoma" w:hAnsi="Tahoma" w:cs="Tahoma"/>
          <w:sz w:val="22"/>
          <w:szCs w:val="22"/>
        </w:rPr>
        <w:t>datum zahájení a dokončení prací na díle,</w:t>
      </w:r>
    </w:p>
    <w:p w14:paraId="7EC1F9E7" w14:textId="748021AC" w:rsidR="001D34B6" w:rsidRPr="00410D54" w:rsidRDefault="001D34B6" w:rsidP="00F6547D">
      <w:pPr>
        <w:pStyle w:val="Smlouva-eslo"/>
        <w:widowControl/>
        <w:numPr>
          <w:ilvl w:val="0"/>
          <w:numId w:val="17"/>
        </w:numPr>
        <w:tabs>
          <w:tab w:val="clear" w:pos="473"/>
          <w:tab w:val="left" w:pos="720"/>
        </w:tabs>
        <w:spacing w:line="240" w:lineRule="auto"/>
        <w:ind w:left="714" w:hanging="357"/>
        <w:rPr>
          <w:rFonts w:ascii="Tahoma" w:hAnsi="Tahoma" w:cs="Tahoma"/>
          <w:sz w:val="22"/>
          <w:szCs w:val="22"/>
        </w:rPr>
      </w:pPr>
      <w:r w:rsidRPr="00410D54">
        <w:rPr>
          <w:rFonts w:ascii="Tahoma" w:hAnsi="Tahoma" w:cs="Tahoma"/>
          <w:sz w:val="22"/>
          <w:szCs w:val="22"/>
        </w:rPr>
        <w:t xml:space="preserve">prohlášení </w:t>
      </w:r>
      <w:r w:rsidR="00073D12">
        <w:rPr>
          <w:rFonts w:ascii="Tahoma" w:hAnsi="Tahoma" w:cs="Tahoma"/>
          <w:sz w:val="22"/>
          <w:szCs w:val="22"/>
        </w:rPr>
        <w:t>o</w:t>
      </w:r>
      <w:r w:rsidRPr="00410D54">
        <w:rPr>
          <w:rFonts w:ascii="Tahoma" w:hAnsi="Tahoma" w:cs="Tahoma"/>
          <w:sz w:val="22"/>
          <w:szCs w:val="22"/>
        </w:rPr>
        <w:t>bjednatele, že dílo přejímá,</w:t>
      </w:r>
    </w:p>
    <w:p w14:paraId="729D1F68" w14:textId="77777777" w:rsidR="001D34B6" w:rsidRPr="00410D54" w:rsidRDefault="001D34B6" w:rsidP="00F6547D">
      <w:pPr>
        <w:pStyle w:val="Smlouva-eslo"/>
        <w:widowControl/>
        <w:numPr>
          <w:ilvl w:val="0"/>
          <w:numId w:val="17"/>
        </w:numPr>
        <w:tabs>
          <w:tab w:val="clear" w:pos="473"/>
          <w:tab w:val="left" w:pos="720"/>
        </w:tabs>
        <w:spacing w:line="240" w:lineRule="auto"/>
        <w:ind w:left="714" w:hanging="357"/>
        <w:rPr>
          <w:rFonts w:ascii="Tahoma" w:hAnsi="Tahoma" w:cs="Tahoma"/>
          <w:sz w:val="22"/>
          <w:szCs w:val="22"/>
        </w:rPr>
      </w:pPr>
      <w:r w:rsidRPr="00410D54">
        <w:rPr>
          <w:rFonts w:ascii="Tahoma" w:hAnsi="Tahoma" w:cs="Tahoma"/>
          <w:sz w:val="22"/>
          <w:szCs w:val="22"/>
        </w:rPr>
        <w:t>datum a místo sepsání zápisu,</w:t>
      </w:r>
    </w:p>
    <w:p w14:paraId="10CAC8CD" w14:textId="65C0F4E9" w:rsidR="001D34B6" w:rsidRPr="00410D54" w:rsidRDefault="001D34B6" w:rsidP="00F6547D">
      <w:pPr>
        <w:pStyle w:val="Smlouva-eslo"/>
        <w:widowControl/>
        <w:numPr>
          <w:ilvl w:val="0"/>
          <w:numId w:val="17"/>
        </w:numPr>
        <w:tabs>
          <w:tab w:val="clear" w:pos="473"/>
          <w:tab w:val="left" w:pos="720"/>
        </w:tabs>
        <w:spacing w:line="240" w:lineRule="auto"/>
        <w:ind w:left="714" w:hanging="357"/>
        <w:rPr>
          <w:rFonts w:ascii="Tahoma" w:hAnsi="Tahoma" w:cs="Tahoma"/>
          <w:sz w:val="22"/>
          <w:szCs w:val="22"/>
        </w:rPr>
      </w:pPr>
      <w:r w:rsidRPr="00410D54">
        <w:rPr>
          <w:rFonts w:ascii="Tahoma" w:hAnsi="Tahoma" w:cs="Tahoma"/>
          <w:sz w:val="22"/>
          <w:szCs w:val="22"/>
        </w:rPr>
        <w:t xml:space="preserve">jména a podpisy zástupců </w:t>
      </w:r>
      <w:r w:rsidR="00073D12">
        <w:rPr>
          <w:rFonts w:ascii="Tahoma" w:hAnsi="Tahoma" w:cs="Tahoma"/>
          <w:sz w:val="22"/>
          <w:szCs w:val="22"/>
        </w:rPr>
        <w:t>o</w:t>
      </w:r>
      <w:r w:rsidRPr="00410D54">
        <w:rPr>
          <w:rFonts w:ascii="Tahoma" w:hAnsi="Tahoma" w:cs="Tahoma"/>
          <w:sz w:val="22"/>
          <w:szCs w:val="22"/>
        </w:rPr>
        <w:t xml:space="preserve">bjednatele a </w:t>
      </w:r>
      <w:r w:rsidR="00073D12">
        <w:rPr>
          <w:rFonts w:ascii="Tahoma" w:hAnsi="Tahoma" w:cs="Tahoma"/>
          <w:sz w:val="22"/>
          <w:szCs w:val="22"/>
        </w:rPr>
        <w:t>z</w:t>
      </w:r>
      <w:r w:rsidRPr="00410D54">
        <w:rPr>
          <w:rFonts w:ascii="Tahoma" w:hAnsi="Tahoma" w:cs="Tahoma"/>
          <w:sz w:val="22"/>
          <w:szCs w:val="22"/>
        </w:rPr>
        <w:t>hotovitele.</w:t>
      </w:r>
    </w:p>
    <w:p w14:paraId="4E86293A" w14:textId="36808B67" w:rsidR="001D34B6" w:rsidRPr="00410D54" w:rsidRDefault="001D34B6" w:rsidP="001E1FC3">
      <w:pPr>
        <w:numPr>
          <w:ilvl w:val="0"/>
          <w:numId w:val="65"/>
        </w:numPr>
        <w:spacing w:before="120" w:after="0" w:line="240" w:lineRule="auto"/>
        <w:ind w:left="357" w:hanging="357"/>
        <w:jc w:val="both"/>
        <w:rPr>
          <w:rFonts w:ascii="Tahoma" w:hAnsi="Tahoma" w:cs="Tahoma"/>
        </w:rPr>
      </w:pPr>
      <w:r w:rsidRPr="00410D54">
        <w:rPr>
          <w:rFonts w:ascii="Tahoma" w:hAnsi="Tahoma" w:cs="Tahoma"/>
        </w:rPr>
        <w:t xml:space="preserve">Zhotovitel a </w:t>
      </w:r>
      <w:r w:rsidR="00073D12">
        <w:rPr>
          <w:rFonts w:ascii="Tahoma" w:hAnsi="Tahoma" w:cs="Tahoma"/>
        </w:rPr>
        <w:t>o</w:t>
      </w:r>
      <w:r w:rsidRPr="00410D54">
        <w:rPr>
          <w:rFonts w:ascii="Tahoma" w:hAnsi="Tahoma" w:cs="Tahoma"/>
        </w:rPr>
        <w:t>bjednatel jsou oprávněni uvést v zápisu o předání a převzetí díla cokoliv, co budou považovat za nutné</w:t>
      </w:r>
      <w:r w:rsidR="00576DDA" w:rsidRPr="00410D54">
        <w:rPr>
          <w:rFonts w:ascii="Tahoma" w:hAnsi="Tahoma" w:cs="Tahoma"/>
        </w:rPr>
        <w:t xml:space="preserve"> či podstatné</w:t>
      </w:r>
      <w:r w:rsidRPr="00410D54">
        <w:rPr>
          <w:rFonts w:ascii="Tahoma" w:hAnsi="Tahoma" w:cs="Tahoma"/>
        </w:rPr>
        <w:t>.</w:t>
      </w:r>
    </w:p>
    <w:p w14:paraId="37B81BEB" w14:textId="5CE9F55F" w:rsidR="00A53843" w:rsidRPr="00410D54" w:rsidRDefault="00595DFA" w:rsidP="001E1FC3">
      <w:pPr>
        <w:numPr>
          <w:ilvl w:val="0"/>
          <w:numId w:val="65"/>
        </w:numPr>
        <w:spacing w:before="120" w:after="0" w:line="240" w:lineRule="auto"/>
        <w:ind w:left="357" w:hanging="357"/>
        <w:jc w:val="both"/>
        <w:rPr>
          <w:rFonts w:ascii="Tahoma" w:hAnsi="Tahoma" w:cs="Tahoma"/>
        </w:rPr>
      </w:pPr>
      <w:bookmarkStart w:id="9" w:name="_Ref499752371"/>
      <w:r w:rsidRPr="00410D54">
        <w:rPr>
          <w:rFonts w:ascii="Tahoma" w:hAnsi="Tahoma" w:cs="Tahoma"/>
        </w:rPr>
        <w:t xml:space="preserve">Vlastníkem zhotovovaného díla, vyjma </w:t>
      </w:r>
      <w:r w:rsidR="00073D12">
        <w:rPr>
          <w:rFonts w:ascii="Tahoma" w:hAnsi="Tahoma" w:cs="Tahoma"/>
        </w:rPr>
        <w:t>a</w:t>
      </w:r>
      <w:r w:rsidRPr="00410D54">
        <w:rPr>
          <w:rFonts w:ascii="Tahoma" w:hAnsi="Tahoma" w:cs="Tahoma"/>
        </w:rPr>
        <w:t xml:space="preserve">utorských děl a </w:t>
      </w:r>
      <w:r w:rsidR="00073D12">
        <w:rPr>
          <w:rFonts w:ascii="Tahoma" w:hAnsi="Tahoma" w:cs="Tahoma"/>
        </w:rPr>
        <w:t>s</w:t>
      </w:r>
      <w:r w:rsidRPr="00410D54">
        <w:rPr>
          <w:rFonts w:ascii="Tahoma" w:hAnsi="Tahoma" w:cs="Tahoma"/>
        </w:rPr>
        <w:t xml:space="preserve">oftware vytvořených či poskytnutých v souvislosti s vytvořením díla, je </w:t>
      </w:r>
      <w:r w:rsidR="00073D12">
        <w:rPr>
          <w:rFonts w:ascii="Tahoma" w:hAnsi="Tahoma" w:cs="Tahoma"/>
        </w:rPr>
        <w:t>o</w:t>
      </w:r>
      <w:r w:rsidRPr="00410D54">
        <w:rPr>
          <w:rFonts w:ascii="Tahoma" w:hAnsi="Tahoma" w:cs="Tahoma"/>
        </w:rPr>
        <w:t xml:space="preserve">bjednatel, a to od samého počátku. Objednatel má rovněž vlastnické právo ke všem věcem k provedení díla, které </w:t>
      </w:r>
      <w:r w:rsidR="00073D12">
        <w:rPr>
          <w:rFonts w:ascii="Tahoma" w:hAnsi="Tahoma" w:cs="Tahoma"/>
        </w:rPr>
        <w:t>z</w:t>
      </w:r>
      <w:r w:rsidRPr="00410D54">
        <w:rPr>
          <w:rFonts w:ascii="Tahoma" w:hAnsi="Tahoma" w:cs="Tahoma"/>
        </w:rPr>
        <w:t xml:space="preserve">hotovitel opatřil a dodal na místo provedení díla. Vlastnictví k dalším věcem, jež má </w:t>
      </w:r>
      <w:r w:rsidR="00073D12">
        <w:rPr>
          <w:rFonts w:ascii="Tahoma" w:hAnsi="Tahoma" w:cs="Tahoma"/>
        </w:rPr>
        <w:t>z</w:t>
      </w:r>
      <w:r w:rsidRPr="00410D54">
        <w:rPr>
          <w:rFonts w:ascii="Tahoma" w:hAnsi="Tahoma" w:cs="Tahoma"/>
        </w:rPr>
        <w:t xml:space="preserve">hotovitel povinnost podle této smlouvy předat </w:t>
      </w:r>
      <w:r w:rsidR="00073D12">
        <w:rPr>
          <w:rFonts w:ascii="Tahoma" w:hAnsi="Tahoma" w:cs="Tahoma"/>
        </w:rPr>
        <w:t>o</w:t>
      </w:r>
      <w:r w:rsidRPr="00410D54">
        <w:rPr>
          <w:rFonts w:ascii="Tahoma" w:hAnsi="Tahoma" w:cs="Tahoma"/>
        </w:rPr>
        <w:t xml:space="preserve">bjednateli, nabývá </w:t>
      </w:r>
      <w:r w:rsidR="00073D12">
        <w:rPr>
          <w:rFonts w:ascii="Tahoma" w:hAnsi="Tahoma" w:cs="Tahoma"/>
        </w:rPr>
        <w:t>o</w:t>
      </w:r>
      <w:r w:rsidRPr="00410D54">
        <w:rPr>
          <w:rFonts w:ascii="Tahoma" w:hAnsi="Tahoma" w:cs="Tahoma"/>
        </w:rPr>
        <w:t xml:space="preserve">bjednatel okamžikem předání </w:t>
      </w:r>
      <w:r w:rsidR="00073D12">
        <w:rPr>
          <w:rFonts w:ascii="Tahoma" w:hAnsi="Tahoma" w:cs="Tahoma"/>
        </w:rPr>
        <w:t>z</w:t>
      </w:r>
      <w:r w:rsidRPr="00410D54">
        <w:rPr>
          <w:rFonts w:ascii="Tahoma" w:hAnsi="Tahoma" w:cs="Tahoma"/>
        </w:rPr>
        <w:t>hotovitelem.</w:t>
      </w:r>
      <w:bookmarkEnd w:id="9"/>
      <w:r w:rsidR="00D02DDA" w:rsidRPr="00410D54">
        <w:rPr>
          <w:rFonts w:ascii="Tahoma" w:hAnsi="Tahoma" w:cs="Tahoma"/>
        </w:rPr>
        <w:t xml:space="preserve"> Vlastnické právo k věci, která je předmětem díla, a nebezpečí škody na ní přechází na </w:t>
      </w:r>
      <w:r w:rsidR="00073D12">
        <w:rPr>
          <w:rFonts w:ascii="Tahoma" w:hAnsi="Tahoma" w:cs="Tahoma"/>
        </w:rPr>
        <w:t>o</w:t>
      </w:r>
      <w:r w:rsidR="00D02DDA" w:rsidRPr="00410D54">
        <w:rPr>
          <w:rFonts w:ascii="Tahoma" w:hAnsi="Tahoma" w:cs="Tahoma"/>
        </w:rPr>
        <w:t xml:space="preserve">bjednatele dnem převzetí díla </w:t>
      </w:r>
      <w:r w:rsidR="00073D12">
        <w:rPr>
          <w:rFonts w:ascii="Tahoma" w:hAnsi="Tahoma" w:cs="Tahoma"/>
        </w:rPr>
        <w:t>o</w:t>
      </w:r>
      <w:r w:rsidR="00D02DDA" w:rsidRPr="00410D54">
        <w:rPr>
          <w:rFonts w:ascii="Tahoma" w:hAnsi="Tahoma" w:cs="Tahoma"/>
        </w:rPr>
        <w:t>bjednatelem.</w:t>
      </w:r>
    </w:p>
    <w:p w14:paraId="2B626034" w14:textId="3EE72E1F" w:rsidR="00A53843" w:rsidRPr="00410D54" w:rsidRDefault="00595DFA" w:rsidP="001E1FC3">
      <w:pPr>
        <w:pStyle w:val="Smlouva-slo"/>
        <w:numPr>
          <w:ilvl w:val="0"/>
          <w:numId w:val="65"/>
        </w:numPr>
        <w:spacing w:line="240" w:lineRule="auto"/>
        <w:rPr>
          <w:rFonts w:ascii="Tahoma" w:hAnsi="Tahoma" w:cs="Tahoma"/>
          <w:sz w:val="22"/>
          <w:szCs w:val="22"/>
        </w:rPr>
      </w:pPr>
      <w:r w:rsidRPr="00410D54">
        <w:rPr>
          <w:rFonts w:ascii="Tahoma" w:hAnsi="Tahoma" w:cs="Tahoma"/>
          <w:sz w:val="22"/>
          <w:szCs w:val="22"/>
        </w:rPr>
        <w:t xml:space="preserve">Nebezpečí škody na díle nese od počátku </w:t>
      </w:r>
      <w:r w:rsidR="00073D12">
        <w:rPr>
          <w:rFonts w:ascii="Tahoma" w:hAnsi="Tahoma" w:cs="Tahoma"/>
          <w:sz w:val="22"/>
          <w:szCs w:val="22"/>
        </w:rPr>
        <w:t>z</w:t>
      </w:r>
      <w:r w:rsidRPr="00410D54">
        <w:rPr>
          <w:rFonts w:ascii="Tahoma" w:hAnsi="Tahoma" w:cs="Tahoma"/>
          <w:sz w:val="22"/>
          <w:szCs w:val="22"/>
        </w:rPr>
        <w:t xml:space="preserve">hotovitel, a to až do termínu předání a převzetí díla bez jakýchkoli vad a nedodělků mezi </w:t>
      </w:r>
      <w:r w:rsidR="00073D12">
        <w:rPr>
          <w:rFonts w:ascii="Tahoma" w:hAnsi="Tahoma" w:cs="Tahoma"/>
          <w:sz w:val="22"/>
          <w:szCs w:val="22"/>
        </w:rPr>
        <w:t>z</w:t>
      </w:r>
      <w:r w:rsidRPr="00410D54">
        <w:rPr>
          <w:rFonts w:ascii="Tahoma" w:hAnsi="Tahoma" w:cs="Tahoma"/>
          <w:sz w:val="22"/>
          <w:szCs w:val="22"/>
        </w:rPr>
        <w:t xml:space="preserve">hotovitelem a </w:t>
      </w:r>
      <w:r w:rsidR="00073D12">
        <w:rPr>
          <w:rFonts w:ascii="Tahoma" w:hAnsi="Tahoma" w:cs="Tahoma"/>
          <w:sz w:val="22"/>
          <w:szCs w:val="22"/>
        </w:rPr>
        <w:t>o</w:t>
      </w:r>
      <w:r w:rsidRPr="00410D54">
        <w:rPr>
          <w:rFonts w:ascii="Tahoma" w:hAnsi="Tahoma" w:cs="Tahoma"/>
          <w:sz w:val="22"/>
          <w:szCs w:val="22"/>
        </w:rPr>
        <w:t>bjednatelem.</w:t>
      </w:r>
    </w:p>
    <w:p w14:paraId="3BA60E49" w14:textId="0605DC56" w:rsidR="00A53843" w:rsidRPr="00410D54" w:rsidRDefault="00A53843" w:rsidP="001E1FC3">
      <w:pPr>
        <w:pStyle w:val="Smlouva-slo"/>
        <w:numPr>
          <w:ilvl w:val="0"/>
          <w:numId w:val="65"/>
        </w:numPr>
        <w:spacing w:line="240" w:lineRule="auto"/>
        <w:rPr>
          <w:rFonts w:ascii="Tahoma" w:hAnsi="Tahoma" w:cs="Tahoma"/>
          <w:sz w:val="22"/>
          <w:szCs w:val="22"/>
        </w:rPr>
      </w:pPr>
      <w:r w:rsidRPr="00410D54">
        <w:rPr>
          <w:rFonts w:ascii="Tahoma" w:hAnsi="Tahoma" w:cs="Tahoma"/>
          <w:sz w:val="22"/>
          <w:szCs w:val="22"/>
        </w:rPr>
        <w:t xml:space="preserve">Pokud činností </w:t>
      </w:r>
      <w:r w:rsidR="00073D12">
        <w:rPr>
          <w:rFonts w:ascii="Tahoma" w:hAnsi="Tahoma" w:cs="Tahoma"/>
          <w:sz w:val="22"/>
          <w:szCs w:val="22"/>
        </w:rPr>
        <w:t>z</w:t>
      </w:r>
      <w:r w:rsidRPr="00410D54">
        <w:rPr>
          <w:rFonts w:ascii="Tahoma" w:hAnsi="Tahoma" w:cs="Tahoma"/>
          <w:sz w:val="22"/>
          <w:szCs w:val="22"/>
        </w:rPr>
        <w:t xml:space="preserve">hotovitele dojde ke způsobení škody </w:t>
      </w:r>
      <w:r w:rsidR="00073D12">
        <w:rPr>
          <w:rFonts w:ascii="Tahoma" w:hAnsi="Tahoma" w:cs="Tahoma"/>
          <w:sz w:val="22"/>
          <w:szCs w:val="22"/>
        </w:rPr>
        <w:t>o</w:t>
      </w:r>
      <w:r w:rsidRPr="00410D54">
        <w:rPr>
          <w:rFonts w:ascii="Tahoma" w:hAnsi="Tahoma" w:cs="Tahoma"/>
          <w:sz w:val="22"/>
          <w:szCs w:val="22"/>
        </w:rPr>
        <w:t xml:space="preserve">bjednateli nebo třetím osobám z titulu opomenutí, nedbalosti nebo neplněním podmínek vyplývajících z obecně závazných právních předpisů, technických nebo jiných norem nebo vyplývajících z této smlouvy, je </w:t>
      </w:r>
      <w:r w:rsidR="00073D12">
        <w:rPr>
          <w:rFonts w:ascii="Tahoma" w:hAnsi="Tahoma" w:cs="Tahoma"/>
          <w:sz w:val="22"/>
          <w:szCs w:val="22"/>
        </w:rPr>
        <w:t>z</w:t>
      </w:r>
      <w:r w:rsidRPr="00410D54">
        <w:rPr>
          <w:rFonts w:ascii="Tahoma" w:hAnsi="Tahoma" w:cs="Tahoma"/>
          <w:sz w:val="22"/>
          <w:szCs w:val="22"/>
        </w:rPr>
        <w:t>hotovitel povinen bez zbytečného odkladu tuto škodu odstranit a není-li to možné, tak finančně uhradit. Veškeré náklady s</w:t>
      </w:r>
      <w:r w:rsidR="00576DDA" w:rsidRPr="00410D54">
        <w:rPr>
          <w:rFonts w:ascii="Tahoma" w:hAnsi="Tahoma" w:cs="Tahoma"/>
          <w:sz w:val="22"/>
          <w:szCs w:val="22"/>
        </w:rPr>
        <w:t> touto škodou</w:t>
      </w:r>
      <w:r w:rsidRPr="00410D54">
        <w:rPr>
          <w:rFonts w:ascii="Tahoma" w:hAnsi="Tahoma" w:cs="Tahoma"/>
          <w:sz w:val="22"/>
          <w:szCs w:val="22"/>
        </w:rPr>
        <w:t xml:space="preserve"> spojené nese </w:t>
      </w:r>
      <w:r w:rsidR="00073D12">
        <w:rPr>
          <w:rFonts w:ascii="Tahoma" w:hAnsi="Tahoma" w:cs="Tahoma"/>
          <w:sz w:val="22"/>
          <w:szCs w:val="22"/>
        </w:rPr>
        <w:t>z</w:t>
      </w:r>
      <w:r w:rsidRPr="00410D54">
        <w:rPr>
          <w:rFonts w:ascii="Tahoma" w:hAnsi="Tahoma" w:cs="Tahoma"/>
          <w:sz w:val="22"/>
          <w:szCs w:val="22"/>
        </w:rPr>
        <w:t>hotovitel.</w:t>
      </w:r>
    </w:p>
    <w:p w14:paraId="713947F5" w14:textId="54472E18" w:rsidR="00576DDA" w:rsidRDefault="00357C4C" w:rsidP="001E1FC3">
      <w:pPr>
        <w:pStyle w:val="Smlouva-slo"/>
        <w:numPr>
          <w:ilvl w:val="0"/>
          <w:numId w:val="65"/>
        </w:numPr>
        <w:spacing w:line="240" w:lineRule="auto"/>
        <w:rPr>
          <w:rFonts w:ascii="Tahoma" w:hAnsi="Tahoma" w:cs="Tahoma"/>
          <w:sz w:val="22"/>
          <w:szCs w:val="22"/>
        </w:rPr>
      </w:pPr>
      <w:r w:rsidRPr="00410D54">
        <w:rPr>
          <w:rFonts w:ascii="Tahoma" w:hAnsi="Tahoma" w:cs="Tahoma"/>
          <w:sz w:val="22"/>
          <w:szCs w:val="22"/>
        </w:rPr>
        <w:t xml:space="preserve">Žádná ze </w:t>
      </w:r>
      <w:r w:rsidR="00322FBE">
        <w:rPr>
          <w:rFonts w:ascii="Tahoma" w:hAnsi="Tahoma" w:cs="Tahoma"/>
          <w:sz w:val="22"/>
          <w:szCs w:val="22"/>
        </w:rPr>
        <w:t xml:space="preserve">smluvních </w:t>
      </w:r>
      <w:r w:rsidRPr="00410D54">
        <w:rPr>
          <w:rFonts w:ascii="Tahoma" w:hAnsi="Tahoma" w:cs="Tahoma"/>
          <w:sz w:val="22"/>
          <w:szCs w:val="22"/>
        </w:rPr>
        <w:t>stran není povinna nahradit škodu, která vznikla v důsledku věcně nesprávného nebo jinak chybného zadání, které obdržela od druhé</w:t>
      </w:r>
      <w:r w:rsidR="00322FBE">
        <w:rPr>
          <w:rFonts w:ascii="Tahoma" w:hAnsi="Tahoma" w:cs="Tahoma"/>
          <w:sz w:val="22"/>
          <w:szCs w:val="22"/>
        </w:rPr>
        <w:t xml:space="preserve"> smluvní </w:t>
      </w:r>
      <w:r w:rsidRPr="00410D54">
        <w:rPr>
          <w:rFonts w:ascii="Tahoma" w:hAnsi="Tahoma" w:cs="Tahoma"/>
          <w:sz w:val="22"/>
          <w:szCs w:val="22"/>
        </w:rPr>
        <w:t>strany. V</w:t>
      </w:r>
      <w:r w:rsidR="000B7265">
        <w:rPr>
          <w:rFonts w:ascii="Tahoma" w:hAnsi="Tahoma" w:cs="Tahoma"/>
          <w:sz w:val="22"/>
          <w:szCs w:val="22"/>
        </w:rPr>
        <w:t> </w:t>
      </w:r>
      <w:r w:rsidRPr="00410D54">
        <w:rPr>
          <w:rFonts w:ascii="Tahoma" w:hAnsi="Tahoma" w:cs="Tahoma"/>
          <w:sz w:val="22"/>
          <w:szCs w:val="22"/>
        </w:rPr>
        <w:t xml:space="preserve">případě, že </w:t>
      </w:r>
      <w:r w:rsidR="00073D12">
        <w:rPr>
          <w:rFonts w:ascii="Tahoma" w:hAnsi="Tahoma" w:cs="Tahoma"/>
          <w:sz w:val="22"/>
          <w:szCs w:val="22"/>
        </w:rPr>
        <w:t>o</w:t>
      </w:r>
      <w:r w:rsidRPr="00410D54">
        <w:rPr>
          <w:rFonts w:ascii="Tahoma" w:hAnsi="Tahoma" w:cs="Tahoma"/>
          <w:sz w:val="22"/>
          <w:szCs w:val="22"/>
        </w:rPr>
        <w:t xml:space="preserve">bjednatel poskytl </w:t>
      </w:r>
      <w:r w:rsidR="00073D12">
        <w:rPr>
          <w:rFonts w:ascii="Tahoma" w:hAnsi="Tahoma" w:cs="Tahoma"/>
          <w:sz w:val="22"/>
          <w:szCs w:val="22"/>
        </w:rPr>
        <w:t>z</w:t>
      </w:r>
      <w:r w:rsidRPr="00410D54">
        <w:rPr>
          <w:rFonts w:ascii="Tahoma" w:hAnsi="Tahoma" w:cs="Tahoma"/>
          <w:sz w:val="22"/>
          <w:szCs w:val="22"/>
        </w:rPr>
        <w:t xml:space="preserve">hotoviteli chybné zadání a </w:t>
      </w:r>
      <w:r w:rsidR="00073D12">
        <w:rPr>
          <w:rFonts w:ascii="Tahoma" w:hAnsi="Tahoma" w:cs="Tahoma"/>
          <w:sz w:val="22"/>
          <w:szCs w:val="22"/>
        </w:rPr>
        <w:t>z</w:t>
      </w:r>
      <w:r w:rsidRPr="00410D54">
        <w:rPr>
          <w:rFonts w:ascii="Tahoma" w:hAnsi="Tahoma" w:cs="Tahoma"/>
          <w:sz w:val="22"/>
          <w:szCs w:val="22"/>
        </w:rPr>
        <w:t xml:space="preserve">hotovitel s ohledem na svou povinnost dodat </w:t>
      </w:r>
      <w:r w:rsidR="00073D12">
        <w:rPr>
          <w:rFonts w:ascii="Tahoma" w:hAnsi="Tahoma" w:cs="Tahoma"/>
          <w:sz w:val="22"/>
          <w:szCs w:val="22"/>
        </w:rPr>
        <w:t>d</w:t>
      </w:r>
      <w:r w:rsidRPr="00410D54">
        <w:rPr>
          <w:rFonts w:ascii="Tahoma" w:hAnsi="Tahoma" w:cs="Tahoma"/>
          <w:sz w:val="22"/>
          <w:szCs w:val="22"/>
        </w:rPr>
        <w:t xml:space="preserve">ílo nebo jeho část či poskytovat </w:t>
      </w:r>
      <w:r w:rsidR="00073D12">
        <w:rPr>
          <w:rFonts w:ascii="Tahoma" w:hAnsi="Tahoma" w:cs="Tahoma"/>
          <w:sz w:val="22"/>
          <w:szCs w:val="22"/>
        </w:rPr>
        <w:t>s</w:t>
      </w:r>
      <w:r w:rsidRPr="00410D54">
        <w:rPr>
          <w:rFonts w:ascii="Tahoma" w:hAnsi="Tahoma" w:cs="Tahoma"/>
          <w:sz w:val="22"/>
          <w:szCs w:val="22"/>
        </w:rPr>
        <w:t>lužby s odbornou péčí mohl a měl chybnost takového zadání zjistit, smí se ustanovení předchozí věty dovolávat pouze v</w:t>
      </w:r>
      <w:r w:rsidR="000B7265">
        <w:rPr>
          <w:rFonts w:ascii="Tahoma" w:hAnsi="Tahoma" w:cs="Tahoma"/>
          <w:sz w:val="22"/>
          <w:szCs w:val="22"/>
        </w:rPr>
        <w:t> </w:t>
      </w:r>
      <w:r w:rsidRPr="00410D54">
        <w:rPr>
          <w:rFonts w:ascii="Tahoma" w:hAnsi="Tahoma" w:cs="Tahoma"/>
          <w:sz w:val="22"/>
          <w:szCs w:val="22"/>
        </w:rPr>
        <w:t xml:space="preserve">případě, že na chybné zadání </w:t>
      </w:r>
      <w:r w:rsidR="00073D12">
        <w:rPr>
          <w:rFonts w:ascii="Tahoma" w:hAnsi="Tahoma" w:cs="Tahoma"/>
          <w:sz w:val="22"/>
          <w:szCs w:val="22"/>
        </w:rPr>
        <w:t>o</w:t>
      </w:r>
      <w:r w:rsidRPr="00410D54">
        <w:rPr>
          <w:rFonts w:ascii="Tahoma" w:hAnsi="Tahoma" w:cs="Tahoma"/>
          <w:sz w:val="22"/>
          <w:szCs w:val="22"/>
        </w:rPr>
        <w:t xml:space="preserve">bjednatele písemně upozornil a </w:t>
      </w:r>
      <w:r w:rsidR="00073D12">
        <w:rPr>
          <w:rFonts w:ascii="Tahoma" w:hAnsi="Tahoma" w:cs="Tahoma"/>
          <w:sz w:val="22"/>
          <w:szCs w:val="22"/>
        </w:rPr>
        <w:t>o</w:t>
      </w:r>
      <w:r w:rsidRPr="00410D54">
        <w:rPr>
          <w:rFonts w:ascii="Tahoma" w:hAnsi="Tahoma" w:cs="Tahoma"/>
          <w:sz w:val="22"/>
          <w:szCs w:val="22"/>
        </w:rPr>
        <w:t>bjednatel trval na původním zadání.</w:t>
      </w:r>
    </w:p>
    <w:p w14:paraId="72C592BA" w14:textId="209AEDE5" w:rsidR="00F7015C" w:rsidRDefault="00F7015C" w:rsidP="00F7015C">
      <w:pPr>
        <w:pStyle w:val="Smlouva-slo"/>
        <w:spacing w:line="240" w:lineRule="auto"/>
        <w:rPr>
          <w:rFonts w:ascii="Tahoma" w:hAnsi="Tahoma" w:cs="Tahoma"/>
          <w:sz w:val="22"/>
          <w:szCs w:val="22"/>
        </w:rPr>
      </w:pPr>
    </w:p>
    <w:p w14:paraId="6498FDA2" w14:textId="50EF1CA4" w:rsidR="00F7015C" w:rsidRPr="00343112" w:rsidRDefault="00F7015C" w:rsidP="00E45673">
      <w:pPr>
        <w:pStyle w:val="Smlouva-slo"/>
        <w:spacing w:before="0" w:line="240" w:lineRule="auto"/>
        <w:jc w:val="center"/>
        <w:rPr>
          <w:rFonts w:ascii="Tahoma" w:hAnsi="Tahoma" w:cs="Tahoma"/>
          <w:b/>
          <w:bCs/>
          <w:sz w:val="22"/>
          <w:szCs w:val="22"/>
        </w:rPr>
      </w:pPr>
      <w:r w:rsidRPr="00343112">
        <w:rPr>
          <w:rFonts w:ascii="Tahoma" w:hAnsi="Tahoma" w:cs="Tahoma"/>
          <w:b/>
          <w:bCs/>
          <w:sz w:val="22"/>
          <w:szCs w:val="22"/>
        </w:rPr>
        <w:t xml:space="preserve">X. </w:t>
      </w:r>
    </w:p>
    <w:p w14:paraId="72A53BA3" w14:textId="5C4723C4" w:rsidR="00F7015C" w:rsidRDefault="00F7015C" w:rsidP="00E45673">
      <w:pPr>
        <w:pStyle w:val="Smlouva-slo"/>
        <w:spacing w:before="0" w:line="240" w:lineRule="auto"/>
        <w:jc w:val="center"/>
        <w:rPr>
          <w:rFonts w:ascii="Tahoma" w:hAnsi="Tahoma" w:cs="Tahoma"/>
          <w:b/>
          <w:bCs/>
          <w:sz w:val="22"/>
          <w:szCs w:val="22"/>
        </w:rPr>
      </w:pPr>
      <w:r w:rsidRPr="00343112">
        <w:rPr>
          <w:rFonts w:ascii="Tahoma" w:hAnsi="Tahoma" w:cs="Tahoma"/>
          <w:b/>
          <w:bCs/>
          <w:sz w:val="22"/>
          <w:szCs w:val="22"/>
        </w:rPr>
        <w:t>Licenční ujednání</w:t>
      </w:r>
    </w:p>
    <w:p w14:paraId="5389C7CC" w14:textId="6BEF26F9" w:rsidR="00F7015C" w:rsidRPr="00027BC8" w:rsidRDefault="00F7015C" w:rsidP="00E45673">
      <w:pPr>
        <w:numPr>
          <w:ilvl w:val="0"/>
          <w:numId w:val="46"/>
        </w:numPr>
        <w:spacing w:before="120" w:after="0" w:line="240" w:lineRule="auto"/>
        <w:ind w:left="357" w:hanging="357"/>
        <w:jc w:val="both"/>
        <w:rPr>
          <w:rFonts w:ascii="Tahoma" w:hAnsi="Tahoma" w:cs="Tahoma"/>
        </w:rPr>
      </w:pPr>
      <w:r w:rsidRPr="00027BC8">
        <w:rPr>
          <w:rFonts w:ascii="Tahoma" w:hAnsi="Tahoma" w:cs="Tahoma"/>
        </w:rPr>
        <w:t>Zhotovitel poskytuje touto smlouvou objednateli a objednatel touto smlouvou přijímá nevýhradní oprávnění k užití software dodávaného jako součást rezervačního parkovacího systému</w:t>
      </w:r>
      <w:r w:rsidR="008239B3">
        <w:rPr>
          <w:rFonts w:ascii="Tahoma" w:hAnsi="Tahoma" w:cs="Tahoma"/>
        </w:rPr>
        <w:t xml:space="preserve"> (dále jen „licence“)</w:t>
      </w:r>
      <w:r w:rsidRPr="00027BC8">
        <w:rPr>
          <w:rFonts w:ascii="Tahoma" w:hAnsi="Tahoma" w:cs="Tahoma"/>
        </w:rPr>
        <w:t>, a to všemi způsoby uvedenými v § 12 odst. 4 zákona č.</w:t>
      </w:r>
      <w:r w:rsidR="000B7265">
        <w:rPr>
          <w:rFonts w:ascii="Tahoma" w:hAnsi="Tahoma" w:cs="Tahoma"/>
        </w:rPr>
        <w:t> </w:t>
      </w:r>
      <w:r w:rsidRPr="00027BC8">
        <w:rPr>
          <w:rFonts w:ascii="Tahoma" w:hAnsi="Tahoma" w:cs="Tahoma"/>
        </w:rPr>
        <w:t xml:space="preserve">121/2000 Sb., o právu autorském o právech souvisejících s právem autorským a o změně některých zákonů (autorský zákon). </w:t>
      </w:r>
      <w:r w:rsidR="007F24E3">
        <w:rPr>
          <w:rFonts w:ascii="Tahoma" w:hAnsi="Tahoma" w:cs="Tahoma"/>
        </w:rPr>
        <w:t xml:space="preserve">Zhotovitel poskytuje touto smlouvou objednateli </w:t>
      </w:r>
      <w:r w:rsidR="008239B3">
        <w:rPr>
          <w:rFonts w:ascii="Tahoma" w:hAnsi="Tahoma" w:cs="Tahoma"/>
        </w:rPr>
        <w:t xml:space="preserve">též </w:t>
      </w:r>
      <w:r w:rsidR="007F24E3">
        <w:rPr>
          <w:rFonts w:ascii="Tahoma" w:hAnsi="Tahoma" w:cs="Tahoma"/>
        </w:rPr>
        <w:t xml:space="preserve">nevýhradní </w:t>
      </w:r>
      <w:r w:rsidR="008239B3">
        <w:rPr>
          <w:rFonts w:ascii="Tahoma" w:hAnsi="Tahoma" w:cs="Tahoma"/>
        </w:rPr>
        <w:t>licenci k</w:t>
      </w:r>
      <w:r w:rsidR="007F24E3">
        <w:rPr>
          <w:rFonts w:ascii="Tahoma" w:hAnsi="Tahoma" w:cs="Tahoma"/>
        </w:rPr>
        <w:t> užití případného autorského díla, které zhotovitel při plnění této smlouvy vytvoří.</w:t>
      </w:r>
    </w:p>
    <w:p w14:paraId="67C2BA9E" w14:textId="77777777" w:rsidR="00F7015C" w:rsidRPr="00027BC8" w:rsidRDefault="00F7015C" w:rsidP="00E45673">
      <w:pPr>
        <w:numPr>
          <w:ilvl w:val="0"/>
          <w:numId w:val="46"/>
        </w:numPr>
        <w:spacing w:before="120" w:after="0" w:line="240" w:lineRule="auto"/>
        <w:ind w:left="357" w:hanging="357"/>
        <w:jc w:val="both"/>
        <w:rPr>
          <w:rFonts w:ascii="Tahoma" w:hAnsi="Tahoma" w:cs="Tahoma"/>
        </w:rPr>
      </w:pPr>
      <w:r w:rsidRPr="00027BC8">
        <w:rPr>
          <w:rFonts w:ascii="Tahoma" w:hAnsi="Tahoma" w:cs="Tahoma"/>
        </w:rPr>
        <w:t xml:space="preserve">Zhotovitel poskytne objednateli veškeré potřebné licence pro řádné užívání rezervačního parkovacího systému jako celku, </w:t>
      </w:r>
      <w:r w:rsidRPr="00F86621">
        <w:rPr>
          <w:rFonts w:ascii="Tahoma" w:hAnsi="Tahoma" w:cs="Tahoma"/>
        </w:rPr>
        <w:t>tj. ……………</w:t>
      </w:r>
      <w:r w:rsidRPr="00027BC8">
        <w:rPr>
          <w:rFonts w:ascii="Tahoma" w:hAnsi="Tahoma" w:cs="Tahoma"/>
        </w:rPr>
        <w:t xml:space="preserve"> </w:t>
      </w:r>
      <w:r w:rsidRPr="00027BC8">
        <w:rPr>
          <w:rFonts w:ascii="Tahoma" w:hAnsi="Tahoma" w:cs="Tahoma"/>
          <w:i/>
          <w:color w:val="0070C0"/>
        </w:rPr>
        <w:t>(vyjmenuje a doplní zhotovitel)</w:t>
      </w:r>
      <w:r w:rsidRPr="00027BC8">
        <w:rPr>
          <w:rFonts w:ascii="Tahoma" w:hAnsi="Tahoma" w:cs="Tahoma"/>
        </w:rPr>
        <w:t>.</w:t>
      </w:r>
    </w:p>
    <w:p w14:paraId="347E339D" w14:textId="323EEFA6" w:rsidR="00F7015C" w:rsidRPr="00027BC8" w:rsidRDefault="00F7015C" w:rsidP="00E45673">
      <w:pPr>
        <w:numPr>
          <w:ilvl w:val="0"/>
          <w:numId w:val="46"/>
        </w:numPr>
        <w:spacing w:before="120" w:after="0" w:line="240" w:lineRule="auto"/>
        <w:ind w:left="357" w:hanging="357"/>
        <w:jc w:val="both"/>
        <w:rPr>
          <w:rFonts w:ascii="Tahoma" w:hAnsi="Tahoma" w:cs="Tahoma"/>
        </w:rPr>
      </w:pPr>
      <w:r w:rsidRPr="00027BC8">
        <w:rPr>
          <w:rFonts w:ascii="Tahoma" w:hAnsi="Tahoma" w:cs="Tahoma"/>
        </w:rPr>
        <w:t>Zhotovitel výslovně prohlašuje, že je oprávněn disponovat právy k duševnímu vlastnictví, včetně práv autorských zahrnutých v</w:t>
      </w:r>
      <w:r w:rsidR="009E7DEF">
        <w:rPr>
          <w:rFonts w:ascii="Tahoma" w:hAnsi="Tahoma" w:cs="Tahoma"/>
        </w:rPr>
        <w:t xml:space="preserve"> rámci </w:t>
      </w:r>
      <w:r w:rsidRPr="00027BC8">
        <w:rPr>
          <w:rFonts w:ascii="Tahoma" w:hAnsi="Tahoma" w:cs="Tahoma"/>
        </w:rPr>
        <w:t xml:space="preserve">rezervačního parkovacího systému v rozsahu </w:t>
      </w:r>
      <w:r w:rsidRPr="00027BC8">
        <w:rPr>
          <w:rFonts w:ascii="Tahoma" w:hAnsi="Tahoma" w:cs="Tahoma"/>
        </w:rPr>
        <w:lastRenderedPageBreak/>
        <w:t>nezbytném k řádnému plnění předmětu této smlouvy, a zavazuje se za tímto účelem zajistit řádné a nerušené užívání poskytovaného rezervačního parkovacího systému objednatelem.</w:t>
      </w:r>
    </w:p>
    <w:p w14:paraId="688EDD4F" w14:textId="7F3079BB" w:rsidR="00F7015C" w:rsidRPr="00027BC8" w:rsidRDefault="00F7015C" w:rsidP="00E45673">
      <w:pPr>
        <w:numPr>
          <w:ilvl w:val="0"/>
          <w:numId w:val="46"/>
        </w:numPr>
        <w:spacing w:before="120" w:after="0" w:line="240" w:lineRule="auto"/>
        <w:ind w:left="357" w:hanging="357"/>
        <w:jc w:val="both"/>
        <w:rPr>
          <w:rFonts w:ascii="Tahoma" w:hAnsi="Tahoma" w:cs="Tahoma"/>
        </w:rPr>
      </w:pPr>
      <w:r w:rsidRPr="00027BC8">
        <w:rPr>
          <w:rFonts w:ascii="Tahoma" w:hAnsi="Tahoma" w:cs="Tahoma"/>
        </w:rPr>
        <w:t xml:space="preserve">Územní rozsah a časový rozsah licencí </w:t>
      </w:r>
      <w:r w:rsidR="007F24E3">
        <w:rPr>
          <w:rFonts w:ascii="Tahoma" w:hAnsi="Tahoma" w:cs="Tahoma"/>
        </w:rPr>
        <w:t xml:space="preserve">udělených na základě této smlouvy </w:t>
      </w:r>
      <w:r w:rsidRPr="00027BC8">
        <w:rPr>
          <w:rFonts w:ascii="Tahoma" w:hAnsi="Tahoma" w:cs="Tahoma"/>
        </w:rPr>
        <w:t>je neomezený.</w:t>
      </w:r>
    </w:p>
    <w:p w14:paraId="4BCD0048" w14:textId="5BCFD8A1" w:rsidR="00F7015C" w:rsidRPr="00027BC8" w:rsidRDefault="009E7DEF" w:rsidP="00E45673">
      <w:pPr>
        <w:numPr>
          <w:ilvl w:val="0"/>
          <w:numId w:val="46"/>
        </w:numPr>
        <w:spacing w:before="120" w:after="0" w:line="240" w:lineRule="auto"/>
        <w:ind w:left="357" w:hanging="357"/>
        <w:jc w:val="both"/>
        <w:rPr>
          <w:rFonts w:ascii="Tahoma" w:hAnsi="Tahoma" w:cs="Tahoma"/>
        </w:rPr>
      </w:pPr>
      <w:r w:rsidRPr="00027BC8">
        <w:rPr>
          <w:rFonts w:ascii="Tahoma" w:hAnsi="Tahoma" w:cs="Tahoma"/>
        </w:rPr>
        <w:t>Zhotovitel</w:t>
      </w:r>
      <w:r w:rsidRPr="00027BC8" w:rsidDel="009E7DEF">
        <w:rPr>
          <w:rFonts w:ascii="Tahoma" w:hAnsi="Tahoma" w:cs="Tahoma"/>
        </w:rPr>
        <w:t xml:space="preserve"> </w:t>
      </w:r>
      <w:r w:rsidR="00F7015C" w:rsidRPr="00027BC8">
        <w:rPr>
          <w:rFonts w:ascii="Tahoma" w:hAnsi="Tahoma" w:cs="Tahoma"/>
        </w:rPr>
        <w:t xml:space="preserve">se zavazuje, že prováděním plnění dle této smlouvy nezasáhne neoprávněně do autorských práv třetí osoby. S nositeli chráněných práv duševního vlastnictví vzniklých v souvislosti s poskytováním rezervačního parkovacího systému dle této smlouvy je </w:t>
      </w:r>
      <w:r>
        <w:rPr>
          <w:rFonts w:ascii="Tahoma" w:hAnsi="Tahoma" w:cs="Tahoma"/>
        </w:rPr>
        <w:t>z</w:t>
      </w:r>
      <w:r w:rsidRPr="00027BC8">
        <w:rPr>
          <w:rFonts w:ascii="Tahoma" w:hAnsi="Tahoma" w:cs="Tahoma"/>
        </w:rPr>
        <w:t>hotovitel</w:t>
      </w:r>
      <w:r w:rsidRPr="00027BC8" w:rsidDel="009E7DEF">
        <w:rPr>
          <w:rFonts w:ascii="Tahoma" w:hAnsi="Tahoma" w:cs="Tahoma"/>
        </w:rPr>
        <w:t xml:space="preserve"> </w:t>
      </w:r>
      <w:r w:rsidR="00F7015C" w:rsidRPr="00027BC8">
        <w:rPr>
          <w:rFonts w:ascii="Tahoma" w:hAnsi="Tahoma" w:cs="Tahoma"/>
        </w:rPr>
        <w:t>povinen vždy smluvně zajistit možnost volného nakládání s těmito právy objednatelem.</w:t>
      </w:r>
    </w:p>
    <w:p w14:paraId="19BF1A67" w14:textId="3C2E0BBB" w:rsidR="001D34B6" w:rsidRPr="00410D54" w:rsidRDefault="00BD099B" w:rsidP="00F7015C">
      <w:pPr>
        <w:pStyle w:val="slolnkuSmlouvy"/>
        <w:spacing w:before="360" w:after="240"/>
        <w:rPr>
          <w:rFonts w:ascii="Tahoma" w:hAnsi="Tahoma" w:cs="Tahoma"/>
          <w:sz w:val="22"/>
          <w:szCs w:val="22"/>
        </w:rPr>
      </w:pPr>
      <w:r w:rsidRPr="00410D54">
        <w:rPr>
          <w:rFonts w:ascii="Tahoma" w:hAnsi="Tahoma" w:cs="Tahoma"/>
          <w:sz w:val="22"/>
          <w:szCs w:val="22"/>
        </w:rPr>
        <w:t>X</w:t>
      </w:r>
      <w:r w:rsidR="002776A7">
        <w:rPr>
          <w:rFonts w:ascii="Tahoma" w:hAnsi="Tahoma" w:cs="Tahoma"/>
          <w:sz w:val="22"/>
          <w:szCs w:val="22"/>
        </w:rPr>
        <w:t>I</w:t>
      </w:r>
      <w:r w:rsidR="001D34B6" w:rsidRPr="00410D54">
        <w:rPr>
          <w:rFonts w:ascii="Tahoma" w:hAnsi="Tahoma" w:cs="Tahoma"/>
          <w:sz w:val="22"/>
          <w:szCs w:val="22"/>
        </w:rPr>
        <w:t>.</w:t>
      </w:r>
      <w:r w:rsidR="001D34B6" w:rsidRPr="00410D54">
        <w:rPr>
          <w:rFonts w:ascii="Tahoma" w:hAnsi="Tahoma" w:cs="Tahoma"/>
          <w:sz w:val="22"/>
          <w:szCs w:val="22"/>
        </w:rPr>
        <w:br/>
        <w:t>Platební a fakturační podmínky</w:t>
      </w:r>
    </w:p>
    <w:p w14:paraId="536496D7" w14:textId="4492E247" w:rsidR="001D34B6" w:rsidRPr="00410D54" w:rsidRDefault="001D34B6" w:rsidP="00227A47">
      <w:pPr>
        <w:pStyle w:val="Zkladntext"/>
        <w:numPr>
          <w:ilvl w:val="0"/>
          <w:numId w:val="11"/>
        </w:numPr>
        <w:tabs>
          <w:tab w:val="clear" w:pos="360"/>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Úhrada ceny za dílo bude provedena jednorázově po provedení díla (viz čl. V této smlouvy)</w:t>
      </w:r>
      <w:r w:rsidR="002D1FC8" w:rsidRPr="00410D54">
        <w:rPr>
          <w:rFonts w:ascii="Tahoma" w:hAnsi="Tahoma" w:cs="Tahoma"/>
          <w:sz w:val="22"/>
          <w:szCs w:val="22"/>
        </w:rPr>
        <w:t xml:space="preserve"> na základě vystavené faktury</w:t>
      </w:r>
      <w:r w:rsidRPr="00410D54">
        <w:rPr>
          <w:rFonts w:ascii="Tahoma" w:hAnsi="Tahoma" w:cs="Tahoma"/>
          <w:sz w:val="22"/>
          <w:szCs w:val="22"/>
        </w:rPr>
        <w:t xml:space="preserve">. </w:t>
      </w:r>
      <w:r w:rsidR="006955A7" w:rsidRPr="00410D54">
        <w:rPr>
          <w:rFonts w:ascii="Tahoma" w:hAnsi="Tahoma" w:cs="Tahoma"/>
          <w:sz w:val="22"/>
          <w:szCs w:val="22"/>
        </w:rPr>
        <w:t xml:space="preserve">Smluvní strany se dohodly, že </w:t>
      </w:r>
      <w:r w:rsidR="00430E53">
        <w:rPr>
          <w:rFonts w:ascii="Tahoma" w:hAnsi="Tahoma" w:cs="Tahoma"/>
          <w:sz w:val="22"/>
          <w:szCs w:val="22"/>
        </w:rPr>
        <w:t>o</w:t>
      </w:r>
      <w:r w:rsidR="006955A7" w:rsidRPr="00410D54">
        <w:rPr>
          <w:rFonts w:ascii="Tahoma" w:hAnsi="Tahoma" w:cs="Tahoma"/>
          <w:sz w:val="22"/>
          <w:szCs w:val="22"/>
        </w:rPr>
        <w:t xml:space="preserve">bjednatel nebude </w:t>
      </w:r>
      <w:r w:rsidR="00430E53">
        <w:rPr>
          <w:rFonts w:ascii="Tahoma" w:hAnsi="Tahoma" w:cs="Tahoma"/>
          <w:sz w:val="22"/>
          <w:szCs w:val="22"/>
        </w:rPr>
        <w:t>z</w:t>
      </w:r>
      <w:r w:rsidR="006955A7" w:rsidRPr="00410D54">
        <w:rPr>
          <w:rFonts w:ascii="Tahoma" w:hAnsi="Tahoma" w:cs="Tahoma"/>
          <w:sz w:val="22"/>
          <w:szCs w:val="22"/>
        </w:rPr>
        <w:t>hotoviteli poskytovat zálohy</w:t>
      </w:r>
      <w:r w:rsidRPr="00410D54">
        <w:rPr>
          <w:rFonts w:ascii="Tahoma" w:hAnsi="Tahoma" w:cs="Tahoma"/>
          <w:sz w:val="22"/>
          <w:szCs w:val="22"/>
        </w:rPr>
        <w:t>.</w:t>
      </w:r>
    </w:p>
    <w:p w14:paraId="54FBA380" w14:textId="536F0A49" w:rsidR="001D34B6" w:rsidRPr="00410D54" w:rsidRDefault="001D34B6" w:rsidP="00ED08A7">
      <w:pPr>
        <w:pStyle w:val="Zkladntext"/>
        <w:numPr>
          <w:ilvl w:val="0"/>
          <w:numId w:val="11"/>
        </w:numPr>
        <w:tabs>
          <w:tab w:val="clear" w:pos="360"/>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b/>
          <w:sz w:val="22"/>
          <w:szCs w:val="22"/>
        </w:rPr>
        <w:t>Je</w:t>
      </w:r>
      <w:r w:rsidRPr="00410D54">
        <w:rPr>
          <w:rFonts w:ascii="Tahoma" w:hAnsi="Tahoma" w:cs="Tahoma"/>
          <w:b/>
          <w:sz w:val="22"/>
          <w:szCs w:val="22"/>
        </w:rPr>
        <w:noBreakHyphen/>
        <w:t xml:space="preserve">li </w:t>
      </w:r>
      <w:r w:rsidR="00430E53">
        <w:rPr>
          <w:rFonts w:ascii="Tahoma" w:hAnsi="Tahoma" w:cs="Tahoma"/>
          <w:b/>
          <w:sz w:val="22"/>
          <w:szCs w:val="22"/>
        </w:rPr>
        <w:t>z</w:t>
      </w:r>
      <w:r w:rsidRPr="00410D54">
        <w:rPr>
          <w:rFonts w:ascii="Tahoma" w:hAnsi="Tahoma" w:cs="Tahoma"/>
          <w:b/>
          <w:sz w:val="22"/>
          <w:szCs w:val="22"/>
        </w:rPr>
        <w:t>hotovitel plátcem DPH</w:t>
      </w:r>
      <w:r w:rsidRPr="00410D54">
        <w:rPr>
          <w:rFonts w:ascii="Tahoma" w:hAnsi="Tahoma" w:cs="Tahoma"/>
          <w:sz w:val="22"/>
          <w:szCs w:val="22"/>
        </w:rPr>
        <w:t xml:space="preserve">, bude podkladem pro úhradu ceny za dílo faktura, která bude mít náležitosti daňového dokladu dle zákona o DPH a náležitosti stanovené dalšími obecně závaznými právními předpisy. </w:t>
      </w:r>
      <w:r w:rsidRPr="00410D54">
        <w:rPr>
          <w:rFonts w:ascii="Tahoma" w:hAnsi="Tahoma" w:cs="Tahoma"/>
          <w:b/>
          <w:sz w:val="22"/>
          <w:szCs w:val="22"/>
        </w:rPr>
        <w:t>Není</w:t>
      </w:r>
      <w:r w:rsidRPr="00410D54">
        <w:rPr>
          <w:rFonts w:ascii="Tahoma" w:hAnsi="Tahoma" w:cs="Tahoma"/>
          <w:b/>
          <w:sz w:val="22"/>
          <w:szCs w:val="22"/>
        </w:rPr>
        <w:noBreakHyphen/>
        <w:t xml:space="preserve">li </w:t>
      </w:r>
      <w:r w:rsidR="00430E53">
        <w:rPr>
          <w:rFonts w:ascii="Tahoma" w:hAnsi="Tahoma" w:cs="Tahoma"/>
          <w:b/>
          <w:sz w:val="22"/>
          <w:szCs w:val="22"/>
        </w:rPr>
        <w:t>z</w:t>
      </w:r>
      <w:r w:rsidRPr="00410D54">
        <w:rPr>
          <w:rFonts w:ascii="Tahoma" w:hAnsi="Tahoma" w:cs="Tahoma"/>
          <w:b/>
          <w:sz w:val="22"/>
          <w:szCs w:val="22"/>
        </w:rPr>
        <w:t>hotovitel plátcem DPH</w:t>
      </w:r>
      <w:r w:rsidRPr="00410D54">
        <w:rPr>
          <w:rFonts w:ascii="Tahoma" w:hAnsi="Tahoma" w:cs="Tahoma"/>
          <w:sz w:val="22"/>
          <w:szCs w:val="22"/>
        </w:rPr>
        <w:t xml:space="preserve">, bude podkladem pro úhradu ceny za dílo faktura, která bude mít náležitosti </w:t>
      </w:r>
      <w:r w:rsidRPr="00410D54">
        <w:rPr>
          <w:rFonts w:ascii="Tahoma" w:hAnsi="Tahoma" w:cs="Tahoma"/>
          <w:spacing w:val="-6"/>
          <w:sz w:val="22"/>
          <w:szCs w:val="22"/>
        </w:rPr>
        <w:t>účetního dokladu dle zákona č. 563/1991 Sb., o účetnictví,</w:t>
      </w:r>
      <w:r w:rsidRPr="00410D54">
        <w:rPr>
          <w:rFonts w:ascii="Tahoma" w:hAnsi="Tahoma" w:cs="Tahoma"/>
          <w:sz w:val="22"/>
          <w:szCs w:val="22"/>
        </w:rPr>
        <w:t xml:space="preserve"> ve znění pozdějších předpisů a náležitosti stanovené dalšími obecně závaznými právními předpisy. Faktura musí dále obsahovat:</w:t>
      </w:r>
    </w:p>
    <w:p w14:paraId="54BC46D5" w14:textId="5CBE47D2" w:rsidR="001D34B6" w:rsidRPr="00410D54" w:rsidRDefault="001D34B6" w:rsidP="00674CDC">
      <w:pPr>
        <w:widowControl w:val="0"/>
        <w:numPr>
          <w:ilvl w:val="2"/>
          <w:numId w:val="19"/>
        </w:numPr>
        <w:tabs>
          <w:tab w:val="clear" w:pos="737"/>
          <w:tab w:val="left" w:pos="714"/>
        </w:tabs>
        <w:snapToGrid w:val="0"/>
        <w:spacing w:before="120" w:after="0" w:line="240" w:lineRule="auto"/>
        <w:ind w:left="714" w:hanging="357"/>
        <w:jc w:val="both"/>
        <w:rPr>
          <w:rFonts w:ascii="Tahoma" w:hAnsi="Tahoma" w:cs="Tahoma"/>
        </w:rPr>
      </w:pPr>
      <w:r w:rsidRPr="00410D54">
        <w:rPr>
          <w:rFonts w:ascii="Tahoma" w:hAnsi="Tahoma" w:cs="Tahoma"/>
        </w:rPr>
        <w:t xml:space="preserve">číslo smlouvy </w:t>
      </w:r>
      <w:r w:rsidR="00430E53">
        <w:rPr>
          <w:rFonts w:ascii="Tahoma" w:hAnsi="Tahoma" w:cs="Tahoma"/>
        </w:rPr>
        <w:t>o</w:t>
      </w:r>
      <w:r w:rsidRPr="00410D54">
        <w:rPr>
          <w:rFonts w:ascii="Tahoma" w:hAnsi="Tahoma" w:cs="Tahoma"/>
        </w:rPr>
        <w:t xml:space="preserve">bjednatele, číslo veřejné zakázky (tj. </w:t>
      </w:r>
      <w:r w:rsidR="002353C6" w:rsidRPr="002353C6">
        <w:rPr>
          <w:rFonts w:ascii="Tahoma" w:hAnsi="Tahoma" w:cs="Tahoma"/>
        </w:rPr>
        <w:t>164</w:t>
      </w:r>
      <w:r w:rsidR="00430E53" w:rsidRPr="002353C6">
        <w:rPr>
          <w:rFonts w:ascii="Tahoma" w:hAnsi="Tahoma" w:cs="Tahoma"/>
        </w:rPr>
        <w:t>/2020</w:t>
      </w:r>
      <w:r w:rsidRPr="002353C6">
        <w:rPr>
          <w:rFonts w:ascii="Tahoma" w:hAnsi="Tahoma" w:cs="Tahoma"/>
        </w:rPr>
        <w:t>), IČO</w:t>
      </w:r>
      <w:r w:rsidRPr="00410D54">
        <w:rPr>
          <w:rFonts w:ascii="Tahoma" w:hAnsi="Tahoma" w:cs="Tahoma"/>
        </w:rPr>
        <w:t xml:space="preserve"> </w:t>
      </w:r>
      <w:r w:rsidR="00BC742A">
        <w:rPr>
          <w:rFonts w:ascii="Tahoma" w:hAnsi="Tahoma" w:cs="Tahoma"/>
        </w:rPr>
        <w:t>O</w:t>
      </w:r>
      <w:r w:rsidRPr="00410D54">
        <w:rPr>
          <w:rFonts w:ascii="Tahoma" w:hAnsi="Tahoma" w:cs="Tahoma"/>
        </w:rPr>
        <w:t>bjednatele,</w:t>
      </w:r>
    </w:p>
    <w:p w14:paraId="55F63158" w14:textId="6ADE7C22" w:rsidR="001D34B6" w:rsidRPr="00410D54" w:rsidRDefault="001D34B6" w:rsidP="00674CDC">
      <w:pPr>
        <w:widowControl w:val="0"/>
        <w:numPr>
          <w:ilvl w:val="2"/>
          <w:numId w:val="19"/>
        </w:numPr>
        <w:tabs>
          <w:tab w:val="clear" w:pos="737"/>
          <w:tab w:val="left" w:pos="709"/>
        </w:tabs>
        <w:snapToGrid w:val="0"/>
        <w:spacing w:before="120" w:after="0" w:line="240" w:lineRule="auto"/>
        <w:ind w:left="714" w:hanging="357"/>
        <w:jc w:val="both"/>
        <w:rPr>
          <w:rFonts w:ascii="Tahoma" w:hAnsi="Tahoma" w:cs="Tahoma"/>
        </w:rPr>
      </w:pPr>
      <w:r w:rsidRPr="00410D54">
        <w:rPr>
          <w:rFonts w:ascii="Tahoma" w:hAnsi="Tahoma" w:cs="Tahoma"/>
        </w:rPr>
        <w:t xml:space="preserve">předmět smlouvy, tj. text </w:t>
      </w:r>
      <w:r w:rsidRPr="006C3A59">
        <w:rPr>
          <w:rFonts w:ascii="Tahoma" w:hAnsi="Tahoma" w:cs="Tahoma"/>
          <w:i/>
          <w:iCs/>
        </w:rPr>
        <w:t>„</w:t>
      </w:r>
      <w:r w:rsidR="00BE458B" w:rsidRPr="00251B3E">
        <w:rPr>
          <w:rFonts w:ascii="Tahoma" w:hAnsi="Tahoma" w:cs="Tahoma"/>
          <w:i/>
          <w:iCs/>
        </w:rPr>
        <w:t>Dynamický s</w:t>
      </w:r>
      <w:r w:rsidR="00674CDC" w:rsidRPr="00251B3E">
        <w:rPr>
          <w:rFonts w:ascii="Tahoma" w:hAnsi="Tahoma" w:cs="Tahoma"/>
          <w:i/>
          <w:iCs/>
        </w:rPr>
        <w:t>ystém rezervace parkovacích míst u budov KÚ MSK</w:t>
      </w:r>
      <w:r w:rsidRPr="006C3A59">
        <w:rPr>
          <w:rFonts w:ascii="Tahoma" w:hAnsi="Tahoma" w:cs="Tahoma"/>
          <w:i/>
          <w:iCs/>
        </w:rPr>
        <w:t>“</w:t>
      </w:r>
      <w:r w:rsidRPr="00410D54">
        <w:rPr>
          <w:rFonts w:ascii="Tahoma" w:hAnsi="Tahoma" w:cs="Tahoma"/>
        </w:rPr>
        <w:t>,</w:t>
      </w:r>
    </w:p>
    <w:p w14:paraId="60CFE03F" w14:textId="0496604B" w:rsidR="001D34B6" w:rsidRPr="00410D54" w:rsidRDefault="001D34B6" w:rsidP="00674CDC">
      <w:pPr>
        <w:widowControl w:val="0"/>
        <w:numPr>
          <w:ilvl w:val="2"/>
          <w:numId w:val="19"/>
        </w:numPr>
        <w:tabs>
          <w:tab w:val="clear" w:pos="737"/>
          <w:tab w:val="left" w:pos="709"/>
        </w:tabs>
        <w:snapToGrid w:val="0"/>
        <w:spacing w:before="120" w:after="0" w:line="240" w:lineRule="auto"/>
        <w:ind w:left="714" w:hanging="357"/>
        <w:jc w:val="both"/>
        <w:rPr>
          <w:rFonts w:ascii="Tahoma" w:hAnsi="Tahoma" w:cs="Tahoma"/>
        </w:rPr>
      </w:pPr>
      <w:r w:rsidRPr="00410D54">
        <w:rPr>
          <w:rFonts w:ascii="Tahoma" w:hAnsi="Tahoma" w:cs="Tahoma"/>
        </w:rPr>
        <w:t xml:space="preserve">označení banky a číslo účtu, na který musí být zaplaceno (pokud je číslo účtu odlišné od čísla uvedeného v čl. I odst. 2, je </w:t>
      </w:r>
      <w:r w:rsidR="00674CDC">
        <w:rPr>
          <w:rFonts w:ascii="Tahoma" w:hAnsi="Tahoma" w:cs="Tahoma"/>
        </w:rPr>
        <w:t>z</w:t>
      </w:r>
      <w:r w:rsidRPr="00410D54">
        <w:rPr>
          <w:rFonts w:ascii="Tahoma" w:hAnsi="Tahoma" w:cs="Tahoma"/>
        </w:rPr>
        <w:t xml:space="preserve">hotovitel povinen o této skutečnosti v souladu s čl. II odst. </w:t>
      </w:r>
      <w:r w:rsidR="00DA4120">
        <w:rPr>
          <w:rFonts w:ascii="Tahoma" w:hAnsi="Tahoma" w:cs="Tahoma"/>
        </w:rPr>
        <w:t xml:space="preserve">2 a </w:t>
      </w:r>
      <w:r w:rsidRPr="00410D54">
        <w:rPr>
          <w:rFonts w:ascii="Tahoma" w:hAnsi="Tahoma" w:cs="Tahoma"/>
        </w:rPr>
        <w:t xml:space="preserve">3 této smlouvy informovat </w:t>
      </w:r>
      <w:r w:rsidR="00674CDC">
        <w:rPr>
          <w:rFonts w:ascii="Tahoma" w:hAnsi="Tahoma" w:cs="Tahoma"/>
        </w:rPr>
        <w:t>o</w:t>
      </w:r>
      <w:r w:rsidRPr="00410D54">
        <w:rPr>
          <w:rFonts w:ascii="Tahoma" w:hAnsi="Tahoma" w:cs="Tahoma"/>
        </w:rPr>
        <w:t>bjednatele),</w:t>
      </w:r>
    </w:p>
    <w:p w14:paraId="21DAC494" w14:textId="77777777" w:rsidR="001D34B6" w:rsidRPr="00410D54" w:rsidRDefault="001D34B6" w:rsidP="00674CDC">
      <w:pPr>
        <w:widowControl w:val="0"/>
        <w:numPr>
          <w:ilvl w:val="2"/>
          <w:numId w:val="19"/>
        </w:numPr>
        <w:tabs>
          <w:tab w:val="clear" w:pos="737"/>
          <w:tab w:val="left" w:pos="709"/>
        </w:tabs>
        <w:snapToGrid w:val="0"/>
        <w:spacing w:before="120" w:after="0" w:line="240" w:lineRule="auto"/>
        <w:ind w:left="714" w:hanging="357"/>
        <w:jc w:val="both"/>
        <w:rPr>
          <w:rFonts w:ascii="Tahoma" w:hAnsi="Tahoma" w:cs="Tahoma"/>
        </w:rPr>
      </w:pPr>
      <w:r w:rsidRPr="00410D54">
        <w:rPr>
          <w:rFonts w:ascii="Tahoma" w:hAnsi="Tahoma" w:cs="Tahoma"/>
        </w:rPr>
        <w:t>lhůtu splatnosti faktury,</w:t>
      </w:r>
    </w:p>
    <w:p w14:paraId="60B426A0" w14:textId="66244E85" w:rsidR="001D34B6" w:rsidRPr="00410D54" w:rsidRDefault="001D34B6" w:rsidP="00674CDC">
      <w:pPr>
        <w:widowControl w:val="0"/>
        <w:numPr>
          <w:ilvl w:val="2"/>
          <w:numId w:val="19"/>
        </w:numPr>
        <w:tabs>
          <w:tab w:val="clear" w:pos="737"/>
          <w:tab w:val="left" w:pos="709"/>
        </w:tabs>
        <w:snapToGrid w:val="0"/>
        <w:spacing w:before="120" w:after="0" w:line="240" w:lineRule="auto"/>
        <w:ind w:left="714" w:hanging="357"/>
        <w:jc w:val="both"/>
        <w:rPr>
          <w:rFonts w:ascii="Tahoma" w:hAnsi="Tahoma" w:cs="Tahoma"/>
        </w:rPr>
      </w:pPr>
      <w:r w:rsidRPr="00410D54">
        <w:rPr>
          <w:rFonts w:ascii="Tahoma" w:hAnsi="Tahoma" w:cs="Tahoma"/>
        </w:rPr>
        <w:t>označení osoby, která fakturu vyhotovila, včetně jejího kontaktního telefonu,</w:t>
      </w:r>
    </w:p>
    <w:p w14:paraId="7A3A9F30" w14:textId="35343647" w:rsidR="001D34B6" w:rsidRPr="00410D54" w:rsidRDefault="001D34B6" w:rsidP="00674CDC">
      <w:pPr>
        <w:widowControl w:val="0"/>
        <w:numPr>
          <w:ilvl w:val="2"/>
          <w:numId w:val="19"/>
        </w:numPr>
        <w:tabs>
          <w:tab w:val="clear" w:pos="737"/>
          <w:tab w:val="left" w:pos="709"/>
        </w:tabs>
        <w:snapToGrid w:val="0"/>
        <w:spacing w:before="120" w:after="0" w:line="240" w:lineRule="auto"/>
        <w:ind w:left="714" w:hanging="357"/>
        <w:jc w:val="both"/>
        <w:rPr>
          <w:rFonts w:ascii="Tahoma" w:hAnsi="Tahoma" w:cs="Tahoma"/>
        </w:rPr>
      </w:pPr>
      <w:r w:rsidRPr="00410D54">
        <w:rPr>
          <w:rFonts w:ascii="Tahoma" w:hAnsi="Tahoma" w:cs="Tahoma"/>
        </w:rPr>
        <w:t xml:space="preserve">označení útvaru </w:t>
      </w:r>
      <w:r w:rsidR="00674CDC">
        <w:rPr>
          <w:rFonts w:ascii="Tahoma" w:hAnsi="Tahoma" w:cs="Tahoma"/>
        </w:rPr>
        <w:t>o</w:t>
      </w:r>
      <w:r w:rsidRPr="00410D54">
        <w:rPr>
          <w:rFonts w:ascii="Tahoma" w:hAnsi="Tahoma" w:cs="Tahoma"/>
        </w:rPr>
        <w:t>bjednatele, který případ likviduje (odbor</w:t>
      </w:r>
      <w:r w:rsidR="00911077">
        <w:rPr>
          <w:rFonts w:ascii="Tahoma" w:hAnsi="Tahoma" w:cs="Tahoma"/>
        </w:rPr>
        <w:t xml:space="preserve"> </w:t>
      </w:r>
      <w:r w:rsidR="00911077" w:rsidRPr="002353C6">
        <w:rPr>
          <w:rFonts w:ascii="Tahoma" w:hAnsi="Tahoma" w:cs="Tahoma"/>
        </w:rPr>
        <w:t>dopravy a chytrého regionu)</w:t>
      </w:r>
      <w:r w:rsidRPr="002353C6">
        <w:rPr>
          <w:rFonts w:ascii="Tahoma" w:hAnsi="Tahoma" w:cs="Tahoma"/>
        </w:rPr>
        <w:t>,</w:t>
      </w:r>
      <w:r w:rsidR="004C1B2B">
        <w:rPr>
          <w:rFonts w:ascii="Tahoma" w:hAnsi="Tahoma" w:cs="Tahoma"/>
        </w:rPr>
        <w:t xml:space="preserve"> v případě, kdy dojde ke změně útvaru na straně objednatele, který případ likviduje, je objednatel povine</w:t>
      </w:r>
      <w:r w:rsidR="002D3CA8">
        <w:rPr>
          <w:rFonts w:ascii="Tahoma" w:hAnsi="Tahoma" w:cs="Tahoma"/>
        </w:rPr>
        <w:t>n</w:t>
      </w:r>
      <w:r w:rsidR="004C1B2B">
        <w:rPr>
          <w:rFonts w:ascii="Tahoma" w:hAnsi="Tahoma" w:cs="Tahoma"/>
        </w:rPr>
        <w:t xml:space="preserve"> o této změně neprodleně informovat zhotovitele</w:t>
      </w:r>
      <w:r w:rsidR="004A5E98">
        <w:rPr>
          <w:rFonts w:ascii="Tahoma" w:hAnsi="Tahoma" w:cs="Tahoma"/>
        </w:rPr>
        <w:t>; smluvní strany se dohodly, že při takové změně není nutné uzavírat k této smlouvě dodatek,</w:t>
      </w:r>
    </w:p>
    <w:p w14:paraId="35F9F730" w14:textId="0A32231F" w:rsidR="001D34B6" w:rsidRPr="00410D54" w:rsidRDefault="00674CDC" w:rsidP="00674CDC">
      <w:pPr>
        <w:widowControl w:val="0"/>
        <w:numPr>
          <w:ilvl w:val="2"/>
          <w:numId w:val="19"/>
        </w:numPr>
        <w:tabs>
          <w:tab w:val="clear" w:pos="737"/>
          <w:tab w:val="left" w:pos="709"/>
        </w:tabs>
        <w:snapToGrid w:val="0"/>
        <w:spacing w:before="120" w:after="0" w:line="240" w:lineRule="auto"/>
        <w:ind w:left="714" w:hanging="357"/>
        <w:jc w:val="both"/>
        <w:rPr>
          <w:rFonts w:ascii="Tahoma" w:hAnsi="Tahoma" w:cs="Tahoma"/>
        </w:rPr>
      </w:pPr>
      <w:r>
        <w:rPr>
          <w:rFonts w:ascii="Tahoma" w:hAnsi="Tahoma" w:cs="Tahoma"/>
        </w:rPr>
        <w:t>informaci o</w:t>
      </w:r>
      <w:r w:rsidR="001D34B6" w:rsidRPr="00410D54">
        <w:rPr>
          <w:rFonts w:ascii="Tahoma" w:hAnsi="Tahoma" w:cs="Tahoma"/>
        </w:rPr>
        <w:t xml:space="preserve"> zápisu o předání a převzetí díla a datum jeho podpisu. Zápis o předání a převzetí díla bude přílohou faktury.</w:t>
      </w:r>
    </w:p>
    <w:p w14:paraId="518CC4ED" w14:textId="28EDD27A" w:rsidR="001D34B6" w:rsidRPr="00410D54" w:rsidRDefault="001D34B6" w:rsidP="00227A47">
      <w:pPr>
        <w:pStyle w:val="Zkladntext"/>
        <w:numPr>
          <w:ilvl w:val="0"/>
          <w:numId w:val="11"/>
        </w:numPr>
        <w:tabs>
          <w:tab w:val="clear" w:pos="360"/>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 xml:space="preserve">Povinnost </w:t>
      </w:r>
      <w:r w:rsidR="00674CDC">
        <w:rPr>
          <w:rFonts w:ascii="Tahoma" w:hAnsi="Tahoma" w:cs="Tahoma"/>
          <w:sz w:val="22"/>
          <w:szCs w:val="22"/>
        </w:rPr>
        <w:t>o</w:t>
      </w:r>
      <w:r w:rsidR="00576DDA" w:rsidRPr="00410D54">
        <w:rPr>
          <w:rFonts w:ascii="Tahoma" w:hAnsi="Tahoma" w:cs="Tahoma"/>
          <w:sz w:val="22"/>
          <w:szCs w:val="22"/>
        </w:rPr>
        <w:t xml:space="preserve">bjednatele </w:t>
      </w:r>
      <w:r w:rsidRPr="00410D54">
        <w:rPr>
          <w:rFonts w:ascii="Tahoma" w:hAnsi="Tahoma" w:cs="Tahoma"/>
          <w:sz w:val="22"/>
          <w:szCs w:val="22"/>
        </w:rPr>
        <w:t xml:space="preserve">zaplatit cenu za dílo je splněna dnem odepsání příslušné částky z účtu </w:t>
      </w:r>
      <w:r w:rsidR="00674CDC">
        <w:rPr>
          <w:rFonts w:ascii="Tahoma" w:hAnsi="Tahoma" w:cs="Tahoma"/>
          <w:sz w:val="22"/>
          <w:szCs w:val="22"/>
        </w:rPr>
        <w:t>o</w:t>
      </w:r>
      <w:r w:rsidRPr="00410D54">
        <w:rPr>
          <w:rFonts w:ascii="Tahoma" w:hAnsi="Tahoma" w:cs="Tahoma"/>
          <w:sz w:val="22"/>
          <w:szCs w:val="22"/>
        </w:rPr>
        <w:t>bjednatele.</w:t>
      </w:r>
    </w:p>
    <w:p w14:paraId="206BA5CC" w14:textId="4F7FF729" w:rsidR="001D34B6" w:rsidRPr="00410D54" w:rsidRDefault="001D34B6" w:rsidP="00227A47">
      <w:pPr>
        <w:pStyle w:val="Zkladntext"/>
        <w:numPr>
          <w:ilvl w:val="0"/>
          <w:numId w:val="11"/>
        </w:numPr>
        <w:tabs>
          <w:tab w:val="clear" w:pos="360"/>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 xml:space="preserve">Lhůta splatnosti faktury činí 30 kalendářních dnů ode dne jejího doručení </w:t>
      </w:r>
      <w:r w:rsidR="00674CDC">
        <w:rPr>
          <w:rFonts w:ascii="Tahoma" w:hAnsi="Tahoma" w:cs="Tahoma"/>
          <w:sz w:val="22"/>
          <w:szCs w:val="22"/>
        </w:rPr>
        <w:t>o</w:t>
      </w:r>
      <w:r w:rsidRPr="00410D54">
        <w:rPr>
          <w:rFonts w:ascii="Tahoma" w:hAnsi="Tahoma" w:cs="Tahoma"/>
          <w:sz w:val="22"/>
          <w:szCs w:val="22"/>
        </w:rPr>
        <w:t xml:space="preserve">bjednateli. Doručení faktury se provede osobně na podatelně </w:t>
      </w:r>
      <w:r w:rsidR="00674CDC">
        <w:rPr>
          <w:rFonts w:ascii="Tahoma" w:hAnsi="Tahoma" w:cs="Tahoma"/>
          <w:sz w:val="22"/>
          <w:szCs w:val="22"/>
        </w:rPr>
        <w:t>KÚ MSK</w:t>
      </w:r>
      <w:r w:rsidRPr="00410D54">
        <w:rPr>
          <w:rFonts w:ascii="Tahoma" w:hAnsi="Tahoma" w:cs="Tahoma"/>
          <w:sz w:val="22"/>
          <w:szCs w:val="22"/>
        </w:rPr>
        <w:t xml:space="preserve">, doručenkou prostřednictvím provozovatele poštovních služeb nebo </w:t>
      </w:r>
      <w:r w:rsidR="00674CDC">
        <w:rPr>
          <w:rFonts w:ascii="Tahoma" w:hAnsi="Tahoma" w:cs="Tahoma"/>
          <w:sz w:val="22"/>
          <w:szCs w:val="22"/>
        </w:rPr>
        <w:t xml:space="preserve">elektronicky </w:t>
      </w:r>
      <w:r w:rsidRPr="00410D54">
        <w:rPr>
          <w:rFonts w:ascii="Tahoma" w:hAnsi="Tahoma" w:cs="Tahoma"/>
          <w:sz w:val="22"/>
          <w:szCs w:val="22"/>
        </w:rPr>
        <w:t>do datové schránky</w:t>
      </w:r>
      <w:r w:rsidR="00674CDC">
        <w:rPr>
          <w:rFonts w:ascii="Tahoma" w:hAnsi="Tahoma" w:cs="Tahoma"/>
          <w:sz w:val="22"/>
          <w:szCs w:val="22"/>
        </w:rPr>
        <w:t xml:space="preserve">, příp. e-mailem na adresu podatelny </w:t>
      </w:r>
      <w:hyperlink r:id="rId16" w:history="1">
        <w:r w:rsidR="00674CDC" w:rsidRPr="00C15AD5">
          <w:rPr>
            <w:rStyle w:val="Hypertextovodkaz"/>
            <w:rFonts w:ascii="Tahoma" w:hAnsi="Tahoma" w:cs="Tahoma"/>
            <w:sz w:val="22"/>
            <w:szCs w:val="22"/>
          </w:rPr>
          <w:t>posta@msk.cz</w:t>
        </w:r>
      </w:hyperlink>
      <w:r w:rsidRPr="00410D54">
        <w:rPr>
          <w:rFonts w:ascii="Tahoma" w:hAnsi="Tahoma" w:cs="Tahoma"/>
          <w:sz w:val="22"/>
          <w:szCs w:val="22"/>
        </w:rPr>
        <w:t>.</w:t>
      </w:r>
    </w:p>
    <w:p w14:paraId="6DFBEF56" w14:textId="5D6C034E" w:rsidR="001D34B6" w:rsidRPr="00410D54" w:rsidRDefault="001D34B6" w:rsidP="00ED08A7">
      <w:pPr>
        <w:pStyle w:val="Zkladntext"/>
        <w:numPr>
          <w:ilvl w:val="0"/>
          <w:numId w:val="11"/>
        </w:numPr>
        <w:tabs>
          <w:tab w:val="clear" w:pos="360"/>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Nebude</w:t>
      </w:r>
      <w:r w:rsidRPr="00410D54">
        <w:rPr>
          <w:rFonts w:ascii="Tahoma" w:hAnsi="Tahoma" w:cs="Tahoma"/>
          <w:sz w:val="22"/>
          <w:szCs w:val="22"/>
        </w:rPr>
        <w:noBreakHyphen/>
        <w:t>li faktura obsahovat některou povinnou nebo dohodnutou náležitost nebo bude</w:t>
      </w:r>
      <w:r w:rsidRPr="00410D54">
        <w:rPr>
          <w:rFonts w:ascii="Tahoma" w:hAnsi="Tahoma" w:cs="Tahoma"/>
          <w:sz w:val="22"/>
          <w:szCs w:val="22"/>
        </w:rPr>
        <w:noBreakHyphen/>
        <w:t xml:space="preserve">li chybně vyúčtována cena nebo DPH, je </w:t>
      </w:r>
      <w:r w:rsidR="006A69E5">
        <w:rPr>
          <w:rFonts w:ascii="Tahoma" w:hAnsi="Tahoma" w:cs="Tahoma"/>
          <w:sz w:val="22"/>
          <w:szCs w:val="22"/>
        </w:rPr>
        <w:t>o</w:t>
      </w:r>
      <w:r w:rsidRPr="00410D54">
        <w:rPr>
          <w:rFonts w:ascii="Tahoma" w:hAnsi="Tahoma" w:cs="Tahoma"/>
          <w:sz w:val="22"/>
          <w:szCs w:val="22"/>
        </w:rPr>
        <w:t>bjednatel oprávněn fakturu před uplynutím lhůty splatnosti vrátit druhé smluvní straně k provedení opravy s vyznačením důvodu vrácení. Zhotovitel provede opravu faktury</w:t>
      </w:r>
      <w:r w:rsidR="00930914">
        <w:rPr>
          <w:rFonts w:ascii="Tahoma" w:hAnsi="Tahoma" w:cs="Tahoma"/>
          <w:sz w:val="22"/>
          <w:szCs w:val="22"/>
        </w:rPr>
        <w:t xml:space="preserve"> a znovu ji doručí objednateli</w:t>
      </w:r>
      <w:r w:rsidRPr="00410D54">
        <w:rPr>
          <w:rFonts w:ascii="Tahoma" w:hAnsi="Tahoma" w:cs="Tahoma"/>
          <w:sz w:val="22"/>
          <w:szCs w:val="22"/>
        </w:rPr>
        <w:t xml:space="preserve">. </w:t>
      </w:r>
      <w:r w:rsidR="00930914">
        <w:rPr>
          <w:rFonts w:ascii="Tahoma" w:hAnsi="Tahoma" w:cs="Tahoma"/>
          <w:sz w:val="22"/>
          <w:szCs w:val="22"/>
        </w:rPr>
        <w:t xml:space="preserve">Odesláním </w:t>
      </w:r>
      <w:r w:rsidRPr="00410D54">
        <w:rPr>
          <w:rFonts w:ascii="Tahoma" w:hAnsi="Tahoma" w:cs="Tahoma"/>
          <w:sz w:val="22"/>
          <w:szCs w:val="22"/>
        </w:rPr>
        <w:t>vadné faktury</w:t>
      </w:r>
      <w:r w:rsidR="00930914">
        <w:rPr>
          <w:rFonts w:ascii="Tahoma" w:hAnsi="Tahoma" w:cs="Tahoma"/>
          <w:sz w:val="22"/>
          <w:szCs w:val="22"/>
        </w:rPr>
        <w:t xml:space="preserve"> </w:t>
      </w:r>
      <w:r w:rsidR="00930914">
        <w:rPr>
          <w:rFonts w:ascii="Tahoma" w:hAnsi="Tahoma" w:cs="Tahoma"/>
          <w:sz w:val="22"/>
          <w:szCs w:val="22"/>
        </w:rPr>
        <w:lastRenderedPageBreak/>
        <w:t>zpět</w:t>
      </w:r>
      <w:r w:rsidRPr="00410D54">
        <w:rPr>
          <w:rFonts w:ascii="Tahoma" w:hAnsi="Tahoma" w:cs="Tahoma"/>
          <w:sz w:val="22"/>
          <w:szCs w:val="22"/>
        </w:rPr>
        <w:t xml:space="preserve"> </w:t>
      </w:r>
      <w:r w:rsidR="006A69E5">
        <w:rPr>
          <w:rFonts w:ascii="Tahoma" w:hAnsi="Tahoma" w:cs="Tahoma"/>
          <w:sz w:val="22"/>
          <w:szCs w:val="22"/>
        </w:rPr>
        <w:t>z</w:t>
      </w:r>
      <w:r w:rsidRPr="00410D54">
        <w:rPr>
          <w:rFonts w:ascii="Tahoma" w:hAnsi="Tahoma" w:cs="Tahoma"/>
          <w:sz w:val="22"/>
          <w:szCs w:val="22"/>
        </w:rPr>
        <w:t xml:space="preserve">hotoviteli přestává běžet původní lhůta splatnosti. Nová lhůta splatnosti běží ode dne doručení </w:t>
      </w:r>
      <w:r w:rsidR="00930914">
        <w:rPr>
          <w:rFonts w:ascii="Tahoma" w:hAnsi="Tahoma" w:cs="Tahoma"/>
          <w:sz w:val="22"/>
          <w:szCs w:val="22"/>
        </w:rPr>
        <w:t xml:space="preserve">opravené </w:t>
      </w:r>
      <w:r w:rsidRPr="00410D54">
        <w:rPr>
          <w:rFonts w:ascii="Tahoma" w:hAnsi="Tahoma" w:cs="Tahoma"/>
          <w:sz w:val="22"/>
          <w:szCs w:val="22"/>
        </w:rPr>
        <w:t xml:space="preserve">faktury </w:t>
      </w:r>
      <w:r w:rsidR="006A69E5">
        <w:rPr>
          <w:rFonts w:ascii="Tahoma" w:hAnsi="Tahoma" w:cs="Tahoma"/>
          <w:sz w:val="22"/>
          <w:szCs w:val="22"/>
        </w:rPr>
        <w:t>o</w:t>
      </w:r>
      <w:r w:rsidRPr="00410D54">
        <w:rPr>
          <w:rFonts w:ascii="Tahoma" w:hAnsi="Tahoma" w:cs="Tahoma"/>
          <w:sz w:val="22"/>
          <w:szCs w:val="22"/>
        </w:rPr>
        <w:t>bjednateli.</w:t>
      </w:r>
    </w:p>
    <w:p w14:paraId="751C8EDB" w14:textId="733CB67B" w:rsidR="003E3E25" w:rsidRPr="00410D54" w:rsidRDefault="001D34B6" w:rsidP="00637574">
      <w:pPr>
        <w:pStyle w:val="Zkladntext"/>
        <w:numPr>
          <w:ilvl w:val="0"/>
          <w:numId w:val="11"/>
        </w:numPr>
        <w:tabs>
          <w:tab w:val="clear" w:pos="360"/>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Objednatel</w:t>
      </w:r>
      <w:r w:rsidR="00576DDA" w:rsidRPr="00410D54">
        <w:rPr>
          <w:rFonts w:ascii="Tahoma" w:hAnsi="Tahoma" w:cs="Tahoma"/>
          <w:sz w:val="22"/>
          <w:szCs w:val="22"/>
        </w:rPr>
        <w:t xml:space="preserve"> </w:t>
      </w:r>
      <w:r w:rsidRPr="00410D54">
        <w:rPr>
          <w:rFonts w:ascii="Tahoma" w:hAnsi="Tahoma" w:cs="Tahoma"/>
          <w:sz w:val="22"/>
          <w:szCs w:val="22"/>
        </w:rPr>
        <w:t xml:space="preserve">prohlašuje, že </w:t>
      </w:r>
      <w:r w:rsidR="00576DDA" w:rsidRPr="00410D54">
        <w:rPr>
          <w:rFonts w:ascii="Tahoma" w:hAnsi="Tahoma" w:cs="Tahoma"/>
          <w:sz w:val="22"/>
          <w:szCs w:val="22"/>
        </w:rPr>
        <w:t>dílo,</w:t>
      </w:r>
      <w:r w:rsidRPr="00410D54">
        <w:rPr>
          <w:rFonts w:ascii="Tahoma" w:hAnsi="Tahoma" w:cs="Tahoma"/>
          <w:sz w:val="22"/>
          <w:szCs w:val="22"/>
        </w:rPr>
        <w:t xml:space="preserve"> které je předmětem smlouvy, nepoužije pro svou ekonomickou činnost, ale výlučně pro účely související s jeho činností při výkonu veřejné správy, při níž se nepovažuje za osobu povinnou k dani (viz § 5 odst. 3 zákona o DPH). Z uvedeného důvodu se na plnění, podléhá-li režimu přenesení daňové povinnosti dle příslušných ustanovení uvedeného zákona, tento daňový režim nevztahuje a </w:t>
      </w:r>
      <w:r w:rsidR="006A69E5">
        <w:rPr>
          <w:rFonts w:ascii="Tahoma" w:hAnsi="Tahoma" w:cs="Tahoma"/>
          <w:sz w:val="22"/>
          <w:szCs w:val="22"/>
        </w:rPr>
        <w:t>z</w:t>
      </w:r>
      <w:r w:rsidRPr="00410D54">
        <w:rPr>
          <w:rFonts w:ascii="Tahoma" w:hAnsi="Tahoma" w:cs="Tahoma"/>
          <w:sz w:val="22"/>
          <w:szCs w:val="22"/>
        </w:rPr>
        <w:t>hotovitelem, je-li plátcem DPH, bude vystavena faktura za zdanitelné plnění včetně daně z přidané hodnoty.</w:t>
      </w:r>
    </w:p>
    <w:p w14:paraId="255B7B74" w14:textId="75666F45" w:rsidR="001D34B6" w:rsidRPr="00733612" w:rsidRDefault="003E3E25" w:rsidP="00637574">
      <w:pPr>
        <w:pStyle w:val="Zkladntext"/>
        <w:numPr>
          <w:ilvl w:val="0"/>
          <w:numId w:val="11"/>
        </w:numPr>
        <w:tabs>
          <w:tab w:val="clear" w:pos="360"/>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Je</w:t>
      </w:r>
      <w:r w:rsidR="001D34B6" w:rsidRPr="00410D54">
        <w:rPr>
          <w:rFonts w:ascii="Tahoma" w:hAnsi="Tahoma" w:cs="Tahoma"/>
          <w:sz w:val="22"/>
          <w:szCs w:val="22"/>
        </w:rPr>
        <w:noBreakHyphen/>
        <w:t xml:space="preserve">li </w:t>
      </w:r>
      <w:r w:rsidR="006A69E5">
        <w:rPr>
          <w:rFonts w:ascii="Tahoma" w:hAnsi="Tahoma" w:cs="Tahoma"/>
          <w:sz w:val="22"/>
          <w:szCs w:val="22"/>
        </w:rPr>
        <w:t>z</w:t>
      </w:r>
      <w:r w:rsidR="001D34B6" w:rsidRPr="00410D54">
        <w:rPr>
          <w:rFonts w:ascii="Tahoma" w:hAnsi="Tahoma" w:cs="Tahoma"/>
          <w:sz w:val="22"/>
          <w:szCs w:val="22"/>
        </w:rPr>
        <w:t xml:space="preserve">hotovitel plátcem DPH, uplatní </w:t>
      </w:r>
      <w:r w:rsidR="006A69E5">
        <w:rPr>
          <w:rFonts w:ascii="Tahoma" w:hAnsi="Tahoma" w:cs="Tahoma"/>
          <w:sz w:val="22"/>
          <w:szCs w:val="22"/>
        </w:rPr>
        <w:t>o</w:t>
      </w:r>
      <w:r w:rsidR="001D34B6" w:rsidRPr="00410D54">
        <w:rPr>
          <w:rFonts w:ascii="Tahoma" w:hAnsi="Tahoma" w:cs="Tahoma"/>
          <w:sz w:val="22"/>
          <w:szCs w:val="22"/>
        </w:rPr>
        <w:t xml:space="preserve">bjednatel institut zvláštního způsobu zajištění daně dle § 109a zákona o DPH a hodnotu plnění odpovídající dani z přidané hodnoty uhradí v termínu splatnosti faktury stanoveném dle smlouvy přímo na osobní depozitní účet </w:t>
      </w:r>
      <w:r w:rsidR="006A69E5">
        <w:rPr>
          <w:rFonts w:ascii="Tahoma" w:hAnsi="Tahoma" w:cs="Tahoma"/>
          <w:sz w:val="22"/>
          <w:szCs w:val="22"/>
        </w:rPr>
        <w:t>z</w:t>
      </w:r>
      <w:r w:rsidR="001D34B6" w:rsidRPr="00410D54">
        <w:rPr>
          <w:rFonts w:ascii="Tahoma" w:hAnsi="Tahoma" w:cs="Tahoma"/>
          <w:sz w:val="22"/>
          <w:szCs w:val="22"/>
        </w:rPr>
        <w:t>hotovitele vedený u místně příslušného správce daně v případě, že:</w:t>
      </w:r>
    </w:p>
    <w:p w14:paraId="419BD0C1" w14:textId="75C79B0E" w:rsidR="001D34B6" w:rsidRPr="00410D54" w:rsidRDefault="006A69E5" w:rsidP="00F6547D">
      <w:pPr>
        <w:numPr>
          <w:ilvl w:val="0"/>
          <w:numId w:val="20"/>
        </w:numPr>
        <w:tabs>
          <w:tab w:val="clear" w:pos="360"/>
          <w:tab w:val="num" w:pos="714"/>
        </w:tabs>
        <w:spacing w:before="120" w:after="0" w:line="240" w:lineRule="auto"/>
        <w:ind w:left="714" w:hanging="357"/>
        <w:jc w:val="both"/>
        <w:rPr>
          <w:rFonts w:ascii="Tahoma" w:hAnsi="Tahoma" w:cs="Tahoma"/>
        </w:rPr>
      </w:pPr>
      <w:r>
        <w:rPr>
          <w:rFonts w:ascii="Tahoma" w:hAnsi="Tahoma" w:cs="Tahoma"/>
        </w:rPr>
        <w:t>z</w:t>
      </w:r>
      <w:r w:rsidR="001D34B6" w:rsidRPr="00410D54">
        <w:rPr>
          <w:rFonts w:ascii="Tahoma" w:hAnsi="Tahoma" w:cs="Tahoma"/>
        </w:rPr>
        <w:t>hotovitel bude ke dni poskytnutí úplaty nebo ke dni uskutečnění zdanitelného plnění zveřejněn v aplikaci „Registr DPH“ jako nespolehlivý plátce, nebo</w:t>
      </w:r>
    </w:p>
    <w:p w14:paraId="11A45E1F" w14:textId="059464FF" w:rsidR="001D34B6" w:rsidRPr="006A69E5" w:rsidRDefault="006A69E5" w:rsidP="00F6547D">
      <w:pPr>
        <w:numPr>
          <w:ilvl w:val="0"/>
          <w:numId w:val="20"/>
        </w:numPr>
        <w:tabs>
          <w:tab w:val="clear" w:pos="360"/>
          <w:tab w:val="num" w:pos="720"/>
        </w:tabs>
        <w:spacing w:before="120" w:after="0" w:line="240" w:lineRule="auto"/>
        <w:ind w:left="714" w:hanging="357"/>
        <w:jc w:val="both"/>
        <w:rPr>
          <w:rFonts w:ascii="Tahoma" w:hAnsi="Tahoma" w:cs="Tahoma"/>
        </w:rPr>
      </w:pPr>
      <w:r>
        <w:rPr>
          <w:rFonts w:ascii="Tahoma" w:hAnsi="Tahoma" w:cs="Tahoma"/>
        </w:rPr>
        <w:t>z</w:t>
      </w:r>
      <w:r w:rsidR="001D34B6" w:rsidRPr="00410D54">
        <w:rPr>
          <w:rFonts w:ascii="Tahoma" w:hAnsi="Tahoma" w:cs="Tahoma"/>
        </w:rPr>
        <w:t>hotovitel bude ke dni poskytnutí úplaty nebo ke dni uskutečnění zdanitelného plnění v insolvenčním řízení</w:t>
      </w:r>
      <w:r w:rsidR="001D34B6" w:rsidRPr="00F6547D">
        <w:rPr>
          <w:rFonts w:ascii="Tahoma" w:hAnsi="Tahoma" w:cs="Tahoma"/>
        </w:rPr>
        <w:t>, nebo</w:t>
      </w:r>
    </w:p>
    <w:p w14:paraId="69BB9537" w14:textId="28F33652" w:rsidR="001D34B6" w:rsidRPr="00F6547D" w:rsidRDefault="001D34B6" w:rsidP="00F6547D">
      <w:pPr>
        <w:numPr>
          <w:ilvl w:val="0"/>
          <w:numId w:val="20"/>
        </w:numPr>
        <w:tabs>
          <w:tab w:val="clear" w:pos="360"/>
          <w:tab w:val="num" w:pos="720"/>
        </w:tabs>
        <w:spacing w:before="120" w:after="0" w:line="240" w:lineRule="auto"/>
        <w:ind w:left="714" w:hanging="357"/>
        <w:jc w:val="both"/>
        <w:rPr>
          <w:rFonts w:ascii="Tahoma" w:hAnsi="Tahoma" w:cs="Tahoma"/>
        </w:rPr>
      </w:pPr>
      <w:r w:rsidRPr="00F6547D">
        <w:rPr>
          <w:rFonts w:ascii="Tahoma" w:hAnsi="Tahoma" w:cs="Tahoma"/>
        </w:rPr>
        <w:t xml:space="preserve">bankovní účet </w:t>
      </w:r>
      <w:r w:rsidR="006A69E5" w:rsidRPr="00F6547D">
        <w:rPr>
          <w:rFonts w:ascii="Tahoma" w:hAnsi="Tahoma" w:cs="Tahoma"/>
        </w:rPr>
        <w:t>z</w:t>
      </w:r>
      <w:r w:rsidRPr="00F6547D">
        <w:rPr>
          <w:rFonts w:ascii="Tahoma" w:hAnsi="Tahoma" w:cs="Tahoma"/>
        </w:rPr>
        <w:t>hotovitele určený k úhradě plnění uvedený na faktuře nebude správcem daně zveřejněn v aplikaci „Registr DPH“.</w:t>
      </w:r>
    </w:p>
    <w:p w14:paraId="5C584388" w14:textId="18F84F8F" w:rsidR="001D34B6" w:rsidRPr="00410D54" w:rsidRDefault="001D34B6" w:rsidP="00F6547D">
      <w:pPr>
        <w:spacing w:before="120" w:after="0" w:line="240" w:lineRule="auto"/>
        <w:ind w:left="357"/>
        <w:jc w:val="both"/>
        <w:rPr>
          <w:rFonts w:ascii="Tahoma" w:hAnsi="Tahoma" w:cs="Tahoma"/>
        </w:rPr>
      </w:pPr>
      <w:r w:rsidRPr="00410D54">
        <w:rPr>
          <w:rFonts w:ascii="Tahoma" w:hAnsi="Tahoma" w:cs="Tahoma"/>
        </w:rPr>
        <w:t>Tato úhrada bude považována za splnění části závazku odpovídající příslušné výši</w:t>
      </w:r>
      <w:r w:rsidRPr="00410D54">
        <w:rPr>
          <w:rFonts w:ascii="Tahoma" w:hAnsi="Tahoma" w:cs="Tahoma"/>
          <w:color w:val="FF0000"/>
        </w:rPr>
        <w:t xml:space="preserve"> </w:t>
      </w:r>
      <w:r w:rsidRPr="00410D54">
        <w:rPr>
          <w:rFonts w:ascii="Tahoma" w:hAnsi="Tahoma" w:cs="Tahoma"/>
        </w:rPr>
        <w:t xml:space="preserve">DPH sjednané jako součást smluvní ceny za předmětné plnění. Objednatel nenese odpovědnost za případné penále a jiné postihy vyměřené či stanovené správcem daně </w:t>
      </w:r>
      <w:r w:rsidR="006A69E5">
        <w:rPr>
          <w:rFonts w:ascii="Tahoma" w:hAnsi="Tahoma" w:cs="Tahoma"/>
        </w:rPr>
        <w:t>z</w:t>
      </w:r>
      <w:r w:rsidRPr="00410D54">
        <w:rPr>
          <w:rFonts w:ascii="Tahoma" w:hAnsi="Tahoma" w:cs="Tahoma"/>
        </w:rPr>
        <w:t>hotoviteli v</w:t>
      </w:r>
      <w:r w:rsidR="000B7265">
        <w:rPr>
          <w:rFonts w:ascii="Tahoma" w:hAnsi="Tahoma" w:cs="Tahoma"/>
        </w:rPr>
        <w:t> </w:t>
      </w:r>
      <w:r w:rsidRPr="00410D54">
        <w:rPr>
          <w:rFonts w:ascii="Tahoma" w:hAnsi="Tahoma" w:cs="Tahoma"/>
        </w:rPr>
        <w:t>souvislosti s potenciálně pozdní úhradou DPH, tj. po datu splatnosti této daně.</w:t>
      </w:r>
    </w:p>
    <w:p w14:paraId="110F5A20" w14:textId="4D84D422" w:rsidR="001D34B6" w:rsidRPr="00410D54" w:rsidRDefault="001D34B6" w:rsidP="00F6547D">
      <w:pPr>
        <w:pStyle w:val="slolnkuSmlouvy"/>
        <w:spacing w:before="360" w:after="240"/>
        <w:rPr>
          <w:rFonts w:ascii="Tahoma" w:hAnsi="Tahoma" w:cs="Tahoma"/>
          <w:sz w:val="22"/>
          <w:szCs w:val="22"/>
        </w:rPr>
      </w:pPr>
      <w:r w:rsidRPr="00410D54">
        <w:rPr>
          <w:rFonts w:ascii="Tahoma" w:hAnsi="Tahoma" w:cs="Tahoma"/>
          <w:sz w:val="22"/>
          <w:szCs w:val="22"/>
        </w:rPr>
        <w:t>X</w:t>
      </w:r>
      <w:r w:rsidR="002776A7">
        <w:rPr>
          <w:rFonts w:ascii="Tahoma" w:hAnsi="Tahoma" w:cs="Tahoma"/>
          <w:sz w:val="22"/>
          <w:szCs w:val="22"/>
        </w:rPr>
        <w:t>I</w:t>
      </w:r>
      <w:r w:rsidR="00F7015C">
        <w:rPr>
          <w:rFonts w:ascii="Tahoma" w:hAnsi="Tahoma" w:cs="Tahoma"/>
          <w:sz w:val="22"/>
          <w:szCs w:val="22"/>
        </w:rPr>
        <w:t>I</w:t>
      </w:r>
      <w:r w:rsidRPr="00410D54">
        <w:rPr>
          <w:rFonts w:ascii="Tahoma" w:hAnsi="Tahoma" w:cs="Tahoma"/>
          <w:sz w:val="22"/>
          <w:szCs w:val="22"/>
        </w:rPr>
        <w:t>.</w:t>
      </w:r>
      <w:r w:rsidRPr="00410D54">
        <w:rPr>
          <w:rFonts w:ascii="Tahoma" w:hAnsi="Tahoma" w:cs="Tahoma"/>
          <w:sz w:val="22"/>
          <w:szCs w:val="22"/>
        </w:rPr>
        <w:br/>
        <w:t>Práva z vadného plnění, záruka za jakost</w:t>
      </w:r>
    </w:p>
    <w:p w14:paraId="150134B3" w14:textId="16D17845" w:rsidR="001D34B6" w:rsidRPr="00410D54" w:rsidRDefault="001D34B6" w:rsidP="009D7136">
      <w:pPr>
        <w:numPr>
          <w:ilvl w:val="0"/>
          <w:numId w:val="18"/>
        </w:numPr>
        <w:tabs>
          <w:tab w:val="clear" w:pos="360"/>
        </w:tabs>
        <w:spacing w:before="120" w:after="0" w:line="240" w:lineRule="auto"/>
        <w:jc w:val="both"/>
        <w:rPr>
          <w:rFonts w:ascii="Tahoma" w:hAnsi="Tahoma" w:cs="Tahoma"/>
        </w:rPr>
      </w:pPr>
      <w:r w:rsidRPr="00410D54">
        <w:rPr>
          <w:rFonts w:ascii="Tahoma" w:hAnsi="Tahoma" w:cs="Tahoma"/>
        </w:rPr>
        <w:t>Dílo má vadu, jestliže neodpovídá požadavkům uvedeným v této smlouvě.</w:t>
      </w:r>
    </w:p>
    <w:p w14:paraId="7CFFAA42" w14:textId="68C8A7B4" w:rsidR="006955A7" w:rsidRPr="00410D54" w:rsidRDefault="006955A7" w:rsidP="00ED08A7">
      <w:pPr>
        <w:numPr>
          <w:ilvl w:val="0"/>
          <w:numId w:val="18"/>
        </w:numPr>
        <w:tabs>
          <w:tab w:val="clear" w:pos="360"/>
        </w:tabs>
        <w:spacing w:before="120" w:after="0" w:line="240" w:lineRule="auto"/>
        <w:jc w:val="both"/>
        <w:rPr>
          <w:rFonts w:ascii="Tahoma" w:hAnsi="Tahoma" w:cs="Tahoma"/>
        </w:rPr>
      </w:pPr>
      <w:r w:rsidRPr="00410D54">
        <w:rPr>
          <w:rFonts w:ascii="Tahoma" w:hAnsi="Tahoma" w:cs="Tahoma"/>
        </w:rPr>
        <w:t xml:space="preserve">Zhotovitel poskytuje </w:t>
      </w:r>
      <w:r w:rsidR="006A69E5">
        <w:rPr>
          <w:rFonts w:ascii="Tahoma" w:hAnsi="Tahoma" w:cs="Tahoma"/>
        </w:rPr>
        <w:t>o</w:t>
      </w:r>
      <w:r w:rsidRPr="00410D54">
        <w:rPr>
          <w:rFonts w:ascii="Tahoma" w:hAnsi="Tahoma" w:cs="Tahoma"/>
        </w:rPr>
        <w:t xml:space="preserve">bjednateli záruku za jakost díla, tedy </w:t>
      </w:r>
      <w:r w:rsidR="00576DDA" w:rsidRPr="00410D54">
        <w:rPr>
          <w:rFonts w:ascii="Tahoma" w:hAnsi="Tahoma" w:cs="Tahoma"/>
        </w:rPr>
        <w:t>se zavazuje</w:t>
      </w:r>
      <w:r w:rsidRPr="00410D54">
        <w:rPr>
          <w:rFonts w:ascii="Tahoma" w:hAnsi="Tahoma" w:cs="Tahoma"/>
        </w:rPr>
        <w:t>, že dílo bude v</w:t>
      </w:r>
      <w:r w:rsidR="000B7265">
        <w:rPr>
          <w:rFonts w:ascii="Tahoma" w:hAnsi="Tahoma" w:cs="Tahoma"/>
        </w:rPr>
        <w:t> </w:t>
      </w:r>
      <w:r w:rsidRPr="00410D54">
        <w:rPr>
          <w:rFonts w:ascii="Tahoma" w:hAnsi="Tahoma" w:cs="Tahoma"/>
        </w:rPr>
        <w:t xml:space="preserve">průběhu záruční doby odpovídat </w:t>
      </w:r>
      <w:r w:rsidR="00576DDA" w:rsidRPr="00410D54">
        <w:rPr>
          <w:rFonts w:ascii="Tahoma" w:hAnsi="Tahoma" w:cs="Tahoma"/>
        </w:rPr>
        <w:t>účelu této smlouvy</w:t>
      </w:r>
      <w:r w:rsidRPr="00410D54">
        <w:rPr>
          <w:rFonts w:ascii="Tahoma" w:hAnsi="Tahoma" w:cs="Tahoma"/>
        </w:rPr>
        <w:t xml:space="preserve">, tzn. že celé dílo (a každá jeho část) bude prosto jakýchkoliv </w:t>
      </w:r>
      <w:r w:rsidR="006A69E5">
        <w:rPr>
          <w:rFonts w:ascii="Tahoma" w:hAnsi="Tahoma" w:cs="Tahoma"/>
        </w:rPr>
        <w:t>v</w:t>
      </w:r>
      <w:r w:rsidRPr="00410D54">
        <w:rPr>
          <w:rFonts w:ascii="Tahoma" w:hAnsi="Tahoma" w:cs="Tahoma"/>
        </w:rPr>
        <w:t xml:space="preserve">ad věcných, právních i ostatních a že nedojde ke zhoršení parametrů, standardů a jakosti </w:t>
      </w:r>
      <w:r w:rsidR="00DA4120">
        <w:rPr>
          <w:rFonts w:ascii="Tahoma" w:hAnsi="Tahoma" w:cs="Tahoma"/>
        </w:rPr>
        <w:t>sjednan</w:t>
      </w:r>
      <w:r w:rsidRPr="00410D54">
        <w:rPr>
          <w:rFonts w:ascii="Tahoma" w:hAnsi="Tahoma" w:cs="Tahoma"/>
        </w:rPr>
        <w:t>ých t</w:t>
      </w:r>
      <w:r w:rsidR="00DA4120">
        <w:rPr>
          <w:rFonts w:ascii="Tahoma" w:hAnsi="Tahoma" w:cs="Tahoma"/>
        </w:rPr>
        <w:t>ou</w:t>
      </w:r>
      <w:r w:rsidRPr="00410D54">
        <w:rPr>
          <w:rFonts w:ascii="Tahoma" w:hAnsi="Tahoma" w:cs="Tahoma"/>
        </w:rPr>
        <w:t>to smlouv</w:t>
      </w:r>
      <w:r w:rsidR="00DA4120">
        <w:rPr>
          <w:rFonts w:ascii="Tahoma" w:hAnsi="Tahoma" w:cs="Tahoma"/>
        </w:rPr>
        <w:t>ou</w:t>
      </w:r>
      <w:r w:rsidRPr="00410D54">
        <w:rPr>
          <w:rFonts w:ascii="Tahoma" w:hAnsi="Tahoma" w:cs="Tahoma"/>
        </w:rPr>
        <w:t xml:space="preserve">. </w:t>
      </w:r>
    </w:p>
    <w:p w14:paraId="6A4F7DE8" w14:textId="3BBC02F7" w:rsidR="001D34B6" w:rsidRPr="00410D54" w:rsidRDefault="001D34B6" w:rsidP="00895974">
      <w:pPr>
        <w:numPr>
          <w:ilvl w:val="0"/>
          <w:numId w:val="18"/>
        </w:numPr>
        <w:tabs>
          <w:tab w:val="clear" w:pos="360"/>
        </w:tabs>
        <w:spacing w:before="120" w:after="0" w:line="240" w:lineRule="auto"/>
        <w:jc w:val="both"/>
        <w:rPr>
          <w:rFonts w:ascii="Tahoma" w:hAnsi="Tahoma" w:cs="Tahoma"/>
        </w:rPr>
      </w:pPr>
      <w:r w:rsidRPr="00410D54">
        <w:rPr>
          <w:rFonts w:ascii="Tahoma" w:hAnsi="Tahoma" w:cs="Tahoma"/>
        </w:rPr>
        <w:t xml:space="preserve">Objednatel má právo z vadného plnění z vad, které má dílo při převzetí </w:t>
      </w:r>
      <w:r w:rsidR="006A69E5">
        <w:rPr>
          <w:rFonts w:ascii="Tahoma" w:hAnsi="Tahoma" w:cs="Tahoma"/>
        </w:rPr>
        <w:t>o</w:t>
      </w:r>
      <w:r w:rsidRPr="00410D54">
        <w:rPr>
          <w:rFonts w:ascii="Tahoma" w:hAnsi="Tahoma" w:cs="Tahoma"/>
        </w:rPr>
        <w:t xml:space="preserve">bjednatelem, byť se vada projeví až později. Objednatel má právo z vadného plnění také z vad vzniklých po převzetí díla </w:t>
      </w:r>
      <w:r w:rsidR="006A69E5">
        <w:rPr>
          <w:rFonts w:ascii="Tahoma" w:hAnsi="Tahoma" w:cs="Tahoma"/>
        </w:rPr>
        <w:t>o</w:t>
      </w:r>
      <w:r w:rsidRPr="00410D54">
        <w:rPr>
          <w:rFonts w:ascii="Tahoma" w:hAnsi="Tahoma" w:cs="Tahoma"/>
        </w:rPr>
        <w:t xml:space="preserve">bjednatelem, pokud je </w:t>
      </w:r>
      <w:r w:rsidR="006A69E5">
        <w:rPr>
          <w:rFonts w:ascii="Tahoma" w:hAnsi="Tahoma" w:cs="Tahoma"/>
        </w:rPr>
        <w:t>z</w:t>
      </w:r>
      <w:r w:rsidRPr="00410D54">
        <w:rPr>
          <w:rFonts w:ascii="Tahoma" w:hAnsi="Tahoma" w:cs="Tahoma"/>
        </w:rPr>
        <w:t>hotovitel způsobil porušením své povinnosti. Projeví</w:t>
      </w:r>
      <w:r w:rsidRPr="00410D54">
        <w:rPr>
          <w:rFonts w:ascii="Tahoma" w:hAnsi="Tahoma" w:cs="Tahoma"/>
        </w:rPr>
        <w:noBreakHyphen/>
        <w:t xml:space="preserve">li se vada v průběhu </w:t>
      </w:r>
      <w:r w:rsidRPr="00F6547D">
        <w:rPr>
          <w:rFonts w:ascii="Tahoma" w:hAnsi="Tahoma" w:cs="Tahoma"/>
        </w:rPr>
        <w:t xml:space="preserve">6 měsíců </w:t>
      </w:r>
      <w:r w:rsidRPr="00410D54">
        <w:rPr>
          <w:rFonts w:ascii="Tahoma" w:hAnsi="Tahoma" w:cs="Tahoma"/>
        </w:rPr>
        <w:t xml:space="preserve">od převzetí díla </w:t>
      </w:r>
      <w:r w:rsidR="006A69E5">
        <w:rPr>
          <w:rFonts w:ascii="Tahoma" w:hAnsi="Tahoma" w:cs="Tahoma"/>
        </w:rPr>
        <w:t>o</w:t>
      </w:r>
      <w:r w:rsidRPr="00410D54">
        <w:rPr>
          <w:rFonts w:ascii="Tahoma" w:hAnsi="Tahoma" w:cs="Tahoma"/>
        </w:rPr>
        <w:t>bjednatelem, má se za</w:t>
      </w:r>
      <w:r w:rsidR="00576DDA" w:rsidRPr="00410D54">
        <w:rPr>
          <w:rFonts w:ascii="Tahoma" w:hAnsi="Tahoma" w:cs="Tahoma"/>
        </w:rPr>
        <w:t xml:space="preserve"> </w:t>
      </w:r>
      <w:r w:rsidRPr="00410D54">
        <w:rPr>
          <w:rFonts w:ascii="Tahoma" w:hAnsi="Tahoma" w:cs="Tahoma"/>
        </w:rPr>
        <w:t>to, že dílo bylo vadné již při převzetí, neprokáže</w:t>
      </w:r>
      <w:r w:rsidRPr="00410D54">
        <w:rPr>
          <w:rFonts w:ascii="Tahoma" w:hAnsi="Tahoma" w:cs="Tahoma"/>
        </w:rPr>
        <w:noBreakHyphen/>
        <w:t xml:space="preserve">li </w:t>
      </w:r>
      <w:r w:rsidR="006A69E5">
        <w:rPr>
          <w:rFonts w:ascii="Tahoma" w:hAnsi="Tahoma" w:cs="Tahoma"/>
        </w:rPr>
        <w:t>z</w:t>
      </w:r>
      <w:r w:rsidRPr="00410D54">
        <w:rPr>
          <w:rFonts w:ascii="Tahoma" w:hAnsi="Tahoma" w:cs="Tahoma"/>
        </w:rPr>
        <w:t>hotovitel opak.</w:t>
      </w:r>
    </w:p>
    <w:p w14:paraId="069E270B" w14:textId="1D6DE8AB" w:rsidR="001D34B6" w:rsidRPr="00410D54" w:rsidRDefault="001D34B6" w:rsidP="00637574">
      <w:pPr>
        <w:numPr>
          <w:ilvl w:val="0"/>
          <w:numId w:val="18"/>
        </w:numPr>
        <w:tabs>
          <w:tab w:val="clear" w:pos="360"/>
        </w:tabs>
        <w:spacing w:before="120" w:after="0" w:line="240" w:lineRule="auto"/>
        <w:jc w:val="both"/>
        <w:rPr>
          <w:rFonts w:ascii="Tahoma" w:hAnsi="Tahoma" w:cs="Tahoma"/>
        </w:rPr>
      </w:pPr>
      <w:r w:rsidRPr="00410D54">
        <w:rPr>
          <w:rFonts w:ascii="Tahoma" w:hAnsi="Tahoma" w:cs="Tahoma"/>
        </w:rPr>
        <w:t xml:space="preserve">Zhotovitel poskytuje </w:t>
      </w:r>
      <w:r w:rsidR="006A69E5">
        <w:rPr>
          <w:rFonts w:ascii="Tahoma" w:hAnsi="Tahoma" w:cs="Tahoma"/>
        </w:rPr>
        <w:t>o</w:t>
      </w:r>
      <w:r w:rsidRPr="00410D54">
        <w:rPr>
          <w:rFonts w:ascii="Tahoma" w:hAnsi="Tahoma" w:cs="Tahoma"/>
        </w:rPr>
        <w:t>bjednateli na provedené dílo záruku za jakost</w:t>
      </w:r>
      <w:r w:rsidR="006955A7" w:rsidRPr="00410D54">
        <w:rPr>
          <w:rFonts w:ascii="Tahoma" w:hAnsi="Tahoma" w:cs="Tahoma"/>
        </w:rPr>
        <w:t xml:space="preserve"> a stejně tak i za odborné provedení, které zaručuje správnou funkci a výkon dodaného díla</w:t>
      </w:r>
      <w:r w:rsidRPr="00410D54">
        <w:rPr>
          <w:rFonts w:ascii="Tahoma" w:hAnsi="Tahoma" w:cs="Tahoma"/>
        </w:rPr>
        <w:t xml:space="preserve"> (dále jen „záruka“) ve smyslu § 2619 a § 2113 a násl. občanského zákoníku, a to v délce </w:t>
      </w:r>
      <w:r w:rsidR="006A69E5">
        <w:rPr>
          <w:rFonts w:ascii="Tahoma" w:hAnsi="Tahoma" w:cs="Tahoma"/>
        </w:rPr>
        <w:t>24</w:t>
      </w:r>
      <w:r w:rsidRPr="00410D54">
        <w:rPr>
          <w:rFonts w:ascii="Tahoma" w:hAnsi="Tahoma" w:cs="Tahoma"/>
        </w:rPr>
        <w:t xml:space="preserve"> měsíců (dále též „záruční doba“). Záruční doba začíná běžet dnem převzetí díla </w:t>
      </w:r>
      <w:r w:rsidR="006A69E5">
        <w:rPr>
          <w:rFonts w:ascii="Tahoma" w:hAnsi="Tahoma" w:cs="Tahoma"/>
        </w:rPr>
        <w:t>o</w:t>
      </w:r>
      <w:r w:rsidRPr="00410D54">
        <w:rPr>
          <w:rFonts w:ascii="Tahoma" w:hAnsi="Tahoma" w:cs="Tahoma"/>
        </w:rPr>
        <w:t xml:space="preserve">bjednatelem. Záruční doba se staví po dobu, po kterou nemůže </w:t>
      </w:r>
      <w:r w:rsidR="006A69E5">
        <w:rPr>
          <w:rFonts w:ascii="Tahoma" w:hAnsi="Tahoma" w:cs="Tahoma"/>
        </w:rPr>
        <w:t>o</w:t>
      </w:r>
      <w:r w:rsidRPr="00410D54">
        <w:rPr>
          <w:rFonts w:ascii="Tahoma" w:hAnsi="Tahoma" w:cs="Tahoma"/>
        </w:rPr>
        <w:t xml:space="preserve">bjednatel dílo řádně užívat pro vady, za které nese odpovědnost </w:t>
      </w:r>
      <w:r w:rsidR="006A69E5">
        <w:rPr>
          <w:rFonts w:ascii="Tahoma" w:hAnsi="Tahoma" w:cs="Tahoma"/>
        </w:rPr>
        <w:t>z</w:t>
      </w:r>
      <w:r w:rsidRPr="00410D54">
        <w:rPr>
          <w:rFonts w:ascii="Tahoma" w:hAnsi="Tahoma" w:cs="Tahoma"/>
        </w:rPr>
        <w:t>hotovitel.</w:t>
      </w:r>
    </w:p>
    <w:p w14:paraId="7C4C8AD6" w14:textId="05EA339A" w:rsidR="001D34B6" w:rsidRPr="00410D54" w:rsidRDefault="001D34B6" w:rsidP="00637574">
      <w:pPr>
        <w:numPr>
          <w:ilvl w:val="0"/>
          <w:numId w:val="18"/>
        </w:numPr>
        <w:tabs>
          <w:tab w:val="clear" w:pos="360"/>
        </w:tabs>
        <w:spacing w:before="120" w:after="0" w:line="240" w:lineRule="auto"/>
        <w:jc w:val="both"/>
        <w:rPr>
          <w:rFonts w:ascii="Tahoma" w:hAnsi="Tahoma" w:cs="Tahoma"/>
        </w:rPr>
      </w:pPr>
      <w:r w:rsidRPr="00410D54">
        <w:rPr>
          <w:rFonts w:ascii="Tahoma" w:hAnsi="Tahoma" w:cs="Tahoma"/>
        </w:rPr>
        <w:t xml:space="preserve">Vady díla dle odst. 2 tohoto článku smlouvy a vady, které se projeví během záruční doby, budou </w:t>
      </w:r>
      <w:r w:rsidR="006A69E5">
        <w:rPr>
          <w:rFonts w:ascii="Tahoma" w:hAnsi="Tahoma" w:cs="Tahoma"/>
        </w:rPr>
        <w:t>z</w:t>
      </w:r>
      <w:r w:rsidRPr="00410D54">
        <w:rPr>
          <w:rFonts w:ascii="Tahoma" w:hAnsi="Tahoma" w:cs="Tahoma"/>
        </w:rPr>
        <w:t>hotovitelem odstraněny bezplatně.</w:t>
      </w:r>
    </w:p>
    <w:p w14:paraId="08415040" w14:textId="7DC52A1C" w:rsidR="00414B4C" w:rsidRDefault="00414B4C" w:rsidP="00414B4C">
      <w:pPr>
        <w:numPr>
          <w:ilvl w:val="0"/>
          <w:numId w:val="18"/>
        </w:numPr>
        <w:tabs>
          <w:tab w:val="clear" w:pos="360"/>
        </w:tabs>
        <w:spacing w:before="120" w:after="0" w:line="240" w:lineRule="auto"/>
        <w:jc w:val="both"/>
        <w:rPr>
          <w:rFonts w:ascii="Tahoma" w:hAnsi="Tahoma" w:cs="Tahoma"/>
        </w:rPr>
      </w:pPr>
      <w:r w:rsidRPr="00410D54">
        <w:rPr>
          <w:rFonts w:ascii="Tahoma" w:hAnsi="Tahoma" w:cs="Tahoma"/>
        </w:rPr>
        <w:lastRenderedPageBreak/>
        <w:t xml:space="preserve">Veškeré vady díla je </w:t>
      </w:r>
      <w:r>
        <w:rPr>
          <w:rFonts w:ascii="Tahoma" w:hAnsi="Tahoma" w:cs="Tahoma"/>
        </w:rPr>
        <w:t>o</w:t>
      </w:r>
      <w:r w:rsidRPr="00410D54">
        <w:rPr>
          <w:rFonts w:ascii="Tahoma" w:hAnsi="Tahoma" w:cs="Tahoma"/>
        </w:rPr>
        <w:t xml:space="preserve">bjednatel povinen uplatnit u </w:t>
      </w:r>
      <w:r>
        <w:rPr>
          <w:rFonts w:ascii="Tahoma" w:hAnsi="Tahoma" w:cs="Tahoma"/>
        </w:rPr>
        <w:t>z</w:t>
      </w:r>
      <w:r w:rsidRPr="00410D54">
        <w:rPr>
          <w:rFonts w:ascii="Tahoma" w:hAnsi="Tahoma" w:cs="Tahoma"/>
        </w:rPr>
        <w:t>hotovitele bez zbytečného odkladu</w:t>
      </w:r>
      <w:r>
        <w:rPr>
          <w:rFonts w:ascii="Tahoma" w:hAnsi="Tahoma" w:cs="Tahoma"/>
        </w:rPr>
        <w:t xml:space="preserve">, a to způsobem popsaným </w:t>
      </w:r>
      <w:r w:rsidRPr="00201B7B">
        <w:rPr>
          <w:rFonts w:ascii="Tahoma" w:hAnsi="Tahoma" w:cs="Tahoma"/>
        </w:rPr>
        <w:t>čl. XI</w:t>
      </w:r>
      <w:r w:rsidR="00056AEF">
        <w:rPr>
          <w:rFonts w:ascii="Tahoma" w:hAnsi="Tahoma" w:cs="Tahoma"/>
        </w:rPr>
        <w:t>V</w:t>
      </w:r>
      <w:r w:rsidRPr="00201B7B">
        <w:rPr>
          <w:rFonts w:ascii="Tahoma" w:hAnsi="Tahoma" w:cs="Tahoma"/>
        </w:rPr>
        <w:t xml:space="preserve"> </w:t>
      </w:r>
      <w:r w:rsidR="00DA4120">
        <w:rPr>
          <w:rFonts w:ascii="Tahoma" w:hAnsi="Tahoma" w:cs="Tahoma"/>
        </w:rPr>
        <w:t xml:space="preserve">odst. </w:t>
      </w:r>
      <w:r w:rsidR="00887BA3">
        <w:rPr>
          <w:rFonts w:ascii="Tahoma" w:hAnsi="Tahoma" w:cs="Tahoma"/>
        </w:rPr>
        <w:t>5</w:t>
      </w:r>
      <w:r w:rsidR="00DA4120">
        <w:rPr>
          <w:rFonts w:ascii="Tahoma" w:hAnsi="Tahoma" w:cs="Tahoma"/>
        </w:rPr>
        <w:t xml:space="preserve"> </w:t>
      </w:r>
      <w:r w:rsidRPr="00201B7B">
        <w:rPr>
          <w:rFonts w:ascii="Tahoma" w:hAnsi="Tahoma" w:cs="Tahoma"/>
        </w:rPr>
        <w:t xml:space="preserve">této smlouvy. </w:t>
      </w:r>
    </w:p>
    <w:p w14:paraId="425B1DA1" w14:textId="209409AB" w:rsidR="00414B4C" w:rsidRPr="00336670" w:rsidRDefault="00414B4C" w:rsidP="00414B4C">
      <w:pPr>
        <w:numPr>
          <w:ilvl w:val="0"/>
          <w:numId w:val="18"/>
        </w:numPr>
        <w:tabs>
          <w:tab w:val="clear" w:pos="360"/>
        </w:tabs>
        <w:spacing w:before="120" w:after="0" w:line="240" w:lineRule="auto"/>
        <w:jc w:val="both"/>
        <w:rPr>
          <w:rFonts w:ascii="Tahoma" w:hAnsi="Tahoma" w:cs="Tahoma"/>
        </w:rPr>
      </w:pPr>
      <w:r w:rsidRPr="00336670">
        <w:rPr>
          <w:rFonts w:ascii="Tahoma" w:hAnsi="Tahoma" w:cs="Tahoma"/>
        </w:rPr>
        <w:t>Zhotovitel je povinen odstranit vadu díla ve lhůtách uvedených v čl. XI</w:t>
      </w:r>
      <w:r w:rsidR="00056AEF">
        <w:rPr>
          <w:rFonts w:ascii="Tahoma" w:hAnsi="Tahoma" w:cs="Tahoma"/>
        </w:rPr>
        <w:t>V</w:t>
      </w:r>
      <w:r w:rsidR="00DA4120" w:rsidRPr="00E45673">
        <w:rPr>
          <w:rFonts w:ascii="Tahoma" w:hAnsi="Tahoma" w:cs="Tahoma"/>
        </w:rPr>
        <w:t xml:space="preserve"> odst. </w:t>
      </w:r>
      <w:r w:rsidR="00887BA3">
        <w:rPr>
          <w:rFonts w:ascii="Tahoma" w:hAnsi="Tahoma" w:cs="Tahoma"/>
        </w:rPr>
        <w:t>6</w:t>
      </w:r>
      <w:r w:rsidRPr="00336670">
        <w:rPr>
          <w:rFonts w:ascii="Tahoma" w:hAnsi="Tahoma" w:cs="Tahoma"/>
        </w:rPr>
        <w:t xml:space="preserve"> této smlouvy.</w:t>
      </w:r>
    </w:p>
    <w:p w14:paraId="1E52CC6F" w14:textId="138332FF" w:rsidR="001D34B6" w:rsidRPr="00410D54" w:rsidRDefault="001D34B6" w:rsidP="00ED08A7">
      <w:pPr>
        <w:numPr>
          <w:ilvl w:val="0"/>
          <w:numId w:val="18"/>
        </w:numPr>
        <w:tabs>
          <w:tab w:val="clear" w:pos="360"/>
        </w:tabs>
        <w:spacing w:before="120" w:after="0" w:line="240" w:lineRule="auto"/>
        <w:jc w:val="both"/>
        <w:rPr>
          <w:rFonts w:ascii="Tahoma" w:hAnsi="Tahoma" w:cs="Tahoma"/>
          <w:iCs/>
        </w:rPr>
      </w:pPr>
      <w:r w:rsidRPr="00410D54">
        <w:rPr>
          <w:rFonts w:ascii="Tahoma" w:hAnsi="Tahoma" w:cs="Tahoma"/>
        </w:rPr>
        <w:t xml:space="preserve">Objednatel má právo na odstranění vady opravou; je-li vadné plnění podstatným porušením smlouvy, má také právo od smlouvy odstoupit. Právo volby plnění má </w:t>
      </w:r>
      <w:r w:rsidR="006A69E5">
        <w:rPr>
          <w:rFonts w:ascii="Tahoma" w:hAnsi="Tahoma" w:cs="Tahoma"/>
        </w:rPr>
        <w:t>o</w:t>
      </w:r>
      <w:r w:rsidRPr="00410D54">
        <w:rPr>
          <w:rFonts w:ascii="Tahoma" w:hAnsi="Tahoma" w:cs="Tahoma"/>
        </w:rPr>
        <w:t>bjednatel.</w:t>
      </w:r>
    </w:p>
    <w:p w14:paraId="743A89B1" w14:textId="01CB386A" w:rsidR="001D34B6" w:rsidRPr="00410D54" w:rsidRDefault="001D34B6" w:rsidP="00637574">
      <w:pPr>
        <w:numPr>
          <w:ilvl w:val="0"/>
          <w:numId w:val="18"/>
        </w:numPr>
        <w:tabs>
          <w:tab w:val="clear" w:pos="360"/>
        </w:tabs>
        <w:spacing w:before="120" w:after="0" w:line="240" w:lineRule="auto"/>
        <w:jc w:val="both"/>
        <w:rPr>
          <w:rFonts w:ascii="Tahoma" w:hAnsi="Tahoma" w:cs="Tahoma"/>
        </w:rPr>
      </w:pPr>
      <w:r w:rsidRPr="00410D54">
        <w:rPr>
          <w:rFonts w:ascii="Tahoma" w:hAnsi="Tahoma" w:cs="Tahoma"/>
        </w:rPr>
        <w:t xml:space="preserve">Provedenou opravu vady díla </w:t>
      </w:r>
      <w:r w:rsidR="00EC16BD">
        <w:rPr>
          <w:rFonts w:ascii="Tahoma" w:hAnsi="Tahoma" w:cs="Tahoma"/>
        </w:rPr>
        <w:t>z</w:t>
      </w:r>
      <w:r w:rsidRPr="00410D54">
        <w:rPr>
          <w:rFonts w:ascii="Tahoma" w:hAnsi="Tahoma" w:cs="Tahoma"/>
        </w:rPr>
        <w:t xml:space="preserve">hotovitel </w:t>
      </w:r>
      <w:r w:rsidR="00EC16BD">
        <w:rPr>
          <w:rFonts w:ascii="Tahoma" w:hAnsi="Tahoma" w:cs="Tahoma"/>
        </w:rPr>
        <w:t>o</w:t>
      </w:r>
      <w:r w:rsidRPr="00410D54">
        <w:rPr>
          <w:rFonts w:ascii="Tahoma" w:hAnsi="Tahoma" w:cs="Tahoma"/>
        </w:rPr>
        <w:t>bjednateli předá písemným protokolem.</w:t>
      </w:r>
    </w:p>
    <w:p w14:paraId="04C14477" w14:textId="6C3FEB82" w:rsidR="001D34B6" w:rsidRPr="00F6547D" w:rsidRDefault="001D34B6" w:rsidP="00637574">
      <w:pPr>
        <w:numPr>
          <w:ilvl w:val="0"/>
          <w:numId w:val="18"/>
        </w:numPr>
        <w:tabs>
          <w:tab w:val="clear" w:pos="360"/>
        </w:tabs>
        <w:spacing w:before="120" w:after="0" w:line="240" w:lineRule="auto"/>
        <w:jc w:val="both"/>
        <w:rPr>
          <w:rFonts w:ascii="Tahoma" w:hAnsi="Tahoma" w:cs="Tahoma"/>
        </w:rPr>
      </w:pPr>
      <w:r w:rsidRPr="00F6547D">
        <w:rPr>
          <w:rFonts w:ascii="Tahoma" w:hAnsi="Tahoma" w:cs="Tahoma"/>
        </w:rPr>
        <w:t>Na provedenou opravu</w:t>
      </w:r>
      <w:r w:rsidR="00EC16BD" w:rsidRPr="00F6547D">
        <w:rPr>
          <w:rFonts w:ascii="Tahoma" w:hAnsi="Tahoma" w:cs="Tahoma"/>
        </w:rPr>
        <w:t xml:space="preserve"> hmotné části díla</w:t>
      </w:r>
      <w:r w:rsidRPr="00F6547D">
        <w:rPr>
          <w:rFonts w:ascii="Tahoma" w:hAnsi="Tahoma" w:cs="Tahoma"/>
        </w:rPr>
        <w:t xml:space="preserve"> poskytne </w:t>
      </w:r>
      <w:r w:rsidR="00EC16BD" w:rsidRPr="00F6547D">
        <w:rPr>
          <w:rFonts w:ascii="Tahoma" w:hAnsi="Tahoma" w:cs="Tahoma"/>
        </w:rPr>
        <w:t>z</w:t>
      </w:r>
      <w:r w:rsidRPr="00F6547D">
        <w:rPr>
          <w:rFonts w:ascii="Tahoma" w:hAnsi="Tahoma" w:cs="Tahoma"/>
        </w:rPr>
        <w:t xml:space="preserve">hotovitel záruku v délce </w:t>
      </w:r>
      <w:r w:rsidR="00EC16BD" w:rsidRPr="00F6547D">
        <w:rPr>
          <w:rFonts w:ascii="Tahoma" w:hAnsi="Tahoma" w:cs="Tahoma"/>
        </w:rPr>
        <w:t>24</w:t>
      </w:r>
      <w:r w:rsidRPr="00F6547D">
        <w:rPr>
          <w:rFonts w:ascii="Tahoma" w:hAnsi="Tahoma" w:cs="Tahoma"/>
        </w:rPr>
        <w:t xml:space="preserve"> měsíců.</w:t>
      </w:r>
    </w:p>
    <w:p w14:paraId="056C31C5" w14:textId="430D6008" w:rsidR="001D34B6" w:rsidRPr="00336670" w:rsidRDefault="001D34B6" w:rsidP="00637574">
      <w:pPr>
        <w:numPr>
          <w:ilvl w:val="0"/>
          <w:numId w:val="18"/>
        </w:numPr>
        <w:tabs>
          <w:tab w:val="clear" w:pos="360"/>
        </w:tabs>
        <w:spacing w:before="120" w:after="0" w:line="240" w:lineRule="auto"/>
        <w:jc w:val="both"/>
        <w:rPr>
          <w:rFonts w:ascii="Tahoma" w:hAnsi="Tahoma" w:cs="Tahoma"/>
        </w:rPr>
      </w:pPr>
      <w:r w:rsidRPr="00336670">
        <w:rPr>
          <w:rFonts w:ascii="Tahoma" w:hAnsi="Tahoma" w:cs="Tahoma"/>
        </w:rPr>
        <w:t xml:space="preserve">Pokud </w:t>
      </w:r>
      <w:r w:rsidR="00EC16BD" w:rsidRPr="00336670">
        <w:rPr>
          <w:rFonts w:ascii="Tahoma" w:hAnsi="Tahoma" w:cs="Tahoma"/>
        </w:rPr>
        <w:t>z</w:t>
      </w:r>
      <w:r w:rsidRPr="00336670">
        <w:rPr>
          <w:rFonts w:ascii="Tahoma" w:hAnsi="Tahoma" w:cs="Tahoma"/>
        </w:rPr>
        <w:t xml:space="preserve">hotovitel neodstraní vadu díla </w:t>
      </w:r>
      <w:r w:rsidR="00414B4C" w:rsidRPr="00336670">
        <w:rPr>
          <w:rFonts w:ascii="Tahoma" w:hAnsi="Tahoma" w:cs="Tahoma"/>
        </w:rPr>
        <w:t xml:space="preserve">ve </w:t>
      </w:r>
      <w:r w:rsidRPr="00336670">
        <w:rPr>
          <w:rFonts w:ascii="Tahoma" w:hAnsi="Tahoma" w:cs="Tahoma"/>
        </w:rPr>
        <w:t>lhůt</w:t>
      </w:r>
      <w:r w:rsidR="00414B4C" w:rsidRPr="00336670">
        <w:rPr>
          <w:rFonts w:ascii="Tahoma" w:hAnsi="Tahoma" w:cs="Tahoma"/>
        </w:rPr>
        <w:t>ách</w:t>
      </w:r>
      <w:r w:rsidRPr="00336670">
        <w:rPr>
          <w:rFonts w:ascii="Tahoma" w:hAnsi="Tahoma" w:cs="Tahoma"/>
        </w:rPr>
        <w:t xml:space="preserve"> uvedených v</w:t>
      </w:r>
      <w:r w:rsidR="001A44A7" w:rsidRPr="00336670">
        <w:rPr>
          <w:rFonts w:ascii="Tahoma" w:hAnsi="Tahoma" w:cs="Tahoma"/>
        </w:rPr>
        <w:t xml:space="preserve"> </w:t>
      </w:r>
      <w:r w:rsidR="00414B4C" w:rsidRPr="00336670">
        <w:rPr>
          <w:rFonts w:ascii="Tahoma" w:hAnsi="Tahoma" w:cs="Tahoma"/>
        </w:rPr>
        <w:t>čl. XI</w:t>
      </w:r>
      <w:r w:rsidR="00056AEF">
        <w:rPr>
          <w:rFonts w:ascii="Tahoma" w:hAnsi="Tahoma" w:cs="Tahoma"/>
        </w:rPr>
        <w:t>V</w:t>
      </w:r>
      <w:r w:rsidR="00414B4C" w:rsidRPr="00336670">
        <w:rPr>
          <w:rFonts w:ascii="Tahoma" w:hAnsi="Tahoma" w:cs="Tahoma"/>
        </w:rPr>
        <w:t xml:space="preserve"> </w:t>
      </w:r>
      <w:r w:rsidR="00DA4120" w:rsidRPr="00E45673">
        <w:rPr>
          <w:rFonts w:ascii="Tahoma" w:hAnsi="Tahoma" w:cs="Tahoma"/>
        </w:rPr>
        <w:t xml:space="preserve">odst. </w:t>
      </w:r>
      <w:r w:rsidR="00887BA3">
        <w:rPr>
          <w:rFonts w:ascii="Tahoma" w:hAnsi="Tahoma" w:cs="Tahoma"/>
        </w:rPr>
        <w:t>6</w:t>
      </w:r>
      <w:r w:rsidR="00DA4120" w:rsidRPr="00E45673">
        <w:rPr>
          <w:rFonts w:ascii="Tahoma" w:hAnsi="Tahoma" w:cs="Tahoma"/>
        </w:rPr>
        <w:t xml:space="preserve"> </w:t>
      </w:r>
      <w:r w:rsidR="00414B4C" w:rsidRPr="00336670">
        <w:rPr>
          <w:rFonts w:ascii="Tahoma" w:hAnsi="Tahoma" w:cs="Tahoma"/>
        </w:rPr>
        <w:t xml:space="preserve">této </w:t>
      </w:r>
      <w:r w:rsidRPr="00336670">
        <w:rPr>
          <w:rFonts w:ascii="Tahoma" w:hAnsi="Tahoma" w:cs="Tahoma"/>
        </w:rPr>
        <w:t xml:space="preserve">smlouvy, vyzve jej </w:t>
      </w:r>
      <w:r w:rsidR="00EC16BD" w:rsidRPr="00336670">
        <w:rPr>
          <w:rFonts w:ascii="Tahoma" w:hAnsi="Tahoma" w:cs="Tahoma"/>
        </w:rPr>
        <w:t>o</w:t>
      </w:r>
      <w:r w:rsidRPr="00336670">
        <w:rPr>
          <w:rFonts w:ascii="Tahoma" w:hAnsi="Tahoma" w:cs="Tahoma"/>
        </w:rPr>
        <w:t xml:space="preserve">bjednatel opětovně k jejímu odstranění. Pokud </w:t>
      </w:r>
      <w:r w:rsidR="00EC16BD" w:rsidRPr="00336670">
        <w:rPr>
          <w:rFonts w:ascii="Tahoma" w:hAnsi="Tahoma" w:cs="Tahoma"/>
        </w:rPr>
        <w:t>z</w:t>
      </w:r>
      <w:r w:rsidRPr="00336670">
        <w:rPr>
          <w:rFonts w:ascii="Tahoma" w:hAnsi="Tahoma" w:cs="Tahoma"/>
        </w:rPr>
        <w:t xml:space="preserve">hotovitel neodstraní vadu díla ani v náhradní lhůtě stanovené v opakované výzvě, je </w:t>
      </w:r>
      <w:r w:rsidR="00EC16BD" w:rsidRPr="00336670">
        <w:rPr>
          <w:rFonts w:ascii="Tahoma" w:hAnsi="Tahoma" w:cs="Tahoma"/>
        </w:rPr>
        <w:t>o</w:t>
      </w:r>
      <w:r w:rsidRPr="00336670">
        <w:rPr>
          <w:rFonts w:ascii="Tahoma" w:hAnsi="Tahoma" w:cs="Tahoma"/>
        </w:rPr>
        <w:t xml:space="preserve">bjednatel oprávněn nechat vadu díla odstranit prostřednictvím třetího subjektu, a to na náklady </w:t>
      </w:r>
      <w:r w:rsidR="00EC16BD" w:rsidRPr="00336670">
        <w:rPr>
          <w:rFonts w:ascii="Tahoma" w:hAnsi="Tahoma" w:cs="Tahoma"/>
        </w:rPr>
        <w:t>z</w:t>
      </w:r>
      <w:r w:rsidRPr="00336670">
        <w:rPr>
          <w:rFonts w:ascii="Tahoma" w:hAnsi="Tahoma" w:cs="Tahoma"/>
        </w:rPr>
        <w:t xml:space="preserve">hotovitele. Při výběru tohoto třetího subjektu bude </w:t>
      </w:r>
      <w:r w:rsidR="00EC16BD" w:rsidRPr="00336670">
        <w:rPr>
          <w:rFonts w:ascii="Tahoma" w:hAnsi="Tahoma" w:cs="Tahoma"/>
        </w:rPr>
        <w:t>o</w:t>
      </w:r>
      <w:r w:rsidRPr="00336670">
        <w:rPr>
          <w:rFonts w:ascii="Tahoma" w:hAnsi="Tahoma" w:cs="Tahoma"/>
        </w:rPr>
        <w:t>bjednatel nebo uživatel postupovat přiměřeně s péčí řádného hospodáře a takovým způsobem, který je pro odstranění vady díla obvyklý a běžný.</w:t>
      </w:r>
    </w:p>
    <w:p w14:paraId="22BE104F" w14:textId="66D62D33" w:rsidR="001D34B6" w:rsidRPr="00410D54" w:rsidRDefault="001D34B6" w:rsidP="00637574">
      <w:pPr>
        <w:numPr>
          <w:ilvl w:val="0"/>
          <w:numId w:val="18"/>
        </w:numPr>
        <w:tabs>
          <w:tab w:val="clear" w:pos="360"/>
        </w:tabs>
        <w:spacing w:before="120" w:after="0" w:line="240" w:lineRule="auto"/>
        <w:jc w:val="both"/>
        <w:rPr>
          <w:rFonts w:ascii="Tahoma" w:hAnsi="Tahoma" w:cs="Tahoma"/>
        </w:rPr>
      </w:pPr>
      <w:r w:rsidRPr="00410D54">
        <w:rPr>
          <w:rFonts w:ascii="Tahoma" w:hAnsi="Tahoma" w:cs="Tahoma"/>
        </w:rPr>
        <w:t xml:space="preserve">Zhotovitel je povinen uhradit </w:t>
      </w:r>
      <w:r w:rsidR="00EC16BD">
        <w:rPr>
          <w:rFonts w:ascii="Tahoma" w:hAnsi="Tahoma" w:cs="Tahoma"/>
        </w:rPr>
        <w:t>o</w:t>
      </w:r>
      <w:r w:rsidRPr="00410D54">
        <w:rPr>
          <w:rFonts w:ascii="Tahoma" w:hAnsi="Tahoma" w:cs="Tahoma"/>
        </w:rPr>
        <w:t xml:space="preserve">bjednateli škodu, která mu vznikla vadným plněním, a to v plné výši. Zhotovitel rovněž </w:t>
      </w:r>
      <w:r w:rsidR="00EC16BD">
        <w:rPr>
          <w:rFonts w:ascii="Tahoma" w:hAnsi="Tahoma" w:cs="Tahoma"/>
        </w:rPr>
        <w:t>o</w:t>
      </w:r>
      <w:r w:rsidRPr="00410D54">
        <w:rPr>
          <w:rFonts w:ascii="Tahoma" w:hAnsi="Tahoma" w:cs="Tahoma"/>
        </w:rPr>
        <w:t>bjednateli uhradí náklady vzniklé při uplatňování práv z vadného plnění.</w:t>
      </w:r>
    </w:p>
    <w:p w14:paraId="75A2B4D9" w14:textId="77777777" w:rsidR="003E3E25" w:rsidRPr="00410D54" w:rsidRDefault="003E3E25" w:rsidP="00B3749B">
      <w:pPr>
        <w:pStyle w:val="Nadpis1"/>
        <w:spacing w:before="0"/>
        <w:rPr>
          <w:rFonts w:cs="Tahoma"/>
          <w:sz w:val="24"/>
        </w:rPr>
      </w:pPr>
      <w:bookmarkStart w:id="10" w:name="_Toc483309649"/>
    </w:p>
    <w:p w14:paraId="0E03929B" w14:textId="264D1170" w:rsidR="00B3749B" w:rsidRPr="00410D54" w:rsidRDefault="00B3749B" w:rsidP="00B3749B">
      <w:pPr>
        <w:pStyle w:val="Nadpis1"/>
        <w:spacing w:before="0"/>
        <w:rPr>
          <w:rFonts w:cs="Tahoma"/>
          <w:sz w:val="24"/>
        </w:rPr>
      </w:pPr>
      <w:r w:rsidRPr="00410D54">
        <w:rPr>
          <w:rFonts w:cs="Tahoma"/>
          <w:sz w:val="24"/>
        </w:rPr>
        <w:t>ČÁST C</w:t>
      </w:r>
      <w:bookmarkEnd w:id="10"/>
    </w:p>
    <w:p w14:paraId="3A1C07BF" w14:textId="77777777" w:rsidR="00B3749B" w:rsidRPr="00410D54" w:rsidRDefault="00B3749B" w:rsidP="00B3749B">
      <w:pPr>
        <w:pStyle w:val="Nadpis1"/>
        <w:spacing w:before="0"/>
        <w:rPr>
          <w:rFonts w:cs="Tahoma"/>
          <w:sz w:val="24"/>
        </w:rPr>
      </w:pPr>
      <w:bookmarkStart w:id="11" w:name="_Toc483309650"/>
      <w:r w:rsidRPr="00410D54">
        <w:rPr>
          <w:rFonts w:cs="Tahoma"/>
          <w:sz w:val="24"/>
        </w:rPr>
        <w:t>SERVISNÍ SMLOUVA</w:t>
      </w:r>
      <w:bookmarkEnd w:id="11"/>
    </w:p>
    <w:p w14:paraId="6061F025" w14:textId="7BCAF5F6" w:rsidR="00B3749B" w:rsidRPr="00410D54" w:rsidRDefault="00B3749B" w:rsidP="00B3749B">
      <w:pPr>
        <w:pStyle w:val="Nadpis1"/>
        <w:spacing w:before="240"/>
        <w:rPr>
          <w:rFonts w:cs="Tahoma"/>
        </w:rPr>
      </w:pPr>
      <w:bookmarkStart w:id="12" w:name="_Toc483309651"/>
      <w:r w:rsidRPr="00410D54">
        <w:rPr>
          <w:rFonts w:cs="Tahoma"/>
        </w:rPr>
        <w:t>X</w:t>
      </w:r>
      <w:r w:rsidR="00BD099B" w:rsidRPr="00410D54">
        <w:rPr>
          <w:rFonts w:cs="Tahoma"/>
        </w:rPr>
        <w:t>I</w:t>
      </w:r>
      <w:r w:rsidR="002776A7">
        <w:rPr>
          <w:rFonts w:cs="Tahoma"/>
        </w:rPr>
        <w:t>I</w:t>
      </w:r>
      <w:r w:rsidR="00F7015C">
        <w:rPr>
          <w:rFonts w:cs="Tahoma"/>
        </w:rPr>
        <w:t>I</w:t>
      </w:r>
      <w:r w:rsidRPr="00410D54">
        <w:rPr>
          <w:rFonts w:cs="Tahoma"/>
        </w:rPr>
        <w:t>.</w:t>
      </w:r>
      <w:bookmarkEnd w:id="12"/>
    </w:p>
    <w:p w14:paraId="28469967" w14:textId="77777777" w:rsidR="00B3749B" w:rsidRPr="00410D54" w:rsidRDefault="00B3749B" w:rsidP="00F6547D">
      <w:pPr>
        <w:pStyle w:val="Nadpis1"/>
        <w:spacing w:before="0" w:after="240"/>
        <w:rPr>
          <w:rFonts w:cs="Tahoma"/>
        </w:rPr>
      </w:pPr>
      <w:bookmarkStart w:id="13" w:name="_Toc483309652"/>
      <w:r w:rsidRPr="00410D54">
        <w:rPr>
          <w:rFonts w:cs="Tahoma"/>
        </w:rPr>
        <w:t>Předmět</w:t>
      </w:r>
      <w:bookmarkEnd w:id="13"/>
      <w:r w:rsidRPr="00410D54">
        <w:rPr>
          <w:rFonts w:cs="Tahoma"/>
        </w:rPr>
        <w:t xml:space="preserve"> servisní smlouvy</w:t>
      </w:r>
    </w:p>
    <w:p w14:paraId="3777D5B7" w14:textId="6A5DA76A" w:rsidR="00B3749B" w:rsidRPr="00410D54" w:rsidRDefault="00B3749B" w:rsidP="009D7136">
      <w:pPr>
        <w:numPr>
          <w:ilvl w:val="0"/>
          <w:numId w:val="24"/>
        </w:numPr>
        <w:tabs>
          <w:tab w:val="clear" w:pos="720"/>
        </w:tabs>
        <w:spacing w:before="120" w:after="0" w:line="240" w:lineRule="auto"/>
        <w:ind w:left="357" w:hanging="357"/>
        <w:jc w:val="both"/>
        <w:rPr>
          <w:rFonts w:ascii="Tahoma" w:hAnsi="Tahoma" w:cs="Tahoma"/>
        </w:rPr>
      </w:pPr>
      <w:r w:rsidRPr="00410D54">
        <w:rPr>
          <w:rFonts w:ascii="Tahoma" w:hAnsi="Tahoma" w:cs="Tahoma"/>
        </w:rPr>
        <w:t xml:space="preserve">Předmětem této části smlouvy je závazek </w:t>
      </w:r>
      <w:r w:rsidR="001C4179">
        <w:rPr>
          <w:rFonts w:ascii="Tahoma" w:hAnsi="Tahoma" w:cs="Tahoma"/>
        </w:rPr>
        <w:t>z</w:t>
      </w:r>
      <w:r w:rsidRPr="00410D54">
        <w:rPr>
          <w:rFonts w:ascii="Tahoma" w:hAnsi="Tahoma" w:cs="Tahoma"/>
        </w:rPr>
        <w:t xml:space="preserve">hotovitele </w:t>
      </w:r>
      <w:r w:rsidR="0008640E">
        <w:rPr>
          <w:rFonts w:ascii="Tahoma" w:hAnsi="Tahoma" w:cs="Tahoma"/>
        </w:rPr>
        <w:t>poskytovat</w:t>
      </w:r>
      <w:r w:rsidR="0008640E" w:rsidRPr="00410D54">
        <w:rPr>
          <w:rFonts w:ascii="Tahoma" w:hAnsi="Tahoma" w:cs="Tahoma"/>
        </w:rPr>
        <w:t xml:space="preserve"> </w:t>
      </w:r>
      <w:r w:rsidRPr="00410D54">
        <w:rPr>
          <w:rFonts w:ascii="Tahoma" w:hAnsi="Tahoma" w:cs="Tahoma"/>
        </w:rPr>
        <w:t xml:space="preserve">pro </w:t>
      </w:r>
      <w:r w:rsidR="00222C0B">
        <w:rPr>
          <w:rFonts w:ascii="Tahoma" w:hAnsi="Tahoma" w:cs="Tahoma"/>
        </w:rPr>
        <w:t>o</w:t>
      </w:r>
      <w:r w:rsidRPr="00410D54">
        <w:rPr>
          <w:rFonts w:ascii="Tahoma" w:hAnsi="Tahoma" w:cs="Tahoma"/>
        </w:rPr>
        <w:t>bjednatele</w:t>
      </w:r>
      <w:r w:rsidRPr="00410D54">
        <w:rPr>
          <w:rFonts w:ascii="Tahoma" w:hAnsi="Tahoma" w:cs="Tahoma"/>
          <w:b/>
          <w:bCs/>
          <w:sz w:val="20"/>
          <w:szCs w:val="20"/>
        </w:rPr>
        <w:t xml:space="preserve"> </w:t>
      </w:r>
      <w:r w:rsidRPr="00410D54">
        <w:rPr>
          <w:rFonts w:ascii="Tahoma" w:hAnsi="Tahoma" w:cs="Tahoma"/>
          <w:b/>
          <w:bCs/>
        </w:rPr>
        <w:t xml:space="preserve">servisní a technickou podporu díla </w:t>
      </w:r>
      <w:r w:rsidRPr="00410D54">
        <w:rPr>
          <w:rFonts w:ascii="Tahoma" w:hAnsi="Tahoma" w:cs="Tahoma"/>
        </w:rPr>
        <w:t xml:space="preserve">(dále také </w:t>
      </w:r>
      <w:r w:rsidR="0048417D">
        <w:rPr>
          <w:rFonts w:ascii="Tahoma" w:hAnsi="Tahoma" w:cs="Tahoma"/>
        </w:rPr>
        <w:t xml:space="preserve">„servisní a technická podpora“ či </w:t>
      </w:r>
      <w:r w:rsidRPr="00410D54">
        <w:rPr>
          <w:rFonts w:ascii="Tahoma" w:hAnsi="Tahoma" w:cs="Tahoma"/>
        </w:rPr>
        <w:t>„TP“)</w:t>
      </w:r>
      <w:r w:rsidR="003E3E25" w:rsidRPr="00410D54">
        <w:rPr>
          <w:rFonts w:ascii="Tahoma" w:hAnsi="Tahoma" w:cs="Tahoma"/>
        </w:rPr>
        <w:t xml:space="preserve">, po jeho uvedení do </w:t>
      </w:r>
      <w:r w:rsidR="00130FBF" w:rsidRPr="00410D54">
        <w:rPr>
          <w:rFonts w:ascii="Tahoma" w:hAnsi="Tahoma" w:cs="Tahoma"/>
        </w:rPr>
        <w:t xml:space="preserve">ostrého </w:t>
      </w:r>
      <w:r w:rsidR="003E3E25" w:rsidRPr="00410D54">
        <w:rPr>
          <w:rFonts w:ascii="Tahoma" w:hAnsi="Tahoma" w:cs="Tahoma"/>
        </w:rPr>
        <w:t xml:space="preserve">provozu v rozsahu a způsobem popsaným v této </w:t>
      </w:r>
      <w:r w:rsidR="00222C0B">
        <w:rPr>
          <w:rFonts w:ascii="Tahoma" w:hAnsi="Tahoma" w:cs="Tahoma"/>
        </w:rPr>
        <w:t>s</w:t>
      </w:r>
      <w:r w:rsidR="003E3E25" w:rsidRPr="00410D54">
        <w:rPr>
          <w:rFonts w:ascii="Tahoma" w:hAnsi="Tahoma" w:cs="Tahoma"/>
        </w:rPr>
        <w:t xml:space="preserve">mlouvě, přičemž </w:t>
      </w:r>
      <w:r w:rsidR="00222C0B">
        <w:rPr>
          <w:rFonts w:ascii="Tahoma" w:hAnsi="Tahoma" w:cs="Tahoma"/>
        </w:rPr>
        <w:t>z</w:t>
      </w:r>
      <w:r w:rsidR="003E3E25" w:rsidRPr="00410D54">
        <w:rPr>
          <w:rFonts w:ascii="Tahoma" w:hAnsi="Tahoma" w:cs="Tahoma"/>
        </w:rPr>
        <w:t>hotovitel bere na vědomí, že součástí</w:t>
      </w:r>
      <w:r w:rsidR="0008640E">
        <w:rPr>
          <w:rFonts w:ascii="Tahoma" w:hAnsi="Tahoma" w:cs="Tahoma"/>
        </w:rPr>
        <w:t xml:space="preserve"> poskytování</w:t>
      </w:r>
      <w:r w:rsidR="00DA4120">
        <w:rPr>
          <w:rFonts w:ascii="Tahoma" w:hAnsi="Tahoma" w:cs="Tahoma"/>
        </w:rPr>
        <w:t xml:space="preserve"> TP</w:t>
      </w:r>
      <w:r w:rsidR="003E3E25" w:rsidRPr="00410D54">
        <w:rPr>
          <w:rFonts w:ascii="Tahoma" w:hAnsi="Tahoma" w:cs="Tahoma"/>
        </w:rPr>
        <w:t xml:space="preserve"> je řádné poskytování součinnosti při integraci </w:t>
      </w:r>
      <w:r w:rsidR="0048417D">
        <w:rPr>
          <w:rFonts w:ascii="Tahoma" w:hAnsi="Tahoma" w:cs="Tahoma"/>
        </w:rPr>
        <w:t>nových či úpravě stávajících s</w:t>
      </w:r>
      <w:r w:rsidR="003E3E25" w:rsidRPr="00410D54">
        <w:rPr>
          <w:rFonts w:ascii="Tahoma" w:hAnsi="Tahoma" w:cs="Tahoma"/>
        </w:rPr>
        <w:t xml:space="preserve">ystémů </w:t>
      </w:r>
      <w:r w:rsidR="00222C0B">
        <w:rPr>
          <w:rFonts w:ascii="Tahoma" w:hAnsi="Tahoma" w:cs="Tahoma"/>
        </w:rPr>
        <w:t>o</w:t>
      </w:r>
      <w:r w:rsidR="003E3E25" w:rsidRPr="00410D54">
        <w:rPr>
          <w:rFonts w:ascii="Tahoma" w:hAnsi="Tahoma" w:cs="Tahoma"/>
        </w:rPr>
        <w:t>bjednatele,</w:t>
      </w:r>
      <w:r w:rsidR="0048417D">
        <w:rPr>
          <w:rFonts w:ascii="Tahoma" w:hAnsi="Tahoma" w:cs="Tahoma"/>
        </w:rPr>
        <w:t xml:space="preserve"> které jsou funkčně provázány s dílem </w:t>
      </w:r>
      <w:r w:rsidRPr="00410D54">
        <w:rPr>
          <w:rFonts w:ascii="Tahoma" w:hAnsi="Tahoma" w:cs="Tahoma"/>
        </w:rPr>
        <w:t xml:space="preserve">a závazek </w:t>
      </w:r>
      <w:r w:rsidR="00222C0B">
        <w:rPr>
          <w:rFonts w:ascii="Tahoma" w:hAnsi="Tahoma" w:cs="Tahoma"/>
        </w:rPr>
        <w:t>o</w:t>
      </w:r>
      <w:r w:rsidRPr="00410D54">
        <w:rPr>
          <w:rFonts w:ascii="Tahoma" w:hAnsi="Tahoma" w:cs="Tahoma"/>
        </w:rPr>
        <w:t xml:space="preserve">bjednatele za </w:t>
      </w:r>
      <w:r w:rsidR="00130FBF" w:rsidRPr="00410D54">
        <w:rPr>
          <w:rFonts w:ascii="Tahoma" w:hAnsi="Tahoma" w:cs="Tahoma"/>
        </w:rPr>
        <w:t>tuto službu</w:t>
      </w:r>
      <w:r w:rsidRPr="00410D54">
        <w:rPr>
          <w:rFonts w:ascii="Tahoma" w:hAnsi="Tahoma" w:cs="Tahoma"/>
        </w:rPr>
        <w:t xml:space="preserve"> platit sjednanou cenu.</w:t>
      </w:r>
    </w:p>
    <w:p w14:paraId="61926BC6" w14:textId="77777777" w:rsidR="00B3749B" w:rsidRPr="00410D54" w:rsidRDefault="00B3749B" w:rsidP="009D7136">
      <w:pPr>
        <w:numPr>
          <w:ilvl w:val="0"/>
          <w:numId w:val="24"/>
        </w:numPr>
        <w:tabs>
          <w:tab w:val="clear" w:pos="720"/>
        </w:tabs>
        <w:spacing w:before="120" w:after="0" w:line="240" w:lineRule="auto"/>
        <w:ind w:left="357" w:hanging="357"/>
        <w:jc w:val="both"/>
        <w:rPr>
          <w:rFonts w:ascii="Tahoma" w:hAnsi="Tahoma" w:cs="Tahoma"/>
        </w:rPr>
      </w:pPr>
      <w:r w:rsidRPr="00410D54">
        <w:rPr>
          <w:rFonts w:ascii="Tahoma" w:hAnsi="Tahoma" w:cs="Tahoma"/>
        </w:rPr>
        <w:t>Servisní a technickou podporou se rozumí:</w:t>
      </w:r>
    </w:p>
    <w:p w14:paraId="719D88FD" w14:textId="7184A752" w:rsidR="00A2033C" w:rsidRPr="00410D54" w:rsidRDefault="00576DDA" w:rsidP="00F6547D">
      <w:pPr>
        <w:pStyle w:val="StylPalatinoLinotype11bZarovnatdoblokuPed6bZa1"/>
        <w:numPr>
          <w:ilvl w:val="0"/>
          <w:numId w:val="27"/>
        </w:numPr>
        <w:tabs>
          <w:tab w:val="clear" w:pos="720"/>
        </w:tabs>
        <w:spacing w:after="0"/>
        <w:ind w:hanging="294"/>
        <w:rPr>
          <w:rFonts w:ascii="Tahoma" w:hAnsi="Tahoma" w:cs="Tahoma"/>
        </w:rPr>
      </w:pPr>
      <w:r w:rsidRPr="00410D54">
        <w:rPr>
          <w:rFonts w:ascii="Tahoma" w:hAnsi="Tahoma" w:cs="Tahoma"/>
          <w:lang w:eastAsia="en-US"/>
        </w:rPr>
        <w:t>Z</w:t>
      </w:r>
      <w:r w:rsidR="00A2033C" w:rsidRPr="00410D54">
        <w:rPr>
          <w:rFonts w:ascii="Tahoma" w:hAnsi="Tahoma" w:cs="Tahoma"/>
          <w:lang w:eastAsia="en-US"/>
        </w:rPr>
        <w:t xml:space="preserve">ajišťování garantované úrovně dostupnosti </w:t>
      </w:r>
      <w:r w:rsidRPr="00410D54">
        <w:rPr>
          <w:rFonts w:ascii="Tahoma" w:hAnsi="Tahoma" w:cs="Tahoma"/>
          <w:lang w:eastAsia="en-US"/>
        </w:rPr>
        <w:t>díla</w:t>
      </w:r>
      <w:r w:rsidR="00A2033C" w:rsidRPr="00410D54">
        <w:rPr>
          <w:rFonts w:ascii="Tahoma" w:hAnsi="Tahoma" w:cs="Tahoma"/>
          <w:lang w:eastAsia="en-US"/>
        </w:rPr>
        <w:t xml:space="preserve"> </w:t>
      </w:r>
      <w:r w:rsidR="00785109" w:rsidRPr="00410D54">
        <w:rPr>
          <w:rFonts w:ascii="Tahoma" w:hAnsi="Tahoma" w:cs="Tahoma"/>
          <w:lang w:eastAsia="en-US"/>
        </w:rPr>
        <w:t>a jeho integrace s ostatními systémy</w:t>
      </w:r>
      <w:r w:rsidR="0048417D">
        <w:rPr>
          <w:rFonts w:ascii="Tahoma" w:hAnsi="Tahoma" w:cs="Tahoma"/>
          <w:lang w:eastAsia="en-US"/>
        </w:rPr>
        <w:t xml:space="preserve"> provozovanými na</w:t>
      </w:r>
      <w:r w:rsidR="00785109" w:rsidRPr="00410D54">
        <w:rPr>
          <w:rFonts w:ascii="Tahoma" w:hAnsi="Tahoma" w:cs="Tahoma"/>
          <w:lang w:eastAsia="en-US"/>
        </w:rPr>
        <w:t xml:space="preserve"> KÚ MSK </w:t>
      </w:r>
      <w:r w:rsidR="0048417D">
        <w:rPr>
          <w:rFonts w:ascii="Tahoma" w:hAnsi="Tahoma" w:cs="Tahoma"/>
          <w:lang w:eastAsia="en-US"/>
        </w:rPr>
        <w:t xml:space="preserve">prostřednictvím </w:t>
      </w:r>
      <w:r w:rsidR="00A2033C" w:rsidRPr="00410D54">
        <w:rPr>
          <w:rFonts w:ascii="Tahoma" w:hAnsi="Tahoma" w:cs="Tahoma"/>
          <w:lang w:eastAsia="en-US"/>
        </w:rPr>
        <w:t>odstraňování chyb</w:t>
      </w:r>
      <w:r w:rsidR="0048417D">
        <w:rPr>
          <w:rFonts w:ascii="Tahoma" w:hAnsi="Tahoma" w:cs="Tahoma"/>
          <w:lang w:eastAsia="en-US"/>
        </w:rPr>
        <w:t xml:space="preserve"> díla</w:t>
      </w:r>
      <w:r w:rsidR="00A2033C" w:rsidRPr="00410D54">
        <w:rPr>
          <w:rFonts w:ascii="Tahoma" w:hAnsi="Tahoma" w:cs="Tahoma"/>
          <w:lang w:eastAsia="en-US"/>
        </w:rPr>
        <w:t xml:space="preserve"> bez ohledu na jejich původ</w:t>
      </w:r>
      <w:r w:rsidR="00222C0B">
        <w:rPr>
          <w:rFonts w:ascii="Tahoma" w:hAnsi="Tahoma" w:cs="Tahoma"/>
          <w:lang w:eastAsia="en-US"/>
        </w:rPr>
        <w:t>.</w:t>
      </w:r>
    </w:p>
    <w:p w14:paraId="493D6884" w14:textId="6F5A2DD7" w:rsidR="00B3749B" w:rsidRPr="00410D54" w:rsidRDefault="00B3749B" w:rsidP="00F6547D">
      <w:pPr>
        <w:pStyle w:val="StylPalatinoLinotype11bZarovnatdoblokuPed6bZa1"/>
        <w:numPr>
          <w:ilvl w:val="0"/>
          <w:numId w:val="27"/>
        </w:numPr>
        <w:tabs>
          <w:tab w:val="clear" w:pos="720"/>
        </w:tabs>
        <w:spacing w:after="0"/>
        <w:ind w:hanging="294"/>
        <w:rPr>
          <w:rFonts w:ascii="Tahoma" w:hAnsi="Tahoma" w:cs="Tahoma"/>
        </w:rPr>
      </w:pPr>
      <w:r w:rsidRPr="00410D54">
        <w:rPr>
          <w:rFonts w:ascii="Tahoma" w:hAnsi="Tahoma" w:cs="Tahoma"/>
        </w:rPr>
        <w:t>Průběžné provádění inovace díla. Výsledkem inovace díla budou nové verze díla, vzniklé jako:</w:t>
      </w:r>
    </w:p>
    <w:p w14:paraId="3C29CB15" w14:textId="0B60A9C6" w:rsidR="00B3749B" w:rsidRPr="00222C0B" w:rsidRDefault="00B3749B" w:rsidP="00F6547D">
      <w:pPr>
        <w:pStyle w:val="StylPalatinoLinotype11bZarovnatdoblokuPed6bZa1"/>
        <w:numPr>
          <w:ilvl w:val="0"/>
          <w:numId w:val="32"/>
        </w:numPr>
        <w:spacing w:after="0"/>
        <w:ind w:left="1276" w:hanging="283"/>
        <w:rPr>
          <w:rFonts w:ascii="Tahoma" w:hAnsi="Tahoma" w:cs="Tahoma"/>
        </w:rPr>
      </w:pPr>
      <w:r w:rsidRPr="00410D54">
        <w:rPr>
          <w:rFonts w:ascii="Tahoma" w:hAnsi="Tahoma" w:cs="Tahoma"/>
        </w:rPr>
        <w:t xml:space="preserve">update a upgrade, v důsledku samostatné inovační činnosti </w:t>
      </w:r>
      <w:r w:rsidR="00222C0B">
        <w:rPr>
          <w:rFonts w:ascii="Tahoma" w:hAnsi="Tahoma" w:cs="Tahoma"/>
        </w:rPr>
        <w:t>z</w:t>
      </w:r>
      <w:r w:rsidRPr="00410D54">
        <w:rPr>
          <w:rFonts w:ascii="Tahoma" w:hAnsi="Tahoma" w:cs="Tahoma"/>
        </w:rPr>
        <w:t xml:space="preserve">hotovitele, nevynucené změnou právních předpisů nebo požadavky </w:t>
      </w:r>
      <w:r w:rsidR="00222C0B">
        <w:rPr>
          <w:rFonts w:ascii="Tahoma" w:hAnsi="Tahoma" w:cs="Tahoma"/>
        </w:rPr>
        <w:t>o</w:t>
      </w:r>
      <w:r w:rsidRPr="00410D54">
        <w:rPr>
          <w:rFonts w:ascii="Tahoma" w:hAnsi="Tahoma" w:cs="Tahoma"/>
        </w:rPr>
        <w:t>bjednatele,</w:t>
      </w:r>
      <w:r w:rsidR="00222C0B">
        <w:rPr>
          <w:rFonts w:ascii="Tahoma" w:hAnsi="Tahoma" w:cs="Tahoma"/>
        </w:rPr>
        <w:t xml:space="preserve"> nebo</w:t>
      </w:r>
    </w:p>
    <w:p w14:paraId="2A60C596" w14:textId="5EE6E962" w:rsidR="00B3749B" w:rsidRPr="00410D54" w:rsidRDefault="00B3749B" w:rsidP="00F6547D">
      <w:pPr>
        <w:pStyle w:val="StylPalatinoLinotype11bZarovnatdoblokuPed6bZa1"/>
        <w:numPr>
          <w:ilvl w:val="0"/>
          <w:numId w:val="32"/>
        </w:numPr>
        <w:spacing w:after="0"/>
        <w:ind w:left="1276" w:hanging="283"/>
        <w:rPr>
          <w:rFonts w:ascii="Tahoma" w:hAnsi="Tahoma" w:cs="Tahoma"/>
        </w:rPr>
      </w:pPr>
      <w:r w:rsidRPr="00410D54">
        <w:rPr>
          <w:rFonts w:ascii="Tahoma" w:hAnsi="Tahoma" w:cs="Tahoma"/>
        </w:rPr>
        <w:t>legislativní update a upgrade, vynucené změnou právních předpisů,</w:t>
      </w:r>
      <w:r w:rsidR="00222C0B">
        <w:rPr>
          <w:rFonts w:ascii="Tahoma" w:hAnsi="Tahoma" w:cs="Tahoma"/>
        </w:rPr>
        <w:t xml:space="preserve"> nebo</w:t>
      </w:r>
    </w:p>
    <w:p w14:paraId="6811FCB4" w14:textId="165DBAE4" w:rsidR="00B3749B" w:rsidRPr="00410D54" w:rsidRDefault="00B3749B" w:rsidP="00F6547D">
      <w:pPr>
        <w:pStyle w:val="StylPalatinoLinotype11bZarovnatdoblokuPed6bZa1"/>
        <w:numPr>
          <w:ilvl w:val="0"/>
          <w:numId w:val="32"/>
        </w:numPr>
        <w:spacing w:after="0"/>
        <w:ind w:left="1276" w:hanging="283"/>
        <w:rPr>
          <w:rFonts w:ascii="Tahoma" w:hAnsi="Tahoma" w:cs="Tahoma"/>
        </w:rPr>
      </w:pPr>
      <w:r w:rsidRPr="00410D54">
        <w:rPr>
          <w:rFonts w:ascii="Tahoma" w:hAnsi="Tahoma" w:cs="Tahoma"/>
        </w:rPr>
        <w:t xml:space="preserve">technologický update a upgrade, zahrnující provádění obecných změn díla v důsledku vývoje </w:t>
      </w:r>
      <w:r w:rsidR="00576DDA" w:rsidRPr="00410D54">
        <w:rPr>
          <w:rFonts w:ascii="Tahoma" w:hAnsi="Tahoma" w:cs="Tahoma"/>
        </w:rPr>
        <w:t>hardware (dále jen „HW“)</w:t>
      </w:r>
      <w:r w:rsidRPr="00410D54">
        <w:rPr>
          <w:rFonts w:ascii="Tahoma" w:hAnsi="Tahoma" w:cs="Tahoma"/>
        </w:rPr>
        <w:t xml:space="preserve"> a </w:t>
      </w:r>
      <w:r w:rsidR="00576DDA" w:rsidRPr="00410D54">
        <w:rPr>
          <w:rFonts w:ascii="Tahoma" w:hAnsi="Tahoma" w:cs="Tahoma"/>
        </w:rPr>
        <w:t>software (dále jen „SW“)</w:t>
      </w:r>
      <w:r w:rsidRPr="00410D54">
        <w:rPr>
          <w:rFonts w:ascii="Tahoma" w:hAnsi="Tahoma" w:cs="Tahoma"/>
        </w:rPr>
        <w:t xml:space="preserve"> prostředků, např. z důvodu aktualizace operačního systému, SW platformy, </w:t>
      </w:r>
      <w:r w:rsidRPr="00410D54">
        <w:rPr>
          <w:rFonts w:ascii="Tahoma" w:hAnsi="Tahoma" w:cs="Tahoma"/>
        </w:rPr>
        <w:lastRenderedPageBreak/>
        <w:t xml:space="preserve">SW/HW komponent, popřípadě změnou technologických postupů </w:t>
      </w:r>
      <w:r w:rsidR="00222C0B">
        <w:rPr>
          <w:rFonts w:ascii="Tahoma" w:hAnsi="Tahoma" w:cs="Tahoma"/>
        </w:rPr>
        <w:t>o</w:t>
      </w:r>
      <w:r w:rsidRPr="00410D54">
        <w:rPr>
          <w:rFonts w:ascii="Tahoma" w:hAnsi="Tahoma" w:cs="Tahoma"/>
        </w:rPr>
        <w:t>bjednatele, které mají vliv na funkčnost díla aj.</w:t>
      </w:r>
    </w:p>
    <w:p w14:paraId="15187736" w14:textId="0913F7B1" w:rsidR="00B3749B" w:rsidRPr="00410D54" w:rsidRDefault="00B3749B" w:rsidP="00F6547D">
      <w:pPr>
        <w:pStyle w:val="Odstavecseseznamem"/>
        <w:spacing w:before="120" w:after="0" w:line="240" w:lineRule="auto"/>
        <w:ind w:left="709"/>
        <w:contextualSpacing w:val="0"/>
        <w:jc w:val="both"/>
        <w:rPr>
          <w:rFonts w:ascii="Tahoma" w:hAnsi="Tahoma" w:cs="Tahoma"/>
        </w:rPr>
      </w:pPr>
      <w:r w:rsidRPr="00410D54">
        <w:rPr>
          <w:rFonts w:ascii="Tahoma" w:hAnsi="Tahoma" w:cs="Tahoma"/>
        </w:rPr>
        <w:t>Zhotovitel bere na vědomí, že všechny nové verze díla (včetně veškerých nově zakomponovaných funkcionalit), které vznikly v důsledku průběžných inovací díla dle tohoto odstavce smlouvy jsou update</w:t>
      </w:r>
      <w:r w:rsidR="0048417D">
        <w:rPr>
          <w:rFonts w:ascii="Tahoma" w:hAnsi="Tahoma" w:cs="Tahoma"/>
          <w:lang w:val="cs-CZ"/>
        </w:rPr>
        <w:t>m</w:t>
      </w:r>
      <w:r w:rsidRPr="00410D54">
        <w:rPr>
          <w:rFonts w:ascii="Tahoma" w:hAnsi="Tahoma" w:cs="Tahoma"/>
        </w:rPr>
        <w:t xml:space="preserve"> či upgrade</w:t>
      </w:r>
      <w:r w:rsidR="0048417D">
        <w:rPr>
          <w:rFonts w:ascii="Tahoma" w:hAnsi="Tahoma" w:cs="Tahoma"/>
          <w:lang w:val="cs-CZ"/>
        </w:rPr>
        <w:t>m</w:t>
      </w:r>
      <w:r w:rsidRPr="00410D54">
        <w:rPr>
          <w:rFonts w:ascii="Tahoma" w:hAnsi="Tahoma" w:cs="Tahoma"/>
        </w:rPr>
        <w:t xml:space="preserve"> díla. Cena za tyto nové verze díla je zahrnuta v ceně servisní a technické podpory dle čl. X</w:t>
      </w:r>
      <w:r w:rsidR="00E932DD">
        <w:rPr>
          <w:rFonts w:ascii="Tahoma" w:hAnsi="Tahoma" w:cs="Tahoma"/>
          <w:lang w:val="cs-CZ"/>
        </w:rPr>
        <w:t>V</w:t>
      </w:r>
      <w:r w:rsidRPr="00410D54">
        <w:rPr>
          <w:rFonts w:ascii="Tahoma" w:hAnsi="Tahoma" w:cs="Tahoma"/>
        </w:rPr>
        <w:t xml:space="preserve"> této smlouvy.  </w:t>
      </w:r>
    </w:p>
    <w:p w14:paraId="66A202B8" w14:textId="77777777" w:rsidR="00B3749B" w:rsidRPr="00410D54" w:rsidRDefault="00B3749B" w:rsidP="00F6547D">
      <w:pPr>
        <w:pStyle w:val="StylPalatinoLinotype11bZarovnatdoblokuPed6bZa1"/>
        <w:numPr>
          <w:ilvl w:val="0"/>
          <w:numId w:val="27"/>
        </w:numPr>
        <w:tabs>
          <w:tab w:val="clear" w:pos="720"/>
        </w:tabs>
        <w:spacing w:after="0"/>
        <w:ind w:hanging="294"/>
        <w:rPr>
          <w:rFonts w:ascii="Tahoma" w:hAnsi="Tahoma" w:cs="Tahoma"/>
        </w:rPr>
      </w:pPr>
      <w:r w:rsidRPr="00410D54">
        <w:rPr>
          <w:rFonts w:ascii="Tahoma" w:hAnsi="Tahoma" w:cs="Tahoma"/>
        </w:rPr>
        <w:t>Distribuce inovovaného díla za účelem legislativního update nebo upgrade bude provedena před termínem účinnosti změn příslušných právních předpisů.</w:t>
      </w:r>
    </w:p>
    <w:p w14:paraId="704F3E35" w14:textId="77777777" w:rsidR="00B3749B" w:rsidRPr="00410D54" w:rsidRDefault="00B3749B" w:rsidP="00F6547D">
      <w:pPr>
        <w:pStyle w:val="StylPalatinoLinotype11bZarovnatdoblokuPed6bZa1"/>
        <w:numPr>
          <w:ilvl w:val="0"/>
          <w:numId w:val="27"/>
        </w:numPr>
        <w:tabs>
          <w:tab w:val="clear" w:pos="720"/>
        </w:tabs>
        <w:spacing w:after="0"/>
        <w:ind w:hanging="294"/>
        <w:rPr>
          <w:rFonts w:ascii="Tahoma" w:hAnsi="Tahoma" w:cs="Tahoma"/>
        </w:rPr>
      </w:pPr>
      <w:r w:rsidRPr="00410D54">
        <w:rPr>
          <w:rFonts w:ascii="Tahoma" w:hAnsi="Tahoma" w:cs="Tahoma"/>
        </w:rPr>
        <w:t>Provádění obecných změn díla v důsledku vývoje HW a SW prostředků.</w:t>
      </w:r>
    </w:p>
    <w:p w14:paraId="2B1270A4" w14:textId="7C1E026A" w:rsidR="00B3749B" w:rsidRPr="00410D54" w:rsidRDefault="00B3749B" w:rsidP="00F6547D">
      <w:pPr>
        <w:pStyle w:val="StylPalatinoLinotype11bZarovnatdoblokuPed6bZa1"/>
        <w:numPr>
          <w:ilvl w:val="0"/>
          <w:numId w:val="27"/>
        </w:numPr>
        <w:tabs>
          <w:tab w:val="clear" w:pos="720"/>
        </w:tabs>
        <w:spacing w:after="0"/>
        <w:ind w:hanging="294"/>
        <w:rPr>
          <w:rFonts w:ascii="Tahoma" w:hAnsi="Tahoma" w:cs="Tahoma"/>
        </w:rPr>
      </w:pPr>
      <w:r w:rsidRPr="00410D54">
        <w:rPr>
          <w:rFonts w:ascii="Tahoma" w:hAnsi="Tahoma" w:cs="Tahoma"/>
        </w:rPr>
        <w:t xml:space="preserve">Distribuce nových verzí díla spolu se zpřístupněním pokynů k jejich elektronickému stažení </w:t>
      </w:r>
      <w:r w:rsidR="002C51F2">
        <w:rPr>
          <w:rFonts w:ascii="Tahoma" w:hAnsi="Tahoma" w:cs="Tahoma"/>
        </w:rPr>
        <w:t>o</w:t>
      </w:r>
      <w:r w:rsidRPr="00410D54">
        <w:rPr>
          <w:rFonts w:ascii="Tahoma" w:hAnsi="Tahoma" w:cs="Tahoma"/>
        </w:rPr>
        <w:t xml:space="preserve">bjednatelem z datového úložiště </w:t>
      </w:r>
      <w:r w:rsidR="002C51F2">
        <w:rPr>
          <w:rFonts w:ascii="Tahoma" w:hAnsi="Tahoma" w:cs="Tahoma"/>
        </w:rPr>
        <w:t>z</w:t>
      </w:r>
      <w:r w:rsidRPr="00410D54">
        <w:rPr>
          <w:rFonts w:ascii="Tahoma" w:hAnsi="Tahoma" w:cs="Tahoma"/>
        </w:rPr>
        <w:t>hotovitele.</w:t>
      </w:r>
    </w:p>
    <w:p w14:paraId="7FC914AF" w14:textId="541CA7D1" w:rsidR="00B3749B" w:rsidRPr="00410D54" w:rsidRDefault="00B3749B" w:rsidP="00F6547D">
      <w:pPr>
        <w:pStyle w:val="StylPalatinoLinotype11bZarovnatdoblokuPed6bZa1"/>
        <w:numPr>
          <w:ilvl w:val="0"/>
          <w:numId w:val="27"/>
        </w:numPr>
        <w:tabs>
          <w:tab w:val="clear" w:pos="720"/>
        </w:tabs>
        <w:spacing w:after="0"/>
        <w:ind w:hanging="294"/>
        <w:rPr>
          <w:rFonts w:ascii="Tahoma" w:hAnsi="Tahoma" w:cs="Tahoma"/>
        </w:rPr>
      </w:pPr>
      <w:r w:rsidRPr="00410D54">
        <w:rPr>
          <w:rFonts w:ascii="Tahoma" w:hAnsi="Tahoma" w:cs="Tahoma"/>
        </w:rPr>
        <w:t xml:space="preserve">Služba HelpDesk/ServiceDesk pro zaměstnance </w:t>
      </w:r>
      <w:r w:rsidR="002C51F2">
        <w:rPr>
          <w:rFonts w:ascii="Tahoma" w:hAnsi="Tahoma" w:cs="Tahoma"/>
        </w:rPr>
        <w:t>o</w:t>
      </w:r>
      <w:r w:rsidRPr="00410D54">
        <w:rPr>
          <w:rFonts w:ascii="Tahoma" w:hAnsi="Tahoma" w:cs="Tahoma"/>
        </w:rPr>
        <w:t>bjednatele pro hlášení závad dle jednotlivých kategorií, řešení technických problémů, poradenství a konzultace.</w:t>
      </w:r>
    </w:p>
    <w:p w14:paraId="602B7695" w14:textId="035102C5" w:rsidR="00B3749B" w:rsidRPr="00410D54" w:rsidRDefault="00B3749B" w:rsidP="009D7136">
      <w:pPr>
        <w:numPr>
          <w:ilvl w:val="0"/>
          <w:numId w:val="24"/>
        </w:numPr>
        <w:tabs>
          <w:tab w:val="clear" w:pos="720"/>
        </w:tabs>
        <w:spacing w:before="120" w:after="0" w:line="240" w:lineRule="auto"/>
        <w:ind w:left="357" w:hanging="357"/>
        <w:jc w:val="both"/>
        <w:rPr>
          <w:rFonts w:ascii="Tahoma" w:hAnsi="Tahoma" w:cs="Tahoma"/>
        </w:rPr>
      </w:pPr>
      <w:r w:rsidRPr="00410D54">
        <w:rPr>
          <w:rFonts w:ascii="Tahoma" w:hAnsi="Tahoma" w:cs="Tahoma"/>
        </w:rPr>
        <w:t xml:space="preserve">Ke každé inovované verzi díla, včetně update a upgrade, legislativního update a upgrade a technologického update a upgrade je </w:t>
      </w:r>
      <w:r w:rsidR="002C51F2">
        <w:rPr>
          <w:rFonts w:ascii="Tahoma" w:hAnsi="Tahoma" w:cs="Tahoma"/>
        </w:rPr>
        <w:t>z</w:t>
      </w:r>
      <w:r w:rsidRPr="00410D54">
        <w:rPr>
          <w:rFonts w:ascii="Tahoma" w:hAnsi="Tahoma" w:cs="Tahoma"/>
        </w:rPr>
        <w:t xml:space="preserve">hotovitel povinen dodat seznam změn a úprav v elektronické formě, které byly provedeny v inovované verzi. Budou-li inovované verze obsahovat modifikovanou funkčnost oproti předchozí verzi, potom budou tyto verze </w:t>
      </w:r>
      <w:r w:rsidR="002C51F2">
        <w:rPr>
          <w:rFonts w:ascii="Tahoma" w:hAnsi="Tahoma" w:cs="Tahoma"/>
        </w:rPr>
        <w:t>z</w:t>
      </w:r>
      <w:r w:rsidRPr="00410D54">
        <w:rPr>
          <w:rFonts w:ascii="Tahoma" w:hAnsi="Tahoma" w:cs="Tahoma"/>
        </w:rPr>
        <w:t>hotovitelem distribuovány spolu s náležitou dokumentací a aktualizovanou provozně</w:t>
      </w:r>
      <w:r w:rsidR="00365337">
        <w:rPr>
          <w:rFonts w:ascii="Tahoma" w:hAnsi="Tahoma" w:cs="Tahoma"/>
        </w:rPr>
        <w:t>-</w:t>
      </w:r>
      <w:r w:rsidRPr="00410D54">
        <w:rPr>
          <w:rFonts w:ascii="Tahoma" w:hAnsi="Tahoma" w:cs="Tahoma"/>
        </w:rPr>
        <w:t>technickou dokumentací v elektronické podobě.</w:t>
      </w:r>
    </w:p>
    <w:p w14:paraId="7E711974" w14:textId="7CBD1FEC" w:rsidR="00B3749B" w:rsidRPr="00410D54" w:rsidRDefault="00B3749B" w:rsidP="00ED08A7">
      <w:pPr>
        <w:numPr>
          <w:ilvl w:val="0"/>
          <w:numId w:val="24"/>
        </w:numPr>
        <w:tabs>
          <w:tab w:val="clear" w:pos="720"/>
        </w:tabs>
        <w:spacing w:before="120" w:after="0" w:line="240" w:lineRule="auto"/>
        <w:ind w:left="357" w:hanging="357"/>
        <w:jc w:val="both"/>
        <w:rPr>
          <w:rFonts w:ascii="Tahoma" w:hAnsi="Tahoma" w:cs="Tahoma"/>
        </w:rPr>
      </w:pPr>
      <w:r w:rsidRPr="00410D54">
        <w:rPr>
          <w:rFonts w:ascii="Tahoma" w:hAnsi="Tahoma" w:cs="Tahoma"/>
        </w:rPr>
        <w:t xml:space="preserve">Objednatel je </w:t>
      </w:r>
      <w:r w:rsidR="0077625F">
        <w:rPr>
          <w:rFonts w:ascii="Tahoma" w:hAnsi="Tahoma" w:cs="Tahoma"/>
        </w:rPr>
        <w:t>v souladu s čl. V</w:t>
      </w:r>
      <w:r w:rsidR="00893177">
        <w:rPr>
          <w:rFonts w:ascii="Tahoma" w:hAnsi="Tahoma" w:cs="Tahoma"/>
        </w:rPr>
        <w:t>I</w:t>
      </w:r>
      <w:r w:rsidR="0077625F">
        <w:rPr>
          <w:rFonts w:ascii="Tahoma" w:hAnsi="Tahoma" w:cs="Tahoma"/>
        </w:rPr>
        <w:t xml:space="preserve">I odst. 7 této smlouvy </w:t>
      </w:r>
      <w:r w:rsidRPr="00410D54">
        <w:rPr>
          <w:rFonts w:ascii="Tahoma" w:hAnsi="Tahoma" w:cs="Tahoma"/>
        </w:rPr>
        <w:t xml:space="preserve">v rámci provozu díla oprávněn provádět změny HW a SW, nastavení a konfigurace HW a SW, a to tak, aby byl zabezpečen chod díla a související infrastruktury. Objednatel je povinen </w:t>
      </w:r>
      <w:r w:rsidR="002C51F2">
        <w:rPr>
          <w:rFonts w:ascii="Tahoma" w:hAnsi="Tahoma" w:cs="Tahoma"/>
        </w:rPr>
        <w:t>z</w:t>
      </w:r>
      <w:r w:rsidRPr="00410D54">
        <w:rPr>
          <w:rFonts w:ascii="Tahoma" w:hAnsi="Tahoma" w:cs="Tahoma"/>
        </w:rPr>
        <w:t>hotovitele informovat</w:t>
      </w:r>
      <w:r w:rsidR="00353D54">
        <w:rPr>
          <w:rFonts w:ascii="Tahoma" w:hAnsi="Tahoma" w:cs="Tahoma"/>
        </w:rPr>
        <w:t xml:space="preserve"> </w:t>
      </w:r>
      <w:r w:rsidR="00161997">
        <w:rPr>
          <w:rFonts w:ascii="Tahoma" w:hAnsi="Tahoma" w:cs="Tahoma"/>
        </w:rPr>
        <w:t xml:space="preserve">min. 7 dní </w:t>
      </w:r>
      <w:r w:rsidR="00986E09">
        <w:rPr>
          <w:rFonts w:ascii="Tahoma" w:hAnsi="Tahoma" w:cs="Tahoma"/>
        </w:rPr>
        <w:t xml:space="preserve">předem, </w:t>
      </w:r>
      <w:r w:rsidR="00EE62FF">
        <w:rPr>
          <w:rFonts w:ascii="Tahoma" w:hAnsi="Tahoma" w:cs="Tahoma"/>
        </w:rPr>
        <w:t>a to p</w:t>
      </w:r>
      <w:r w:rsidR="00161997">
        <w:rPr>
          <w:rFonts w:ascii="Tahoma" w:hAnsi="Tahoma" w:cs="Tahoma"/>
        </w:rPr>
        <w:t xml:space="preserve">ísemně </w:t>
      </w:r>
      <w:r w:rsidR="00EE62FF">
        <w:rPr>
          <w:rFonts w:ascii="Tahoma" w:hAnsi="Tahoma" w:cs="Tahoma"/>
        </w:rPr>
        <w:t xml:space="preserve">před </w:t>
      </w:r>
      <w:r w:rsidR="00161997">
        <w:rPr>
          <w:rFonts w:ascii="Tahoma" w:hAnsi="Tahoma" w:cs="Tahoma"/>
        </w:rPr>
        <w:t xml:space="preserve">provedením </w:t>
      </w:r>
      <w:r w:rsidR="00EE62FF" w:rsidRPr="00410D54">
        <w:rPr>
          <w:rFonts w:ascii="Tahoma" w:hAnsi="Tahoma" w:cs="Tahoma"/>
        </w:rPr>
        <w:t>o</w:t>
      </w:r>
      <w:r w:rsidR="00EE62FF">
        <w:rPr>
          <w:rFonts w:ascii="Tahoma" w:hAnsi="Tahoma" w:cs="Tahoma"/>
        </w:rPr>
        <w:t xml:space="preserve"> navrhovaných </w:t>
      </w:r>
      <w:r w:rsidRPr="00410D54">
        <w:rPr>
          <w:rFonts w:ascii="Tahoma" w:hAnsi="Tahoma" w:cs="Tahoma"/>
        </w:rPr>
        <w:t>změn</w:t>
      </w:r>
      <w:r w:rsidR="00EE62FF">
        <w:rPr>
          <w:rFonts w:ascii="Tahoma" w:hAnsi="Tahoma" w:cs="Tahoma"/>
        </w:rPr>
        <w:t xml:space="preserve">ách </w:t>
      </w:r>
      <w:r w:rsidR="00161997">
        <w:rPr>
          <w:rFonts w:ascii="Tahoma" w:hAnsi="Tahoma" w:cs="Tahoma"/>
        </w:rPr>
        <w:t xml:space="preserve">na </w:t>
      </w:r>
      <w:r w:rsidRPr="00410D54">
        <w:rPr>
          <w:rFonts w:ascii="Tahoma" w:hAnsi="Tahoma" w:cs="Tahoma"/>
        </w:rPr>
        <w:t xml:space="preserve">HW a SW, jakož i o změnách nastavení a konfigurace HW a SW, a to formou záznamu. </w:t>
      </w:r>
    </w:p>
    <w:p w14:paraId="53EA637C" w14:textId="08E329DF" w:rsidR="00B3749B" w:rsidRPr="00410D54" w:rsidRDefault="00B3749B" w:rsidP="00F6547D">
      <w:pPr>
        <w:spacing w:before="120" w:after="0" w:line="240" w:lineRule="auto"/>
        <w:ind w:left="357"/>
        <w:jc w:val="both"/>
        <w:rPr>
          <w:rFonts w:ascii="Tahoma" w:hAnsi="Tahoma" w:cs="Tahoma"/>
          <w:color w:val="2F5496" w:themeColor="accent1" w:themeShade="BF"/>
        </w:rPr>
      </w:pPr>
      <w:r w:rsidRPr="00410D54">
        <w:rPr>
          <w:rFonts w:ascii="Tahoma" w:hAnsi="Tahoma" w:cs="Tahoma"/>
        </w:rPr>
        <w:t xml:space="preserve">Záznam dle předchozí věty bude vždy obsahovat alespoň pořadové číslo, datum vyhotovení záznamu, datum podpisu záznamu zástupci </w:t>
      </w:r>
      <w:r w:rsidR="002C51F2">
        <w:rPr>
          <w:rFonts w:ascii="Tahoma" w:hAnsi="Tahoma" w:cs="Tahoma"/>
        </w:rPr>
        <w:t>o</w:t>
      </w:r>
      <w:r w:rsidRPr="00410D54">
        <w:rPr>
          <w:rFonts w:ascii="Tahoma" w:hAnsi="Tahoma" w:cs="Tahoma"/>
        </w:rPr>
        <w:t xml:space="preserve">bjednatele, jakož i specifikaci změny HW a SW a změny nastavení a konfigurace HW a SW, která byla provedena. Záznam pak bude </w:t>
      </w:r>
      <w:r w:rsidR="002C51F2">
        <w:rPr>
          <w:rFonts w:ascii="Tahoma" w:hAnsi="Tahoma" w:cs="Tahoma"/>
        </w:rPr>
        <w:t>o</w:t>
      </w:r>
      <w:r w:rsidRPr="00410D54">
        <w:rPr>
          <w:rFonts w:ascii="Tahoma" w:hAnsi="Tahoma" w:cs="Tahoma"/>
        </w:rPr>
        <w:t xml:space="preserve">bjednatelem zaslán na email </w:t>
      </w:r>
      <w:r w:rsidR="002C51F2">
        <w:rPr>
          <w:rFonts w:ascii="Tahoma" w:hAnsi="Tahoma" w:cs="Tahoma"/>
        </w:rPr>
        <w:t>z</w:t>
      </w:r>
      <w:r w:rsidRPr="00410D54">
        <w:rPr>
          <w:rFonts w:ascii="Tahoma" w:hAnsi="Tahoma" w:cs="Tahoma"/>
        </w:rPr>
        <w:t>hotovitele:………………….</w:t>
      </w:r>
      <w:r w:rsidR="002C51F2">
        <w:rPr>
          <w:rFonts w:ascii="Tahoma" w:hAnsi="Tahoma" w:cs="Tahoma"/>
        </w:rPr>
        <w:t xml:space="preserve"> </w:t>
      </w:r>
      <w:r w:rsidR="002C51F2" w:rsidRPr="00A872F7">
        <w:rPr>
          <w:rFonts w:ascii="Tahoma" w:hAnsi="Tahoma"/>
          <w:i/>
          <w:color w:val="0070C0"/>
        </w:rPr>
        <w:t xml:space="preserve">(doplní </w:t>
      </w:r>
      <w:r w:rsidR="002C51F2" w:rsidRPr="00A872F7">
        <w:rPr>
          <w:rFonts w:ascii="Tahoma" w:hAnsi="Tahoma" w:cs="Tahoma"/>
          <w:i/>
          <w:color w:val="0070C0"/>
        </w:rPr>
        <w:t>účastník</w:t>
      </w:r>
      <w:r w:rsidR="002C51F2" w:rsidRPr="00A872F7">
        <w:rPr>
          <w:rFonts w:ascii="Tahoma" w:hAnsi="Tahoma"/>
          <w:i/>
          <w:color w:val="0070C0"/>
        </w:rPr>
        <w:t>)</w:t>
      </w:r>
    </w:p>
    <w:p w14:paraId="4EC19471" w14:textId="6647B17D" w:rsidR="00A2033C" w:rsidRPr="00410D54" w:rsidRDefault="00A2033C" w:rsidP="00F6547D">
      <w:pPr>
        <w:pStyle w:val="Odstavecseseznamem"/>
        <w:numPr>
          <w:ilvl w:val="0"/>
          <w:numId w:val="24"/>
        </w:numPr>
        <w:tabs>
          <w:tab w:val="clear" w:pos="720"/>
          <w:tab w:val="num" w:pos="567"/>
        </w:tabs>
        <w:spacing w:before="120" w:after="0" w:line="240" w:lineRule="auto"/>
        <w:ind w:left="357" w:hanging="357"/>
        <w:contextualSpacing w:val="0"/>
        <w:jc w:val="both"/>
        <w:rPr>
          <w:rFonts w:ascii="Tahoma" w:hAnsi="Tahoma" w:cs="Tahoma"/>
        </w:rPr>
      </w:pPr>
      <w:r w:rsidRPr="00410D54">
        <w:rPr>
          <w:rFonts w:ascii="Tahoma" w:hAnsi="Tahoma" w:cs="Tahoma"/>
        </w:rPr>
        <w:t xml:space="preserve">V </w:t>
      </w:r>
      <w:r w:rsidR="0077625F">
        <w:rPr>
          <w:rFonts w:ascii="Tahoma" w:hAnsi="Tahoma" w:cs="Tahoma"/>
          <w:lang w:val="cs-CZ"/>
        </w:rPr>
        <w:t>rámci provádění TP je</w:t>
      </w:r>
      <w:r w:rsidRPr="00410D54">
        <w:rPr>
          <w:rFonts w:ascii="Tahoma" w:hAnsi="Tahoma" w:cs="Tahoma"/>
        </w:rPr>
        <w:t xml:space="preserve"> </w:t>
      </w:r>
      <w:r w:rsidR="002C51F2">
        <w:rPr>
          <w:rFonts w:ascii="Tahoma" w:hAnsi="Tahoma" w:cs="Tahoma"/>
          <w:lang w:val="cs-CZ"/>
        </w:rPr>
        <w:t>z</w:t>
      </w:r>
      <w:r w:rsidRPr="00410D54">
        <w:rPr>
          <w:rFonts w:ascii="Tahoma" w:hAnsi="Tahoma" w:cs="Tahoma"/>
          <w:lang w:val="cs-CZ"/>
        </w:rPr>
        <w:t>hotovi</w:t>
      </w:r>
      <w:r w:rsidRPr="00410D54">
        <w:rPr>
          <w:rFonts w:ascii="Tahoma" w:hAnsi="Tahoma" w:cs="Tahoma"/>
        </w:rPr>
        <w:t>tel</w:t>
      </w:r>
      <w:r w:rsidRPr="00410D54">
        <w:rPr>
          <w:rFonts w:ascii="Tahoma" w:hAnsi="Tahoma" w:cs="Tahoma"/>
          <w:lang w:val="cs-CZ"/>
        </w:rPr>
        <w:t xml:space="preserve"> </w:t>
      </w:r>
      <w:r w:rsidR="0077625F">
        <w:rPr>
          <w:rFonts w:ascii="Tahoma" w:hAnsi="Tahoma" w:cs="Tahoma"/>
          <w:lang w:val="cs-CZ"/>
        </w:rPr>
        <w:t xml:space="preserve">povinen </w:t>
      </w:r>
      <w:r w:rsidRPr="00410D54">
        <w:rPr>
          <w:rFonts w:ascii="Tahoma" w:hAnsi="Tahoma" w:cs="Tahoma"/>
        </w:rPr>
        <w:t xml:space="preserve">písemně oznámit </w:t>
      </w:r>
      <w:r w:rsidR="002C51F2">
        <w:rPr>
          <w:rFonts w:ascii="Tahoma" w:hAnsi="Tahoma" w:cs="Tahoma"/>
          <w:lang w:val="cs-CZ"/>
        </w:rPr>
        <w:t>o</w:t>
      </w:r>
      <w:r w:rsidRPr="00410D54">
        <w:rPr>
          <w:rFonts w:ascii="Tahoma" w:hAnsi="Tahoma" w:cs="Tahoma"/>
        </w:rPr>
        <w:t xml:space="preserve">bjednateli požadovaný termín a rozsah odstávky </w:t>
      </w:r>
      <w:r w:rsidR="001E05D9" w:rsidRPr="00410D54">
        <w:rPr>
          <w:rFonts w:ascii="Tahoma" w:hAnsi="Tahoma" w:cs="Tahoma"/>
          <w:lang w:val="cs-CZ"/>
        </w:rPr>
        <w:t>díla</w:t>
      </w:r>
      <w:r w:rsidRPr="00410D54">
        <w:rPr>
          <w:rFonts w:ascii="Tahoma" w:hAnsi="Tahoma" w:cs="Tahoma"/>
        </w:rPr>
        <w:t xml:space="preserve"> a též požadované termíny výluky </w:t>
      </w:r>
      <w:r w:rsidR="0077625F">
        <w:rPr>
          <w:rFonts w:ascii="Tahoma" w:hAnsi="Tahoma" w:cs="Tahoma"/>
          <w:lang w:val="cs-CZ"/>
        </w:rPr>
        <w:t>provádění TP</w:t>
      </w:r>
      <w:r w:rsidRPr="00410D54">
        <w:rPr>
          <w:rFonts w:ascii="Tahoma" w:hAnsi="Tahoma" w:cs="Tahoma"/>
        </w:rPr>
        <w:t xml:space="preserve"> za účelem plánované údržby </w:t>
      </w:r>
      <w:r w:rsidR="001E05D9" w:rsidRPr="00410D54">
        <w:rPr>
          <w:rFonts w:ascii="Tahoma" w:hAnsi="Tahoma" w:cs="Tahoma"/>
          <w:lang w:val="cs-CZ"/>
        </w:rPr>
        <w:t>díla</w:t>
      </w:r>
      <w:r w:rsidRPr="00410D54">
        <w:rPr>
          <w:rFonts w:ascii="Tahoma" w:hAnsi="Tahoma" w:cs="Tahoma"/>
        </w:rPr>
        <w:t xml:space="preserve">, alespoň </w:t>
      </w:r>
      <w:r w:rsidR="001A69CB" w:rsidRPr="00410D54">
        <w:rPr>
          <w:rFonts w:ascii="Tahoma" w:hAnsi="Tahoma" w:cs="Tahoma"/>
          <w:lang w:val="cs-CZ"/>
        </w:rPr>
        <w:t>5</w:t>
      </w:r>
      <w:r w:rsidRPr="00410D54">
        <w:rPr>
          <w:rFonts w:ascii="Tahoma" w:hAnsi="Tahoma" w:cs="Tahoma"/>
        </w:rPr>
        <w:t xml:space="preserve"> pracovních dnů předem.</w:t>
      </w:r>
      <w:r w:rsidR="00690426">
        <w:rPr>
          <w:rFonts w:ascii="Tahoma" w:hAnsi="Tahoma" w:cs="Tahoma"/>
          <w:lang w:val="cs-CZ"/>
        </w:rPr>
        <w:t xml:space="preserve"> Tyto p</w:t>
      </w:r>
      <w:r w:rsidR="00690426" w:rsidRPr="00410D54">
        <w:rPr>
          <w:rFonts w:ascii="Tahoma" w:hAnsi="Tahoma" w:cs="Tahoma"/>
        </w:rPr>
        <w:t>lánované zásahy provádět pokud možno mimo frekventované časy, tj. o víkendech a ve dnech pracovního volna v</w:t>
      </w:r>
      <w:r w:rsidR="000B7265">
        <w:rPr>
          <w:rFonts w:ascii="Tahoma" w:hAnsi="Tahoma" w:cs="Tahoma"/>
          <w:lang w:val="cs-CZ"/>
        </w:rPr>
        <w:t> </w:t>
      </w:r>
      <w:r w:rsidR="00690426" w:rsidRPr="00410D54">
        <w:rPr>
          <w:rFonts w:ascii="Tahoma" w:hAnsi="Tahoma" w:cs="Tahoma"/>
        </w:rPr>
        <w:t>době od půlnoci do 12:00 h, případně v pracovní dny v době od 22:00 h do 05:00 h.</w:t>
      </w:r>
    </w:p>
    <w:p w14:paraId="2FC43FCC" w14:textId="72E3690E" w:rsidR="00A2033C" w:rsidRPr="00EB606A" w:rsidRDefault="00DA5202" w:rsidP="00F6547D">
      <w:pPr>
        <w:pStyle w:val="Odstavecseseznamem"/>
        <w:numPr>
          <w:ilvl w:val="0"/>
          <w:numId w:val="24"/>
        </w:numPr>
        <w:tabs>
          <w:tab w:val="clear" w:pos="720"/>
          <w:tab w:val="num" w:pos="426"/>
          <w:tab w:val="num" w:pos="567"/>
        </w:tabs>
        <w:spacing w:before="120" w:after="0" w:line="240" w:lineRule="auto"/>
        <w:ind w:left="357" w:hanging="357"/>
        <w:contextualSpacing w:val="0"/>
        <w:jc w:val="both"/>
        <w:rPr>
          <w:rFonts w:ascii="Tahoma" w:hAnsi="Tahoma" w:cs="Tahoma"/>
        </w:rPr>
      </w:pPr>
      <w:r>
        <w:rPr>
          <w:rFonts w:ascii="Tahoma" w:hAnsi="Tahoma" w:cs="Tahoma"/>
          <w:lang w:val="cs-CZ"/>
        </w:rPr>
        <w:t>Při poskytování TP je</w:t>
      </w:r>
      <w:r w:rsidR="00A2033C" w:rsidRPr="00410D54">
        <w:rPr>
          <w:rFonts w:ascii="Tahoma" w:hAnsi="Tahoma" w:cs="Tahoma"/>
          <w:lang w:val="cs-CZ"/>
        </w:rPr>
        <w:t xml:space="preserve"> </w:t>
      </w:r>
      <w:r w:rsidR="002C51F2">
        <w:rPr>
          <w:rFonts w:ascii="Tahoma" w:hAnsi="Tahoma" w:cs="Tahoma"/>
          <w:lang w:val="cs-CZ"/>
        </w:rPr>
        <w:t>z</w:t>
      </w:r>
      <w:r w:rsidR="00A2033C" w:rsidRPr="00410D54">
        <w:rPr>
          <w:rFonts w:ascii="Tahoma" w:hAnsi="Tahoma" w:cs="Tahoma"/>
          <w:lang w:val="cs-CZ"/>
        </w:rPr>
        <w:t xml:space="preserve">hotovitel </w:t>
      </w:r>
      <w:r>
        <w:rPr>
          <w:rFonts w:ascii="Tahoma" w:hAnsi="Tahoma" w:cs="Tahoma"/>
          <w:lang w:val="cs-CZ"/>
        </w:rPr>
        <w:t>povinen</w:t>
      </w:r>
      <w:r w:rsidR="00A2033C" w:rsidRPr="00410D54">
        <w:rPr>
          <w:rFonts w:ascii="Tahoma" w:hAnsi="Tahoma" w:cs="Tahoma"/>
          <w:lang w:val="cs-CZ"/>
        </w:rPr>
        <w:t xml:space="preserve"> udržovat vlastní technické prostředky, jež slouží k</w:t>
      </w:r>
      <w:r w:rsidR="000B7265">
        <w:rPr>
          <w:rFonts w:ascii="Tahoma" w:hAnsi="Tahoma" w:cs="Tahoma"/>
          <w:lang w:val="cs-CZ"/>
        </w:rPr>
        <w:t> </w:t>
      </w:r>
      <w:r w:rsidR="00A2033C" w:rsidRPr="00410D54">
        <w:rPr>
          <w:rFonts w:ascii="Tahoma" w:hAnsi="Tahoma" w:cs="Tahoma"/>
          <w:lang w:val="cs-CZ"/>
        </w:rPr>
        <w:t xml:space="preserve">poskytování </w:t>
      </w:r>
      <w:r>
        <w:rPr>
          <w:rFonts w:ascii="Tahoma" w:hAnsi="Tahoma" w:cs="Tahoma"/>
          <w:lang w:val="cs-CZ"/>
        </w:rPr>
        <w:t>TP</w:t>
      </w:r>
      <w:r w:rsidR="00A2033C" w:rsidRPr="00410D54">
        <w:rPr>
          <w:rFonts w:ascii="Tahoma" w:hAnsi="Tahoma" w:cs="Tahoma"/>
          <w:lang w:val="cs-CZ"/>
        </w:rPr>
        <w:t xml:space="preserve">, ve stavu umožňujícím nepřetržitý provoz </w:t>
      </w:r>
      <w:r>
        <w:rPr>
          <w:rFonts w:ascii="Tahoma" w:hAnsi="Tahoma" w:cs="Tahoma"/>
          <w:lang w:val="cs-CZ"/>
        </w:rPr>
        <w:t>dí</w:t>
      </w:r>
      <w:r w:rsidR="0008640E">
        <w:rPr>
          <w:rFonts w:ascii="Tahoma" w:hAnsi="Tahoma" w:cs="Tahoma"/>
          <w:lang w:val="cs-CZ"/>
        </w:rPr>
        <w:t xml:space="preserve">la </w:t>
      </w:r>
      <w:r w:rsidR="00A2033C" w:rsidRPr="00410D54">
        <w:rPr>
          <w:rFonts w:ascii="Tahoma" w:hAnsi="Tahoma" w:cs="Tahoma"/>
          <w:lang w:val="cs-CZ"/>
        </w:rPr>
        <w:t xml:space="preserve">a zabezpečení garantované a dohodnuté kvality </w:t>
      </w:r>
      <w:r w:rsidR="0008640E">
        <w:rPr>
          <w:rFonts w:ascii="Tahoma" w:hAnsi="Tahoma" w:cs="Tahoma"/>
          <w:lang w:val="cs-CZ"/>
        </w:rPr>
        <w:t>TP</w:t>
      </w:r>
      <w:r w:rsidR="00A2033C" w:rsidRPr="00410D54">
        <w:rPr>
          <w:rFonts w:ascii="Tahoma" w:hAnsi="Tahoma" w:cs="Tahoma"/>
          <w:lang w:val="cs-CZ"/>
        </w:rPr>
        <w:t xml:space="preserve"> a prostředky dle tohoto odstavce </w:t>
      </w:r>
      <w:r w:rsidR="002C51F2">
        <w:rPr>
          <w:rFonts w:ascii="Tahoma" w:hAnsi="Tahoma" w:cs="Tahoma"/>
          <w:lang w:val="cs-CZ"/>
        </w:rPr>
        <w:t>s</w:t>
      </w:r>
      <w:r w:rsidR="00A2033C" w:rsidRPr="00410D54">
        <w:rPr>
          <w:rFonts w:ascii="Tahoma" w:hAnsi="Tahoma" w:cs="Tahoma"/>
          <w:lang w:val="cs-CZ"/>
        </w:rPr>
        <w:t xml:space="preserve">mlouvy bezodkladně uzpůsobit případným vyšším nárokům na zajištění řádného provozu </w:t>
      </w:r>
      <w:r w:rsidR="001E05D9" w:rsidRPr="00410D54">
        <w:rPr>
          <w:rFonts w:ascii="Tahoma" w:hAnsi="Tahoma" w:cs="Tahoma"/>
          <w:lang w:val="cs-CZ"/>
        </w:rPr>
        <w:t>díla</w:t>
      </w:r>
      <w:r w:rsidR="00A2033C" w:rsidRPr="00410D54">
        <w:rPr>
          <w:rFonts w:ascii="Tahoma" w:hAnsi="Tahoma" w:cs="Tahoma"/>
          <w:lang w:val="cs-CZ"/>
        </w:rPr>
        <w:t xml:space="preserve"> a poskytování </w:t>
      </w:r>
      <w:r w:rsidR="0008640E">
        <w:rPr>
          <w:rFonts w:ascii="Tahoma" w:hAnsi="Tahoma" w:cs="Tahoma"/>
          <w:lang w:val="cs-CZ"/>
        </w:rPr>
        <w:t>TP,</w:t>
      </w:r>
      <w:r w:rsidR="00A2033C" w:rsidRPr="00410D54">
        <w:rPr>
          <w:rFonts w:ascii="Tahoma" w:hAnsi="Tahoma" w:cs="Tahoma"/>
          <w:lang w:val="cs-CZ"/>
        </w:rPr>
        <w:t xml:space="preserve"> které mohou nastat v</w:t>
      </w:r>
      <w:r w:rsidR="00AA4B3D" w:rsidRPr="00410D54">
        <w:rPr>
          <w:rFonts w:ascii="Tahoma" w:hAnsi="Tahoma" w:cs="Tahoma"/>
          <w:lang w:val="cs-CZ"/>
        </w:rPr>
        <w:t> </w:t>
      </w:r>
      <w:r w:rsidR="00A2033C" w:rsidRPr="00410D54">
        <w:rPr>
          <w:rFonts w:ascii="Tahoma" w:hAnsi="Tahoma" w:cs="Tahoma"/>
          <w:lang w:val="cs-CZ"/>
        </w:rPr>
        <w:t xml:space="preserve">průběhu trvání této </w:t>
      </w:r>
      <w:r w:rsidR="002C51F2">
        <w:rPr>
          <w:rFonts w:ascii="Tahoma" w:hAnsi="Tahoma" w:cs="Tahoma"/>
          <w:lang w:val="cs-CZ"/>
        </w:rPr>
        <w:t>s</w:t>
      </w:r>
      <w:r w:rsidR="00A2033C" w:rsidRPr="00410D54">
        <w:rPr>
          <w:rFonts w:ascii="Tahoma" w:hAnsi="Tahoma" w:cs="Tahoma"/>
          <w:lang w:val="cs-CZ"/>
        </w:rPr>
        <w:t xml:space="preserve">mlouvy v důsledku </w:t>
      </w:r>
      <w:r w:rsidR="002C51F2">
        <w:rPr>
          <w:rFonts w:ascii="Tahoma" w:hAnsi="Tahoma" w:cs="Tahoma"/>
          <w:lang w:val="cs-CZ"/>
        </w:rPr>
        <w:t>r</w:t>
      </w:r>
      <w:r w:rsidR="00A2033C" w:rsidRPr="00410D54">
        <w:rPr>
          <w:rFonts w:ascii="Tahoma" w:hAnsi="Tahoma" w:cs="Tahoma"/>
          <w:lang w:val="cs-CZ"/>
        </w:rPr>
        <w:t xml:space="preserve">ozvoje </w:t>
      </w:r>
      <w:r w:rsidR="0008640E">
        <w:rPr>
          <w:rFonts w:ascii="Tahoma" w:hAnsi="Tahoma" w:cs="Tahoma"/>
          <w:lang w:val="cs-CZ"/>
        </w:rPr>
        <w:t>díla.</w:t>
      </w:r>
    </w:p>
    <w:p w14:paraId="25365DBD" w14:textId="626FBC6A" w:rsidR="006024B1" w:rsidRPr="00CD6943" w:rsidRDefault="006024B1" w:rsidP="006024B1">
      <w:pPr>
        <w:numPr>
          <w:ilvl w:val="0"/>
          <w:numId w:val="24"/>
        </w:numPr>
        <w:tabs>
          <w:tab w:val="clear" w:pos="720"/>
        </w:tabs>
        <w:spacing w:before="120" w:after="0" w:line="240" w:lineRule="auto"/>
        <w:ind w:left="357" w:hanging="357"/>
        <w:jc w:val="both"/>
        <w:rPr>
          <w:rFonts w:ascii="Tahoma" w:hAnsi="Tahoma" w:cs="Tahoma"/>
        </w:rPr>
      </w:pPr>
      <w:r w:rsidRPr="00CD6943">
        <w:rPr>
          <w:rFonts w:ascii="Tahoma" w:hAnsi="Tahoma" w:cs="Tahoma"/>
        </w:rPr>
        <w:t>Předmětem této části smlouvy je dále závazek zhotovitele poskytovat pro objednatele</w:t>
      </w:r>
      <w:r w:rsidRPr="00CD6943">
        <w:rPr>
          <w:rFonts w:ascii="Tahoma" w:hAnsi="Tahoma" w:cs="Tahoma"/>
          <w:b/>
        </w:rPr>
        <w:t xml:space="preserve"> </w:t>
      </w:r>
      <w:r w:rsidR="007777AD" w:rsidRPr="00CD6943">
        <w:rPr>
          <w:rFonts w:ascii="Tahoma" w:hAnsi="Tahoma" w:cs="Tahoma"/>
          <w:b/>
        </w:rPr>
        <w:t xml:space="preserve">práce na úpravě předaného díla </w:t>
      </w:r>
      <w:r w:rsidR="00413464" w:rsidRPr="00CD6943">
        <w:rPr>
          <w:rFonts w:ascii="Tahoma" w:hAnsi="Tahoma" w:cs="Tahoma"/>
          <w:b/>
        </w:rPr>
        <w:t xml:space="preserve">dle požadavků objednatele </w:t>
      </w:r>
      <w:r w:rsidRPr="00CD6943">
        <w:rPr>
          <w:rFonts w:ascii="Tahoma" w:hAnsi="Tahoma" w:cs="Tahoma"/>
        </w:rPr>
        <w:t xml:space="preserve">(dále </w:t>
      </w:r>
      <w:r w:rsidR="007777AD" w:rsidRPr="00CD6943">
        <w:rPr>
          <w:rFonts w:ascii="Tahoma" w:hAnsi="Tahoma" w:cs="Tahoma"/>
        </w:rPr>
        <w:t xml:space="preserve">jen </w:t>
      </w:r>
      <w:r w:rsidRPr="00CD6943">
        <w:rPr>
          <w:rFonts w:ascii="Tahoma" w:hAnsi="Tahoma" w:cs="Tahoma"/>
        </w:rPr>
        <w:t>„</w:t>
      </w:r>
      <w:r w:rsidR="00254E19" w:rsidRPr="00CD6943">
        <w:rPr>
          <w:rFonts w:ascii="Tahoma" w:hAnsi="Tahoma" w:cs="Tahoma"/>
        </w:rPr>
        <w:t>zákaznické úpravy</w:t>
      </w:r>
      <w:r w:rsidRPr="00CD6943">
        <w:rPr>
          <w:rFonts w:ascii="Tahoma" w:hAnsi="Tahoma" w:cs="Tahoma"/>
        </w:rPr>
        <w:t xml:space="preserve">“) </w:t>
      </w:r>
      <w:r w:rsidR="00254E19" w:rsidRPr="00CD6943">
        <w:rPr>
          <w:rFonts w:ascii="Tahoma" w:hAnsi="Tahoma" w:cs="Tahoma"/>
        </w:rPr>
        <w:t xml:space="preserve">a závazek objednatele za poskytnuté </w:t>
      </w:r>
      <w:r w:rsidR="005824F1" w:rsidRPr="00CD6943">
        <w:rPr>
          <w:rFonts w:ascii="Tahoma" w:hAnsi="Tahoma" w:cs="Tahoma"/>
        </w:rPr>
        <w:t xml:space="preserve">zákaznické úpravy </w:t>
      </w:r>
      <w:r w:rsidR="00254E19" w:rsidRPr="00CD6943">
        <w:rPr>
          <w:rFonts w:ascii="Tahoma" w:hAnsi="Tahoma" w:cs="Tahoma"/>
        </w:rPr>
        <w:t>platit sjednanou cenu.</w:t>
      </w:r>
    </w:p>
    <w:p w14:paraId="5C74FCBD" w14:textId="213879EB" w:rsidR="00242407" w:rsidRPr="002829D4" w:rsidRDefault="00166A9E" w:rsidP="00EB606A">
      <w:pPr>
        <w:pStyle w:val="Odstavecseseznamem"/>
        <w:numPr>
          <w:ilvl w:val="0"/>
          <w:numId w:val="24"/>
        </w:numPr>
        <w:tabs>
          <w:tab w:val="clear" w:pos="720"/>
          <w:tab w:val="num" w:pos="426"/>
          <w:tab w:val="num" w:pos="567"/>
        </w:tabs>
        <w:spacing w:before="120" w:after="0" w:line="240" w:lineRule="auto"/>
        <w:ind w:left="357" w:hanging="357"/>
        <w:contextualSpacing w:val="0"/>
        <w:jc w:val="both"/>
        <w:rPr>
          <w:rFonts w:ascii="Tahoma" w:hAnsi="Tahoma" w:cs="Tahoma"/>
        </w:rPr>
      </w:pPr>
      <w:r w:rsidRPr="002829D4">
        <w:rPr>
          <w:rFonts w:ascii="Tahoma" w:hAnsi="Tahoma" w:cs="Tahoma"/>
        </w:rPr>
        <w:t>Zákaznické úpravy</w:t>
      </w:r>
      <w:r w:rsidR="00242407" w:rsidRPr="002829D4">
        <w:rPr>
          <w:rFonts w:ascii="Tahoma" w:hAnsi="Tahoma" w:cs="Tahoma"/>
        </w:rPr>
        <w:t xml:space="preserve"> budou </w:t>
      </w:r>
      <w:r w:rsidRPr="002829D4">
        <w:rPr>
          <w:rFonts w:ascii="Tahoma" w:hAnsi="Tahoma" w:cs="Tahoma"/>
        </w:rPr>
        <w:t xml:space="preserve">poskytovány pouze </w:t>
      </w:r>
      <w:r w:rsidR="00242407" w:rsidRPr="002829D4">
        <w:rPr>
          <w:rFonts w:ascii="Tahoma" w:hAnsi="Tahoma" w:cs="Tahoma"/>
        </w:rPr>
        <w:t xml:space="preserve">na základě požadavku objednatele. Předmětem požadavku musí být vždy specifikace předmětu plnění služby </w:t>
      </w:r>
      <w:r w:rsidR="009C7474" w:rsidRPr="002829D4">
        <w:rPr>
          <w:rFonts w:ascii="Tahoma" w:hAnsi="Tahoma" w:cs="Tahoma"/>
        </w:rPr>
        <w:t>zákaznické úpravy</w:t>
      </w:r>
      <w:r w:rsidR="00242407" w:rsidRPr="002829D4">
        <w:rPr>
          <w:rFonts w:ascii="Tahoma" w:hAnsi="Tahoma" w:cs="Tahoma"/>
        </w:rPr>
        <w:t xml:space="preserve"> (popis </w:t>
      </w:r>
      <w:r w:rsidR="004E51C2" w:rsidRPr="002829D4">
        <w:rPr>
          <w:rFonts w:ascii="Tahoma" w:hAnsi="Tahoma" w:cs="Tahoma"/>
        </w:rPr>
        <w:t xml:space="preserve">žádaného řešení, </w:t>
      </w:r>
      <w:r w:rsidR="00242407" w:rsidRPr="002829D4">
        <w:rPr>
          <w:rFonts w:ascii="Tahoma" w:hAnsi="Tahoma" w:cs="Tahoma"/>
        </w:rPr>
        <w:t xml:space="preserve">způsob provedení (výstupu) </w:t>
      </w:r>
      <w:r w:rsidR="004E51C2" w:rsidRPr="002829D4">
        <w:rPr>
          <w:rFonts w:ascii="Tahoma" w:hAnsi="Tahoma" w:cs="Tahoma"/>
        </w:rPr>
        <w:t>úpravy</w:t>
      </w:r>
      <w:r w:rsidR="00242407" w:rsidRPr="002829D4">
        <w:rPr>
          <w:rFonts w:ascii="Tahoma" w:hAnsi="Tahoma" w:cs="Tahoma"/>
        </w:rPr>
        <w:t xml:space="preserve">, maximální časový rozsah těchto </w:t>
      </w:r>
      <w:r w:rsidR="004E51C2" w:rsidRPr="002829D4">
        <w:rPr>
          <w:rFonts w:ascii="Tahoma" w:hAnsi="Tahoma" w:cs="Tahoma"/>
        </w:rPr>
        <w:t xml:space="preserve">zákaznických úprav a </w:t>
      </w:r>
      <w:r w:rsidR="00242407" w:rsidRPr="002829D4">
        <w:rPr>
          <w:rFonts w:ascii="Tahoma" w:hAnsi="Tahoma" w:cs="Tahoma"/>
        </w:rPr>
        <w:t xml:space="preserve">termín poskytnutí, tj. </w:t>
      </w:r>
      <w:r w:rsidR="004E51C2" w:rsidRPr="002829D4">
        <w:rPr>
          <w:rFonts w:ascii="Tahoma" w:hAnsi="Tahoma" w:cs="Tahoma"/>
        </w:rPr>
        <w:t>provedení zákaznické úpravy</w:t>
      </w:r>
      <w:r w:rsidR="000B017B" w:rsidRPr="002829D4">
        <w:rPr>
          <w:rFonts w:ascii="Tahoma" w:hAnsi="Tahoma" w:cs="Tahoma"/>
          <w:lang w:val="cs-CZ"/>
        </w:rPr>
        <w:t>)</w:t>
      </w:r>
      <w:r w:rsidR="00242407" w:rsidRPr="002829D4">
        <w:rPr>
          <w:rFonts w:ascii="Tahoma" w:hAnsi="Tahoma" w:cs="Tahoma"/>
        </w:rPr>
        <w:t xml:space="preserve">. </w:t>
      </w:r>
      <w:r w:rsidR="00242407" w:rsidRPr="002829D4">
        <w:rPr>
          <w:rFonts w:ascii="Tahoma" w:hAnsi="Tahoma" w:cs="Tahoma"/>
        </w:rPr>
        <w:lastRenderedPageBreak/>
        <w:t xml:space="preserve">Požadavek musí být zaslán zhotoviteli nejpozději 3 pracovní dny před stanoveným termínem plnění. V případě, že objednatelem stanovený maximální časový rozsah poskytovaných </w:t>
      </w:r>
      <w:r w:rsidR="004E51C2" w:rsidRPr="002829D4">
        <w:rPr>
          <w:rFonts w:ascii="Tahoma" w:hAnsi="Tahoma" w:cs="Tahoma"/>
        </w:rPr>
        <w:t xml:space="preserve">zákaznických úprav </w:t>
      </w:r>
      <w:r w:rsidR="00242407" w:rsidRPr="002829D4">
        <w:rPr>
          <w:rFonts w:ascii="Tahoma" w:hAnsi="Tahoma" w:cs="Tahoma"/>
        </w:rPr>
        <w:t xml:space="preserve">nebude odpovídat skutečnému časovému rozsahu, který zhotovitel potřebuje pro poskytnutí </w:t>
      </w:r>
      <w:r w:rsidR="004E51C2" w:rsidRPr="002829D4">
        <w:rPr>
          <w:rFonts w:ascii="Tahoma" w:hAnsi="Tahoma" w:cs="Tahoma"/>
        </w:rPr>
        <w:t>zákaznických úprav</w:t>
      </w:r>
      <w:r w:rsidR="00242407" w:rsidRPr="002829D4">
        <w:rPr>
          <w:rFonts w:ascii="Tahoma" w:hAnsi="Tahoma" w:cs="Tahoma"/>
        </w:rPr>
        <w:t xml:space="preserve">, je zhotovitel povinen neprodleně o této skutečnosti informovat objednatele, aby spolu dohodli další postup. </w:t>
      </w:r>
      <w:r w:rsidR="00DC1E51" w:rsidRPr="002829D4">
        <w:rPr>
          <w:rFonts w:ascii="Tahoma" w:hAnsi="Tahoma" w:cs="Tahoma"/>
          <w:lang w:val="cs-CZ"/>
        </w:rPr>
        <w:t>Zhotovitel je rovněž povinen informovat objednatele o skutečnosti, že objednatelem požadované zákaznické úpravy by překročily cenový limit sjednan</w:t>
      </w:r>
      <w:r w:rsidR="00AF23E8" w:rsidRPr="002829D4">
        <w:rPr>
          <w:rFonts w:ascii="Tahoma" w:hAnsi="Tahoma" w:cs="Tahoma"/>
          <w:lang w:val="cs-CZ"/>
        </w:rPr>
        <w:t>ý</w:t>
      </w:r>
      <w:r w:rsidR="00DC1E51" w:rsidRPr="002829D4">
        <w:rPr>
          <w:rFonts w:ascii="Tahoma" w:hAnsi="Tahoma" w:cs="Tahoma"/>
          <w:lang w:val="cs-CZ"/>
        </w:rPr>
        <w:t xml:space="preserve"> v čl. XIV odst. 1</w:t>
      </w:r>
      <w:r w:rsidR="00D10AC2" w:rsidRPr="002829D4">
        <w:rPr>
          <w:rFonts w:ascii="Tahoma" w:hAnsi="Tahoma" w:cs="Tahoma"/>
          <w:lang w:val="cs-CZ"/>
        </w:rPr>
        <w:t>1</w:t>
      </w:r>
      <w:r w:rsidR="00DC1E51" w:rsidRPr="002829D4">
        <w:rPr>
          <w:rFonts w:ascii="Tahoma" w:hAnsi="Tahoma" w:cs="Tahoma"/>
          <w:lang w:val="cs-CZ"/>
        </w:rPr>
        <w:t xml:space="preserve"> a čl. XV odst. 4 této smlouvy.</w:t>
      </w:r>
    </w:p>
    <w:p w14:paraId="19403F19" w14:textId="2CD313A7" w:rsidR="00242407" w:rsidRPr="00CD6943" w:rsidRDefault="00242407" w:rsidP="006300B5">
      <w:pPr>
        <w:pStyle w:val="Odstavecseseznamem"/>
        <w:numPr>
          <w:ilvl w:val="0"/>
          <w:numId w:val="24"/>
        </w:numPr>
        <w:tabs>
          <w:tab w:val="clear" w:pos="720"/>
          <w:tab w:val="num" w:pos="426"/>
          <w:tab w:val="num" w:pos="567"/>
        </w:tabs>
        <w:spacing w:before="120" w:after="0" w:line="240" w:lineRule="auto"/>
        <w:ind w:left="357" w:hanging="357"/>
        <w:contextualSpacing w:val="0"/>
        <w:jc w:val="both"/>
        <w:rPr>
          <w:rFonts w:ascii="Tahoma" w:hAnsi="Tahoma" w:cs="Tahoma"/>
        </w:rPr>
      </w:pPr>
      <w:r w:rsidRPr="00CD6943">
        <w:rPr>
          <w:rFonts w:ascii="Tahoma" w:hAnsi="Tahoma" w:cs="Tahoma"/>
        </w:rPr>
        <w:t xml:space="preserve">Přijetí požadavku na provedení </w:t>
      </w:r>
      <w:r w:rsidR="00F568EB" w:rsidRPr="00CD6943">
        <w:rPr>
          <w:rFonts w:ascii="Tahoma" w:hAnsi="Tahoma" w:cs="Tahoma"/>
        </w:rPr>
        <w:t xml:space="preserve">zákaznických úprav </w:t>
      </w:r>
      <w:r w:rsidRPr="00CD6943">
        <w:rPr>
          <w:rFonts w:ascii="Tahoma" w:hAnsi="Tahoma" w:cs="Tahoma"/>
        </w:rPr>
        <w:t xml:space="preserve">potvrdí zhotovitel prostřednictvím </w:t>
      </w:r>
      <w:r w:rsidR="00A63112">
        <w:rPr>
          <w:rFonts w:ascii="Tahoma" w:hAnsi="Tahoma" w:cs="Tahoma"/>
        </w:rPr>
        <w:br/>
      </w:r>
      <w:r w:rsidRPr="00CD6943">
        <w:rPr>
          <w:rFonts w:ascii="Tahoma" w:hAnsi="Tahoma" w:cs="Tahoma"/>
        </w:rPr>
        <w:t xml:space="preserve">e-mailu zaslaného na e-mailovou adresu kontaktní osoby objednatele </w:t>
      </w:r>
      <w:r w:rsidR="00F60473" w:rsidRPr="00CD6943">
        <w:rPr>
          <w:rFonts w:ascii="Tahoma" w:hAnsi="Tahoma" w:cs="Tahoma"/>
        </w:rPr>
        <w:t>dle čl. I této smlouvy</w:t>
      </w:r>
      <w:r w:rsidRPr="00CD6943">
        <w:rPr>
          <w:rFonts w:ascii="Tahoma" w:hAnsi="Tahoma" w:cs="Tahoma"/>
        </w:rPr>
        <w:t>.</w:t>
      </w:r>
    </w:p>
    <w:p w14:paraId="129613EE" w14:textId="759E237D" w:rsidR="00CC509E" w:rsidRPr="00CD6943" w:rsidRDefault="00CC509E" w:rsidP="00F62CC7">
      <w:pPr>
        <w:pStyle w:val="Odstavecseseznamem"/>
        <w:numPr>
          <w:ilvl w:val="0"/>
          <w:numId w:val="24"/>
        </w:numPr>
        <w:tabs>
          <w:tab w:val="clear" w:pos="720"/>
          <w:tab w:val="num" w:pos="426"/>
          <w:tab w:val="num" w:pos="567"/>
        </w:tabs>
        <w:spacing w:before="120" w:after="0" w:line="240" w:lineRule="auto"/>
        <w:ind w:left="357" w:hanging="357"/>
        <w:contextualSpacing w:val="0"/>
        <w:jc w:val="both"/>
        <w:rPr>
          <w:rFonts w:ascii="Tahoma" w:hAnsi="Tahoma" w:cs="Tahoma"/>
        </w:rPr>
      </w:pPr>
      <w:r w:rsidRPr="00CD6943">
        <w:rPr>
          <w:rFonts w:ascii="Tahoma" w:hAnsi="Tahoma" w:cs="Tahoma"/>
          <w:lang w:val="cs-CZ"/>
        </w:rPr>
        <w:t xml:space="preserve">Objednatel </w:t>
      </w:r>
      <w:r w:rsidR="00443D33" w:rsidRPr="00CD6943">
        <w:rPr>
          <w:rFonts w:ascii="Tahoma" w:hAnsi="Tahoma" w:cs="Tahoma"/>
          <w:lang w:val="cs-CZ"/>
        </w:rPr>
        <w:t>e-mailem potvrdí</w:t>
      </w:r>
      <w:r w:rsidR="00FA4182" w:rsidRPr="00CD6943">
        <w:rPr>
          <w:rFonts w:ascii="Tahoma" w:hAnsi="Tahoma" w:cs="Tahoma"/>
          <w:lang w:val="cs-CZ"/>
        </w:rPr>
        <w:t xml:space="preserve"> či nepotv</w:t>
      </w:r>
      <w:r w:rsidR="00A41151" w:rsidRPr="00CD6943">
        <w:rPr>
          <w:rFonts w:ascii="Tahoma" w:hAnsi="Tahoma" w:cs="Tahoma"/>
          <w:lang w:val="cs-CZ"/>
        </w:rPr>
        <w:t>r</w:t>
      </w:r>
      <w:r w:rsidR="00FA4182" w:rsidRPr="00CD6943">
        <w:rPr>
          <w:rFonts w:ascii="Tahoma" w:hAnsi="Tahoma" w:cs="Tahoma"/>
          <w:lang w:val="cs-CZ"/>
        </w:rPr>
        <w:t>dí</w:t>
      </w:r>
      <w:r w:rsidR="00443D33" w:rsidRPr="00CD6943">
        <w:rPr>
          <w:rFonts w:ascii="Tahoma" w:hAnsi="Tahoma" w:cs="Tahoma"/>
          <w:lang w:val="cs-CZ"/>
        </w:rPr>
        <w:t xml:space="preserve">, </w:t>
      </w:r>
      <w:r w:rsidR="00FA4182" w:rsidRPr="00CD6943">
        <w:rPr>
          <w:rFonts w:ascii="Tahoma" w:hAnsi="Tahoma" w:cs="Tahoma"/>
          <w:lang w:val="cs-CZ"/>
        </w:rPr>
        <w:t>že zákaz</w:t>
      </w:r>
      <w:r w:rsidR="00A41151" w:rsidRPr="00CD6943">
        <w:rPr>
          <w:rFonts w:ascii="Tahoma" w:hAnsi="Tahoma" w:cs="Tahoma"/>
          <w:lang w:val="cs-CZ"/>
        </w:rPr>
        <w:t>n</w:t>
      </w:r>
      <w:r w:rsidR="00FA4182" w:rsidRPr="00CD6943">
        <w:rPr>
          <w:rFonts w:ascii="Tahoma" w:hAnsi="Tahoma" w:cs="Tahoma"/>
          <w:lang w:val="cs-CZ"/>
        </w:rPr>
        <w:t>ic</w:t>
      </w:r>
      <w:r w:rsidR="00A41151" w:rsidRPr="00CD6943">
        <w:rPr>
          <w:rFonts w:ascii="Tahoma" w:hAnsi="Tahoma" w:cs="Tahoma"/>
          <w:lang w:val="cs-CZ"/>
        </w:rPr>
        <w:t>k</w:t>
      </w:r>
      <w:r w:rsidR="00FA4182" w:rsidRPr="00CD6943">
        <w:rPr>
          <w:rFonts w:ascii="Tahoma" w:hAnsi="Tahoma" w:cs="Tahoma"/>
          <w:lang w:val="cs-CZ"/>
        </w:rPr>
        <w:t xml:space="preserve">á úprava byla </w:t>
      </w:r>
      <w:r w:rsidR="00A41151" w:rsidRPr="00CD6943">
        <w:rPr>
          <w:rFonts w:ascii="Tahoma" w:hAnsi="Tahoma" w:cs="Tahoma"/>
          <w:lang w:val="cs-CZ"/>
        </w:rPr>
        <w:t>zhotovitele</w:t>
      </w:r>
      <w:r w:rsidR="001D55AA" w:rsidRPr="00CD6943">
        <w:rPr>
          <w:rFonts w:ascii="Tahoma" w:hAnsi="Tahoma" w:cs="Tahoma"/>
          <w:lang w:val="cs-CZ"/>
        </w:rPr>
        <w:t>m</w:t>
      </w:r>
      <w:r w:rsidR="00A41151" w:rsidRPr="00CD6943">
        <w:rPr>
          <w:rFonts w:ascii="Tahoma" w:hAnsi="Tahoma" w:cs="Tahoma"/>
          <w:lang w:val="cs-CZ"/>
        </w:rPr>
        <w:t xml:space="preserve"> </w:t>
      </w:r>
      <w:r w:rsidR="00FA4182" w:rsidRPr="00CD6943">
        <w:rPr>
          <w:rFonts w:ascii="Tahoma" w:hAnsi="Tahoma" w:cs="Tahoma"/>
          <w:lang w:val="cs-CZ"/>
        </w:rPr>
        <w:t>provedena</w:t>
      </w:r>
      <w:r w:rsidR="001D55AA" w:rsidRPr="00CD6943">
        <w:rPr>
          <w:rFonts w:ascii="Tahoma" w:hAnsi="Tahoma" w:cs="Tahoma"/>
          <w:lang w:val="cs-CZ"/>
        </w:rPr>
        <w:t xml:space="preserve"> dle</w:t>
      </w:r>
      <w:r w:rsidR="00FA4182" w:rsidRPr="00CD6943">
        <w:rPr>
          <w:rFonts w:ascii="Tahoma" w:hAnsi="Tahoma" w:cs="Tahoma"/>
          <w:lang w:val="cs-CZ"/>
        </w:rPr>
        <w:t xml:space="preserve"> </w:t>
      </w:r>
      <w:r w:rsidR="001D55AA" w:rsidRPr="00CD6943">
        <w:rPr>
          <w:rFonts w:ascii="Tahoma" w:hAnsi="Tahoma" w:cs="Tahoma"/>
          <w:lang w:val="cs-CZ"/>
        </w:rPr>
        <w:t>požadavku. Toto potvrzení bude prov</w:t>
      </w:r>
      <w:r w:rsidR="00290949" w:rsidRPr="00CD6943">
        <w:rPr>
          <w:rFonts w:ascii="Tahoma" w:hAnsi="Tahoma" w:cs="Tahoma"/>
          <w:lang w:val="cs-CZ"/>
        </w:rPr>
        <w:t>e</w:t>
      </w:r>
      <w:r w:rsidR="001D55AA" w:rsidRPr="00CD6943">
        <w:rPr>
          <w:rFonts w:ascii="Tahoma" w:hAnsi="Tahoma" w:cs="Tahoma"/>
          <w:lang w:val="cs-CZ"/>
        </w:rPr>
        <w:t>den e-mailem</w:t>
      </w:r>
      <w:r w:rsidR="00290949" w:rsidRPr="00CD6943">
        <w:rPr>
          <w:rFonts w:ascii="Tahoma" w:hAnsi="Tahoma" w:cs="Tahoma"/>
          <w:lang w:val="cs-CZ"/>
        </w:rPr>
        <w:t xml:space="preserve"> či jinou obdobnou elektronickou formou, pokud se v konkrétním případě nedohodnou smluvní strany jinak.</w:t>
      </w:r>
    </w:p>
    <w:p w14:paraId="61F77F0F" w14:textId="0CE901B3" w:rsidR="00B3749B" w:rsidRPr="00FF29AB" w:rsidRDefault="00B3749B" w:rsidP="004A3A35">
      <w:pPr>
        <w:pStyle w:val="Odstavecseseznamem"/>
        <w:numPr>
          <w:ilvl w:val="0"/>
          <w:numId w:val="24"/>
        </w:numPr>
        <w:tabs>
          <w:tab w:val="clear" w:pos="720"/>
          <w:tab w:val="num" w:pos="426"/>
          <w:tab w:val="num" w:pos="567"/>
        </w:tabs>
        <w:spacing w:before="120" w:after="0" w:line="240" w:lineRule="auto"/>
        <w:ind w:left="357" w:hanging="357"/>
        <w:contextualSpacing w:val="0"/>
        <w:jc w:val="both"/>
        <w:rPr>
          <w:rFonts w:ascii="Tahoma" w:hAnsi="Tahoma" w:cs="Tahoma"/>
        </w:rPr>
      </w:pPr>
      <w:r w:rsidRPr="00FF29AB">
        <w:rPr>
          <w:rFonts w:ascii="Tahoma" w:hAnsi="Tahoma" w:cs="Tahoma"/>
        </w:rPr>
        <w:t>Na práva a povinnosti smluvních stran se přiměřeně použijí ustanovení č</w:t>
      </w:r>
      <w:r w:rsidR="25A78451" w:rsidRPr="00FF29AB">
        <w:rPr>
          <w:rFonts w:ascii="Tahoma" w:hAnsi="Tahoma" w:cs="Tahoma"/>
        </w:rPr>
        <w:t>l.</w:t>
      </w:r>
      <w:r w:rsidRPr="00FF29AB">
        <w:rPr>
          <w:rFonts w:ascii="Tahoma" w:hAnsi="Tahoma" w:cs="Tahoma"/>
        </w:rPr>
        <w:t xml:space="preserve"> VI</w:t>
      </w:r>
      <w:r w:rsidR="1948B89D" w:rsidRPr="00FF29AB">
        <w:rPr>
          <w:rFonts w:ascii="Tahoma" w:hAnsi="Tahoma" w:cs="Tahoma"/>
        </w:rPr>
        <w:t>I</w:t>
      </w:r>
      <w:r w:rsidRPr="00FF29AB">
        <w:rPr>
          <w:rFonts w:ascii="Tahoma" w:hAnsi="Tahoma" w:cs="Tahoma"/>
        </w:rPr>
        <w:t xml:space="preserve"> této smlouvy.</w:t>
      </w:r>
    </w:p>
    <w:p w14:paraId="6ED25BAE" w14:textId="6B45DD61" w:rsidR="00B3749B" w:rsidRPr="00410D54" w:rsidRDefault="00B3749B" w:rsidP="00F6547D">
      <w:pPr>
        <w:pStyle w:val="Nadpis1"/>
        <w:rPr>
          <w:rFonts w:cs="Tahoma"/>
        </w:rPr>
      </w:pPr>
      <w:bookmarkStart w:id="14" w:name="_Toc483309653"/>
      <w:r w:rsidRPr="00410D54">
        <w:rPr>
          <w:rFonts w:cs="Tahoma"/>
        </w:rPr>
        <w:t>X</w:t>
      </w:r>
      <w:r w:rsidR="00BD099B" w:rsidRPr="00410D54">
        <w:rPr>
          <w:rFonts w:cs="Tahoma"/>
        </w:rPr>
        <w:t>I</w:t>
      </w:r>
      <w:r w:rsidR="002776A7">
        <w:rPr>
          <w:rFonts w:cs="Tahoma"/>
        </w:rPr>
        <w:t>V</w:t>
      </w:r>
      <w:r w:rsidRPr="00410D54">
        <w:rPr>
          <w:rFonts w:cs="Tahoma"/>
        </w:rPr>
        <w:t>.</w:t>
      </w:r>
      <w:bookmarkEnd w:id="14"/>
    </w:p>
    <w:p w14:paraId="17141E5F" w14:textId="77777777" w:rsidR="00B3749B" w:rsidRPr="00410D54" w:rsidRDefault="00B3749B" w:rsidP="00F6547D">
      <w:pPr>
        <w:pStyle w:val="Nadpis1"/>
        <w:spacing w:before="0" w:after="240"/>
        <w:rPr>
          <w:rFonts w:cs="Tahoma"/>
        </w:rPr>
      </w:pPr>
      <w:bookmarkStart w:id="15" w:name="_Toc483309654"/>
      <w:r w:rsidRPr="00410D54">
        <w:rPr>
          <w:rFonts w:cs="Tahoma"/>
        </w:rPr>
        <w:t>Místo a doba plnění</w:t>
      </w:r>
      <w:bookmarkEnd w:id="15"/>
    </w:p>
    <w:p w14:paraId="79DDD53C" w14:textId="0004F7BA" w:rsidR="00B3749B" w:rsidRDefault="00B3749B" w:rsidP="009D7136">
      <w:pPr>
        <w:pStyle w:val="OdstavecSmlouvy"/>
        <w:keepLines w:val="0"/>
        <w:numPr>
          <w:ilvl w:val="3"/>
          <w:numId w:val="31"/>
        </w:numPr>
        <w:tabs>
          <w:tab w:val="clear" w:pos="426"/>
          <w:tab w:val="clear" w:pos="1701"/>
        </w:tabs>
        <w:suppressAutoHyphens/>
        <w:spacing w:before="120" w:after="0"/>
        <w:ind w:left="357" w:hanging="357"/>
        <w:rPr>
          <w:rFonts w:ascii="Tahoma" w:hAnsi="Tahoma" w:cs="Tahoma"/>
          <w:sz w:val="22"/>
          <w:szCs w:val="22"/>
        </w:rPr>
      </w:pPr>
      <w:r w:rsidRPr="00410D54">
        <w:rPr>
          <w:rFonts w:ascii="Tahoma" w:hAnsi="Tahoma" w:cs="Tahoma"/>
          <w:sz w:val="22"/>
          <w:szCs w:val="22"/>
        </w:rPr>
        <w:t xml:space="preserve">Servisní a technická podpora bude </w:t>
      </w:r>
      <w:r w:rsidR="002C51F2">
        <w:rPr>
          <w:rFonts w:ascii="Tahoma" w:hAnsi="Tahoma" w:cs="Tahoma"/>
          <w:sz w:val="22"/>
          <w:szCs w:val="22"/>
        </w:rPr>
        <w:t>z</w:t>
      </w:r>
      <w:r w:rsidRPr="00410D54">
        <w:rPr>
          <w:rFonts w:ascii="Tahoma" w:hAnsi="Tahoma" w:cs="Tahoma"/>
          <w:sz w:val="22"/>
          <w:szCs w:val="22"/>
        </w:rPr>
        <w:t xml:space="preserve">hotovitelem prováděna ode dne, kdy bude dílo řádně předáno </w:t>
      </w:r>
      <w:r w:rsidR="002C51F2">
        <w:rPr>
          <w:rFonts w:ascii="Tahoma" w:hAnsi="Tahoma" w:cs="Tahoma"/>
          <w:sz w:val="22"/>
          <w:szCs w:val="22"/>
        </w:rPr>
        <w:t>o</w:t>
      </w:r>
      <w:r w:rsidRPr="00410D54">
        <w:rPr>
          <w:rFonts w:ascii="Tahoma" w:hAnsi="Tahoma" w:cs="Tahoma"/>
          <w:sz w:val="22"/>
          <w:szCs w:val="22"/>
        </w:rPr>
        <w:t xml:space="preserve">bjednateli, tj. po úspěšném započetí ostrého provozu, a následně po dobu </w:t>
      </w:r>
      <w:r w:rsidR="004A2882">
        <w:rPr>
          <w:rFonts w:ascii="Tahoma" w:hAnsi="Tahoma" w:cs="Tahoma"/>
          <w:sz w:val="22"/>
          <w:szCs w:val="22"/>
        </w:rPr>
        <w:t>neurčitou</w:t>
      </w:r>
      <w:r w:rsidRPr="00410D54">
        <w:rPr>
          <w:rFonts w:ascii="Tahoma" w:hAnsi="Tahoma" w:cs="Tahoma"/>
          <w:sz w:val="22"/>
          <w:szCs w:val="22"/>
        </w:rPr>
        <w:t xml:space="preserve">, s tím že tato doba je rozdělena </w:t>
      </w:r>
      <w:r w:rsidRPr="00DE2F2A">
        <w:rPr>
          <w:rFonts w:ascii="Tahoma" w:hAnsi="Tahoma" w:cs="Tahoma"/>
          <w:sz w:val="22"/>
          <w:szCs w:val="22"/>
        </w:rPr>
        <w:t>na dvanáctiměsíční období</w:t>
      </w:r>
      <w:r w:rsidR="0075769B">
        <w:rPr>
          <w:rFonts w:ascii="Tahoma" w:hAnsi="Tahoma" w:cs="Tahoma"/>
          <w:sz w:val="22"/>
          <w:szCs w:val="22"/>
        </w:rPr>
        <w:t xml:space="preserve">, kdy </w:t>
      </w:r>
      <w:r w:rsidR="003A2F71">
        <w:rPr>
          <w:rFonts w:ascii="Tahoma" w:hAnsi="Tahoma" w:cs="Tahoma"/>
          <w:sz w:val="22"/>
          <w:szCs w:val="22"/>
        </w:rPr>
        <w:t xml:space="preserve">začátek </w:t>
      </w:r>
      <w:r w:rsidR="00775D3D">
        <w:rPr>
          <w:rFonts w:ascii="Tahoma" w:hAnsi="Tahoma" w:cs="Tahoma"/>
          <w:sz w:val="22"/>
          <w:szCs w:val="22"/>
        </w:rPr>
        <w:t xml:space="preserve">prvního z těchto </w:t>
      </w:r>
      <w:r w:rsidR="00CE5AC7">
        <w:rPr>
          <w:rFonts w:ascii="Tahoma" w:hAnsi="Tahoma" w:cs="Tahoma"/>
          <w:sz w:val="22"/>
          <w:szCs w:val="22"/>
        </w:rPr>
        <w:t>období</w:t>
      </w:r>
      <w:r w:rsidR="00D27B63">
        <w:rPr>
          <w:rFonts w:ascii="Tahoma" w:hAnsi="Tahoma" w:cs="Tahoma"/>
          <w:sz w:val="22"/>
          <w:szCs w:val="22"/>
        </w:rPr>
        <w:t xml:space="preserve"> připadne na den, </w:t>
      </w:r>
      <w:r w:rsidR="00D27B63" w:rsidRPr="00410D54">
        <w:rPr>
          <w:rFonts w:ascii="Tahoma" w:hAnsi="Tahoma" w:cs="Tahoma"/>
          <w:sz w:val="22"/>
          <w:szCs w:val="22"/>
        </w:rPr>
        <w:t xml:space="preserve">kdy bude dílo řádně předáno </w:t>
      </w:r>
      <w:r w:rsidR="00D27B63">
        <w:rPr>
          <w:rFonts w:ascii="Tahoma" w:hAnsi="Tahoma" w:cs="Tahoma"/>
          <w:sz w:val="22"/>
          <w:szCs w:val="22"/>
        </w:rPr>
        <w:t>o</w:t>
      </w:r>
      <w:r w:rsidR="00D27B63" w:rsidRPr="00410D54">
        <w:rPr>
          <w:rFonts w:ascii="Tahoma" w:hAnsi="Tahoma" w:cs="Tahoma"/>
          <w:sz w:val="22"/>
          <w:szCs w:val="22"/>
        </w:rPr>
        <w:t>bjednateli</w:t>
      </w:r>
      <w:r w:rsidRPr="00DE2F2A">
        <w:rPr>
          <w:rFonts w:ascii="Tahoma" w:hAnsi="Tahoma" w:cs="Tahoma"/>
          <w:sz w:val="22"/>
          <w:szCs w:val="22"/>
        </w:rPr>
        <w:t>.</w:t>
      </w:r>
    </w:p>
    <w:p w14:paraId="28124FDD" w14:textId="3B15C001" w:rsidR="00D17C8E" w:rsidRPr="00FF29AB" w:rsidRDefault="00D17C8E" w:rsidP="006874CC">
      <w:pPr>
        <w:pStyle w:val="OdstavecSmlouvy"/>
        <w:keepLines w:val="0"/>
        <w:numPr>
          <w:ilvl w:val="3"/>
          <w:numId w:val="31"/>
        </w:numPr>
        <w:tabs>
          <w:tab w:val="clear" w:pos="426"/>
          <w:tab w:val="clear" w:pos="1701"/>
        </w:tabs>
        <w:suppressAutoHyphens/>
        <w:spacing w:before="120" w:after="0"/>
        <w:ind w:left="357" w:hanging="357"/>
        <w:rPr>
          <w:rFonts w:ascii="Tahoma" w:hAnsi="Tahoma" w:cs="Tahoma"/>
          <w:sz w:val="22"/>
          <w:szCs w:val="22"/>
        </w:rPr>
      </w:pPr>
      <w:r w:rsidRPr="00FF29AB">
        <w:rPr>
          <w:rFonts w:ascii="Tahoma" w:hAnsi="Tahoma" w:cs="Tahoma"/>
          <w:sz w:val="22"/>
          <w:szCs w:val="22"/>
        </w:rPr>
        <w:t xml:space="preserve">Zhotovitel bude </w:t>
      </w:r>
      <w:r w:rsidR="00E22B5D" w:rsidRPr="00FF29AB">
        <w:rPr>
          <w:rFonts w:ascii="Tahoma" w:hAnsi="Tahoma" w:cs="Tahoma"/>
          <w:sz w:val="22"/>
          <w:szCs w:val="22"/>
        </w:rPr>
        <w:t>p</w:t>
      </w:r>
      <w:r w:rsidRPr="00FF29AB">
        <w:rPr>
          <w:rFonts w:ascii="Tahoma" w:hAnsi="Tahoma" w:cs="Tahoma"/>
          <w:sz w:val="22"/>
          <w:szCs w:val="22"/>
        </w:rPr>
        <w:t>oskytov</w:t>
      </w:r>
      <w:r w:rsidR="00E22B5D" w:rsidRPr="00FF29AB">
        <w:rPr>
          <w:rFonts w:ascii="Tahoma" w:hAnsi="Tahoma" w:cs="Tahoma"/>
          <w:sz w:val="22"/>
          <w:szCs w:val="22"/>
        </w:rPr>
        <w:t>at</w:t>
      </w:r>
      <w:r w:rsidRPr="00FF29AB">
        <w:rPr>
          <w:rFonts w:ascii="Tahoma" w:hAnsi="Tahoma" w:cs="Tahoma"/>
          <w:sz w:val="22"/>
          <w:szCs w:val="22"/>
        </w:rPr>
        <w:t xml:space="preserve"> zákaznick</w:t>
      </w:r>
      <w:r w:rsidR="00E22B5D" w:rsidRPr="00FF29AB">
        <w:rPr>
          <w:rFonts w:ascii="Tahoma" w:hAnsi="Tahoma" w:cs="Tahoma"/>
          <w:sz w:val="22"/>
          <w:szCs w:val="22"/>
        </w:rPr>
        <w:t>é</w:t>
      </w:r>
      <w:r w:rsidRPr="00FF29AB">
        <w:rPr>
          <w:rFonts w:ascii="Tahoma" w:hAnsi="Tahoma" w:cs="Tahoma"/>
          <w:sz w:val="22"/>
          <w:szCs w:val="22"/>
        </w:rPr>
        <w:t xml:space="preserve"> úprav</w:t>
      </w:r>
      <w:r w:rsidR="00E22B5D" w:rsidRPr="00FF29AB">
        <w:rPr>
          <w:rFonts w:ascii="Tahoma" w:hAnsi="Tahoma" w:cs="Tahoma"/>
          <w:sz w:val="22"/>
          <w:szCs w:val="22"/>
        </w:rPr>
        <w:t>y</w:t>
      </w:r>
      <w:r w:rsidRPr="00FF29AB">
        <w:rPr>
          <w:rFonts w:ascii="Tahoma" w:hAnsi="Tahoma" w:cs="Tahoma"/>
          <w:sz w:val="22"/>
          <w:szCs w:val="22"/>
        </w:rPr>
        <w:t xml:space="preserve"> ode dne, kdy bude dílo řádně předáno objednateli, tj. po úspěšném započetí ostrého provozu, a následně po dobu neurčitou s</w:t>
      </w:r>
      <w:r w:rsidR="00001788">
        <w:rPr>
          <w:rFonts w:ascii="Tahoma" w:hAnsi="Tahoma" w:cs="Tahoma"/>
          <w:sz w:val="22"/>
          <w:szCs w:val="22"/>
        </w:rPr>
        <w:t> </w:t>
      </w:r>
      <w:r w:rsidRPr="00FF29AB">
        <w:rPr>
          <w:rFonts w:ascii="Tahoma" w:hAnsi="Tahoma" w:cs="Tahoma"/>
          <w:sz w:val="22"/>
          <w:szCs w:val="22"/>
        </w:rPr>
        <w:t>tím</w:t>
      </w:r>
      <w:r w:rsidR="00001788">
        <w:rPr>
          <w:rFonts w:ascii="Tahoma" w:hAnsi="Tahoma" w:cs="Tahoma"/>
          <w:sz w:val="22"/>
          <w:szCs w:val="22"/>
        </w:rPr>
        <w:t>,</w:t>
      </w:r>
      <w:r w:rsidRPr="00FF29AB">
        <w:rPr>
          <w:rFonts w:ascii="Tahoma" w:hAnsi="Tahoma" w:cs="Tahoma"/>
          <w:sz w:val="22"/>
          <w:szCs w:val="22"/>
        </w:rPr>
        <w:t xml:space="preserve"> že tato doba je rozdělena </w:t>
      </w:r>
      <w:r w:rsidR="00E22B5D" w:rsidRPr="00FF29AB">
        <w:rPr>
          <w:rFonts w:ascii="Tahoma" w:hAnsi="Tahoma" w:cs="Tahoma"/>
          <w:sz w:val="22"/>
          <w:szCs w:val="22"/>
        </w:rPr>
        <w:t xml:space="preserve">vždy </w:t>
      </w:r>
      <w:r w:rsidRPr="00FF29AB">
        <w:rPr>
          <w:rFonts w:ascii="Tahoma" w:hAnsi="Tahoma" w:cs="Tahoma"/>
          <w:sz w:val="22"/>
          <w:szCs w:val="22"/>
        </w:rPr>
        <w:t>na</w:t>
      </w:r>
      <w:r w:rsidR="00E22B5D" w:rsidRPr="00FF29AB">
        <w:rPr>
          <w:rFonts w:ascii="Tahoma" w:hAnsi="Tahoma" w:cs="Tahoma"/>
          <w:sz w:val="22"/>
          <w:szCs w:val="22"/>
        </w:rPr>
        <w:t xml:space="preserve"> 4 po sobě jdoucí</w:t>
      </w:r>
      <w:r w:rsidRPr="00FF29AB">
        <w:rPr>
          <w:rFonts w:ascii="Tahoma" w:hAnsi="Tahoma" w:cs="Tahoma"/>
          <w:sz w:val="22"/>
          <w:szCs w:val="22"/>
        </w:rPr>
        <w:t xml:space="preserve"> dvanáctiměsíční období, kdy začátek prvního z těchto období připadne na den, kdy bude dílo řádně předáno objednateli.</w:t>
      </w:r>
    </w:p>
    <w:p w14:paraId="4E4A5DE0" w14:textId="746664F9" w:rsidR="00B3749B" w:rsidRPr="00410D54" w:rsidRDefault="00B3749B" w:rsidP="00ED08A7">
      <w:pPr>
        <w:pStyle w:val="OdstavecSmlouvy"/>
        <w:keepLines w:val="0"/>
        <w:numPr>
          <w:ilvl w:val="3"/>
          <w:numId w:val="31"/>
        </w:numPr>
        <w:tabs>
          <w:tab w:val="clear" w:pos="426"/>
          <w:tab w:val="clear" w:pos="1701"/>
        </w:tabs>
        <w:suppressAutoHyphens/>
        <w:spacing w:before="120" w:after="0"/>
        <w:ind w:left="357" w:hanging="357"/>
        <w:rPr>
          <w:rFonts w:ascii="Tahoma" w:hAnsi="Tahoma" w:cs="Tahoma"/>
          <w:sz w:val="22"/>
          <w:szCs w:val="22"/>
        </w:rPr>
      </w:pPr>
      <w:r w:rsidRPr="00410D54">
        <w:rPr>
          <w:rFonts w:ascii="Tahoma" w:hAnsi="Tahoma" w:cs="Tahoma"/>
          <w:sz w:val="22"/>
          <w:szCs w:val="22"/>
        </w:rPr>
        <w:t xml:space="preserve">Servisní a technická </w:t>
      </w:r>
      <w:r w:rsidR="00034E89">
        <w:rPr>
          <w:rFonts w:ascii="Tahoma" w:hAnsi="Tahoma" w:cs="Tahoma"/>
          <w:sz w:val="22"/>
          <w:szCs w:val="22"/>
        </w:rPr>
        <w:t>podpora</w:t>
      </w:r>
      <w:r w:rsidR="00F31BB6">
        <w:rPr>
          <w:rFonts w:ascii="Tahoma" w:hAnsi="Tahoma" w:cs="Tahoma"/>
          <w:sz w:val="22"/>
          <w:szCs w:val="22"/>
        </w:rPr>
        <w:t xml:space="preserve"> </w:t>
      </w:r>
      <w:r w:rsidR="00701D0B">
        <w:rPr>
          <w:rFonts w:ascii="Tahoma" w:hAnsi="Tahoma" w:cs="Tahoma"/>
          <w:sz w:val="22"/>
          <w:szCs w:val="22"/>
        </w:rPr>
        <w:t>včetně</w:t>
      </w:r>
      <w:r w:rsidR="00034E89" w:rsidRPr="00034E89">
        <w:rPr>
          <w:rFonts w:ascii="Tahoma" w:hAnsi="Tahoma" w:cs="Tahoma"/>
          <w:sz w:val="22"/>
          <w:szCs w:val="22"/>
        </w:rPr>
        <w:t xml:space="preserve"> </w:t>
      </w:r>
      <w:r w:rsidR="00034E89">
        <w:rPr>
          <w:rFonts w:ascii="Tahoma" w:hAnsi="Tahoma" w:cs="Tahoma"/>
          <w:sz w:val="22"/>
          <w:szCs w:val="22"/>
        </w:rPr>
        <w:t>poskytování zákaznických úprav</w:t>
      </w:r>
      <w:r w:rsidR="00F31BB6">
        <w:rPr>
          <w:rFonts w:ascii="Tahoma" w:hAnsi="Tahoma" w:cs="Tahoma"/>
          <w:sz w:val="22"/>
          <w:szCs w:val="22"/>
        </w:rPr>
        <w:t xml:space="preserve"> </w:t>
      </w:r>
      <w:r w:rsidRPr="00410D54">
        <w:rPr>
          <w:rFonts w:ascii="Tahoma" w:hAnsi="Tahoma" w:cs="Tahoma"/>
          <w:sz w:val="22"/>
          <w:szCs w:val="22"/>
        </w:rPr>
        <w:t xml:space="preserve">bude prováděna dle požadavku </w:t>
      </w:r>
      <w:r w:rsidR="002C51F2">
        <w:rPr>
          <w:rFonts w:ascii="Tahoma" w:hAnsi="Tahoma" w:cs="Tahoma"/>
          <w:sz w:val="22"/>
          <w:szCs w:val="22"/>
        </w:rPr>
        <w:t>o</w:t>
      </w:r>
      <w:r w:rsidRPr="00410D54">
        <w:rPr>
          <w:rFonts w:ascii="Tahoma" w:hAnsi="Tahoma" w:cs="Tahoma"/>
          <w:sz w:val="22"/>
          <w:szCs w:val="22"/>
        </w:rPr>
        <w:t>bjednatele. Veškeré</w:t>
      </w:r>
      <w:r w:rsidR="0008640E">
        <w:rPr>
          <w:rFonts w:ascii="Tahoma" w:hAnsi="Tahoma" w:cs="Tahoma"/>
          <w:sz w:val="22"/>
          <w:szCs w:val="22"/>
        </w:rPr>
        <w:t xml:space="preserve"> </w:t>
      </w:r>
      <w:r w:rsidRPr="00410D54">
        <w:rPr>
          <w:rFonts w:ascii="Tahoma" w:hAnsi="Tahoma" w:cs="Tahoma"/>
          <w:sz w:val="22"/>
          <w:szCs w:val="22"/>
        </w:rPr>
        <w:t>technické problémy, nefunkčnosti, nestabilní chování, poruchy či chyby díla</w:t>
      </w:r>
      <w:r w:rsidR="0008640E">
        <w:rPr>
          <w:rFonts w:ascii="Tahoma" w:hAnsi="Tahoma" w:cs="Tahoma"/>
          <w:sz w:val="22"/>
          <w:szCs w:val="22"/>
        </w:rPr>
        <w:t>, včetně vad díla ve smyslu čl. X</w:t>
      </w:r>
      <w:r w:rsidR="00DF58C1">
        <w:rPr>
          <w:rFonts w:ascii="Tahoma" w:hAnsi="Tahoma" w:cs="Tahoma"/>
          <w:sz w:val="22"/>
          <w:szCs w:val="22"/>
        </w:rPr>
        <w:t>I</w:t>
      </w:r>
      <w:r w:rsidR="0008640E">
        <w:rPr>
          <w:rFonts w:ascii="Tahoma" w:hAnsi="Tahoma" w:cs="Tahoma"/>
          <w:sz w:val="22"/>
          <w:szCs w:val="22"/>
        </w:rPr>
        <w:t>I odst. 1 této smlouvy</w:t>
      </w:r>
      <w:r w:rsidRPr="00410D54">
        <w:rPr>
          <w:rFonts w:ascii="Tahoma" w:hAnsi="Tahoma" w:cs="Tahoma"/>
          <w:sz w:val="22"/>
          <w:szCs w:val="22"/>
        </w:rPr>
        <w:t xml:space="preserve"> je </w:t>
      </w:r>
      <w:r w:rsidR="002C51F2">
        <w:rPr>
          <w:rFonts w:ascii="Tahoma" w:hAnsi="Tahoma" w:cs="Tahoma"/>
          <w:sz w:val="22"/>
          <w:szCs w:val="22"/>
        </w:rPr>
        <w:t>o</w:t>
      </w:r>
      <w:r w:rsidRPr="00410D54">
        <w:rPr>
          <w:rFonts w:ascii="Tahoma" w:hAnsi="Tahoma" w:cs="Tahoma"/>
          <w:sz w:val="22"/>
          <w:szCs w:val="22"/>
        </w:rPr>
        <w:t xml:space="preserve">bjednatel povinen oznamovat </w:t>
      </w:r>
      <w:r w:rsidR="002C51F2">
        <w:rPr>
          <w:rFonts w:ascii="Tahoma" w:hAnsi="Tahoma" w:cs="Tahoma"/>
          <w:sz w:val="22"/>
          <w:szCs w:val="22"/>
        </w:rPr>
        <w:t>z</w:t>
      </w:r>
      <w:r w:rsidRPr="00410D54">
        <w:rPr>
          <w:rFonts w:ascii="Tahoma" w:hAnsi="Tahoma" w:cs="Tahoma"/>
          <w:sz w:val="22"/>
          <w:szCs w:val="22"/>
        </w:rPr>
        <w:t xml:space="preserve">hotoviteli bez zbytečného odkladu poté, kdy </w:t>
      </w:r>
      <w:r w:rsidR="0008640E">
        <w:rPr>
          <w:rFonts w:ascii="Tahoma" w:hAnsi="Tahoma" w:cs="Tahoma"/>
          <w:sz w:val="22"/>
          <w:szCs w:val="22"/>
        </w:rPr>
        <w:t xml:space="preserve">problém či </w:t>
      </w:r>
      <w:r w:rsidRPr="00410D54">
        <w:rPr>
          <w:rFonts w:ascii="Tahoma" w:hAnsi="Tahoma" w:cs="Tahoma"/>
          <w:sz w:val="22"/>
          <w:szCs w:val="22"/>
        </w:rPr>
        <w:t xml:space="preserve">vadu </w:t>
      </w:r>
      <w:r w:rsidR="0008640E">
        <w:rPr>
          <w:rFonts w:ascii="Tahoma" w:hAnsi="Tahoma" w:cs="Tahoma"/>
          <w:sz w:val="22"/>
          <w:szCs w:val="22"/>
        </w:rPr>
        <w:t xml:space="preserve">díla </w:t>
      </w:r>
      <w:r w:rsidRPr="00410D54">
        <w:rPr>
          <w:rFonts w:ascii="Tahoma" w:hAnsi="Tahoma" w:cs="Tahoma"/>
          <w:sz w:val="22"/>
          <w:szCs w:val="22"/>
        </w:rPr>
        <w:t>zjistil. Oznámení vady bude obsahovat její co nejpodrobnější specifikaci.</w:t>
      </w:r>
    </w:p>
    <w:p w14:paraId="1600369D" w14:textId="1BB031E1" w:rsidR="00B3749B" w:rsidRPr="00410D54" w:rsidRDefault="00410D54" w:rsidP="00637574">
      <w:pPr>
        <w:pStyle w:val="OdstavecSmlouvy"/>
        <w:keepLines w:val="0"/>
        <w:numPr>
          <w:ilvl w:val="3"/>
          <w:numId w:val="31"/>
        </w:numPr>
        <w:tabs>
          <w:tab w:val="clear" w:pos="426"/>
          <w:tab w:val="clear" w:pos="1701"/>
        </w:tabs>
        <w:suppressAutoHyphens/>
        <w:spacing w:before="120" w:after="0"/>
        <w:ind w:left="357" w:hanging="357"/>
        <w:rPr>
          <w:rFonts w:ascii="Tahoma" w:hAnsi="Tahoma" w:cs="Tahoma"/>
          <w:sz w:val="22"/>
          <w:szCs w:val="22"/>
        </w:rPr>
      </w:pPr>
      <w:r>
        <w:rPr>
          <w:rFonts w:ascii="Tahoma" w:hAnsi="Tahoma" w:cs="Tahoma"/>
          <w:sz w:val="22"/>
          <w:szCs w:val="22"/>
        </w:rPr>
        <w:t>Z</w:t>
      </w:r>
      <w:r w:rsidR="00B3749B" w:rsidRPr="00410D54">
        <w:rPr>
          <w:rFonts w:ascii="Tahoma" w:hAnsi="Tahoma" w:cs="Tahoma"/>
          <w:sz w:val="22"/>
          <w:szCs w:val="22"/>
        </w:rPr>
        <w:t xml:space="preserve">hotovitel bude </w:t>
      </w:r>
      <w:r w:rsidR="0008640E">
        <w:rPr>
          <w:rFonts w:ascii="Tahoma" w:hAnsi="Tahoma" w:cs="Tahoma"/>
          <w:sz w:val="22"/>
          <w:szCs w:val="22"/>
        </w:rPr>
        <w:t>pro oznamování požadavků na poskytnutí TP</w:t>
      </w:r>
      <w:r w:rsidR="00B24002">
        <w:rPr>
          <w:rFonts w:ascii="Tahoma" w:hAnsi="Tahoma" w:cs="Tahoma"/>
          <w:sz w:val="22"/>
          <w:szCs w:val="22"/>
        </w:rPr>
        <w:t>, zákaznické úprav</w:t>
      </w:r>
      <w:r w:rsidR="00CF54F5">
        <w:rPr>
          <w:rFonts w:ascii="Tahoma" w:hAnsi="Tahoma" w:cs="Tahoma"/>
          <w:sz w:val="22"/>
          <w:szCs w:val="22"/>
        </w:rPr>
        <w:t>y</w:t>
      </w:r>
      <w:r w:rsidR="0008640E">
        <w:rPr>
          <w:rFonts w:ascii="Tahoma" w:hAnsi="Tahoma" w:cs="Tahoma"/>
          <w:sz w:val="22"/>
          <w:szCs w:val="22"/>
        </w:rPr>
        <w:t xml:space="preserve"> či odstranění vady díla </w:t>
      </w:r>
      <w:r w:rsidR="00B3749B" w:rsidRPr="00410D54">
        <w:rPr>
          <w:rFonts w:ascii="Tahoma" w:hAnsi="Tahoma" w:cs="Tahoma"/>
          <w:sz w:val="22"/>
          <w:szCs w:val="22"/>
        </w:rPr>
        <w:t xml:space="preserve">využívat přednostně systém ServiceDesk </w:t>
      </w:r>
      <w:r w:rsidR="00D0317D">
        <w:rPr>
          <w:rFonts w:ascii="Tahoma" w:hAnsi="Tahoma" w:cs="Tahoma"/>
          <w:sz w:val="22"/>
          <w:szCs w:val="22"/>
        </w:rPr>
        <w:t>o</w:t>
      </w:r>
      <w:r w:rsidR="00B3749B" w:rsidRPr="00410D54">
        <w:rPr>
          <w:rFonts w:ascii="Tahoma" w:hAnsi="Tahoma" w:cs="Tahoma"/>
          <w:sz w:val="22"/>
          <w:szCs w:val="22"/>
        </w:rPr>
        <w:t xml:space="preserve">bjednatele, ve kterém budou evidovány veškeré požadavky na </w:t>
      </w:r>
      <w:r w:rsidR="0008640E">
        <w:rPr>
          <w:rFonts w:ascii="Tahoma" w:hAnsi="Tahoma" w:cs="Tahoma"/>
          <w:sz w:val="22"/>
          <w:szCs w:val="22"/>
        </w:rPr>
        <w:t>poskytnutí TP</w:t>
      </w:r>
      <w:r w:rsidR="00CF54F5">
        <w:rPr>
          <w:rFonts w:ascii="Tahoma" w:hAnsi="Tahoma" w:cs="Tahoma"/>
          <w:sz w:val="22"/>
          <w:szCs w:val="22"/>
        </w:rPr>
        <w:t>, zákaznické úpravy</w:t>
      </w:r>
      <w:r w:rsidR="0008640E">
        <w:rPr>
          <w:rFonts w:ascii="Tahoma" w:hAnsi="Tahoma" w:cs="Tahoma"/>
          <w:sz w:val="22"/>
          <w:szCs w:val="22"/>
        </w:rPr>
        <w:t xml:space="preserve"> či </w:t>
      </w:r>
      <w:r w:rsidR="00B3749B" w:rsidRPr="00410D54">
        <w:rPr>
          <w:rFonts w:ascii="Tahoma" w:hAnsi="Tahoma" w:cs="Tahoma"/>
          <w:sz w:val="22"/>
          <w:szCs w:val="22"/>
        </w:rPr>
        <w:t xml:space="preserve">odstranění vad díla vč. přehledu o aktuálním stavu řešení. Zhotovitel musí zaznamenávat do ServiceDesku všechny kroky řešení </w:t>
      </w:r>
      <w:r w:rsidR="0008640E">
        <w:rPr>
          <w:rFonts w:ascii="Tahoma" w:hAnsi="Tahoma" w:cs="Tahoma"/>
          <w:sz w:val="22"/>
          <w:szCs w:val="22"/>
        </w:rPr>
        <w:t>požadavku na poskytnutí TP</w:t>
      </w:r>
      <w:r w:rsidR="00326B38">
        <w:rPr>
          <w:rFonts w:ascii="Tahoma" w:hAnsi="Tahoma" w:cs="Tahoma"/>
          <w:sz w:val="22"/>
          <w:szCs w:val="22"/>
        </w:rPr>
        <w:t>, zákaznické úpravy</w:t>
      </w:r>
      <w:r w:rsidR="0008640E">
        <w:rPr>
          <w:rFonts w:ascii="Tahoma" w:hAnsi="Tahoma" w:cs="Tahoma"/>
          <w:sz w:val="22"/>
          <w:szCs w:val="22"/>
        </w:rPr>
        <w:t xml:space="preserve"> či </w:t>
      </w:r>
      <w:r w:rsidR="00B3749B" w:rsidRPr="00410D54">
        <w:rPr>
          <w:rFonts w:ascii="Tahoma" w:hAnsi="Tahoma" w:cs="Tahoma"/>
          <w:sz w:val="22"/>
          <w:szCs w:val="22"/>
        </w:rPr>
        <w:t>odstranění vady (přijetí požadavku, způsob řešení, ukončení atd.).</w:t>
      </w:r>
    </w:p>
    <w:p w14:paraId="213BEF84" w14:textId="6ECF8070" w:rsidR="00B3749B" w:rsidRPr="00410D54" w:rsidRDefault="00B3749B" w:rsidP="00637574">
      <w:pPr>
        <w:pStyle w:val="OdstavecSmlouvy"/>
        <w:keepLines w:val="0"/>
        <w:numPr>
          <w:ilvl w:val="3"/>
          <w:numId w:val="31"/>
        </w:numPr>
        <w:tabs>
          <w:tab w:val="clear" w:pos="426"/>
          <w:tab w:val="clear" w:pos="1701"/>
        </w:tabs>
        <w:suppressAutoHyphens/>
        <w:spacing w:before="120" w:after="0"/>
        <w:ind w:left="357" w:hanging="357"/>
        <w:rPr>
          <w:rFonts w:ascii="Tahoma" w:hAnsi="Tahoma" w:cs="Tahoma"/>
          <w:sz w:val="22"/>
          <w:szCs w:val="22"/>
        </w:rPr>
      </w:pPr>
      <w:r w:rsidRPr="00410D54">
        <w:rPr>
          <w:rFonts w:ascii="Tahoma" w:hAnsi="Tahoma" w:cs="Tahoma"/>
          <w:sz w:val="22"/>
          <w:szCs w:val="22"/>
        </w:rPr>
        <w:t xml:space="preserve">Pokud se </w:t>
      </w:r>
      <w:r w:rsidR="0008640E">
        <w:rPr>
          <w:rFonts w:ascii="Tahoma" w:hAnsi="Tahoma" w:cs="Tahoma"/>
          <w:sz w:val="22"/>
          <w:szCs w:val="22"/>
        </w:rPr>
        <w:t>smluvní strany v</w:t>
      </w:r>
      <w:r w:rsidRPr="00410D54">
        <w:rPr>
          <w:rFonts w:ascii="Tahoma" w:hAnsi="Tahoma" w:cs="Tahoma"/>
          <w:sz w:val="22"/>
          <w:szCs w:val="22"/>
        </w:rPr>
        <w:t xml:space="preserve"> konkrétním případě nedohodnou jinak, budou veškeré vady díla a další požadavky na provedení </w:t>
      </w:r>
      <w:r w:rsidR="0008640E">
        <w:rPr>
          <w:rFonts w:ascii="Tahoma" w:hAnsi="Tahoma" w:cs="Tahoma"/>
          <w:sz w:val="22"/>
          <w:szCs w:val="22"/>
        </w:rPr>
        <w:t>TP</w:t>
      </w:r>
      <w:r w:rsidRPr="00410D54">
        <w:rPr>
          <w:rFonts w:ascii="Tahoma" w:hAnsi="Tahoma" w:cs="Tahoma"/>
          <w:sz w:val="22"/>
          <w:szCs w:val="22"/>
        </w:rPr>
        <w:t xml:space="preserve"> </w:t>
      </w:r>
      <w:r w:rsidR="00FC640F">
        <w:rPr>
          <w:rFonts w:ascii="Tahoma" w:hAnsi="Tahoma" w:cs="Tahoma"/>
          <w:sz w:val="22"/>
          <w:szCs w:val="22"/>
        </w:rPr>
        <w:t>či zákaznické úpravy</w:t>
      </w:r>
      <w:r w:rsidRPr="00410D54">
        <w:rPr>
          <w:rFonts w:ascii="Tahoma" w:hAnsi="Tahoma" w:cs="Tahoma"/>
          <w:sz w:val="22"/>
          <w:szCs w:val="22"/>
        </w:rPr>
        <w:t xml:space="preserve"> přednostně ohlašovány prostřednictvím rozhraní ServiceDesk provozovaného </w:t>
      </w:r>
      <w:r w:rsidR="00D0317D">
        <w:rPr>
          <w:rFonts w:ascii="Tahoma" w:hAnsi="Tahoma" w:cs="Tahoma"/>
          <w:sz w:val="22"/>
          <w:szCs w:val="22"/>
        </w:rPr>
        <w:t>o</w:t>
      </w:r>
      <w:r w:rsidRPr="00410D54">
        <w:rPr>
          <w:rFonts w:ascii="Tahoma" w:hAnsi="Tahoma" w:cs="Tahoma"/>
          <w:sz w:val="22"/>
          <w:szCs w:val="22"/>
        </w:rPr>
        <w:t xml:space="preserve">bjednatelem, přičemž přístup do ServiceDesku bude </w:t>
      </w:r>
      <w:r w:rsidR="00D0317D">
        <w:rPr>
          <w:rFonts w:ascii="Tahoma" w:hAnsi="Tahoma" w:cs="Tahoma"/>
          <w:sz w:val="22"/>
          <w:szCs w:val="22"/>
        </w:rPr>
        <w:t>z</w:t>
      </w:r>
      <w:r w:rsidRPr="00410D54">
        <w:rPr>
          <w:rFonts w:ascii="Tahoma" w:hAnsi="Tahoma" w:cs="Tahoma"/>
          <w:sz w:val="22"/>
          <w:szCs w:val="22"/>
        </w:rPr>
        <w:t xml:space="preserve">hotoviteli </w:t>
      </w:r>
      <w:r w:rsidR="00D0317D">
        <w:rPr>
          <w:rFonts w:ascii="Tahoma" w:hAnsi="Tahoma" w:cs="Tahoma"/>
          <w:sz w:val="22"/>
          <w:szCs w:val="22"/>
        </w:rPr>
        <w:t>o</w:t>
      </w:r>
      <w:r w:rsidRPr="00410D54">
        <w:rPr>
          <w:rFonts w:ascii="Tahoma" w:hAnsi="Tahoma" w:cs="Tahoma"/>
          <w:sz w:val="22"/>
          <w:szCs w:val="22"/>
        </w:rPr>
        <w:t xml:space="preserve">bjednatelem zřízen. V případě nedostupnosti ServiceDesku či jiné závažné okolnosti bude požadavek na provedení servisní a technické podpory ohlašován </w:t>
      </w:r>
      <w:r w:rsidR="00D0317D">
        <w:rPr>
          <w:rFonts w:ascii="Tahoma" w:hAnsi="Tahoma" w:cs="Tahoma"/>
          <w:sz w:val="22"/>
          <w:szCs w:val="22"/>
        </w:rPr>
        <w:t>o</w:t>
      </w:r>
      <w:r w:rsidRPr="00410D54">
        <w:rPr>
          <w:rFonts w:ascii="Tahoma" w:hAnsi="Tahoma" w:cs="Tahoma"/>
          <w:sz w:val="22"/>
          <w:szCs w:val="22"/>
        </w:rPr>
        <w:t xml:space="preserve">bjednatelem telefonicky nebo e-mailem </w:t>
      </w:r>
      <w:r w:rsidR="00D0317D">
        <w:rPr>
          <w:rFonts w:ascii="Tahoma" w:hAnsi="Tahoma" w:cs="Tahoma"/>
          <w:sz w:val="22"/>
          <w:szCs w:val="22"/>
        </w:rPr>
        <w:t>z</w:t>
      </w:r>
      <w:r w:rsidRPr="00410D54">
        <w:rPr>
          <w:rFonts w:ascii="Tahoma" w:hAnsi="Tahoma" w:cs="Tahoma"/>
          <w:sz w:val="22"/>
          <w:szCs w:val="22"/>
        </w:rPr>
        <w:t>hotoviteli:</w:t>
      </w:r>
    </w:p>
    <w:p w14:paraId="13606390" w14:textId="77777777" w:rsidR="00B3749B" w:rsidRPr="00410D54" w:rsidRDefault="00B3749B" w:rsidP="00F6547D">
      <w:pPr>
        <w:pStyle w:val="OdstavecSmlouvy"/>
        <w:numPr>
          <w:ilvl w:val="0"/>
          <w:numId w:val="30"/>
        </w:numPr>
        <w:tabs>
          <w:tab w:val="clear" w:pos="360"/>
          <w:tab w:val="clear" w:pos="426"/>
          <w:tab w:val="clear" w:pos="1701"/>
          <w:tab w:val="num" w:pos="714"/>
          <w:tab w:val="left" w:pos="4253"/>
        </w:tabs>
        <w:suppressAutoHyphens/>
        <w:spacing w:before="120" w:after="0"/>
        <w:ind w:left="714" w:hanging="357"/>
        <w:rPr>
          <w:rFonts w:ascii="Tahoma" w:hAnsi="Tahoma" w:cs="Tahoma"/>
          <w:sz w:val="22"/>
          <w:szCs w:val="22"/>
        </w:rPr>
      </w:pPr>
      <w:r w:rsidRPr="00410D54">
        <w:rPr>
          <w:rFonts w:ascii="Tahoma" w:hAnsi="Tahoma" w:cs="Tahoma"/>
          <w:sz w:val="22"/>
          <w:szCs w:val="22"/>
        </w:rPr>
        <w:t>telefonicky na telefonní číslo: …………………………………………..</w:t>
      </w:r>
    </w:p>
    <w:p w14:paraId="73D83F29" w14:textId="77777777" w:rsidR="00B3749B" w:rsidRPr="00410D54" w:rsidRDefault="00B3749B" w:rsidP="00F6547D">
      <w:pPr>
        <w:pStyle w:val="OdstavecSmlouvy"/>
        <w:numPr>
          <w:ilvl w:val="0"/>
          <w:numId w:val="30"/>
        </w:numPr>
        <w:tabs>
          <w:tab w:val="clear" w:pos="360"/>
          <w:tab w:val="clear" w:pos="426"/>
          <w:tab w:val="clear" w:pos="1701"/>
          <w:tab w:val="num" w:pos="714"/>
          <w:tab w:val="left" w:pos="4253"/>
        </w:tabs>
        <w:suppressAutoHyphens/>
        <w:spacing w:before="120" w:after="0"/>
        <w:ind w:left="714" w:hanging="357"/>
        <w:rPr>
          <w:rFonts w:ascii="Tahoma" w:hAnsi="Tahoma" w:cs="Tahoma"/>
          <w:sz w:val="22"/>
          <w:szCs w:val="22"/>
        </w:rPr>
      </w:pPr>
      <w:r w:rsidRPr="00410D54">
        <w:rPr>
          <w:rFonts w:ascii="Tahoma" w:hAnsi="Tahoma" w:cs="Tahoma"/>
          <w:sz w:val="22"/>
          <w:szCs w:val="22"/>
        </w:rPr>
        <w:t>e</w:t>
      </w:r>
      <w:r w:rsidRPr="00410D54">
        <w:rPr>
          <w:rFonts w:ascii="Tahoma" w:hAnsi="Tahoma" w:cs="Tahoma"/>
          <w:sz w:val="22"/>
          <w:szCs w:val="22"/>
        </w:rPr>
        <w:noBreakHyphen/>
        <w:t>mailem na e-mailovou adresu: ……………………………………..</w:t>
      </w:r>
    </w:p>
    <w:p w14:paraId="49FBFC68" w14:textId="77777777" w:rsidR="00B3749B" w:rsidRPr="007A4748" w:rsidRDefault="00B3749B" w:rsidP="00F6547D">
      <w:pPr>
        <w:pStyle w:val="OdstavecSmlouvy"/>
        <w:tabs>
          <w:tab w:val="clear" w:pos="426"/>
          <w:tab w:val="clear" w:pos="1701"/>
          <w:tab w:val="left" w:pos="4253"/>
        </w:tabs>
        <w:suppressAutoHyphens/>
        <w:spacing w:before="120" w:after="0"/>
        <w:ind w:left="357"/>
        <w:rPr>
          <w:rFonts w:ascii="Tahoma" w:hAnsi="Tahoma" w:cs="Tahoma"/>
          <w:i/>
          <w:color w:val="0070C0"/>
          <w:sz w:val="22"/>
          <w:szCs w:val="22"/>
        </w:rPr>
      </w:pPr>
      <w:r w:rsidRPr="007A4748">
        <w:rPr>
          <w:rFonts w:ascii="Tahoma" w:hAnsi="Tahoma" w:cs="Tahoma"/>
          <w:i/>
          <w:color w:val="0070C0"/>
          <w:sz w:val="22"/>
          <w:szCs w:val="22"/>
        </w:rPr>
        <w:t xml:space="preserve">(doplní </w:t>
      </w:r>
      <w:r w:rsidRPr="007A4748">
        <w:rPr>
          <w:rFonts w:ascii="Tahoma" w:hAnsi="Tahoma" w:cs="Tahoma"/>
          <w:i/>
          <w:iCs/>
          <w:color w:val="0070C0"/>
          <w:sz w:val="22"/>
          <w:szCs w:val="22"/>
        </w:rPr>
        <w:t>účastník</w:t>
      </w:r>
      <w:r w:rsidRPr="007A4748">
        <w:rPr>
          <w:rFonts w:ascii="Tahoma" w:hAnsi="Tahoma" w:cs="Tahoma"/>
          <w:i/>
          <w:color w:val="0070C0"/>
          <w:sz w:val="22"/>
          <w:szCs w:val="22"/>
        </w:rPr>
        <w:t>)</w:t>
      </w:r>
    </w:p>
    <w:p w14:paraId="630F0D00" w14:textId="0DEF92EB" w:rsidR="00B3749B" w:rsidRPr="00410D54" w:rsidRDefault="00B3749B" w:rsidP="00F6547D">
      <w:pPr>
        <w:pStyle w:val="OdstavecSmlouvy"/>
        <w:tabs>
          <w:tab w:val="clear" w:pos="426"/>
          <w:tab w:val="clear" w:pos="1701"/>
          <w:tab w:val="left" w:pos="4253"/>
        </w:tabs>
        <w:suppressAutoHyphens/>
        <w:spacing w:before="120" w:after="0"/>
        <w:ind w:left="357"/>
        <w:rPr>
          <w:rFonts w:ascii="Tahoma" w:hAnsi="Tahoma" w:cs="Tahoma"/>
          <w:iCs/>
          <w:sz w:val="22"/>
          <w:szCs w:val="22"/>
        </w:rPr>
      </w:pPr>
      <w:r w:rsidRPr="00410D54">
        <w:rPr>
          <w:rFonts w:ascii="Tahoma" w:hAnsi="Tahoma" w:cs="Tahoma"/>
          <w:iCs/>
          <w:sz w:val="22"/>
          <w:szCs w:val="22"/>
        </w:rPr>
        <w:lastRenderedPageBreak/>
        <w:t>Při takovém nahlášení vady či jiného požadavku</w:t>
      </w:r>
      <w:r w:rsidR="00C63827">
        <w:rPr>
          <w:rFonts w:ascii="Tahoma" w:hAnsi="Tahoma" w:cs="Tahoma"/>
          <w:iCs/>
          <w:sz w:val="22"/>
          <w:szCs w:val="22"/>
        </w:rPr>
        <w:t xml:space="preserve"> na poskytnutí TP</w:t>
      </w:r>
      <w:r w:rsidRPr="00410D54">
        <w:rPr>
          <w:rFonts w:ascii="Tahoma" w:hAnsi="Tahoma" w:cs="Tahoma"/>
          <w:iCs/>
          <w:sz w:val="22"/>
          <w:szCs w:val="22"/>
        </w:rPr>
        <w:t xml:space="preserve"> </w:t>
      </w:r>
      <w:r w:rsidR="003A578E">
        <w:rPr>
          <w:rFonts w:ascii="Tahoma" w:hAnsi="Tahoma" w:cs="Tahoma"/>
          <w:sz w:val="22"/>
          <w:szCs w:val="22"/>
        </w:rPr>
        <w:t>či zákaznické úpravy</w:t>
      </w:r>
      <w:r w:rsidRPr="00410D54">
        <w:rPr>
          <w:rFonts w:ascii="Tahoma" w:hAnsi="Tahoma" w:cs="Tahoma"/>
          <w:iCs/>
          <w:sz w:val="22"/>
          <w:szCs w:val="22"/>
        </w:rPr>
        <w:t xml:space="preserve"> je </w:t>
      </w:r>
      <w:r w:rsidR="00D0317D">
        <w:rPr>
          <w:rFonts w:ascii="Tahoma" w:hAnsi="Tahoma" w:cs="Tahoma"/>
          <w:iCs/>
          <w:sz w:val="22"/>
          <w:szCs w:val="22"/>
        </w:rPr>
        <w:t>z</w:t>
      </w:r>
      <w:r w:rsidRPr="00410D54">
        <w:rPr>
          <w:rFonts w:ascii="Tahoma" w:hAnsi="Tahoma" w:cs="Tahoma"/>
          <w:iCs/>
          <w:sz w:val="22"/>
          <w:szCs w:val="22"/>
        </w:rPr>
        <w:t xml:space="preserve">hotovitel povinen dodatečně zapsat požadavek do ServiceDesku </w:t>
      </w:r>
      <w:r w:rsidR="00D0317D">
        <w:rPr>
          <w:rFonts w:ascii="Tahoma" w:hAnsi="Tahoma" w:cs="Tahoma"/>
          <w:iCs/>
          <w:sz w:val="22"/>
          <w:szCs w:val="22"/>
        </w:rPr>
        <w:t>o</w:t>
      </w:r>
      <w:r w:rsidRPr="00410D54">
        <w:rPr>
          <w:rFonts w:ascii="Tahoma" w:hAnsi="Tahoma" w:cs="Tahoma"/>
          <w:iCs/>
          <w:sz w:val="22"/>
          <w:szCs w:val="22"/>
        </w:rPr>
        <w:t>bjednatele, jakmile bude opět dostupný.</w:t>
      </w:r>
    </w:p>
    <w:p w14:paraId="5372B66E" w14:textId="77777777" w:rsidR="00B3749B" w:rsidRPr="00410D54" w:rsidRDefault="00B3749B" w:rsidP="009D7136">
      <w:pPr>
        <w:pStyle w:val="OdstavecSmlouvy"/>
        <w:keepLines w:val="0"/>
        <w:numPr>
          <w:ilvl w:val="3"/>
          <w:numId w:val="31"/>
        </w:numPr>
        <w:tabs>
          <w:tab w:val="clear" w:pos="426"/>
          <w:tab w:val="clear" w:pos="1701"/>
          <w:tab w:val="left" w:pos="4253"/>
        </w:tabs>
        <w:suppressAutoHyphens/>
        <w:spacing w:before="120" w:after="0"/>
        <w:ind w:left="357" w:hanging="357"/>
        <w:rPr>
          <w:rFonts w:ascii="Tahoma" w:hAnsi="Tahoma" w:cs="Tahoma"/>
          <w:iCs/>
          <w:sz w:val="22"/>
          <w:szCs w:val="22"/>
        </w:rPr>
      </w:pPr>
      <w:r w:rsidRPr="00410D54">
        <w:rPr>
          <w:rFonts w:ascii="Tahoma" w:hAnsi="Tahoma" w:cs="Tahoma"/>
          <w:sz w:val="22"/>
          <w:szCs w:val="22"/>
        </w:rPr>
        <w:t>Pro účely této smlouvy je stanovena následující kategorizace vad díla a lhůty pro jejich odstranění:</w:t>
      </w:r>
    </w:p>
    <w:p w14:paraId="72CD7658" w14:textId="1009FFF6" w:rsidR="00B3749B" w:rsidRPr="00410D54" w:rsidRDefault="00B3749B" w:rsidP="00F6547D">
      <w:pPr>
        <w:numPr>
          <w:ilvl w:val="0"/>
          <w:numId w:val="34"/>
        </w:numPr>
        <w:spacing w:before="120" w:after="0" w:line="240" w:lineRule="auto"/>
        <w:ind w:left="714" w:hanging="357"/>
        <w:jc w:val="both"/>
        <w:rPr>
          <w:rFonts w:ascii="Tahoma" w:hAnsi="Tahoma" w:cs="Tahoma"/>
          <w:iCs/>
        </w:rPr>
      </w:pPr>
      <w:r w:rsidRPr="00410D54">
        <w:rPr>
          <w:rFonts w:ascii="Tahoma" w:hAnsi="Tahoma" w:cs="Tahoma"/>
          <w:iCs/>
        </w:rPr>
        <w:t xml:space="preserve">Vady zabraňující provozu díla – vady, které </w:t>
      </w:r>
      <w:r w:rsidR="000E6F4C">
        <w:rPr>
          <w:rFonts w:ascii="Tahoma" w:hAnsi="Tahoma" w:cs="Tahoma"/>
          <w:iCs/>
        </w:rPr>
        <w:t xml:space="preserve">znemožňují </w:t>
      </w:r>
      <w:r w:rsidRPr="00410D54">
        <w:rPr>
          <w:rFonts w:ascii="Tahoma" w:hAnsi="Tahoma" w:cs="Tahoma"/>
          <w:iCs/>
        </w:rPr>
        <w:t>užívání díla nebo jeho důležitých a ucelených součástí.</w:t>
      </w:r>
    </w:p>
    <w:p w14:paraId="4F420CBF" w14:textId="073D0E90" w:rsidR="00B3749B" w:rsidRPr="00410D54" w:rsidRDefault="00B3749B" w:rsidP="00F6547D">
      <w:pPr>
        <w:numPr>
          <w:ilvl w:val="0"/>
          <w:numId w:val="34"/>
        </w:numPr>
        <w:spacing w:before="120" w:after="0" w:line="240" w:lineRule="auto"/>
        <w:ind w:left="714" w:hanging="357"/>
        <w:jc w:val="both"/>
        <w:rPr>
          <w:rFonts w:ascii="Tahoma" w:hAnsi="Tahoma" w:cs="Tahoma"/>
          <w:iCs/>
        </w:rPr>
      </w:pPr>
      <w:r w:rsidRPr="00410D54">
        <w:rPr>
          <w:rFonts w:ascii="Tahoma" w:hAnsi="Tahoma" w:cs="Tahoma"/>
          <w:iCs/>
        </w:rPr>
        <w:t xml:space="preserve">Vady omezující provoz díla – vady způsobující problémy při užívání a provozování díla nebo jeho součástí; provoz díla jimi není ohrožen, důsledky těchto vad </w:t>
      </w:r>
      <w:r w:rsidR="00D0317D">
        <w:rPr>
          <w:rFonts w:ascii="Tahoma" w:hAnsi="Tahoma" w:cs="Tahoma"/>
          <w:iCs/>
        </w:rPr>
        <w:t>o</w:t>
      </w:r>
      <w:r w:rsidRPr="00410D54">
        <w:rPr>
          <w:rFonts w:ascii="Tahoma" w:hAnsi="Tahoma" w:cs="Tahoma"/>
          <w:iCs/>
        </w:rPr>
        <w:t>bjednatel může dočasně řešit organizačními opatřeními.</w:t>
      </w:r>
    </w:p>
    <w:p w14:paraId="33EFE21D" w14:textId="6AAD399C" w:rsidR="00B3749B" w:rsidRPr="00410D54" w:rsidRDefault="00B3749B" w:rsidP="00F6547D">
      <w:pPr>
        <w:numPr>
          <w:ilvl w:val="0"/>
          <w:numId w:val="34"/>
        </w:numPr>
        <w:spacing w:before="120" w:after="240" w:line="240" w:lineRule="auto"/>
        <w:ind w:left="714" w:hanging="357"/>
        <w:jc w:val="both"/>
        <w:rPr>
          <w:rFonts w:ascii="Tahoma" w:hAnsi="Tahoma" w:cs="Tahoma"/>
          <w:iCs/>
        </w:rPr>
      </w:pPr>
      <w:r w:rsidRPr="00410D54">
        <w:rPr>
          <w:rFonts w:ascii="Tahoma" w:hAnsi="Tahoma" w:cs="Tahoma"/>
          <w:iCs/>
        </w:rPr>
        <w:t xml:space="preserve">Lhůty pro odstraňování </w:t>
      </w:r>
      <w:r w:rsidR="00095692">
        <w:rPr>
          <w:rFonts w:ascii="Tahoma" w:hAnsi="Tahoma" w:cs="Tahoma"/>
          <w:iCs/>
        </w:rPr>
        <w:t xml:space="preserve">výše uvedených kategorií </w:t>
      </w:r>
      <w:r w:rsidRPr="00410D54">
        <w:rPr>
          <w:rFonts w:ascii="Tahoma" w:hAnsi="Tahoma" w:cs="Tahoma"/>
          <w:iCs/>
        </w:rPr>
        <w:t xml:space="preserve">vad </w:t>
      </w:r>
      <w:r w:rsidR="00095692">
        <w:rPr>
          <w:rFonts w:ascii="Tahoma" w:hAnsi="Tahoma" w:cs="Tahoma"/>
          <w:iCs/>
        </w:rPr>
        <w:t xml:space="preserve">díla </w:t>
      </w:r>
      <w:r w:rsidRPr="00410D54">
        <w:rPr>
          <w:rFonts w:ascii="Tahoma" w:hAnsi="Tahoma" w:cs="Tahoma"/>
          <w:iCs/>
        </w:rPr>
        <w:t>jsou sjednány následovně (pokud se v konkrétním případě nedohodnou smluvní strany jinak):</w:t>
      </w:r>
    </w:p>
    <w:tbl>
      <w:tblPr>
        <w:tblStyle w:val="Mkatabulky"/>
        <w:tblW w:w="8707" w:type="dxa"/>
        <w:tblInd w:w="421" w:type="dxa"/>
        <w:tblLayout w:type="fixed"/>
        <w:tblLook w:val="04A0" w:firstRow="1" w:lastRow="0" w:firstColumn="1" w:lastColumn="0" w:noHBand="0" w:noVBand="1"/>
      </w:tblPr>
      <w:tblGrid>
        <w:gridCol w:w="992"/>
        <w:gridCol w:w="1620"/>
        <w:gridCol w:w="1640"/>
        <w:gridCol w:w="4455"/>
      </w:tblGrid>
      <w:tr w:rsidR="00B3749B" w:rsidRPr="00410D54" w14:paraId="4C91157A" w14:textId="77777777" w:rsidTr="005C4C08">
        <w:tc>
          <w:tcPr>
            <w:tcW w:w="992" w:type="dxa"/>
            <w:vAlign w:val="center"/>
          </w:tcPr>
          <w:p w14:paraId="7D23EE9B" w14:textId="77777777" w:rsidR="00B3749B" w:rsidRPr="005C4C08" w:rsidRDefault="00B3749B" w:rsidP="002A78B6">
            <w:pPr>
              <w:pStyle w:val="Normln-slo"/>
              <w:tabs>
                <w:tab w:val="clear" w:pos="360"/>
              </w:tabs>
              <w:ind w:left="0" w:firstLine="0"/>
              <w:rPr>
                <w:rFonts w:cs="Tahoma"/>
                <w:b/>
                <w:lang w:val="cs-CZ"/>
              </w:rPr>
            </w:pPr>
            <w:r w:rsidRPr="005C4C08">
              <w:rPr>
                <w:rFonts w:cs="Tahoma"/>
                <w:b/>
                <w:lang w:val="cs-CZ"/>
              </w:rPr>
              <w:t>Režim</w:t>
            </w:r>
          </w:p>
        </w:tc>
        <w:tc>
          <w:tcPr>
            <w:tcW w:w="1620" w:type="dxa"/>
            <w:vAlign w:val="center"/>
          </w:tcPr>
          <w:p w14:paraId="6685989B" w14:textId="77777777" w:rsidR="00B3749B" w:rsidRPr="005C4C08" w:rsidRDefault="00B3749B" w:rsidP="002A78B6">
            <w:pPr>
              <w:pStyle w:val="Normln-slo"/>
              <w:tabs>
                <w:tab w:val="clear" w:pos="360"/>
              </w:tabs>
              <w:ind w:left="0" w:firstLine="0"/>
              <w:rPr>
                <w:rFonts w:cs="Tahoma"/>
                <w:b/>
                <w:lang w:val="cs-CZ"/>
              </w:rPr>
            </w:pPr>
            <w:r w:rsidRPr="005C4C08">
              <w:rPr>
                <w:rFonts w:cs="Tahoma"/>
                <w:b/>
                <w:lang w:val="cs-CZ"/>
              </w:rPr>
              <w:t>Kategorie</w:t>
            </w:r>
          </w:p>
        </w:tc>
        <w:tc>
          <w:tcPr>
            <w:tcW w:w="1640" w:type="dxa"/>
            <w:vAlign w:val="center"/>
          </w:tcPr>
          <w:p w14:paraId="2E3C6C85" w14:textId="230C90C0" w:rsidR="00B3749B" w:rsidRPr="005C4C08" w:rsidRDefault="00B3749B" w:rsidP="002A78B6">
            <w:pPr>
              <w:pStyle w:val="Normln-slo"/>
              <w:tabs>
                <w:tab w:val="clear" w:pos="360"/>
              </w:tabs>
              <w:ind w:left="0" w:firstLine="0"/>
              <w:rPr>
                <w:rFonts w:cs="Tahoma"/>
                <w:b/>
                <w:lang w:val="cs-CZ"/>
              </w:rPr>
            </w:pPr>
            <w:r w:rsidRPr="005C4C08">
              <w:rPr>
                <w:rFonts w:cs="Tahoma"/>
                <w:b/>
                <w:lang w:val="cs-CZ"/>
              </w:rPr>
              <w:t xml:space="preserve">Reakční doba </w:t>
            </w:r>
          </w:p>
        </w:tc>
        <w:tc>
          <w:tcPr>
            <w:tcW w:w="4455" w:type="dxa"/>
            <w:vAlign w:val="center"/>
          </w:tcPr>
          <w:p w14:paraId="5F1BE79B" w14:textId="77777777" w:rsidR="00B3749B" w:rsidRPr="005C4C08" w:rsidRDefault="00B3749B" w:rsidP="002A78B6">
            <w:pPr>
              <w:pStyle w:val="Normln-slo"/>
              <w:tabs>
                <w:tab w:val="clear" w:pos="360"/>
              </w:tabs>
              <w:ind w:left="0" w:firstLine="0"/>
              <w:rPr>
                <w:rFonts w:cs="Tahoma"/>
                <w:b/>
                <w:lang w:val="cs-CZ"/>
              </w:rPr>
            </w:pPr>
            <w:r w:rsidRPr="005C4C08">
              <w:rPr>
                <w:rFonts w:cs="Tahoma"/>
                <w:b/>
                <w:lang w:val="cs-CZ"/>
              </w:rPr>
              <w:t>Garantovaná doba na odstranění vady</w:t>
            </w:r>
          </w:p>
        </w:tc>
      </w:tr>
      <w:tr w:rsidR="00B3749B" w:rsidRPr="00410D54" w14:paraId="021F3F12" w14:textId="77777777" w:rsidTr="005C4C08">
        <w:trPr>
          <w:trHeight w:val="895"/>
        </w:trPr>
        <w:tc>
          <w:tcPr>
            <w:tcW w:w="992" w:type="dxa"/>
            <w:vAlign w:val="center"/>
          </w:tcPr>
          <w:p w14:paraId="74F1BFEF" w14:textId="0932DF6D" w:rsidR="00B3749B" w:rsidRPr="00410D54" w:rsidRDefault="002901A5" w:rsidP="002A78B6">
            <w:pPr>
              <w:pStyle w:val="Normln-slo"/>
              <w:tabs>
                <w:tab w:val="clear" w:pos="360"/>
              </w:tabs>
              <w:ind w:left="0" w:firstLine="0"/>
              <w:rPr>
                <w:rFonts w:cs="Tahoma"/>
                <w:lang w:val="cs-CZ"/>
              </w:rPr>
            </w:pPr>
            <w:r>
              <w:rPr>
                <w:rFonts w:cs="Tahoma"/>
                <w:lang w:val="cs-CZ"/>
              </w:rPr>
              <w:t>24</w:t>
            </w:r>
            <w:r w:rsidR="00B3749B" w:rsidRPr="00410D54">
              <w:rPr>
                <w:rFonts w:cs="Tahoma"/>
                <w:lang w:val="cs-CZ"/>
              </w:rPr>
              <w:t>x</w:t>
            </w:r>
            <w:r>
              <w:rPr>
                <w:rFonts w:cs="Tahoma"/>
                <w:lang w:val="cs-CZ"/>
              </w:rPr>
              <w:t>7</w:t>
            </w:r>
          </w:p>
        </w:tc>
        <w:tc>
          <w:tcPr>
            <w:tcW w:w="1620" w:type="dxa"/>
            <w:vAlign w:val="center"/>
          </w:tcPr>
          <w:p w14:paraId="795D3320" w14:textId="21CC4B8C" w:rsidR="00B3749B" w:rsidRPr="00E45673" w:rsidRDefault="00B3749B" w:rsidP="005C4C08">
            <w:pPr>
              <w:pStyle w:val="Normln-slo"/>
              <w:tabs>
                <w:tab w:val="clear" w:pos="360"/>
              </w:tabs>
              <w:ind w:left="0" w:firstLine="0"/>
              <w:jc w:val="left"/>
              <w:rPr>
                <w:rFonts w:cs="Tahoma"/>
                <w:lang w:val="cs-CZ"/>
              </w:rPr>
            </w:pPr>
            <w:r w:rsidRPr="00410D54">
              <w:rPr>
                <w:rFonts w:cs="Tahoma"/>
              </w:rPr>
              <w:t>Vad</w:t>
            </w:r>
            <w:r w:rsidRPr="00410D54">
              <w:rPr>
                <w:rFonts w:cs="Tahoma"/>
                <w:lang w:val="cs-CZ"/>
              </w:rPr>
              <w:t>a</w:t>
            </w:r>
            <w:r w:rsidRPr="00410D54">
              <w:rPr>
                <w:rFonts w:cs="Tahoma"/>
              </w:rPr>
              <w:t xml:space="preserve"> zabraňující provozu</w:t>
            </w:r>
            <w:r w:rsidR="00095692">
              <w:rPr>
                <w:rFonts w:cs="Tahoma"/>
                <w:lang w:val="cs-CZ"/>
              </w:rPr>
              <w:t xml:space="preserve"> díla</w:t>
            </w:r>
          </w:p>
        </w:tc>
        <w:tc>
          <w:tcPr>
            <w:tcW w:w="1640" w:type="dxa"/>
            <w:vAlign w:val="center"/>
          </w:tcPr>
          <w:p w14:paraId="077F43D8" w14:textId="7FB20ACC" w:rsidR="00B3749B" w:rsidRPr="00410D54" w:rsidRDefault="00DD41ED" w:rsidP="005C4C08">
            <w:pPr>
              <w:pStyle w:val="Normln-slo"/>
              <w:jc w:val="left"/>
              <w:rPr>
                <w:rFonts w:cs="Tahoma"/>
                <w:lang w:val="cs-CZ"/>
              </w:rPr>
            </w:pPr>
            <w:r>
              <w:rPr>
                <w:rFonts w:cs="Tahoma"/>
                <w:lang w:val="cs-CZ"/>
              </w:rPr>
              <w:t>8</w:t>
            </w:r>
            <w:r w:rsidR="00B3749B" w:rsidRPr="00410D54">
              <w:rPr>
                <w:rFonts w:cs="Tahoma"/>
                <w:lang w:val="cs-CZ"/>
              </w:rPr>
              <w:t xml:space="preserve"> hod.</w:t>
            </w:r>
          </w:p>
        </w:tc>
        <w:tc>
          <w:tcPr>
            <w:tcW w:w="4455" w:type="dxa"/>
            <w:vAlign w:val="center"/>
          </w:tcPr>
          <w:p w14:paraId="385A7AA1" w14:textId="1A0A06BA" w:rsidR="00B3749B" w:rsidRPr="00410D54" w:rsidRDefault="00B3749B" w:rsidP="005C4C08">
            <w:pPr>
              <w:pStyle w:val="Normln-slo"/>
              <w:tabs>
                <w:tab w:val="clear" w:pos="360"/>
              </w:tabs>
              <w:ind w:left="0" w:firstLine="0"/>
              <w:jc w:val="left"/>
              <w:rPr>
                <w:rFonts w:cs="Tahoma"/>
                <w:lang w:val="cs-CZ"/>
              </w:rPr>
            </w:pPr>
            <w:r w:rsidRPr="00410D54">
              <w:rPr>
                <w:rFonts w:cs="Tahoma"/>
                <w:lang w:val="cs-CZ"/>
              </w:rPr>
              <w:t xml:space="preserve">4 </w:t>
            </w:r>
            <w:r w:rsidRPr="00410D54">
              <w:rPr>
                <w:rFonts w:cs="Tahoma"/>
              </w:rPr>
              <w:t>dn</w:t>
            </w:r>
            <w:r w:rsidRPr="00410D54">
              <w:rPr>
                <w:rFonts w:cs="Tahoma"/>
                <w:lang w:val="cs-CZ"/>
              </w:rPr>
              <w:t>y</w:t>
            </w:r>
            <w:r w:rsidRPr="00410D54">
              <w:rPr>
                <w:rFonts w:cs="Tahoma"/>
              </w:rPr>
              <w:t xml:space="preserve"> od zadání požadavku nebo jeho předání řešitelské skupině</w:t>
            </w:r>
          </w:p>
        </w:tc>
      </w:tr>
      <w:tr w:rsidR="00F62CC7" w:rsidRPr="00410D54" w14:paraId="503424A5" w14:textId="77777777" w:rsidTr="005C4C08">
        <w:trPr>
          <w:trHeight w:val="895"/>
        </w:trPr>
        <w:tc>
          <w:tcPr>
            <w:tcW w:w="992" w:type="dxa"/>
            <w:vAlign w:val="center"/>
          </w:tcPr>
          <w:p w14:paraId="21C6FB4B" w14:textId="6890F33E" w:rsidR="00F62CC7" w:rsidRDefault="00F62CC7" w:rsidP="00F62CC7">
            <w:pPr>
              <w:pStyle w:val="Normln-slo"/>
              <w:tabs>
                <w:tab w:val="clear" w:pos="360"/>
              </w:tabs>
              <w:ind w:left="0" w:firstLine="0"/>
              <w:rPr>
                <w:rFonts w:cs="Tahoma"/>
                <w:lang w:val="cs-CZ"/>
              </w:rPr>
            </w:pPr>
            <w:r>
              <w:rPr>
                <w:rFonts w:cs="Tahoma"/>
                <w:lang w:val="cs-CZ"/>
              </w:rPr>
              <w:t>24</w:t>
            </w:r>
            <w:r w:rsidRPr="00410D54">
              <w:rPr>
                <w:rFonts w:cs="Tahoma"/>
                <w:lang w:val="cs-CZ"/>
              </w:rPr>
              <w:t>x</w:t>
            </w:r>
            <w:r>
              <w:rPr>
                <w:rFonts w:cs="Tahoma"/>
                <w:lang w:val="cs-CZ"/>
              </w:rPr>
              <w:t>7</w:t>
            </w:r>
          </w:p>
        </w:tc>
        <w:tc>
          <w:tcPr>
            <w:tcW w:w="1620" w:type="dxa"/>
            <w:vAlign w:val="center"/>
          </w:tcPr>
          <w:p w14:paraId="69A3209E" w14:textId="1BD08763" w:rsidR="00F62CC7" w:rsidRPr="00410D54" w:rsidRDefault="00F62CC7" w:rsidP="005C4C08">
            <w:pPr>
              <w:pStyle w:val="Normln-slo"/>
              <w:tabs>
                <w:tab w:val="clear" w:pos="360"/>
              </w:tabs>
              <w:ind w:left="0" w:firstLine="0"/>
              <w:jc w:val="left"/>
              <w:rPr>
                <w:rFonts w:cs="Tahoma"/>
              </w:rPr>
            </w:pPr>
            <w:r w:rsidRPr="00410D54">
              <w:rPr>
                <w:rFonts w:cs="Tahoma"/>
              </w:rPr>
              <w:t>Vad</w:t>
            </w:r>
            <w:r w:rsidRPr="00410D54">
              <w:rPr>
                <w:rFonts w:cs="Tahoma"/>
                <w:lang w:val="cs-CZ"/>
              </w:rPr>
              <w:t>a</w:t>
            </w:r>
            <w:r w:rsidRPr="00410D54">
              <w:rPr>
                <w:rFonts w:cs="Tahoma"/>
              </w:rPr>
              <w:t xml:space="preserve"> omezující provoz</w:t>
            </w:r>
            <w:r>
              <w:rPr>
                <w:rFonts w:cs="Tahoma"/>
                <w:lang w:val="cs-CZ"/>
              </w:rPr>
              <w:t xml:space="preserve"> díla</w:t>
            </w:r>
          </w:p>
        </w:tc>
        <w:tc>
          <w:tcPr>
            <w:tcW w:w="1640" w:type="dxa"/>
            <w:vAlign w:val="center"/>
          </w:tcPr>
          <w:p w14:paraId="32274C54" w14:textId="0DB0DC79" w:rsidR="00F62CC7" w:rsidRPr="00410D54" w:rsidRDefault="00DD41ED" w:rsidP="005C4C08">
            <w:pPr>
              <w:pStyle w:val="Normln-slo"/>
              <w:jc w:val="left"/>
              <w:rPr>
                <w:rFonts w:cs="Tahoma"/>
                <w:lang w:val="cs-CZ"/>
              </w:rPr>
            </w:pPr>
            <w:r>
              <w:rPr>
                <w:rFonts w:cs="Tahoma"/>
                <w:lang w:val="cs-CZ"/>
              </w:rPr>
              <w:t>8</w:t>
            </w:r>
            <w:r w:rsidR="00F62CC7" w:rsidRPr="00410D54">
              <w:rPr>
                <w:rFonts w:cs="Tahoma"/>
                <w:lang w:val="cs-CZ"/>
              </w:rPr>
              <w:t xml:space="preserve"> hod.</w:t>
            </w:r>
          </w:p>
        </w:tc>
        <w:tc>
          <w:tcPr>
            <w:tcW w:w="4455" w:type="dxa"/>
            <w:vAlign w:val="center"/>
          </w:tcPr>
          <w:p w14:paraId="28A800D1" w14:textId="6AB87D43" w:rsidR="00F62CC7" w:rsidRPr="00410D54" w:rsidRDefault="00F62CC7" w:rsidP="005C4C08">
            <w:pPr>
              <w:pStyle w:val="Normln-slo"/>
              <w:tabs>
                <w:tab w:val="clear" w:pos="360"/>
              </w:tabs>
              <w:ind w:left="0" w:firstLine="0"/>
              <w:jc w:val="left"/>
              <w:rPr>
                <w:rFonts w:cs="Tahoma"/>
                <w:lang w:val="cs-CZ"/>
              </w:rPr>
            </w:pPr>
            <w:r w:rsidRPr="00410D54">
              <w:rPr>
                <w:rFonts w:cs="Tahoma"/>
                <w:lang w:val="cs-CZ"/>
              </w:rPr>
              <w:t>6</w:t>
            </w:r>
            <w:r w:rsidRPr="00410D54">
              <w:rPr>
                <w:rFonts w:cs="Tahoma"/>
              </w:rPr>
              <w:t xml:space="preserve"> dn</w:t>
            </w:r>
            <w:r w:rsidRPr="00410D54">
              <w:rPr>
                <w:rFonts w:cs="Tahoma"/>
                <w:lang w:val="cs-CZ"/>
              </w:rPr>
              <w:t>ů</w:t>
            </w:r>
            <w:r w:rsidRPr="00410D54">
              <w:rPr>
                <w:rFonts w:cs="Tahoma"/>
              </w:rPr>
              <w:t xml:space="preserve"> od zadání požadavku nebo jeho předání řešitelské skupině</w:t>
            </w:r>
          </w:p>
        </w:tc>
      </w:tr>
      <w:tr w:rsidR="00B3749B" w:rsidRPr="00410D54" w14:paraId="2773E752" w14:textId="77777777" w:rsidTr="005C4C08">
        <w:tc>
          <w:tcPr>
            <w:tcW w:w="992" w:type="dxa"/>
            <w:vAlign w:val="center"/>
          </w:tcPr>
          <w:p w14:paraId="03C33B15" w14:textId="15710B0D" w:rsidR="00B3749B" w:rsidRPr="00654406" w:rsidRDefault="00F62CC7" w:rsidP="002A78B6">
            <w:pPr>
              <w:pStyle w:val="Normln-slo"/>
              <w:tabs>
                <w:tab w:val="clear" w:pos="360"/>
              </w:tabs>
              <w:ind w:left="0" w:firstLine="0"/>
              <w:rPr>
                <w:rFonts w:cs="Tahoma"/>
                <w:lang w:val="cs-CZ"/>
              </w:rPr>
            </w:pPr>
            <w:r w:rsidRPr="00654406">
              <w:rPr>
                <w:rFonts w:cs="Tahoma"/>
                <w:lang w:val="cs-CZ"/>
              </w:rPr>
              <w:t>24</w:t>
            </w:r>
            <w:r w:rsidR="00E76057" w:rsidRPr="00654406">
              <w:rPr>
                <w:rFonts w:cs="Tahoma"/>
                <w:lang w:val="cs-CZ"/>
              </w:rPr>
              <w:t>x7</w:t>
            </w:r>
          </w:p>
        </w:tc>
        <w:tc>
          <w:tcPr>
            <w:tcW w:w="1620" w:type="dxa"/>
            <w:vAlign w:val="center"/>
          </w:tcPr>
          <w:p w14:paraId="73BE482E" w14:textId="66A46F76" w:rsidR="00B3749B" w:rsidRPr="00654406" w:rsidRDefault="00E76057" w:rsidP="005C4C08">
            <w:pPr>
              <w:pStyle w:val="Normln-slo"/>
              <w:tabs>
                <w:tab w:val="clear" w:pos="360"/>
              </w:tabs>
              <w:ind w:left="0" w:firstLine="0"/>
              <w:jc w:val="left"/>
              <w:rPr>
                <w:rFonts w:cs="Tahoma"/>
                <w:lang w:val="cs-CZ"/>
              </w:rPr>
            </w:pPr>
            <w:r w:rsidRPr="00654406">
              <w:rPr>
                <w:rFonts w:cs="Tahoma"/>
                <w:lang w:val="cs-CZ"/>
              </w:rPr>
              <w:t>Vada</w:t>
            </w:r>
            <w:r w:rsidR="00A95D94" w:rsidRPr="00654406">
              <w:rPr>
                <w:rFonts w:cs="Tahoma"/>
                <w:lang w:val="cs-CZ"/>
              </w:rPr>
              <w:t xml:space="preserve"> ostatní </w:t>
            </w:r>
            <w:r w:rsidR="003A000A" w:rsidRPr="00654406">
              <w:rPr>
                <w:rFonts w:cs="Tahoma"/>
                <w:lang w:val="cs-CZ"/>
              </w:rPr>
              <w:t>(</w:t>
            </w:r>
            <w:r w:rsidR="00856165" w:rsidRPr="00654406">
              <w:rPr>
                <w:rFonts w:cs="Tahoma"/>
                <w:lang w:val="cs-CZ"/>
              </w:rPr>
              <w:t>vada, která nespadá ani do jedné z výše uvedených kategorií vad v této tabulce</w:t>
            </w:r>
            <w:r w:rsidR="00D6692D" w:rsidRPr="00654406">
              <w:rPr>
                <w:rFonts w:cs="Tahoma"/>
                <w:lang w:val="cs-CZ"/>
              </w:rPr>
              <w:t>)</w:t>
            </w:r>
          </w:p>
        </w:tc>
        <w:tc>
          <w:tcPr>
            <w:tcW w:w="1640" w:type="dxa"/>
            <w:vAlign w:val="center"/>
          </w:tcPr>
          <w:p w14:paraId="65E3FC58" w14:textId="4E40A09C" w:rsidR="00B3749B" w:rsidRPr="00654406" w:rsidRDefault="00DD41ED" w:rsidP="005C4C08">
            <w:pPr>
              <w:pStyle w:val="Normln-slo"/>
              <w:jc w:val="left"/>
              <w:rPr>
                <w:rFonts w:cs="Tahoma"/>
                <w:lang w:val="cs-CZ"/>
              </w:rPr>
            </w:pPr>
            <w:r w:rsidRPr="00654406">
              <w:rPr>
                <w:rFonts w:cs="Tahoma"/>
                <w:lang w:val="cs-CZ"/>
              </w:rPr>
              <w:t>8</w:t>
            </w:r>
            <w:r w:rsidR="00EA65FA" w:rsidRPr="00654406">
              <w:rPr>
                <w:rFonts w:cs="Tahoma"/>
                <w:lang w:val="cs-CZ"/>
              </w:rPr>
              <w:t xml:space="preserve"> hod.</w:t>
            </w:r>
          </w:p>
        </w:tc>
        <w:tc>
          <w:tcPr>
            <w:tcW w:w="4455" w:type="dxa"/>
            <w:vAlign w:val="center"/>
          </w:tcPr>
          <w:p w14:paraId="76549F65" w14:textId="4DBE9101" w:rsidR="00B3749B" w:rsidRPr="00654406" w:rsidRDefault="00646221" w:rsidP="005C4C08">
            <w:pPr>
              <w:pStyle w:val="Normln-slo"/>
              <w:tabs>
                <w:tab w:val="clear" w:pos="360"/>
              </w:tabs>
              <w:ind w:left="0" w:firstLine="0"/>
              <w:jc w:val="left"/>
              <w:rPr>
                <w:rFonts w:cs="Tahoma"/>
              </w:rPr>
            </w:pPr>
            <w:r w:rsidRPr="00654406">
              <w:rPr>
                <w:rFonts w:cs="Tahoma"/>
                <w:lang w:val="cs-CZ"/>
              </w:rPr>
              <w:t>Dle dohody smluvních stran, nejpozději do 10 dnů</w:t>
            </w:r>
            <w:r w:rsidRPr="00654406">
              <w:rPr>
                <w:rFonts w:cs="Tahoma"/>
              </w:rPr>
              <w:t xml:space="preserve"> od zadání požadavku nebo jeho předání řešitelské skupině</w:t>
            </w:r>
            <w:r w:rsidRPr="00654406" w:rsidDel="00F62CC7">
              <w:rPr>
                <w:rFonts w:cs="Tahoma"/>
                <w:lang w:val="cs-CZ"/>
              </w:rPr>
              <w:t xml:space="preserve"> </w:t>
            </w:r>
          </w:p>
        </w:tc>
      </w:tr>
    </w:tbl>
    <w:p w14:paraId="247DF18F" w14:textId="6D31CFC1" w:rsidR="00B3749B" w:rsidRPr="00410D54" w:rsidRDefault="00B3749B" w:rsidP="00F6547D">
      <w:pPr>
        <w:pStyle w:val="OdstavecSmlouvy"/>
        <w:keepLines w:val="0"/>
        <w:numPr>
          <w:ilvl w:val="3"/>
          <w:numId w:val="31"/>
        </w:numPr>
        <w:tabs>
          <w:tab w:val="clear" w:pos="426"/>
          <w:tab w:val="clear" w:pos="1701"/>
          <w:tab w:val="left" w:pos="4253"/>
        </w:tabs>
        <w:suppressAutoHyphens/>
        <w:spacing w:before="240" w:after="0"/>
        <w:ind w:left="357" w:hanging="357"/>
        <w:rPr>
          <w:rFonts w:ascii="Tahoma" w:hAnsi="Tahoma" w:cs="Tahoma"/>
          <w:sz w:val="22"/>
          <w:szCs w:val="22"/>
        </w:rPr>
      </w:pPr>
      <w:r w:rsidRPr="00410D54">
        <w:rPr>
          <w:rFonts w:ascii="Tahoma" w:hAnsi="Tahoma" w:cs="Tahoma"/>
          <w:sz w:val="22"/>
          <w:szCs w:val="22"/>
        </w:rPr>
        <w:t xml:space="preserve">Reakční dobou se rozumí časový úsek od okamžiku, kdy </w:t>
      </w:r>
      <w:r w:rsidR="00D0317D">
        <w:rPr>
          <w:rFonts w:ascii="Tahoma" w:hAnsi="Tahoma" w:cs="Tahoma"/>
          <w:sz w:val="22"/>
          <w:szCs w:val="22"/>
        </w:rPr>
        <w:t>o</w:t>
      </w:r>
      <w:r w:rsidRPr="00410D54">
        <w:rPr>
          <w:rFonts w:ascii="Tahoma" w:hAnsi="Tahoma" w:cs="Tahoma"/>
          <w:sz w:val="22"/>
          <w:szCs w:val="22"/>
        </w:rPr>
        <w:t>bjednatel</w:t>
      </w:r>
      <w:r w:rsidR="007A4748">
        <w:rPr>
          <w:rFonts w:ascii="Tahoma" w:hAnsi="Tahoma" w:cs="Tahoma"/>
          <w:sz w:val="22"/>
          <w:szCs w:val="22"/>
        </w:rPr>
        <w:t>, příp. uživatel</w:t>
      </w:r>
      <w:r w:rsidRPr="00410D54">
        <w:rPr>
          <w:rFonts w:ascii="Tahoma" w:hAnsi="Tahoma" w:cs="Tahoma"/>
          <w:sz w:val="22"/>
          <w:szCs w:val="22"/>
        </w:rPr>
        <w:t xml:space="preserve"> zadá požadavek s nahlášením vady do ServiceDesku (případně telefonicky či e-mailem v případě nefunkčnosti ServiceDesku) </w:t>
      </w:r>
      <w:r w:rsidR="00D0317D">
        <w:rPr>
          <w:rFonts w:ascii="Tahoma" w:hAnsi="Tahoma" w:cs="Tahoma"/>
          <w:sz w:val="22"/>
          <w:szCs w:val="22"/>
        </w:rPr>
        <w:t>o</w:t>
      </w:r>
      <w:r w:rsidRPr="00410D54">
        <w:rPr>
          <w:rFonts w:ascii="Tahoma" w:hAnsi="Tahoma" w:cs="Tahoma"/>
          <w:sz w:val="22"/>
          <w:szCs w:val="22"/>
        </w:rPr>
        <w:t xml:space="preserve">bjednatele do doby, kdy poskytovatel </w:t>
      </w:r>
      <w:r w:rsidR="00D0317D">
        <w:rPr>
          <w:rFonts w:ascii="Tahoma" w:hAnsi="Tahoma" w:cs="Tahoma"/>
          <w:sz w:val="22"/>
          <w:szCs w:val="22"/>
        </w:rPr>
        <w:t>o</w:t>
      </w:r>
      <w:r w:rsidRPr="00410D54">
        <w:rPr>
          <w:rFonts w:ascii="Tahoma" w:hAnsi="Tahoma" w:cs="Tahoma"/>
          <w:sz w:val="22"/>
          <w:szCs w:val="22"/>
        </w:rPr>
        <w:t xml:space="preserve">bjednateli (příp. uživateli) potvrdí přijetí požadavku. </w:t>
      </w:r>
      <w:r w:rsidR="0041031E">
        <w:rPr>
          <w:rFonts w:ascii="Tahoma" w:hAnsi="Tahoma" w:cs="Tahoma"/>
          <w:sz w:val="22"/>
          <w:szCs w:val="22"/>
        </w:rPr>
        <w:t>Z</w:t>
      </w:r>
      <w:r w:rsidRPr="00410D54">
        <w:rPr>
          <w:rFonts w:ascii="Tahoma" w:hAnsi="Tahoma" w:cs="Tahoma"/>
          <w:sz w:val="22"/>
          <w:szCs w:val="22"/>
        </w:rPr>
        <w:t>hotovitel</w:t>
      </w:r>
      <w:r w:rsidR="0041031E" w:rsidRPr="00410D54">
        <w:rPr>
          <w:rFonts w:ascii="Tahoma" w:hAnsi="Tahoma" w:cs="Tahoma"/>
          <w:sz w:val="22"/>
          <w:szCs w:val="22"/>
        </w:rPr>
        <w:t xml:space="preserve"> je</w:t>
      </w:r>
      <w:r w:rsidRPr="00410D54">
        <w:rPr>
          <w:rFonts w:ascii="Tahoma" w:hAnsi="Tahoma" w:cs="Tahoma"/>
          <w:sz w:val="22"/>
          <w:szCs w:val="22"/>
        </w:rPr>
        <w:t xml:space="preserve"> povinen zajistit </w:t>
      </w:r>
      <w:r w:rsidR="0041031E">
        <w:rPr>
          <w:rFonts w:ascii="Tahoma" w:hAnsi="Tahoma" w:cs="Tahoma"/>
          <w:sz w:val="22"/>
          <w:szCs w:val="22"/>
        </w:rPr>
        <w:t xml:space="preserve">nepřetržitý </w:t>
      </w:r>
      <w:r w:rsidR="00D650F8">
        <w:rPr>
          <w:rFonts w:ascii="Tahoma" w:hAnsi="Tahoma" w:cs="Tahoma"/>
          <w:sz w:val="22"/>
          <w:szCs w:val="22"/>
        </w:rPr>
        <w:t>př</w:t>
      </w:r>
      <w:r w:rsidR="0041031E" w:rsidRPr="00410D54">
        <w:rPr>
          <w:rFonts w:ascii="Tahoma" w:hAnsi="Tahoma" w:cs="Tahoma"/>
          <w:sz w:val="22"/>
          <w:szCs w:val="22"/>
        </w:rPr>
        <w:t>íjem požadavk</w:t>
      </w:r>
      <w:r w:rsidR="001A2442">
        <w:rPr>
          <w:rFonts w:ascii="Tahoma" w:hAnsi="Tahoma" w:cs="Tahoma"/>
          <w:sz w:val="22"/>
          <w:szCs w:val="22"/>
        </w:rPr>
        <w:t>ů v režimu 24x7</w:t>
      </w:r>
      <w:r w:rsidRPr="00410D54">
        <w:rPr>
          <w:rFonts w:ascii="Tahoma" w:hAnsi="Tahoma" w:cs="Tahoma"/>
          <w:sz w:val="22"/>
          <w:szCs w:val="22"/>
        </w:rPr>
        <w:t>.</w:t>
      </w:r>
    </w:p>
    <w:p w14:paraId="0EA8BA58" w14:textId="4E0A6F9E" w:rsidR="00B3749B" w:rsidRPr="00410D54" w:rsidRDefault="00B3749B" w:rsidP="00ED08A7">
      <w:pPr>
        <w:pStyle w:val="OdstavecSmlouvy"/>
        <w:keepLines w:val="0"/>
        <w:numPr>
          <w:ilvl w:val="3"/>
          <w:numId w:val="31"/>
        </w:numPr>
        <w:tabs>
          <w:tab w:val="clear" w:pos="426"/>
          <w:tab w:val="clear" w:pos="1701"/>
          <w:tab w:val="left" w:pos="4253"/>
        </w:tabs>
        <w:suppressAutoHyphens/>
        <w:spacing w:before="120" w:after="0"/>
        <w:ind w:left="357" w:hanging="357"/>
        <w:rPr>
          <w:rFonts w:ascii="Tahoma" w:hAnsi="Tahoma" w:cs="Tahoma"/>
          <w:sz w:val="22"/>
          <w:szCs w:val="22"/>
        </w:rPr>
      </w:pPr>
      <w:r w:rsidRPr="00410D54">
        <w:rPr>
          <w:rFonts w:ascii="Tahoma" w:hAnsi="Tahoma" w:cs="Tahoma"/>
          <w:sz w:val="22"/>
          <w:szCs w:val="22"/>
        </w:rPr>
        <w:t xml:space="preserve">Garantovanou dobou na odstranění vady se rozumí časový úsek od okamžiku, kdy </w:t>
      </w:r>
      <w:r w:rsidR="00D0317D">
        <w:rPr>
          <w:rFonts w:ascii="Tahoma" w:hAnsi="Tahoma" w:cs="Tahoma"/>
          <w:sz w:val="22"/>
          <w:szCs w:val="22"/>
        </w:rPr>
        <w:t>o</w:t>
      </w:r>
      <w:r w:rsidRPr="00410D54">
        <w:rPr>
          <w:rFonts w:ascii="Tahoma" w:hAnsi="Tahoma" w:cs="Tahoma"/>
          <w:sz w:val="22"/>
          <w:szCs w:val="22"/>
        </w:rPr>
        <w:t xml:space="preserve">bjednatel zadá požadavek s nahlášením vady do ServiceDesku </w:t>
      </w:r>
      <w:r w:rsidR="00D0317D">
        <w:rPr>
          <w:rFonts w:ascii="Tahoma" w:hAnsi="Tahoma" w:cs="Tahoma"/>
          <w:sz w:val="22"/>
          <w:szCs w:val="22"/>
        </w:rPr>
        <w:t>o</w:t>
      </w:r>
      <w:r w:rsidRPr="00410D54">
        <w:rPr>
          <w:rFonts w:ascii="Tahoma" w:hAnsi="Tahoma" w:cs="Tahoma"/>
          <w:sz w:val="22"/>
          <w:szCs w:val="22"/>
        </w:rPr>
        <w:t>bjednatele</w:t>
      </w:r>
      <w:r w:rsidR="00D0317D">
        <w:rPr>
          <w:rFonts w:ascii="Tahoma" w:hAnsi="Tahoma" w:cs="Tahoma"/>
          <w:sz w:val="22"/>
          <w:szCs w:val="22"/>
        </w:rPr>
        <w:t>,</w:t>
      </w:r>
      <w:r w:rsidRPr="00410D54">
        <w:rPr>
          <w:rFonts w:ascii="Tahoma" w:hAnsi="Tahoma" w:cs="Tahoma"/>
          <w:sz w:val="22"/>
          <w:szCs w:val="22"/>
        </w:rPr>
        <w:t xml:space="preserve"> případně telefonicky či e-mailem v případě nefunkčnosti ServiceDesku</w:t>
      </w:r>
      <w:r w:rsidR="00D0317D">
        <w:rPr>
          <w:rFonts w:ascii="Tahoma" w:hAnsi="Tahoma" w:cs="Tahoma"/>
          <w:sz w:val="22"/>
          <w:szCs w:val="22"/>
        </w:rPr>
        <w:t>,</w:t>
      </w:r>
      <w:r w:rsidRPr="00410D54">
        <w:rPr>
          <w:rFonts w:ascii="Tahoma" w:hAnsi="Tahoma" w:cs="Tahoma"/>
          <w:sz w:val="22"/>
          <w:szCs w:val="22"/>
        </w:rPr>
        <w:t xml:space="preserve"> do doby, kdy </w:t>
      </w:r>
      <w:r w:rsidR="00D0317D">
        <w:rPr>
          <w:rFonts w:ascii="Tahoma" w:hAnsi="Tahoma" w:cs="Tahoma"/>
          <w:sz w:val="22"/>
          <w:szCs w:val="22"/>
        </w:rPr>
        <w:t>z</w:t>
      </w:r>
      <w:r w:rsidRPr="00410D54">
        <w:rPr>
          <w:rFonts w:ascii="Tahoma" w:hAnsi="Tahoma" w:cs="Tahoma"/>
          <w:sz w:val="22"/>
          <w:szCs w:val="22"/>
        </w:rPr>
        <w:t xml:space="preserve">hotovitel vadu odstraní a umožní </w:t>
      </w:r>
      <w:r w:rsidR="00D0317D">
        <w:rPr>
          <w:rFonts w:ascii="Tahoma" w:hAnsi="Tahoma" w:cs="Tahoma"/>
          <w:sz w:val="22"/>
          <w:szCs w:val="22"/>
        </w:rPr>
        <w:t>o</w:t>
      </w:r>
      <w:r w:rsidRPr="00410D54">
        <w:rPr>
          <w:rFonts w:ascii="Tahoma" w:hAnsi="Tahoma" w:cs="Tahoma"/>
          <w:sz w:val="22"/>
          <w:szCs w:val="22"/>
        </w:rPr>
        <w:t>bjednateli (příp. uživateli) provoz bez vady.</w:t>
      </w:r>
    </w:p>
    <w:p w14:paraId="7A0168B4" w14:textId="2E360DE5" w:rsidR="00B3749B" w:rsidRDefault="00B3749B" w:rsidP="00637574">
      <w:pPr>
        <w:pStyle w:val="OdstavecSmlouvy"/>
        <w:keepLines w:val="0"/>
        <w:numPr>
          <w:ilvl w:val="3"/>
          <w:numId w:val="31"/>
        </w:numPr>
        <w:tabs>
          <w:tab w:val="clear" w:pos="426"/>
          <w:tab w:val="clear" w:pos="1701"/>
          <w:tab w:val="left" w:pos="4253"/>
        </w:tabs>
        <w:suppressAutoHyphens/>
        <w:spacing w:before="120" w:after="0"/>
        <w:ind w:left="357" w:hanging="357"/>
        <w:rPr>
          <w:rFonts w:ascii="Tahoma" w:hAnsi="Tahoma" w:cs="Tahoma"/>
          <w:sz w:val="22"/>
          <w:szCs w:val="22"/>
        </w:rPr>
      </w:pPr>
      <w:r w:rsidRPr="00410D54">
        <w:rPr>
          <w:rFonts w:ascii="Tahoma" w:hAnsi="Tahoma" w:cs="Tahoma"/>
          <w:sz w:val="22"/>
          <w:szCs w:val="22"/>
        </w:rPr>
        <w:t xml:space="preserve">Za dílčí vyřešení požadavku se považuje i takový zásah, který způsobí změnu kategorie vady na nižší. Pokud </w:t>
      </w:r>
      <w:r w:rsidR="00D0317D">
        <w:rPr>
          <w:rFonts w:ascii="Tahoma" w:hAnsi="Tahoma" w:cs="Tahoma"/>
          <w:sz w:val="22"/>
          <w:szCs w:val="22"/>
        </w:rPr>
        <w:t>z</w:t>
      </w:r>
      <w:r w:rsidRPr="00410D54">
        <w:rPr>
          <w:rFonts w:ascii="Tahoma" w:hAnsi="Tahoma" w:cs="Tahoma"/>
          <w:sz w:val="22"/>
          <w:szCs w:val="22"/>
        </w:rPr>
        <w:t xml:space="preserve">hotovitel provede takový zásah, je oprávněn snížit kategorii požadavku. </w:t>
      </w:r>
    </w:p>
    <w:p w14:paraId="6ABFC3F5" w14:textId="39617304" w:rsidR="00B16E40" w:rsidRDefault="00B16E40">
      <w:pPr>
        <w:pStyle w:val="OdstavecSmlouvy"/>
        <w:keepLines w:val="0"/>
        <w:numPr>
          <w:ilvl w:val="3"/>
          <w:numId w:val="31"/>
        </w:numPr>
        <w:tabs>
          <w:tab w:val="clear" w:pos="426"/>
          <w:tab w:val="clear" w:pos="1701"/>
          <w:tab w:val="left" w:pos="4253"/>
        </w:tabs>
        <w:suppressAutoHyphens/>
        <w:spacing w:before="120" w:after="0"/>
        <w:ind w:left="357" w:hanging="357"/>
        <w:rPr>
          <w:rFonts w:ascii="Tahoma" w:hAnsi="Tahoma" w:cs="Tahoma"/>
          <w:sz w:val="22"/>
          <w:szCs w:val="22"/>
        </w:rPr>
      </w:pPr>
      <w:r>
        <w:rPr>
          <w:rFonts w:ascii="Tahoma" w:hAnsi="Tahoma" w:cs="Tahoma"/>
          <w:sz w:val="22"/>
          <w:szCs w:val="22"/>
        </w:rPr>
        <w:t>Smluvní strany se dohodly na tom, že ustanovení odst. 6 až 8 tohoto článku smlouvy ohledně způsobu hlášení vad a jejich odstraňování se použije i pro požadavky na poskytnutí TP</w:t>
      </w:r>
      <w:r w:rsidR="00E16B30">
        <w:rPr>
          <w:rFonts w:ascii="Tahoma" w:hAnsi="Tahoma" w:cs="Tahoma"/>
          <w:sz w:val="22"/>
          <w:szCs w:val="22"/>
        </w:rPr>
        <w:t xml:space="preserve"> a zákaznických úprav</w:t>
      </w:r>
      <w:r>
        <w:rPr>
          <w:rFonts w:ascii="Tahoma" w:hAnsi="Tahoma" w:cs="Tahoma"/>
          <w:sz w:val="22"/>
          <w:szCs w:val="22"/>
        </w:rPr>
        <w:t>, přičemž zhotovitel poskytne TP v garantované době 6 dnů</w:t>
      </w:r>
      <w:r w:rsidR="00934566">
        <w:rPr>
          <w:rFonts w:ascii="Tahoma" w:hAnsi="Tahoma" w:cs="Tahoma"/>
          <w:sz w:val="22"/>
          <w:szCs w:val="22"/>
        </w:rPr>
        <w:t xml:space="preserve"> a </w:t>
      </w:r>
      <w:r w:rsidR="00934566">
        <w:rPr>
          <w:rFonts w:ascii="Tahoma" w:hAnsi="Tahoma" w:cs="Tahoma"/>
          <w:sz w:val="22"/>
          <w:szCs w:val="22"/>
        </w:rPr>
        <w:lastRenderedPageBreak/>
        <w:t>zákaznickou úpravu v garantované době 10 dnů</w:t>
      </w:r>
      <w:r>
        <w:rPr>
          <w:rFonts w:ascii="Tahoma" w:hAnsi="Tahoma" w:cs="Tahoma"/>
          <w:sz w:val="22"/>
          <w:szCs w:val="22"/>
        </w:rPr>
        <w:t>, pokud se smluvní strany nedohodnou v</w:t>
      </w:r>
      <w:r w:rsidR="00B46B06">
        <w:rPr>
          <w:rFonts w:ascii="Tahoma" w:hAnsi="Tahoma" w:cs="Tahoma"/>
          <w:sz w:val="22"/>
          <w:szCs w:val="22"/>
        </w:rPr>
        <w:t> </w:t>
      </w:r>
      <w:r>
        <w:rPr>
          <w:rFonts w:ascii="Tahoma" w:hAnsi="Tahoma" w:cs="Tahoma"/>
          <w:sz w:val="22"/>
          <w:szCs w:val="22"/>
        </w:rPr>
        <w:t xml:space="preserve">konkrétním případě jinak. </w:t>
      </w:r>
    </w:p>
    <w:p w14:paraId="1C51A4D0" w14:textId="2AFC2071" w:rsidR="000A0604" w:rsidRPr="00254185" w:rsidRDefault="000A0604">
      <w:pPr>
        <w:pStyle w:val="OdstavecSmlouvy"/>
        <w:keepLines w:val="0"/>
        <w:numPr>
          <w:ilvl w:val="3"/>
          <w:numId w:val="31"/>
        </w:numPr>
        <w:tabs>
          <w:tab w:val="clear" w:pos="426"/>
          <w:tab w:val="clear" w:pos="1701"/>
          <w:tab w:val="left" w:pos="4253"/>
        </w:tabs>
        <w:suppressAutoHyphens/>
        <w:spacing w:before="120" w:after="0"/>
        <w:ind w:left="357" w:hanging="357"/>
        <w:rPr>
          <w:rFonts w:ascii="Tahoma" w:hAnsi="Tahoma" w:cs="Tahoma"/>
          <w:sz w:val="22"/>
          <w:szCs w:val="22"/>
        </w:rPr>
      </w:pPr>
      <w:r w:rsidRPr="00254185">
        <w:rPr>
          <w:rFonts w:ascii="Tahoma" w:hAnsi="Tahoma" w:cs="Tahoma"/>
          <w:sz w:val="22"/>
          <w:szCs w:val="22"/>
        </w:rPr>
        <w:t xml:space="preserve">Smluvní strany se dohodly, že </w:t>
      </w:r>
      <w:r w:rsidR="00E07149" w:rsidRPr="00254185">
        <w:rPr>
          <w:rFonts w:ascii="Tahoma" w:hAnsi="Tahoma" w:cs="Tahoma"/>
          <w:sz w:val="22"/>
          <w:szCs w:val="22"/>
        </w:rPr>
        <w:t>rozsah zákaznických úprav (v hodinách) poskytnutých v</w:t>
      </w:r>
      <w:r w:rsidR="00DF3C30" w:rsidRPr="00254185">
        <w:rPr>
          <w:rFonts w:ascii="Tahoma" w:hAnsi="Tahoma" w:cs="Tahoma"/>
          <w:sz w:val="22"/>
          <w:szCs w:val="22"/>
        </w:rPr>
        <w:t>e</w:t>
      </w:r>
      <w:r w:rsidR="00E07149" w:rsidRPr="00254185">
        <w:rPr>
          <w:rFonts w:ascii="Tahoma" w:hAnsi="Tahoma" w:cs="Tahoma"/>
          <w:sz w:val="22"/>
          <w:szCs w:val="22"/>
        </w:rPr>
        <w:t xml:space="preserve"> čty</w:t>
      </w:r>
      <w:r w:rsidR="006E3A45" w:rsidRPr="00254185">
        <w:rPr>
          <w:rFonts w:ascii="Tahoma" w:hAnsi="Tahoma" w:cs="Tahoma"/>
          <w:sz w:val="22"/>
          <w:szCs w:val="22"/>
        </w:rPr>
        <w:t>ř</w:t>
      </w:r>
      <w:r w:rsidR="00E07149" w:rsidRPr="00254185">
        <w:rPr>
          <w:rFonts w:ascii="Tahoma" w:hAnsi="Tahoma" w:cs="Tahoma"/>
          <w:sz w:val="22"/>
          <w:szCs w:val="22"/>
        </w:rPr>
        <w:t xml:space="preserve">ech </w:t>
      </w:r>
      <w:r w:rsidR="001F6E8C" w:rsidRPr="00254185">
        <w:rPr>
          <w:rFonts w:ascii="Tahoma" w:hAnsi="Tahoma" w:cs="Tahoma"/>
          <w:sz w:val="22"/>
          <w:szCs w:val="22"/>
        </w:rPr>
        <w:t>po sobě jdoucích</w:t>
      </w:r>
      <w:r w:rsidR="00E07149" w:rsidRPr="00254185">
        <w:rPr>
          <w:rFonts w:ascii="Tahoma" w:hAnsi="Tahoma" w:cs="Tahoma"/>
          <w:sz w:val="22"/>
          <w:szCs w:val="22"/>
        </w:rPr>
        <w:t xml:space="preserve"> dv</w:t>
      </w:r>
      <w:r w:rsidR="006E3A45" w:rsidRPr="00254185">
        <w:rPr>
          <w:rFonts w:ascii="Tahoma" w:hAnsi="Tahoma" w:cs="Tahoma"/>
          <w:sz w:val="22"/>
          <w:szCs w:val="22"/>
        </w:rPr>
        <w:t>a</w:t>
      </w:r>
      <w:r w:rsidR="00E07149" w:rsidRPr="00254185">
        <w:rPr>
          <w:rFonts w:ascii="Tahoma" w:hAnsi="Tahoma" w:cs="Tahoma"/>
          <w:sz w:val="22"/>
          <w:szCs w:val="22"/>
        </w:rPr>
        <w:t>n</w:t>
      </w:r>
      <w:r w:rsidR="006E3A45" w:rsidRPr="00254185">
        <w:rPr>
          <w:rFonts w:ascii="Tahoma" w:hAnsi="Tahoma" w:cs="Tahoma"/>
          <w:sz w:val="22"/>
          <w:szCs w:val="22"/>
        </w:rPr>
        <w:t>á</w:t>
      </w:r>
      <w:r w:rsidR="00E07149" w:rsidRPr="00254185">
        <w:rPr>
          <w:rFonts w:ascii="Tahoma" w:hAnsi="Tahoma" w:cs="Tahoma"/>
          <w:sz w:val="22"/>
          <w:szCs w:val="22"/>
        </w:rPr>
        <w:t>ctiměsíčních obdobích poskytování servisní a technické podpory dle odst.</w:t>
      </w:r>
      <w:r w:rsidR="00492397" w:rsidRPr="00254185">
        <w:rPr>
          <w:rFonts w:ascii="Tahoma" w:hAnsi="Tahoma" w:cs="Tahoma"/>
          <w:sz w:val="22"/>
          <w:szCs w:val="22"/>
        </w:rPr>
        <w:t xml:space="preserve"> 2</w:t>
      </w:r>
      <w:r w:rsidR="00E07149" w:rsidRPr="00254185">
        <w:rPr>
          <w:rFonts w:ascii="Tahoma" w:hAnsi="Tahoma" w:cs="Tahoma"/>
          <w:sz w:val="22"/>
          <w:szCs w:val="22"/>
        </w:rPr>
        <w:t xml:space="preserve"> t</w:t>
      </w:r>
      <w:r w:rsidR="00492397" w:rsidRPr="00254185">
        <w:rPr>
          <w:rFonts w:ascii="Tahoma" w:hAnsi="Tahoma" w:cs="Tahoma"/>
          <w:sz w:val="22"/>
          <w:szCs w:val="22"/>
        </w:rPr>
        <w:t>oho</w:t>
      </w:r>
      <w:r w:rsidR="00E07149" w:rsidRPr="00254185">
        <w:rPr>
          <w:rFonts w:ascii="Tahoma" w:hAnsi="Tahoma" w:cs="Tahoma"/>
          <w:sz w:val="22"/>
          <w:szCs w:val="22"/>
        </w:rPr>
        <w:t>to smlouvy</w:t>
      </w:r>
      <w:r w:rsidR="006E3A45" w:rsidRPr="00254185">
        <w:rPr>
          <w:rFonts w:ascii="Tahoma" w:hAnsi="Tahoma" w:cs="Tahoma"/>
          <w:sz w:val="22"/>
          <w:szCs w:val="22"/>
        </w:rPr>
        <w:t>,</w:t>
      </w:r>
      <w:r w:rsidR="00E07149" w:rsidRPr="00254185">
        <w:rPr>
          <w:rFonts w:ascii="Tahoma" w:hAnsi="Tahoma" w:cs="Tahoma"/>
          <w:sz w:val="22"/>
          <w:szCs w:val="22"/>
        </w:rPr>
        <w:t xml:space="preserve"> nesmí překročit počet hodin, jejichž cena (v souladu s čl. XV odst. 4 této smlouvy) by v tomto období překročila částku 100.000 Kč bez DPH.</w:t>
      </w:r>
    </w:p>
    <w:p w14:paraId="65D6861F" w14:textId="09DD853C" w:rsidR="00B3749B" w:rsidRPr="00410D54" w:rsidRDefault="00B3749B" w:rsidP="00F6547D">
      <w:pPr>
        <w:pStyle w:val="Nadpis1"/>
        <w:rPr>
          <w:rFonts w:cs="Tahoma"/>
        </w:rPr>
      </w:pPr>
      <w:bookmarkStart w:id="16" w:name="_Toc483309655"/>
      <w:r w:rsidRPr="00410D54">
        <w:rPr>
          <w:rFonts w:cs="Tahoma"/>
        </w:rPr>
        <w:t>X</w:t>
      </w:r>
      <w:r w:rsidR="00F7015C">
        <w:rPr>
          <w:rFonts w:cs="Tahoma"/>
        </w:rPr>
        <w:t>V</w:t>
      </w:r>
      <w:r w:rsidRPr="00410D54">
        <w:rPr>
          <w:rFonts w:cs="Tahoma"/>
        </w:rPr>
        <w:t>.</w:t>
      </w:r>
      <w:bookmarkEnd w:id="16"/>
    </w:p>
    <w:p w14:paraId="71E43FD5" w14:textId="684941BC" w:rsidR="00B3749B" w:rsidRPr="00410D54" w:rsidRDefault="00B3749B" w:rsidP="00F6547D">
      <w:pPr>
        <w:pStyle w:val="Nadpis1"/>
        <w:spacing w:before="0" w:after="240"/>
        <w:rPr>
          <w:rFonts w:cs="Tahoma"/>
        </w:rPr>
      </w:pPr>
      <w:bookmarkStart w:id="17" w:name="_Toc483309656"/>
      <w:r w:rsidRPr="00410D54">
        <w:rPr>
          <w:rFonts w:cs="Tahoma"/>
        </w:rPr>
        <w:t>Cena</w:t>
      </w:r>
      <w:bookmarkEnd w:id="17"/>
      <w:r w:rsidR="00E932DD" w:rsidRPr="00E932DD">
        <w:rPr>
          <w:rFonts w:cs="Tahoma"/>
        </w:rPr>
        <w:t xml:space="preserve"> </w:t>
      </w:r>
      <w:r w:rsidR="00E932DD" w:rsidRPr="00410D54">
        <w:rPr>
          <w:rFonts w:cs="Tahoma"/>
        </w:rPr>
        <w:t xml:space="preserve">za </w:t>
      </w:r>
      <w:r w:rsidR="007E5AB0">
        <w:rPr>
          <w:rFonts w:cs="Tahoma"/>
        </w:rPr>
        <w:t xml:space="preserve">poskytování </w:t>
      </w:r>
      <w:r w:rsidR="00E932DD" w:rsidRPr="00410D54">
        <w:rPr>
          <w:rFonts w:cs="Tahoma"/>
        </w:rPr>
        <w:t>servisní a technick</w:t>
      </w:r>
      <w:r w:rsidR="007E5AB0">
        <w:rPr>
          <w:rFonts w:cs="Tahoma"/>
        </w:rPr>
        <w:t>é</w:t>
      </w:r>
      <w:r w:rsidR="00E932DD" w:rsidRPr="00410D54">
        <w:rPr>
          <w:rFonts w:cs="Tahoma"/>
        </w:rPr>
        <w:t xml:space="preserve"> podpor</w:t>
      </w:r>
      <w:r w:rsidR="007E5AB0">
        <w:rPr>
          <w:rFonts w:cs="Tahoma"/>
        </w:rPr>
        <w:t>y</w:t>
      </w:r>
      <w:r w:rsidR="00034922">
        <w:rPr>
          <w:rFonts w:cs="Tahoma"/>
        </w:rPr>
        <w:t xml:space="preserve"> a zákaznických úprav</w:t>
      </w:r>
    </w:p>
    <w:p w14:paraId="5C71AFC9" w14:textId="18DD65C1" w:rsidR="00B3749B" w:rsidRPr="00410D54" w:rsidRDefault="00B3749B" w:rsidP="009D7136">
      <w:pPr>
        <w:numPr>
          <w:ilvl w:val="3"/>
          <w:numId w:val="26"/>
        </w:numPr>
        <w:spacing w:before="120" w:after="0" w:line="240" w:lineRule="auto"/>
        <w:ind w:left="357" w:hanging="357"/>
        <w:jc w:val="both"/>
        <w:rPr>
          <w:rFonts w:ascii="Tahoma" w:hAnsi="Tahoma" w:cs="Tahoma"/>
        </w:rPr>
      </w:pPr>
      <w:r w:rsidRPr="00410D54">
        <w:rPr>
          <w:rFonts w:ascii="Tahoma" w:hAnsi="Tahoma" w:cs="Tahoma"/>
        </w:rPr>
        <w:t xml:space="preserve">Podrobný rozpis ceny za </w:t>
      </w:r>
      <w:r w:rsidR="007E5AB0">
        <w:rPr>
          <w:rFonts w:ascii="Tahoma" w:hAnsi="Tahoma" w:cs="Tahoma"/>
        </w:rPr>
        <w:t xml:space="preserve">poskytování </w:t>
      </w:r>
      <w:r w:rsidRPr="00410D54">
        <w:rPr>
          <w:rFonts w:ascii="Tahoma" w:hAnsi="Tahoma" w:cs="Tahoma"/>
        </w:rPr>
        <w:t>servisní a technick</w:t>
      </w:r>
      <w:r w:rsidR="007E5AB0">
        <w:rPr>
          <w:rFonts w:ascii="Tahoma" w:hAnsi="Tahoma" w:cs="Tahoma"/>
        </w:rPr>
        <w:t>é</w:t>
      </w:r>
      <w:r w:rsidRPr="00410D54">
        <w:rPr>
          <w:rFonts w:ascii="Tahoma" w:hAnsi="Tahoma" w:cs="Tahoma"/>
        </w:rPr>
        <w:t xml:space="preserve"> podpor</w:t>
      </w:r>
      <w:r w:rsidR="007E5AB0">
        <w:rPr>
          <w:rFonts w:ascii="Tahoma" w:hAnsi="Tahoma" w:cs="Tahoma"/>
        </w:rPr>
        <w:t>y</w:t>
      </w:r>
      <w:r w:rsidRPr="00410D54">
        <w:rPr>
          <w:rFonts w:ascii="Tahoma" w:hAnsi="Tahoma" w:cs="Tahoma"/>
        </w:rPr>
        <w:t xml:space="preserve"> je uveden v </w:t>
      </w:r>
      <w:r w:rsidR="001035DA">
        <w:rPr>
          <w:rFonts w:ascii="Tahoma" w:hAnsi="Tahoma" w:cs="Tahoma"/>
        </w:rPr>
        <w:t>p</w:t>
      </w:r>
      <w:r w:rsidRPr="00410D54">
        <w:rPr>
          <w:rFonts w:ascii="Tahoma" w:hAnsi="Tahoma" w:cs="Tahoma"/>
        </w:rPr>
        <w:t>řílo</w:t>
      </w:r>
      <w:r w:rsidR="00785109" w:rsidRPr="00410D54">
        <w:rPr>
          <w:rFonts w:ascii="Tahoma" w:hAnsi="Tahoma" w:cs="Tahoma"/>
        </w:rPr>
        <w:t>ze</w:t>
      </w:r>
      <w:r w:rsidRPr="00410D54">
        <w:rPr>
          <w:rFonts w:ascii="Tahoma" w:hAnsi="Tahoma" w:cs="Tahoma"/>
        </w:rPr>
        <w:t xml:space="preserve"> č. </w:t>
      </w:r>
      <w:r w:rsidRPr="005C22AA">
        <w:rPr>
          <w:rFonts w:ascii="Tahoma" w:hAnsi="Tahoma" w:cs="Tahoma"/>
        </w:rPr>
        <w:t>2</w:t>
      </w:r>
      <w:r w:rsidRPr="00410D54">
        <w:rPr>
          <w:rFonts w:ascii="Tahoma" w:hAnsi="Tahoma" w:cs="Tahoma"/>
        </w:rPr>
        <w:t xml:space="preserve"> této smlouvy.</w:t>
      </w:r>
    </w:p>
    <w:p w14:paraId="21F33ECD" w14:textId="79D28D7B" w:rsidR="00785109" w:rsidRPr="00410D54" w:rsidRDefault="00785109" w:rsidP="009D7136">
      <w:pPr>
        <w:numPr>
          <w:ilvl w:val="3"/>
          <w:numId w:val="26"/>
        </w:numPr>
        <w:spacing w:before="120" w:after="0" w:line="240" w:lineRule="auto"/>
        <w:ind w:left="357" w:hanging="357"/>
        <w:jc w:val="both"/>
        <w:rPr>
          <w:rFonts w:ascii="Tahoma" w:hAnsi="Tahoma" w:cs="Tahoma"/>
        </w:rPr>
      </w:pPr>
      <w:r w:rsidRPr="00410D54">
        <w:rPr>
          <w:rFonts w:ascii="Tahoma" w:hAnsi="Tahoma" w:cs="Tahoma"/>
        </w:rPr>
        <w:t xml:space="preserve">Smluvní strany se dohodly na zúčtovacím období </w:t>
      </w:r>
      <w:r w:rsidR="000B20A3">
        <w:rPr>
          <w:rFonts w:ascii="Tahoma" w:hAnsi="Tahoma" w:cs="Tahoma"/>
        </w:rPr>
        <w:t>dle dvanác</w:t>
      </w:r>
      <w:r w:rsidR="006A4B20">
        <w:rPr>
          <w:rFonts w:ascii="Tahoma" w:hAnsi="Tahoma" w:cs="Tahoma"/>
        </w:rPr>
        <w:t>t</w:t>
      </w:r>
      <w:r w:rsidR="000B20A3">
        <w:rPr>
          <w:rFonts w:ascii="Tahoma" w:hAnsi="Tahoma" w:cs="Tahoma"/>
        </w:rPr>
        <w:t xml:space="preserve">iměsíčních obdobích </w:t>
      </w:r>
      <w:r w:rsidR="006A4B20">
        <w:rPr>
          <w:rFonts w:ascii="Tahoma" w:hAnsi="Tahoma" w:cs="Tahoma"/>
        </w:rPr>
        <w:t>dle čl. XIV odst. 1 této smlouvy</w:t>
      </w:r>
      <w:r w:rsidR="007A4748">
        <w:rPr>
          <w:rFonts w:ascii="Tahoma" w:hAnsi="Tahoma" w:cs="Tahoma"/>
        </w:rPr>
        <w:t>.</w:t>
      </w:r>
    </w:p>
    <w:p w14:paraId="107190F5" w14:textId="76CD466D" w:rsidR="00B3749B" w:rsidRPr="00410D54" w:rsidRDefault="00B3749B" w:rsidP="00ED08A7">
      <w:pPr>
        <w:keepNext/>
        <w:numPr>
          <w:ilvl w:val="3"/>
          <w:numId w:val="26"/>
        </w:numPr>
        <w:spacing w:before="120" w:after="0" w:line="240" w:lineRule="auto"/>
        <w:ind w:left="357" w:hanging="357"/>
        <w:jc w:val="both"/>
        <w:rPr>
          <w:rFonts w:ascii="Tahoma" w:hAnsi="Tahoma" w:cs="Tahoma"/>
        </w:rPr>
      </w:pPr>
      <w:r w:rsidRPr="00410D54">
        <w:rPr>
          <w:rFonts w:ascii="Tahoma" w:hAnsi="Tahoma" w:cs="Tahoma"/>
        </w:rPr>
        <w:t xml:space="preserve">Cena za servisní a technickou podporu </w:t>
      </w:r>
      <w:r w:rsidR="00785109" w:rsidRPr="00410D54">
        <w:rPr>
          <w:rFonts w:ascii="Tahoma" w:hAnsi="Tahoma" w:cs="Tahoma"/>
        </w:rPr>
        <w:t xml:space="preserve">za jedno zúčtovací období </w:t>
      </w:r>
      <w:r w:rsidRPr="00410D54">
        <w:rPr>
          <w:rFonts w:ascii="Tahoma" w:hAnsi="Tahoma" w:cs="Tahoma"/>
        </w:rPr>
        <w:t>činí:</w:t>
      </w:r>
    </w:p>
    <w:p w14:paraId="6FD2BFCC" w14:textId="77777777" w:rsidR="00B3749B" w:rsidRPr="00410D54" w:rsidRDefault="00B3749B" w:rsidP="00F6547D">
      <w:pPr>
        <w:keepNext/>
        <w:tabs>
          <w:tab w:val="left" w:pos="2552"/>
        </w:tabs>
        <w:spacing w:before="120" w:after="0" w:line="240" w:lineRule="auto"/>
        <w:ind w:firstLine="426"/>
        <w:jc w:val="both"/>
        <w:rPr>
          <w:rFonts w:ascii="Tahoma" w:hAnsi="Tahoma" w:cs="Tahoma"/>
        </w:rPr>
      </w:pPr>
      <w:r w:rsidRPr="00410D54">
        <w:rPr>
          <w:rFonts w:ascii="Tahoma" w:hAnsi="Tahoma" w:cs="Tahoma"/>
        </w:rPr>
        <w:t>bez DPH</w:t>
      </w:r>
      <w:r w:rsidRPr="00410D54">
        <w:rPr>
          <w:rFonts w:ascii="Tahoma" w:hAnsi="Tahoma" w:cs="Tahoma"/>
        </w:rPr>
        <w:tab/>
        <w:t>………… Kč (slovy: …………………… korun českých)</w:t>
      </w:r>
    </w:p>
    <w:p w14:paraId="0314E92D" w14:textId="77777777" w:rsidR="00B3749B" w:rsidRPr="00410D54" w:rsidRDefault="00B3749B" w:rsidP="00F6547D">
      <w:pPr>
        <w:tabs>
          <w:tab w:val="left" w:pos="2552"/>
        </w:tabs>
        <w:spacing w:before="120" w:after="0" w:line="240" w:lineRule="auto"/>
        <w:ind w:firstLine="426"/>
        <w:jc w:val="both"/>
        <w:rPr>
          <w:rFonts w:ascii="Tahoma" w:hAnsi="Tahoma" w:cs="Tahoma"/>
        </w:rPr>
      </w:pPr>
      <w:r w:rsidRPr="00410D54">
        <w:rPr>
          <w:rFonts w:ascii="Tahoma" w:hAnsi="Tahoma" w:cs="Tahoma"/>
        </w:rPr>
        <w:t>DPH ve výši 21 %</w:t>
      </w:r>
      <w:r w:rsidRPr="00410D54">
        <w:rPr>
          <w:rFonts w:ascii="Tahoma" w:hAnsi="Tahoma" w:cs="Tahoma"/>
        </w:rPr>
        <w:tab/>
        <w:t>………… Kč (slovy: …………………… korun českých)</w:t>
      </w:r>
    </w:p>
    <w:p w14:paraId="544224C2" w14:textId="75EB91D8" w:rsidR="00B3749B" w:rsidRDefault="00B3749B" w:rsidP="00F6547D">
      <w:pPr>
        <w:tabs>
          <w:tab w:val="left" w:pos="2552"/>
        </w:tabs>
        <w:spacing w:before="120" w:after="0" w:line="240" w:lineRule="auto"/>
        <w:ind w:firstLine="425"/>
        <w:jc w:val="both"/>
        <w:rPr>
          <w:rFonts w:ascii="Tahoma" w:hAnsi="Tahoma" w:cs="Tahoma"/>
        </w:rPr>
      </w:pPr>
      <w:r w:rsidRPr="00410D54">
        <w:rPr>
          <w:rFonts w:ascii="Tahoma" w:hAnsi="Tahoma" w:cs="Tahoma"/>
          <w:bCs/>
        </w:rPr>
        <w:t>včetně DPH</w:t>
      </w:r>
      <w:r w:rsidRPr="00410D54">
        <w:rPr>
          <w:rFonts w:ascii="Tahoma" w:hAnsi="Tahoma" w:cs="Tahoma"/>
          <w:bCs/>
        </w:rPr>
        <w:tab/>
        <w:t>………… Kč</w:t>
      </w:r>
      <w:r w:rsidRPr="00410D54">
        <w:rPr>
          <w:rFonts w:ascii="Tahoma" w:hAnsi="Tahoma" w:cs="Tahoma"/>
        </w:rPr>
        <w:t xml:space="preserve"> (slovy: …………………… korun českých)</w:t>
      </w:r>
    </w:p>
    <w:p w14:paraId="6946F26B" w14:textId="1E85E09D" w:rsidR="00FA4A66" w:rsidRPr="00B211EC" w:rsidRDefault="00FA4A66" w:rsidP="00F6547D">
      <w:pPr>
        <w:tabs>
          <w:tab w:val="left" w:pos="2552"/>
        </w:tabs>
        <w:spacing w:before="120" w:after="0" w:line="240" w:lineRule="auto"/>
        <w:ind w:firstLine="425"/>
        <w:jc w:val="both"/>
        <w:rPr>
          <w:rFonts w:ascii="Tahoma" w:hAnsi="Tahoma" w:cs="Tahoma"/>
          <w:i/>
          <w:iCs/>
          <w:color w:val="0070C0"/>
        </w:rPr>
      </w:pPr>
      <w:r w:rsidRPr="00B211EC">
        <w:rPr>
          <w:rFonts w:ascii="Tahoma" w:hAnsi="Tahoma" w:cs="Tahoma"/>
          <w:i/>
          <w:iCs/>
          <w:color w:val="0070C0"/>
        </w:rPr>
        <w:t>(doplní účastník</w:t>
      </w:r>
      <w:r w:rsidR="00B211EC" w:rsidRPr="00B211EC">
        <w:rPr>
          <w:rFonts w:ascii="Tahoma" w:hAnsi="Tahoma" w:cs="Tahoma"/>
          <w:i/>
          <w:iCs/>
          <w:color w:val="0070C0"/>
        </w:rPr>
        <w:t>)</w:t>
      </w:r>
    </w:p>
    <w:p w14:paraId="0F2C6917" w14:textId="46BB97D3" w:rsidR="00A41659" w:rsidRPr="00FA4A66" w:rsidRDefault="009C5999" w:rsidP="008A0142">
      <w:pPr>
        <w:pStyle w:val="Odstavecseseznamem"/>
        <w:numPr>
          <w:ilvl w:val="0"/>
          <w:numId w:val="33"/>
        </w:numPr>
        <w:spacing w:before="120" w:after="0" w:line="240" w:lineRule="auto"/>
        <w:ind w:left="357" w:hanging="357"/>
        <w:contextualSpacing w:val="0"/>
        <w:jc w:val="both"/>
        <w:rPr>
          <w:rFonts w:ascii="Tahoma" w:hAnsi="Tahoma" w:cs="Tahoma"/>
        </w:rPr>
      </w:pPr>
      <w:r w:rsidRPr="00FA4A66">
        <w:rPr>
          <w:rFonts w:ascii="Tahoma" w:hAnsi="Tahoma" w:cs="Tahoma"/>
        </w:rPr>
        <w:t>Jednotková cena za poskytnutí zákaznické úpravy po celou dobu účinnosti této smlouvy za 1 hodinu/60 minut</w:t>
      </w:r>
      <w:r w:rsidR="00E015AC" w:rsidRPr="00FA4A66">
        <w:rPr>
          <w:rFonts w:ascii="Tahoma" w:hAnsi="Tahoma" w:cs="Tahoma"/>
        </w:rPr>
        <w:t xml:space="preserve"> činnosti zhotovitele </w:t>
      </w:r>
      <w:r w:rsidRPr="00FA4A66">
        <w:rPr>
          <w:rFonts w:ascii="Tahoma" w:hAnsi="Tahoma" w:cs="Tahoma"/>
        </w:rPr>
        <w:t>činí ………………. Kč bez DPH, tj.  ………………….. Kč s</w:t>
      </w:r>
      <w:r w:rsidR="00B211EC">
        <w:rPr>
          <w:rFonts w:ascii="Tahoma" w:hAnsi="Tahoma" w:cs="Tahoma"/>
        </w:rPr>
        <w:t> </w:t>
      </w:r>
      <w:r w:rsidRPr="00FA4A66">
        <w:rPr>
          <w:rFonts w:ascii="Tahoma" w:hAnsi="Tahoma" w:cs="Tahoma"/>
        </w:rPr>
        <w:t>DPH</w:t>
      </w:r>
      <w:r w:rsidR="00B211EC">
        <w:rPr>
          <w:rFonts w:ascii="Tahoma" w:hAnsi="Tahoma" w:cs="Tahoma"/>
          <w:lang w:val="cs-CZ"/>
        </w:rPr>
        <w:t xml:space="preserve"> </w:t>
      </w:r>
      <w:r w:rsidR="00BF2768" w:rsidRPr="00BF2768">
        <w:rPr>
          <w:rFonts w:ascii="Tahoma" w:hAnsi="Tahoma" w:cs="Tahoma"/>
          <w:i/>
          <w:iCs/>
          <w:color w:val="0070C0"/>
          <w:lang w:val="cs-CZ"/>
        </w:rPr>
        <w:t>(doplní účastník)</w:t>
      </w:r>
      <w:r w:rsidRPr="00FA4A66">
        <w:rPr>
          <w:rFonts w:ascii="Tahoma" w:hAnsi="Tahoma" w:cs="Tahoma"/>
        </w:rPr>
        <w:t>.</w:t>
      </w:r>
      <w:r w:rsidR="006E3A45" w:rsidRPr="00FA4A66">
        <w:rPr>
          <w:rFonts w:ascii="Tahoma" w:hAnsi="Tahoma" w:cs="Tahoma"/>
        </w:rPr>
        <w:t xml:space="preserve"> Smluvní strany berou na vědomí, že </w:t>
      </w:r>
      <w:r w:rsidR="00F4322A" w:rsidRPr="00FA4A66">
        <w:rPr>
          <w:rFonts w:ascii="Tahoma" w:hAnsi="Tahoma" w:cs="Tahoma"/>
        </w:rPr>
        <w:t xml:space="preserve">v souladu s čl. </w:t>
      </w:r>
      <w:r w:rsidR="00351D3E" w:rsidRPr="00FA4A66">
        <w:rPr>
          <w:rFonts w:ascii="Tahoma" w:hAnsi="Tahoma" w:cs="Tahoma"/>
        </w:rPr>
        <w:t>XIV</w:t>
      </w:r>
      <w:r w:rsidR="00092102" w:rsidRPr="00FA4A66">
        <w:rPr>
          <w:rFonts w:ascii="Tahoma" w:hAnsi="Tahoma" w:cs="Tahoma"/>
        </w:rPr>
        <w:t xml:space="preserve"> odst. 1</w:t>
      </w:r>
      <w:r w:rsidR="007B541F" w:rsidRPr="00FA4A66">
        <w:rPr>
          <w:rFonts w:ascii="Tahoma" w:hAnsi="Tahoma" w:cs="Tahoma"/>
          <w:lang w:val="cs-CZ"/>
        </w:rPr>
        <w:t>1</w:t>
      </w:r>
      <w:r w:rsidR="00092102" w:rsidRPr="00FA4A66">
        <w:rPr>
          <w:rFonts w:ascii="Tahoma" w:hAnsi="Tahoma" w:cs="Tahoma"/>
        </w:rPr>
        <w:t xml:space="preserve"> této smlouvy nepřekročí celková cena za poskytování zákaznických </w:t>
      </w:r>
      <w:r w:rsidR="004C750F" w:rsidRPr="00FA4A66">
        <w:rPr>
          <w:rFonts w:ascii="Tahoma" w:hAnsi="Tahoma" w:cs="Tahoma"/>
        </w:rPr>
        <w:t>úprav v</w:t>
      </w:r>
      <w:r w:rsidR="000B3004" w:rsidRPr="00FA4A66">
        <w:rPr>
          <w:rFonts w:ascii="Tahoma" w:hAnsi="Tahoma" w:cs="Tahoma"/>
          <w:lang w:val="cs-CZ"/>
        </w:rPr>
        <w:t>e</w:t>
      </w:r>
      <w:r w:rsidR="004C750F" w:rsidRPr="00FA4A66">
        <w:rPr>
          <w:rFonts w:ascii="Tahoma" w:hAnsi="Tahoma" w:cs="Tahoma"/>
        </w:rPr>
        <w:t xml:space="preserve"> čtyřech </w:t>
      </w:r>
      <w:r w:rsidR="000B3004" w:rsidRPr="00FA4A66">
        <w:rPr>
          <w:rFonts w:ascii="Tahoma" w:hAnsi="Tahoma" w:cs="Tahoma"/>
          <w:lang w:val="cs-CZ"/>
        </w:rPr>
        <w:t>po sobě jdouc</w:t>
      </w:r>
      <w:r w:rsidR="00DB2A3E" w:rsidRPr="00FA4A66">
        <w:rPr>
          <w:rFonts w:ascii="Tahoma" w:hAnsi="Tahoma" w:cs="Tahoma"/>
          <w:lang w:val="cs-CZ"/>
        </w:rPr>
        <w:t xml:space="preserve">ích </w:t>
      </w:r>
      <w:r w:rsidR="004C750F" w:rsidRPr="00FA4A66">
        <w:rPr>
          <w:rFonts w:ascii="Tahoma" w:hAnsi="Tahoma" w:cs="Tahoma"/>
        </w:rPr>
        <w:t xml:space="preserve">dvanáctiměsíčních </w:t>
      </w:r>
      <w:r w:rsidR="00E33F33" w:rsidRPr="00FA4A66">
        <w:rPr>
          <w:rFonts w:ascii="Tahoma" w:hAnsi="Tahoma" w:cs="Tahoma"/>
        </w:rPr>
        <w:t xml:space="preserve">obdobích dle čl. </w:t>
      </w:r>
      <w:r w:rsidR="007839BC" w:rsidRPr="00FA4A66">
        <w:rPr>
          <w:rFonts w:ascii="Tahoma" w:hAnsi="Tahoma" w:cs="Tahoma"/>
        </w:rPr>
        <w:t xml:space="preserve">XIV odst. </w:t>
      </w:r>
      <w:r w:rsidR="007B541F" w:rsidRPr="00FA4A66">
        <w:rPr>
          <w:rFonts w:ascii="Tahoma" w:hAnsi="Tahoma" w:cs="Tahoma"/>
          <w:lang w:val="cs-CZ"/>
        </w:rPr>
        <w:t>2</w:t>
      </w:r>
      <w:r w:rsidR="007839BC" w:rsidRPr="00FA4A66">
        <w:rPr>
          <w:rFonts w:ascii="Tahoma" w:hAnsi="Tahoma" w:cs="Tahoma"/>
        </w:rPr>
        <w:t xml:space="preserve"> této smlouvy</w:t>
      </w:r>
      <w:r w:rsidR="00E33F33" w:rsidRPr="00FA4A66">
        <w:rPr>
          <w:rFonts w:ascii="Tahoma" w:hAnsi="Tahoma" w:cs="Tahoma"/>
        </w:rPr>
        <w:t xml:space="preserve"> </w:t>
      </w:r>
      <w:r w:rsidR="004C750F" w:rsidRPr="00FA4A66">
        <w:rPr>
          <w:rFonts w:ascii="Tahoma" w:hAnsi="Tahoma" w:cs="Tahoma"/>
        </w:rPr>
        <w:t>částku 100.000 Kč bez DPH</w:t>
      </w:r>
      <w:r w:rsidR="007839BC" w:rsidRPr="00FA4A66">
        <w:rPr>
          <w:rFonts w:ascii="Tahoma" w:hAnsi="Tahoma" w:cs="Tahoma"/>
        </w:rPr>
        <w:t xml:space="preserve">. Zhotovitel není oprávněn </w:t>
      </w:r>
      <w:r w:rsidR="00616B9F" w:rsidRPr="00FA4A66">
        <w:rPr>
          <w:rFonts w:ascii="Tahoma" w:hAnsi="Tahoma" w:cs="Tahoma"/>
        </w:rPr>
        <w:t>objednateli</w:t>
      </w:r>
      <w:r w:rsidR="00F76ECE" w:rsidRPr="00FA4A66">
        <w:rPr>
          <w:rFonts w:ascii="Tahoma" w:hAnsi="Tahoma" w:cs="Tahoma"/>
        </w:rPr>
        <w:t xml:space="preserve"> </w:t>
      </w:r>
      <w:r w:rsidR="007839BC" w:rsidRPr="00FA4A66">
        <w:rPr>
          <w:rFonts w:ascii="Tahoma" w:hAnsi="Tahoma" w:cs="Tahoma"/>
        </w:rPr>
        <w:t xml:space="preserve">účtovat v období uvedeném v předchozí větě </w:t>
      </w:r>
      <w:r w:rsidR="0068516E" w:rsidRPr="00FA4A66">
        <w:rPr>
          <w:rFonts w:ascii="Tahoma" w:hAnsi="Tahoma" w:cs="Tahoma"/>
        </w:rPr>
        <w:t>za poskytnuté zákaznické úprav</w:t>
      </w:r>
      <w:r w:rsidR="00F76ECE" w:rsidRPr="00FA4A66">
        <w:rPr>
          <w:rFonts w:ascii="Tahoma" w:hAnsi="Tahoma" w:cs="Tahoma"/>
        </w:rPr>
        <w:t>y</w:t>
      </w:r>
      <w:r w:rsidR="0068516E" w:rsidRPr="00FA4A66">
        <w:rPr>
          <w:rFonts w:ascii="Tahoma" w:hAnsi="Tahoma" w:cs="Tahoma"/>
        </w:rPr>
        <w:t xml:space="preserve"> cenu, která by překračovala sjednaný limit 100.000 Kč bez DP</w:t>
      </w:r>
      <w:r w:rsidR="00616B9F" w:rsidRPr="00FA4A66">
        <w:rPr>
          <w:rFonts w:ascii="Tahoma" w:hAnsi="Tahoma" w:cs="Tahoma"/>
        </w:rPr>
        <w:t>H</w:t>
      </w:r>
      <w:r w:rsidR="00F76ECE" w:rsidRPr="00FA4A66">
        <w:rPr>
          <w:rFonts w:ascii="Tahoma" w:hAnsi="Tahoma" w:cs="Tahoma"/>
        </w:rPr>
        <w:t>.</w:t>
      </w:r>
    </w:p>
    <w:p w14:paraId="08891647" w14:textId="126D88F9" w:rsidR="00B3749B" w:rsidRPr="00410D54" w:rsidRDefault="00B3749B" w:rsidP="00F6547D">
      <w:pPr>
        <w:pStyle w:val="Odstavecseseznamem"/>
        <w:numPr>
          <w:ilvl w:val="0"/>
          <w:numId w:val="33"/>
        </w:numPr>
        <w:spacing w:before="120" w:after="0" w:line="240" w:lineRule="auto"/>
        <w:ind w:left="357" w:hanging="357"/>
        <w:contextualSpacing w:val="0"/>
        <w:jc w:val="both"/>
        <w:rPr>
          <w:rFonts w:ascii="Tahoma" w:hAnsi="Tahoma" w:cs="Tahoma"/>
        </w:rPr>
      </w:pPr>
      <w:r w:rsidRPr="0A83CAF1">
        <w:rPr>
          <w:rFonts w:ascii="Tahoma" w:hAnsi="Tahoma" w:cs="Tahoma"/>
        </w:rPr>
        <w:t xml:space="preserve">Zhotovitel odpovídá za to, že sazba daně z přidané hodnoty bude stanovena v souladu s platnými právními předpisy; v případě, že dojde ke změně zákonné sazby DPH, je </w:t>
      </w:r>
      <w:r w:rsidR="423FE944" w:rsidRPr="0A83CAF1">
        <w:rPr>
          <w:rFonts w:ascii="Tahoma" w:hAnsi="Tahoma" w:cs="Tahoma"/>
          <w:lang w:val="cs-CZ"/>
        </w:rPr>
        <w:t>z</w:t>
      </w:r>
      <w:r w:rsidRPr="0A83CAF1">
        <w:rPr>
          <w:rFonts w:ascii="Tahoma" w:hAnsi="Tahoma" w:cs="Tahoma"/>
        </w:rPr>
        <w:t xml:space="preserve">hotovitel k ceně díla bez DPH povinen účtovat DPH v platné výši. Smluvní strany se dohodly, že v případě změny ceny díla v důsledku změny sazby DPH není nutno ke smlouvě uzavírat dodatek. V případě, že </w:t>
      </w:r>
      <w:r w:rsidR="423FE944" w:rsidRPr="0A83CAF1">
        <w:rPr>
          <w:rFonts w:ascii="Tahoma" w:hAnsi="Tahoma" w:cs="Tahoma"/>
          <w:lang w:val="cs-CZ"/>
        </w:rPr>
        <w:t>z</w:t>
      </w:r>
      <w:r w:rsidRPr="0A83CAF1">
        <w:rPr>
          <w:rFonts w:ascii="Tahoma" w:hAnsi="Tahoma" w:cs="Tahoma"/>
        </w:rPr>
        <w:t xml:space="preserve">hotovitel stanoví sazbu DPH či DPH v rozporu s platnými právními předpisy, je povinen uhradit </w:t>
      </w:r>
      <w:r w:rsidR="423FE944" w:rsidRPr="0A83CAF1">
        <w:rPr>
          <w:rFonts w:ascii="Tahoma" w:hAnsi="Tahoma" w:cs="Tahoma"/>
          <w:lang w:val="cs-CZ"/>
        </w:rPr>
        <w:t>o</w:t>
      </w:r>
      <w:r w:rsidRPr="0A83CAF1">
        <w:rPr>
          <w:rFonts w:ascii="Tahoma" w:hAnsi="Tahoma" w:cs="Tahoma"/>
        </w:rPr>
        <w:t>bjednateli veškerou škodu, která mu v souvislosti s tím vznikla.</w:t>
      </w:r>
    </w:p>
    <w:p w14:paraId="0E284636" w14:textId="00955BE8" w:rsidR="00B3749B" w:rsidRPr="00410D54" w:rsidRDefault="00B3749B" w:rsidP="00F6547D">
      <w:pPr>
        <w:pStyle w:val="Odstavecseseznamem"/>
        <w:numPr>
          <w:ilvl w:val="0"/>
          <w:numId w:val="33"/>
        </w:numPr>
        <w:spacing w:before="120" w:after="0" w:line="240" w:lineRule="auto"/>
        <w:contextualSpacing w:val="0"/>
        <w:jc w:val="both"/>
        <w:rPr>
          <w:rFonts w:ascii="Tahoma" w:hAnsi="Tahoma" w:cs="Tahoma"/>
        </w:rPr>
      </w:pPr>
      <w:r w:rsidRPr="0A83CAF1">
        <w:rPr>
          <w:rFonts w:ascii="Tahoma" w:hAnsi="Tahoma" w:cs="Tahoma"/>
        </w:rPr>
        <w:t xml:space="preserve">Smluvní strany se dále dohodly, že cenu </w:t>
      </w:r>
      <w:r w:rsidR="0358EE85" w:rsidRPr="0A83CAF1">
        <w:rPr>
          <w:rFonts w:ascii="Tahoma" w:hAnsi="Tahoma" w:cs="Tahoma"/>
          <w:lang w:val="cs-CZ"/>
        </w:rPr>
        <w:t xml:space="preserve">za poskytování </w:t>
      </w:r>
      <w:r w:rsidRPr="0A83CAF1">
        <w:rPr>
          <w:rFonts w:ascii="Tahoma" w:hAnsi="Tahoma" w:cs="Tahoma"/>
        </w:rPr>
        <w:t xml:space="preserve">servisní a technické podpory dle </w:t>
      </w:r>
      <w:r w:rsidR="0358EE85" w:rsidRPr="0A83CAF1">
        <w:rPr>
          <w:rFonts w:ascii="Tahoma" w:hAnsi="Tahoma" w:cs="Tahoma"/>
          <w:lang w:val="cs-CZ"/>
        </w:rPr>
        <w:t>p</w:t>
      </w:r>
      <w:r w:rsidR="544DC47F" w:rsidRPr="0A83CAF1">
        <w:rPr>
          <w:rFonts w:ascii="Tahoma" w:hAnsi="Tahoma" w:cs="Tahoma"/>
          <w:lang w:val="cs-CZ"/>
        </w:rPr>
        <w:t>řílohy</w:t>
      </w:r>
      <w:r w:rsidRPr="0A83CAF1">
        <w:rPr>
          <w:rFonts w:ascii="Tahoma" w:hAnsi="Tahoma" w:cs="Tahoma"/>
        </w:rPr>
        <w:t xml:space="preserve"> č. </w:t>
      </w:r>
      <w:r w:rsidRPr="00CD2748">
        <w:rPr>
          <w:rFonts w:ascii="Tahoma" w:hAnsi="Tahoma" w:cs="Tahoma"/>
        </w:rPr>
        <w:t>2</w:t>
      </w:r>
      <w:r w:rsidRPr="0A83CAF1">
        <w:rPr>
          <w:rFonts w:ascii="Tahoma" w:hAnsi="Tahoma" w:cs="Tahoma"/>
        </w:rPr>
        <w:t xml:space="preserve"> pro příslušné období, po které je poskytována, je </w:t>
      </w:r>
      <w:r w:rsidR="423FE944" w:rsidRPr="0A83CAF1">
        <w:rPr>
          <w:rFonts w:ascii="Tahoma" w:hAnsi="Tahoma" w:cs="Tahoma"/>
          <w:lang w:val="cs-CZ"/>
        </w:rPr>
        <w:t>z</w:t>
      </w:r>
      <w:r w:rsidRPr="0A83CAF1">
        <w:rPr>
          <w:rFonts w:ascii="Tahoma" w:hAnsi="Tahoma" w:cs="Tahoma"/>
        </w:rPr>
        <w:t xml:space="preserve">hotovitel oprávněn navýšit o hodnotu meziroční inflace spotřebitelských cen, kterou pro předchozí kalendářní rok stanoví Český statistický úřad, avšak nejdříve po 24 měsících poskytování servisní a technické podpory, a to za předpokladu, že meziroční inflace bude za příslušný předchozí rok vyšší než 1,5 %. Ceny navýšené o tuto meziroční inflaci jsou cenami pro daný kalendářní rok nejvýše přípustné a v průběhu daného roku ve vztahu k inflačnímu navyšování neměnné. O provedeném navýšení cen je </w:t>
      </w:r>
      <w:r w:rsidR="423FE944" w:rsidRPr="0A83CAF1">
        <w:rPr>
          <w:rFonts w:ascii="Tahoma" w:hAnsi="Tahoma" w:cs="Tahoma"/>
          <w:lang w:val="cs-CZ"/>
        </w:rPr>
        <w:t>z</w:t>
      </w:r>
      <w:r w:rsidRPr="0A83CAF1">
        <w:rPr>
          <w:rFonts w:ascii="Tahoma" w:hAnsi="Tahoma" w:cs="Tahoma"/>
        </w:rPr>
        <w:t xml:space="preserve">hotovitel povinen </w:t>
      </w:r>
      <w:r w:rsidR="423FE944" w:rsidRPr="0A83CAF1">
        <w:rPr>
          <w:rFonts w:ascii="Tahoma" w:hAnsi="Tahoma" w:cs="Tahoma"/>
          <w:lang w:val="cs-CZ"/>
        </w:rPr>
        <w:t>o</w:t>
      </w:r>
      <w:r w:rsidRPr="0A83CAF1">
        <w:rPr>
          <w:rFonts w:ascii="Tahoma" w:hAnsi="Tahoma" w:cs="Tahoma"/>
        </w:rPr>
        <w:t xml:space="preserve">bjednatele písemně informovat. Písemná informace musí být podepsána oprávněnou osobou </w:t>
      </w:r>
      <w:r w:rsidR="423FE944" w:rsidRPr="0A83CAF1">
        <w:rPr>
          <w:rFonts w:ascii="Tahoma" w:hAnsi="Tahoma" w:cs="Tahoma"/>
          <w:lang w:val="cs-CZ"/>
        </w:rPr>
        <w:t>z</w:t>
      </w:r>
      <w:r w:rsidRPr="0A83CAF1">
        <w:rPr>
          <w:rFonts w:ascii="Tahoma" w:hAnsi="Tahoma" w:cs="Tahoma"/>
        </w:rPr>
        <w:t xml:space="preserve">hotovitele a musí obsahovat dotčený kalendářní rok, původní výši cen, použitou míru inflace a nově stanovené ceny dle jednotlivých položek. Bude-li chybně uveden kalendářní rok, chybně uvedeny ceny původní, chybně stanovena míra inflace nebo chybně proveden </w:t>
      </w:r>
      <w:r w:rsidRPr="0A83CAF1">
        <w:rPr>
          <w:rFonts w:ascii="Tahoma" w:hAnsi="Tahoma" w:cs="Tahoma"/>
        </w:rPr>
        <w:lastRenderedPageBreak/>
        <w:t xml:space="preserve">výpočet nových cen, nemusí </w:t>
      </w:r>
      <w:r w:rsidR="423FE944" w:rsidRPr="0A83CAF1">
        <w:rPr>
          <w:rFonts w:ascii="Tahoma" w:hAnsi="Tahoma" w:cs="Tahoma"/>
          <w:lang w:val="cs-CZ"/>
        </w:rPr>
        <w:t>o</w:t>
      </w:r>
      <w:r w:rsidRPr="0A83CAF1">
        <w:rPr>
          <w:rFonts w:ascii="Tahoma" w:hAnsi="Tahoma" w:cs="Tahoma"/>
        </w:rPr>
        <w:t>bjednatel nově stanovené ceny akceptovat, a to až do zaslání nové bezchybné písemné informace o navýšení cen. Písemná informace s náležitostmi dle tohoto odstavce smlouvy je nezbytnou podmínkou k uplatnění cen navýšených dle tohoto odstavce smlouvy.</w:t>
      </w:r>
    </w:p>
    <w:p w14:paraId="3A1A43BC" w14:textId="2B18E77D" w:rsidR="00B3749B" w:rsidRPr="00410D54" w:rsidRDefault="00B3749B" w:rsidP="00F6547D">
      <w:pPr>
        <w:pStyle w:val="Nadpis1"/>
        <w:rPr>
          <w:rFonts w:cs="Tahoma"/>
        </w:rPr>
      </w:pPr>
      <w:bookmarkStart w:id="18" w:name="_Toc483309657"/>
      <w:r w:rsidRPr="00410D54">
        <w:rPr>
          <w:rFonts w:cs="Tahoma"/>
        </w:rPr>
        <w:t>X</w:t>
      </w:r>
      <w:r w:rsidR="007671EB">
        <w:rPr>
          <w:rFonts w:cs="Tahoma"/>
        </w:rPr>
        <w:t>V</w:t>
      </w:r>
      <w:r w:rsidR="002776A7">
        <w:rPr>
          <w:rFonts w:cs="Tahoma"/>
        </w:rPr>
        <w:t>I</w:t>
      </w:r>
      <w:r w:rsidRPr="00410D54">
        <w:rPr>
          <w:rFonts w:cs="Tahoma"/>
        </w:rPr>
        <w:t>.</w:t>
      </w:r>
      <w:bookmarkEnd w:id="18"/>
    </w:p>
    <w:p w14:paraId="1CA54D07" w14:textId="77777777" w:rsidR="00B3749B" w:rsidRPr="00410D54" w:rsidRDefault="00B3749B" w:rsidP="00F6547D">
      <w:pPr>
        <w:pStyle w:val="Nadpis1"/>
        <w:spacing w:before="0" w:after="240"/>
        <w:rPr>
          <w:rFonts w:cs="Tahoma"/>
        </w:rPr>
      </w:pPr>
      <w:bookmarkStart w:id="19" w:name="_Toc483309658"/>
      <w:r w:rsidRPr="00410D54">
        <w:rPr>
          <w:rFonts w:cs="Tahoma"/>
        </w:rPr>
        <w:t>Platební a fakturační podmínky</w:t>
      </w:r>
      <w:bookmarkEnd w:id="19"/>
    </w:p>
    <w:p w14:paraId="0C88D532" w14:textId="2208BF97" w:rsidR="00B3749B" w:rsidRPr="00410D54" w:rsidRDefault="00B3749B" w:rsidP="009D7136">
      <w:pPr>
        <w:pStyle w:val="Styl5-slovn"/>
        <w:numPr>
          <w:ilvl w:val="3"/>
          <w:numId w:val="29"/>
        </w:numPr>
        <w:spacing w:before="120" w:after="0"/>
        <w:ind w:left="357" w:hanging="357"/>
        <w:rPr>
          <w:rFonts w:ascii="Tahoma" w:hAnsi="Tahoma" w:cs="Tahoma"/>
        </w:rPr>
      </w:pPr>
      <w:r w:rsidRPr="00410D54">
        <w:rPr>
          <w:rFonts w:ascii="Tahoma" w:hAnsi="Tahoma" w:cs="Tahoma"/>
        </w:rPr>
        <w:t xml:space="preserve">Cena za servisní a technickou podporu bude uhrazena jednorázově na začátku každého </w:t>
      </w:r>
      <w:r w:rsidR="00DF7B60" w:rsidRPr="00410D54">
        <w:rPr>
          <w:rFonts w:ascii="Tahoma" w:hAnsi="Tahoma" w:cs="Tahoma"/>
        </w:rPr>
        <w:t>zúčtovacího</w:t>
      </w:r>
      <w:r w:rsidRPr="00410D54">
        <w:rPr>
          <w:rFonts w:ascii="Tahoma" w:hAnsi="Tahoma" w:cs="Tahoma"/>
        </w:rPr>
        <w:t xml:space="preserve"> </w:t>
      </w:r>
      <w:r w:rsidR="00D9727B">
        <w:rPr>
          <w:rFonts w:ascii="Tahoma" w:hAnsi="Tahoma" w:cs="Tahoma"/>
        </w:rPr>
        <w:t xml:space="preserve">dvanáctiměsíčního </w:t>
      </w:r>
      <w:r w:rsidRPr="00410D54">
        <w:rPr>
          <w:rFonts w:ascii="Tahoma" w:hAnsi="Tahoma" w:cs="Tahoma"/>
        </w:rPr>
        <w:t>období, po které má být dle čl. X</w:t>
      </w:r>
      <w:r w:rsidR="00AA4B3D" w:rsidRPr="00410D54">
        <w:rPr>
          <w:rFonts w:ascii="Tahoma" w:hAnsi="Tahoma" w:cs="Tahoma"/>
        </w:rPr>
        <w:t>I</w:t>
      </w:r>
      <w:r w:rsidR="00D9727B">
        <w:rPr>
          <w:rFonts w:ascii="Tahoma" w:hAnsi="Tahoma" w:cs="Tahoma"/>
        </w:rPr>
        <w:t>V</w:t>
      </w:r>
      <w:r w:rsidRPr="00410D54">
        <w:rPr>
          <w:rFonts w:ascii="Tahoma" w:hAnsi="Tahoma" w:cs="Tahoma"/>
        </w:rPr>
        <w:t xml:space="preserve"> odst. 1 této smlouvy servisní a technická podpora prováděna.</w:t>
      </w:r>
      <w:r w:rsidR="00DF7B60" w:rsidRPr="00410D54">
        <w:rPr>
          <w:rFonts w:ascii="Tahoma" w:hAnsi="Tahoma" w:cs="Tahoma"/>
        </w:rPr>
        <w:t xml:space="preserve"> </w:t>
      </w:r>
    </w:p>
    <w:p w14:paraId="43ED6C99" w14:textId="13EECA0E" w:rsidR="00D9727B" w:rsidRPr="00410D54" w:rsidRDefault="4E1B2B03" w:rsidP="009D7136">
      <w:pPr>
        <w:pStyle w:val="Styl5-slovn"/>
        <w:numPr>
          <w:ilvl w:val="3"/>
          <w:numId w:val="29"/>
        </w:numPr>
        <w:spacing w:before="120" w:after="0"/>
        <w:ind w:left="357" w:hanging="357"/>
        <w:rPr>
          <w:rFonts w:ascii="Tahoma" w:hAnsi="Tahoma" w:cs="Tahoma"/>
        </w:rPr>
      </w:pPr>
      <w:r w:rsidRPr="0A83CAF1">
        <w:rPr>
          <w:rFonts w:ascii="Tahoma" w:hAnsi="Tahoma" w:cs="Tahoma"/>
        </w:rPr>
        <w:t>Cena za poskytnutí zákaznick</w:t>
      </w:r>
      <w:r w:rsidR="18F08D00" w:rsidRPr="0A83CAF1">
        <w:rPr>
          <w:rFonts w:ascii="Tahoma" w:hAnsi="Tahoma" w:cs="Tahoma"/>
        </w:rPr>
        <w:t>é</w:t>
      </w:r>
      <w:r w:rsidRPr="0A83CAF1">
        <w:rPr>
          <w:rFonts w:ascii="Tahoma" w:hAnsi="Tahoma" w:cs="Tahoma"/>
        </w:rPr>
        <w:t xml:space="preserve"> úprav</w:t>
      </w:r>
      <w:r w:rsidR="18F08D00" w:rsidRPr="0A83CAF1">
        <w:rPr>
          <w:rFonts w:ascii="Tahoma" w:hAnsi="Tahoma" w:cs="Tahoma"/>
        </w:rPr>
        <w:t>y</w:t>
      </w:r>
      <w:r w:rsidRPr="0A83CAF1">
        <w:rPr>
          <w:rFonts w:ascii="Tahoma" w:hAnsi="Tahoma" w:cs="Tahoma"/>
        </w:rPr>
        <w:t xml:space="preserve"> bude uhrazena </w:t>
      </w:r>
      <w:r w:rsidR="18F08D00" w:rsidRPr="0A83CAF1">
        <w:rPr>
          <w:rFonts w:ascii="Tahoma" w:hAnsi="Tahoma" w:cs="Tahoma"/>
        </w:rPr>
        <w:t>jednorázově po jejím provedení</w:t>
      </w:r>
      <w:r w:rsidR="7AC32748" w:rsidRPr="0A83CAF1">
        <w:rPr>
          <w:rFonts w:ascii="Tahoma" w:hAnsi="Tahoma" w:cs="Tahoma"/>
        </w:rPr>
        <w:t xml:space="preserve"> (</w:t>
      </w:r>
      <w:r w:rsidR="66D34F41" w:rsidRPr="0A83CAF1">
        <w:rPr>
          <w:rFonts w:ascii="Tahoma" w:hAnsi="Tahoma" w:cs="Tahoma"/>
        </w:rPr>
        <w:t>potvrzení, že zákaznická úprava byla provedena dle čl. XIII odst. 10 této smlouvy)</w:t>
      </w:r>
      <w:r w:rsidR="18F08D00" w:rsidRPr="0A83CAF1">
        <w:rPr>
          <w:rFonts w:ascii="Tahoma" w:hAnsi="Tahoma" w:cs="Tahoma"/>
        </w:rPr>
        <w:t>.</w:t>
      </w:r>
    </w:p>
    <w:p w14:paraId="786795DC" w14:textId="4ACA30A9" w:rsidR="00B3749B" w:rsidRPr="00410D54" w:rsidRDefault="00B3749B" w:rsidP="00ED08A7">
      <w:pPr>
        <w:pStyle w:val="Styl5-slovn"/>
        <w:numPr>
          <w:ilvl w:val="3"/>
          <w:numId w:val="29"/>
        </w:numPr>
        <w:spacing w:before="120" w:after="0"/>
        <w:ind w:left="357" w:hanging="357"/>
        <w:rPr>
          <w:rFonts w:ascii="Tahoma" w:hAnsi="Tahoma" w:cs="Tahoma"/>
        </w:rPr>
      </w:pPr>
      <w:r w:rsidRPr="0A83CAF1">
        <w:rPr>
          <w:rFonts w:ascii="Tahoma" w:hAnsi="Tahoma" w:cs="Tahoma"/>
        </w:rPr>
        <w:t xml:space="preserve">Pro další platební a fakturační podmínky se přiměřeně použije čl. </w:t>
      </w:r>
      <w:r w:rsidR="1948B89D" w:rsidRPr="0A83CAF1">
        <w:rPr>
          <w:rFonts w:ascii="Tahoma" w:hAnsi="Tahoma" w:cs="Tahoma"/>
        </w:rPr>
        <w:t>X</w:t>
      </w:r>
      <w:r w:rsidR="66D34F41" w:rsidRPr="0A83CAF1">
        <w:rPr>
          <w:rFonts w:ascii="Tahoma" w:hAnsi="Tahoma" w:cs="Tahoma"/>
        </w:rPr>
        <w:t>I</w:t>
      </w:r>
      <w:r w:rsidRPr="0A83CAF1">
        <w:rPr>
          <w:rFonts w:ascii="Tahoma" w:hAnsi="Tahoma" w:cs="Tahoma"/>
        </w:rPr>
        <w:t xml:space="preserve"> této smlouvy.</w:t>
      </w:r>
    </w:p>
    <w:p w14:paraId="405FC5F7" w14:textId="77777777" w:rsidR="00740DC9" w:rsidRDefault="00740DC9" w:rsidP="00740DC9">
      <w:pPr>
        <w:pStyle w:val="Nadpis1"/>
        <w:spacing w:before="0"/>
        <w:rPr>
          <w:rFonts w:cs="Tahoma"/>
          <w:sz w:val="24"/>
        </w:rPr>
      </w:pPr>
      <w:bookmarkStart w:id="20" w:name="_Toc483309659"/>
    </w:p>
    <w:p w14:paraId="10E7A9DC" w14:textId="28683256" w:rsidR="00B3749B" w:rsidRPr="00410D54" w:rsidRDefault="00B3749B" w:rsidP="00E45673">
      <w:pPr>
        <w:pStyle w:val="Nadpis1"/>
        <w:spacing w:before="0"/>
        <w:rPr>
          <w:rFonts w:cs="Tahoma"/>
          <w:sz w:val="24"/>
        </w:rPr>
      </w:pPr>
      <w:r w:rsidRPr="00410D54">
        <w:rPr>
          <w:rFonts w:cs="Tahoma"/>
          <w:sz w:val="24"/>
        </w:rPr>
        <w:t>ČÁST D</w:t>
      </w:r>
    </w:p>
    <w:p w14:paraId="226C1126" w14:textId="77777777" w:rsidR="00B3749B" w:rsidRPr="00410D54" w:rsidRDefault="00B3749B" w:rsidP="00E45673">
      <w:pPr>
        <w:pStyle w:val="Nadpis1"/>
        <w:spacing w:before="0"/>
        <w:rPr>
          <w:rFonts w:cs="Tahoma"/>
          <w:sz w:val="24"/>
        </w:rPr>
      </w:pPr>
      <w:r w:rsidRPr="00410D54">
        <w:rPr>
          <w:rFonts w:cs="Tahoma"/>
          <w:sz w:val="24"/>
        </w:rPr>
        <w:t>OCHRANA INFORMACÍ, BEZPEČNOST</w:t>
      </w:r>
    </w:p>
    <w:p w14:paraId="26DAA96F" w14:textId="757563EC" w:rsidR="00B3749B" w:rsidRPr="00410D54" w:rsidRDefault="00BD099B" w:rsidP="00F6547D">
      <w:pPr>
        <w:pStyle w:val="Nadpis1"/>
        <w:rPr>
          <w:rFonts w:cs="Tahoma"/>
        </w:rPr>
      </w:pPr>
      <w:r w:rsidRPr="00410D54">
        <w:rPr>
          <w:rFonts w:cs="Tahoma"/>
        </w:rPr>
        <w:t>XV</w:t>
      </w:r>
      <w:r w:rsidR="002776A7">
        <w:rPr>
          <w:rFonts w:cs="Tahoma"/>
        </w:rPr>
        <w:t>I</w:t>
      </w:r>
      <w:r w:rsidR="00F7015C">
        <w:rPr>
          <w:rFonts w:cs="Tahoma"/>
        </w:rPr>
        <w:t>I</w:t>
      </w:r>
      <w:r w:rsidR="00B3749B" w:rsidRPr="00410D54">
        <w:rPr>
          <w:rFonts w:cs="Tahoma"/>
        </w:rPr>
        <w:t>.</w:t>
      </w:r>
    </w:p>
    <w:p w14:paraId="2DA2DDDE" w14:textId="77777777" w:rsidR="00B3749B" w:rsidRPr="00410D54" w:rsidRDefault="00B3749B" w:rsidP="00F6547D">
      <w:pPr>
        <w:pStyle w:val="Nadpis1"/>
        <w:spacing w:before="0" w:after="240"/>
        <w:rPr>
          <w:rFonts w:cs="Tahoma"/>
        </w:rPr>
      </w:pPr>
      <w:r w:rsidRPr="00410D54">
        <w:rPr>
          <w:rFonts w:cs="Tahoma"/>
        </w:rPr>
        <w:t>Úprava vztahů související s bezpečností</w:t>
      </w:r>
    </w:p>
    <w:p w14:paraId="5C265F9E" w14:textId="4A813F15" w:rsidR="00B3749B" w:rsidRPr="00410D54" w:rsidRDefault="00B3749B" w:rsidP="009D7136">
      <w:pPr>
        <w:numPr>
          <w:ilvl w:val="0"/>
          <w:numId w:val="37"/>
        </w:numPr>
        <w:spacing w:before="120" w:after="0" w:line="240" w:lineRule="auto"/>
        <w:ind w:left="357" w:hanging="357"/>
        <w:jc w:val="both"/>
        <w:rPr>
          <w:rFonts w:ascii="Tahoma" w:hAnsi="Tahoma" w:cs="Tahoma"/>
        </w:rPr>
      </w:pPr>
      <w:r w:rsidRPr="00410D54">
        <w:rPr>
          <w:rFonts w:ascii="Tahoma" w:hAnsi="Tahoma" w:cs="Tahoma"/>
        </w:rPr>
        <w:t xml:space="preserve">Není-li stanoveno touto smlouvou výslovně jinak, je touto částí smlouvy mezi smluvními stranami upravena zejména bezpečnost informací, ochrana osobních údajů a bezpečnostní procesy a postupy </w:t>
      </w:r>
      <w:r w:rsidR="00597E59">
        <w:rPr>
          <w:rFonts w:ascii="Tahoma" w:hAnsi="Tahoma" w:cs="Tahoma"/>
        </w:rPr>
        <w:t>o</w:t>
      </w:r>
      <w:r w:rsidRPr="00410D54">
        <w:rPr>
          <w:rFonts w:ascii="Tahoma" w:hAnsi="Tahoma" w:cs="Tahoma"/>
        </w:rPr>
        <w:t xml:space="preserve">bjednatele, které souvisejí s plněním této smlouvy, zejména Směrnicí informační a kybernetické bezpečnosti </w:t>
      </w:r>
      <w:r w:rsidR="00597E59">
        <w:rPr>
          <w:rFonts w:ascii="Tahoma" w:hAnsi="Tahoma" w:cs="Tahoma"/>
        </w:rPr>
        <w:t>KÚ MSK</w:t>
      </w:r>
      <w:r w:rsidRPr="00410D54">
        <w:rPr>
          <w:rFonts w:ascii="Tahoma" w:hAnsi="Tahoma" w:cs="Tahoma"/>
        </w:rPr>
        <w:t xml:space="preserve">, se kterou bude </w:t>
      </w:r>
      <w:r w:rsidR="00597E59">
        <w:rPr>
          <w:rFonts w:ascii="Tahoma" w:hAnsi="Tahoma" w:cs="Tahoma"/>
        </w:rPr>
        <w:t>z</w:t>
      </w:r>
      <w:r w:rsidRPr="00410D54">
        <w:rPr>
          <w:rFonts w:ascii="Tahoma" w:hAnsi="Tahoma" w:cs="Tahoma"/>
        </w:rPr>
        <w:t>hotovitel seznámen po nabytí účinnosti této smlouvy.</w:t>
      </w:r>
    </w:p>
    <w:p w14:paraId="472F25A9" w14:textId="77777777" w:rsidR="00B3749B" w:rsidRPr="00410D54" w:rsidRDefault="00B3749B" w:rsidP="00ED08A7">
      <w:pPr>
        <w:keepNext/>
        <w:numPr>
          <w:ilvl w:val="0"/>
          <w:numId w:val="37"/>
        </w:numPr>
        <w:spacing w:before="120" w:after="0" w:line="240" w:lineRule="auto"/>
        <w:ind w:left="357" w:hanging="357"/>
        <w:jc w:val="both"/>
        <w:rPr>
          <w:rFonts w:ascii="Tahoma" w:hAnsi="Tahoma" w:cs="Tahoma"/>
        </w:rPr>
      </w:pPr>
      <w:r w:rsidRPr="00410D54">
        <w:rPr>
          <w:rFonts w:ascii="Tahoma" w:hAnsi="Tahoma" w:cs="Tahoma"/>
        </w:rPr>
        <w:t>Zhotovitel je zejména povinen:</w:t>
      </w:r>
    </w:p>
    <w:p w14:paraId="76C4A87F" w14:textId="49F33216" w:rsidR="00B3749B" w:rsidRPr="00336670" w:rsidRDefault="00B3749B" w:rsidP="00E45673">
      <w:pPr>
        <w:pStyle w:val="Zkladntext"/>
        <w:numPr>
          <w:ilvl w:val="0"/>
          <w:numId w:val="42"/>
        </w:numPr>
        <w:tabs>
          <w:tab w:val="clear" w:pos="540"/>
          <w:tab w:val="clear" w:pos="1260"/>
          <w:tab w:val="clear" w:pos="1980"/>
          <w:tab w:val="clear" w:pos="3960"/>
        </w:tabs>
        <w:spacing w:before="120"/>
        <w:ind w:left="1066" w:hanging="357"/>
        <w:rPr>
          <w:rFonts w:ascii="Tahoma" w:hAnsi="Tahoma" w:cs="Tahoma"/>
          <w:sz w:val="22"/>
          <w:szCs w:val="22"/>
        </w:rPr>
      </w:pPr>
      <w:r w:rsidRPr="00410D54">
        <w:rPr>
          <w:rFonts w:ascii="Tahoma" w:hAnsi="Tahoma" w:cs="Tahoma"/>
          <w:sz w:val="22"/>
          <w:szCs w:val="22"/>
        </w:rPr>
        <w:t xml:space="preserve">Zajistit seznámení všech pracovníků (vlastních zaměstnanců i poddodavatelů), kteří se budou podílet na plnění díla nebo servisní a technické podpory (ať už osobně v místě plnění nebo vzdáleným přístupem) s pravidly a postupy bezpečnosti informací </w:t>
      </w:r>
      <w:r w:rsidR="00597E59">
        <w:rPr>
          <w:rFonts w:ascii="Tahoma" w:hAnsi="Tahoma" w:cs="Tahoma"/>
          <w:sz w:val="22"/>
          <w:szCs w:val="22"/>
        </w:rPr>
        <w:t xml:space="preserve">KÚ MSK </w:t>
      </w:r>
      <w:r w:rsidRPr="00410D54">
        <w:rPr>
          <w:rFonts w:ascii="Tahoma" w:hAnsi="Tahoma" w:cs="Tahoma"/>
          <w:sz w:val="22"/>
          <w:szCs w:val="22"/>
        </w:rPr>
        <w:t>a s pravidly pro vzdálený přístup</w:t>
      </w:r>
      <w:r w:rsidR="00363491">
        <w:rPr>
          <w:rFonts w:ascii="Tahoma" w:hAnsi="Tahoma" w:cs="Tahoma"/>
          <w:sz w:val="22"/>
          <w:szCs w:val="22"/>
        </w:rPr>
        <w:t>,</w:t>
      </w:r>
      <w:r w:rsidR="00336670" w:rsidRPr="00336670">
        <w:rPr>
          <w:rFonts w:ascii="Tahoma" w:hAnsi="Tahoma" w:cs="Tahoma"/>
          <w:sz w:val="22"/>
          <w:szCs w:val="22"/>
        </w:rPr>
        <w:t xml:space="preserve"> </w:t>
      </w:r>
      <w:r w:rsidR="00336670">
        <w:rPr>
          <w:rFonts w:ascii="Tahoma" w:hAnsi="Tahoma" w:cs="Tahoma"/>
          <w:sz w:val="22"/>
          <w:szCs w:val="22"/>
        </w:rPr>
        <w:t>s</w:t>
      </w:r>
      <w:r w:rsidR="00336670" w:rsidRPr="00410D54">
        <w:rPr>
          <w:rFonts w:ascii="Tahoma" w:hAnsi="Tahoma" w:cs="Tahoma"/>
          <w:sz w:val="22"/>
          <w:szCs w:val="22"/>
        </w:rPr>
        <w:t> nim</w:t>
      </w:r>
      <w:r w:rsidR="00336670">
        <w:rPr>
          <w:rFonts w:ascii="Tahoma" w:hAnsi="Tahoma" w:cs="Tahoma"/>
          <w:sz w:val="22"/>
          <w:szCs w:val="22"/>
        </w:rPr>
        <w:t>i</w:t>
      </w:r>
      <w:r w:rsidR="00336670" w:rsidRPr="00410D54">
        <w:rPr>
          <w:rFonts w:ascii="Tahoma" w:hAnsi="Tahoma" w:cs="Tahoma"/>
          <w:sz w:val="22"/>
          <w:szCs w:val="22"/>
        </w:rPr>
        <w:t xml:space="preserve">ž bude </w:t>
      </w:r>
      <w:r w:rsidR="00336670">
        <w:rPr>
          <w:rFonts w:ascii="Tahoma" w:hAnsi="Tahoma" w:cs="Tahoma"/>
          <w:sz w:val="22"/>
          <w:szCs w:val="22"/>
        </w:rPr>
        <w:t>z</w:t>
      </w:r>
      <w:r w:rsidR="00336670" w:rsidRPr="00410D54">
        <w:rPr>
          <w:rFonts w:ascii="Tahoma" w:hAnsi="Tahoma" w:cs="Tahoma"/>
          <w:sz w:val="22"/>
          <w:szCs w:val="22"/>
        </w:rPr>
        <w:t xml:space="preserve">hotovitel </w:t>
      </w:r>
      <w:r w:rsidR="00336670">
        <w:rPr>
          <w:rFonts w:ascii="Tahoma" w:hAnsi="Tahoma" w:cs="Tahoma"/>
          <w:sz w:val="22"/>
          <w:szCs w:val="22"/>
        </w:rPr>
        <w:t>seznám</w:t>
      </w:r>
      <w:r w:rsidR="00336670" w:rsidRPr="00410D54">
        <w:rPr>
          <w:rFonts w:ascii="Tahoma" w:hAnsi="Tahoma" w:cs="Tahoma"/>
          <w:sz w:val="22"/>
          <w:szCs w:val="22"/>
        </w:rPr>
        <w:t xml:space="preserve">en </w:t>
      </w:r>
      <w:r w:rsidR="00336670">
        <w:rPr>
          <w:rFonts w:ascii="Tahoma" w:hAnsi="Tahoma" w:cs="Tahoma"/>
          <w:sz w:val="22"/>
          <w:szCs w:val="22"/>
        </w:rPr>
        <w:t>o</w:t>
      </w:r>
      <w:r w:rsidR="00336670" w:rsidRPr="00410D54">
        <w:rPr>
          <w:rFonts w:ascii="Tahoma" w:hAnsi="Tahoma" w:cs="Tahoma"/>
          <w:sz w:val="22"/>
          <w:szCs w:val="22"/>
        </w:rPr>
        <w:t>bjednatelem bezprostředně po nabytí účinnosti této smlouvy.</w:t>
      </w:r>
    </w:p>
    <w:p w14:paraId="718103C0" w14:textId="08AB6D90" w:rsidR="00B3749B" w:rsidRPr="00410D54" w:rsidRDefault="00B3749B" w:rsidP="00637574">
      <w:pPr>
        <w:pStyle w:val="Zkladntext"/>
        <w:numPr>
          <w:ilvl w:val="0"/>
          <w:numId w:val="42"/>
        </w:numPr>
        <w:tabs>
          <w:tab w:val="clear" w:pos="540"/>
          <w:tab w:val="clear" w:pos="1260"/>
          <w:tab w:val="clear" w:pos="1980"/>
          <w:tab w:val="clear" w:pos="3960"/>
        </w:tabs>
        <w:spacing w:before="120"/>
        <w:ind w:left="1066" w:hanging="357"/>
        <w:rPr>
          <w:rFonts w:ascii="Tahoma" w:hAnsi="Tahoma" w:cs="Tahoma"/>
          <w:sz w:val="22"/>
          <w:szCs w:val="22"/>
        </w:rPr>
      </w:pPr>
      <w:r w:rsidRPr="00410D54">
        <w:rPr>
          <w:rFonts w:ascii="Tahoma" w:hAnsi="Tahoma" w:cs="Tahoma"/>
          <w:sz w:val="22"/>
          <w:szCs w:val="22"/>
        </w:rPr>
        <w:t xml:space="preserve">Řídit se při provádění díla pokyny </w:t>
      </w:r>
      <w:r w:rsidR="00597E59">
        <w:rPr>
          <w:rFonts w:ascii="Tahoma" w:hAnsi="Tahoma" w:cs="Tahoma"/>
          <w:sz w:val="22"/>
          <w:szCs w:val="22"/>
        </w:rPr>
        <w:t>o</w:t>
      </w:r>
      <w:r w:rsidRPr="00410D54">
        <w:rPr>
          <w:rFonts w:ascii="Tahoma" w:hAnsi="Tahoma" w:cs="Tahoma"/>
          <w:sz w:val="22"/>
          <w:szCs w:val="22"/>
        </w:rPr>
        <w:t xml:space="preserve">bjednatele a aktuálními interními pravidly </w:t>
      </w:r>
      <w:r w:rsidR="00597E59">
        <w:rPr>
          <w:rFonts w:ascii="Tahoma" w:hAnsi="Tahoma" w:cs="Tahoma"/>
          <w:sz w:val="22"/>
          <w:szCs w:val="22"/>
        </w:rPr>
        <w:t>o</w:t>
      </w:r>
      <w:r w:rsidRPr="00410D54">
        <w:rPr>
          <w:rFonts w:ascii="Tahoma" w:hAnsi="Tahoma" w:cs="Tahoma"/>
          <w:sz w:val="22"/>
          <w:szCs w:val="22"/>
        </w:rPr>
        <w:t xml:space="preserve">bjednatele, definovanými zejména ve Směrnici informační a kybernetické bezpečnosti </w:t>
      </w:r>
      <w:r w:rsidR="00597E59">
        <w:rPr>
          <w:rFonts w:ascii="Tahoma" w:hAnsi="Tahoma" w:cs="Tahoma"/>
          <w:sz w:val="22"/>
          <w:szCs w:val="22"/>
        </w:rPr>
        <w:t>KÚ MSK</w:t>
      </w:r>
      <w:r w:rsidRPr="00410D54">
        <w:rPr>
          <w:rFonts w:ascii="Tahoma" w:hAnsi="Tahoma" w:cs="Tahoma"/>
          <w:sz w:val="22"/>
          <w:szCs w:val="22"/>
        </w:rPr>
        <w:t xml:space="preserve"> a v oblasti bezpečnosti práce a ochrany zdraví a požární ochrany, k nimž bude </w:t>
      </w:r>
      <w:r w:rsidR="00597E59">
        <w:rPr>
          <w:rFonts w:ascii="Tahoma" w:hAnsi="Tahoma" w:cs="Tahoma"/>
          <w:sz w:val="22"/>
          <w:szCs w:val="22"/>
        </w:rPr>
        <w:t>z</w:t>
      </w:r>
      <w:r w:rsidRPr="00410D54">
        <w:rPr>
          <w:rFonts w:ascii="Tahoma" w:hAnsi="Tahoma" w:cs="Tahoma"/>
          <w:sz w:val="22"/>
          <w:szCs w:val="22"/>
        </w:rPr>
        <w:t xml:space="preserve">hotovitel proškolen </w:t>
      </w:r>
      <w:r w:rsidR="00597E59">
        <w:rPr>
          <w:rFonts w:ascii="Tahoma" w:hAnsi="Tahoma" w:cs="Tahoma"/>
          <w:sz w:val="22"/>
          <w:szCs w:val="22"/>
        </w:rPr>
        <w:t>o</w:t>
      </w:r>
      <w:r w:rsidRPr="00410D54">
        <w:rPr>
          <w:rFonts w:ascii="Tahoma" w:hAnsi="Tahoma" w:cs="Tahoma"/>
          <w:sz w:val="22"/>
          <w:szCs w:val="22"/>
        </w:rPr>
        <w:t>bjednatelem bezprostředně po nabytí účinnosti této smlouvy.</w:t>
      </w:r>
    </w:p>
    <w:p w14:paraId="7D79C113" w14:textId="7DA8AB28" w:rsidR="00B3749B" w:rsidRPr="00410D54" w:rsidRDefault="00B3749B" w:rsidP="00637574">
      <w:pPr>
        <w:pStyle w:val="Zkladntext"/>
        <w:numPr>
          <w:ilvl w:val="0"/>
          <w:numId w:val="42"/>
        </w:numPr>
        <w:tabs>
          <w:tab w:val="clear" w:pos="540"/>
          <w:tab w:val="clear" w:pos="1260"/>
          <w:tab w:val="clear" w:pos="1980"/>
          <w:tab w:val="clear" w:pos="3960"/>
        </w:tabs>
        <w:spacing w:before="120"/>
        <w:ind w:left="1066" w:hanging="357"/>
        <w:rPr>
          <w:rFonts w:ascii="Tahoma" w:hAnsi="Tahoma" w:cs="Tahoma"/>
          <w:sz w:val="22"/>
          <w:szCs w:val="22"/>
        </w:rPr>
      </w:pPr>
      <w:r w:rsidRPr="00410D54">
        <w:rPr>
          <w:rFonts w:ascii="Tahoma" w:hAnsi="Tahoma" w:cs="Tahoma"/>
          <w:sz w:val="22"/>
          <w:szCs w:val="22"/>
        </w:rPr>
        <w:t xml:space="preserve">Zajistit, aby jeho pracovníci (včetně poddodavatelů), kteří budou přítomni v prostorách </w:t>
      </w:r>
      <w:r w:rsidR="00597E59">
        <w:rPr>
          <w:rFonts w:ascii="Tahoma" w:hAnsi="Tahoma" w:cs="Tahoma"/>
          <w:sz w:val="22"/>
          <w:szCs w:val="22"/>
        </w:rPr>
        <w:t>o</w:t>
      </w:r>
      <w:r w:rsidRPr="00410D54">
        <w:rPr>
          <w:rFonts w:ascii="Tahoma" w:hAnsi="Tahoma" w:cs="Tahoma"/>
          <w:sz w:val="22"/>
          <w:szCs w:val="22"/>
        </w:rPr>
        <w:t xml:space="preserve">bjednatele, dodržovali všechny bezpečnostní předpisy tak, jak s nimi byli seznámeni </w:t>
      </w:r>
      <w:r w:rsidR="00597E59">
        <w:rPr>
          <w:rFonts w:ascii="Tahoma" w:hAnsi="Tahoma" w:cs="Tahoma"/>
          <w:sz w:val="22"/>
          <w:szCs w:val="22"/>
        </w:rPr>
        <w:t>o</w:t>
      </w:r>
      <w:r w:rsidRPr="00410D54">
        <w:rPr>
          <w:rFonts w:ascii="Tahoma" w:hAnsi="Tahoma" w:cs="Tahoma"/>
          <w:sz w:val="22"/>
          <w:szCs w:val="22"/>
        </w:rPr>
        <w:t xml:space="preserve">bjednatelem, zejména co se týče fyzických přístupů do zabezpečených prostor </w:t>
      </w:r>
      <w:r w:rsidR="00597E59">
        <w:rPr>
          <w:rFonts w:ascii="Tahoma" w:hAnsi="Tahoma" w:cs="Tahoma"/>
          <w:sz w:val="22"/>
          <w:szCs w:val="22"/>
        </w:rPr>
        <w:t>KÚ MSK</w:t>
      </w:r>
      <w:r w:rsidRPr="00410D54">
        <w:rPr>
          <w:rFonts w:ascii="Tahoma" w:hAnsi="Tahoma" w:cs="Tahoma"/>
          <w:sz w:val="22"/>
          <w:szCs w:val="22"/>
        </w:rPr>
        <w:t>.</w:t>
      </w:r>
    </w:p>
    <w:p w14:paraId="25EBE33A" w14:textId="769248F3" w:rsidR="00CF05FE" w:rsidRPr="00410D54" w:rsidRDefault="00CF05FE" w:rsidP="00B2739D">
      <w:pPr>
        <w:numPr>
          <w:ilvl w:val="0"/>
          <w:numId w:val="37"/>
        </w:numPr>
        <w:spacing w:before="120" w:after="0" w:line="240" w:lineRule="auto"/>
        <w:ind w:left="357" w:hanging="357"/>
        <w:jc w:val="both"/>
        <w:rPr>
          <w:rFonts w:ascii="Tahoma" w:hAnsi="Tahoma" w:cs="Tahoma"/>
        </w:rPr>
      </w:pPr>
      <w:r w:rsidRPr="00410D54">
        <w:rPr>
          <w:rFonts w:ascii="Tahoma" w:hAnsi="Tahoma" w:cs="Tahoma"/>
        </w:rPr>
        <w:t xml:space="preserve">Zhotovitel </w:t>
      </w:r>
      <w:r w:rsidRPr="00410D54" w:rsidDel="00701205">
        <w:rPr>
          <w:rFonts w:ascii="Tahoma" w:hAnsi="Tahoma" w:cs="Tahoma"/>
        </w:rPr>
        <w:t>dále bere na vědomí, že na základě plně</w:t>
      </w:r>
      <w:r w:rsidRPr="00410D54">
        <w:rPr>
          <w:rFonts w:ascii="Tahoma" w:hAnsi="Tahoma" w:cs="Tahoma"/>
        </w:rPr>
        <w:t xml:space="preserve">ní této </w:t>
      </w:r>
      <w:r w:rsidR="00597E59">
        <w:rPr>
          <w:rFonts w:ascii="Tahoma" w:hAnsi="Tahoma" w:cs="Tahoma"/>
        </w:rPr>
        <w:t>s</w:t>
      </w:r>
      <w:r w:rsidRPr="00410D54">
        <w:rPr>
          <w:rFonts w:ascii="Tahoma" w:hAnsi="Tahoma" w:cs="Tahoma"/>
        </w:rPr>
        <w:t>mlouvy může získat přístup k </w:t>
      </w:r>
      <w:r w:rsidRPr="00410D54" w:rsidDel="00701205">
        <w:rPr>
          <w:rFonts w:ascii="Tahoma" w:hAnsi="Tahoma" w:cs="Tahoma"/>
        </w:rPr>
        <w:t xml:space="preserve">osobním údajům koncových uživatelů </w:t>
      </w:r>
      <w:r w:rsidR="001E05D9" w:rsidRPr="00410D54">
        <w:rPr>
          <w:rFonts w:ascii="Tahoma" w:hAnsi="Tahoma" w:cs="Tahoma"/>
        </w:rPr>
        <w:t>díla</w:t>
      </w:r>
      <w:r w:rsidRPr="00410D54" w:rsidDel="00701205">
        <w:rPr>
          <w:rFonts w:ascii="Tahoma" w:hAnsi="Tahoma" w:cs="Tahoma"/>
        </w:rPr>
        <w:t xml:space="preserve">. </w:t>
      </w:r>
      <w:r w:rsidRPr="00410D54">
        <w:rPr>
          <w:rFonts w:ascii="Tahoma" w:hAnsi="Tahoma" w:cs="Tahoma"/>
        </w:rPr>
        <w:t xml:space="preserve">Zhotovitel se zavazuje zpracovávat osobní údaje koncových uživatelů </w:t>
      </w:r>
      <w:r w:rsidR="001E05D9" w:rsidRPr="00410D54">
        <w:rPr>
          <w:rFonts w:ascii="Tahoma" w:hAnsi="Tahoma" w:cs="Tahoma"/>
        </w:rPr>
        <w:t>díla</w:t>
      </w:r>
      <w:r w:rsidR="00336670">
        <w:rPr>
          <w:rFonts w:ascii="Tahoma" w:hAnsi="Tahoma" w:cs="Tahoma"/>
        </w:rPr>
        <w:t xml:space="preserve"> v souladu s touto smlouvou a relevantními právními předpisy</w:t>
      </w:r>
      <w:r w:rsidRPr="00410D54">
        <w:rPr>
          <w:rFonts w:ascii="Tahoma" w:hAnsi="Tahoma" w:cs="Tahoma"/>
        </w:rPr>
        <w:t>.</w:t>
      </w:r>
    </w:p>
    <w:p w14:paraId="32602D12" w14:textId="0CEE13F2" w:rsidR="00B3749B" w:rsidRPr="00410D54" w:rsidRDefault="00B3749B" w:rsidP="00B2739D">
      <w:pPr>
        <w:numPr>
          <w:ilvl w:val="0"/>
          <w:numId w:val="37"/>
        </w:numPr>
        <w:spacing w:before="120" w:after="0" w:line="240" w:lineRule="auto"/>
        <w:ind w:left="357" w:hanging="357"/>
        <w:jc w:val="both"/>
        <w:rPr>
          <w:rFonts w:ascii="Tahoma" w:hAnsi="Tahoma" w:cs="Tahoma"/>
        </w:rPr>
      </w:pPr>
      <w:r w:rsidRPr="00410D54">
        <w:rPr>
          <w:rFonts w:ascii="Tahoma" w:hAnsi="Tahoma" w:cs="Tahoma"/>
        </w:rPr>
        <w:lastRenderedPageBreak/>
        <w:t xml:space="preserve">Zhotovitel </w:t>
      </w:r>
      <w:r w:rsidR="00597E59">
        <w:rPr>
          <w:rFonts w:ascii="Tahoma" w:hAnsi="Tahoma" w:cs="Tahoma"/>
        </w:rPr>
        <w:t>o</w:t>
      </w:r>
      <w:r w:rsidRPr="00410D54">
        <w:rPr>
          <w:rFonts w:ascii="Tahoma" w:hAnsi="Tahoma" w:cs="Tahoma"/>
        </w:rPr>
        <w:t xml:space="preserve">bjednateli odpovídá za to, že dokumenty a soubory dat, které mu v rámci plnění předmětu smlouvy předal: </w:t>
      </w:r>
    </w:p>
    <w:p w14:paraId="2EADEAB3" w14:textId="247FD3FA" w:rsidR="00B3749B" w:rsidRPr="00410D54" w:rsidRDefault="00B3749B" w:rsidP="00B2739D">
      <w:pPr>
        <w:numPr>
          <w:ilvl w:val="0"/>
          <w:numId w:val="35"/>
        </w:numPr>
        <w:spacing w:before="120" w:after="0" w:line="240" w:lineRule="auto"/>
        <w:ind w:left="1066" w:hanging="357"/>
        <w:jc w:val="both"/>
        <w:rPr>
          <w:rFonts w:ascii="Tahoma" w:hAnsi="Tahoma" w:cs="Tahoma"/>
        </w:rPr>
      </w:pPr>
      <w:r w:rsidRPr="00410D54">
        <w:rPr>
          <w:rFonts w:ascii="Tahoma" w:hAnsi="Tahoma" w:cs="Tahoma"/>
        </w:rPr>
        <w:t xml:space="preserve">jsou kopiemi originálů příslušných dokumentů a souborů dat </w:t>
      </w:r>
      <w:r w:rsidR="00597E59">
        <w:rPr>
          <w:rFonts w:ascii="Tahoma" w:hAnsi="Tahoma" w:cs="Tahoma"/>
        </w:rPr>
        <w:t>z</w:t>
      </w:r>
      <w:r w:rsidRPr="00410D54">
        <w:rPr>
          <w:rFonts w:ascii="Tahoma" w:hAnsi="Tahoma" w:cs="Tahoma"/>
        </w:rPr>
        <w:t>hotovitele,</w:t>
      </w:r>
    </w:p>
    <w:p w14:paraId="6111A2BA" w14:textId="77777777" w:rsidR="00B3749B" w:rsidRPr="00410D54" w:rsidRDefault="00B3749B" w:rsidP="00674CDC">
      <w:pPr>
        <w:numPr>
          <w:ilvl w:val="0"/>
          <w:numId w:val="35"/>
        </w:numPr>
        <w:spacing w:before="120" w:after="0" w:line="240" w:lineRule="auto"/>
        <w:ind w:left="1066" w:hanging="357"/>
        <w:jc w:val="both"/>
        <w:rPr>
          <w:rFonts w:ascii="Tahoma" w:hAnsi="Tahoma" w:cs="Tahoma"/>
        </w:rPr>
      </w:pPr>
      <w:r w:rsidRPr="00410D54">
        <w:rPr>
          <w:rFonts w:ascii="Tahoma" w:hAnsi="Tahoma" w:cs="Tahoma"/>
        </w:rPr>
        <w:t>neobsahují žádné infiltrační prostředky,</w:t>
      </w:r>
    </w:p>
    <w:p w14:paraId="7C9CA145" w14:textId="77777777" w:rsidR="00B3749B" w:rsidRPr="00410D54" w:rsidRDefault="00B3749B" w:rsidP="00674CDC">
      <w:pPr>
        <w:numPr>
          <w:ilvl w:val="0"/>
          <w:numId w:val="35"/>
        </w:numPr>
        <w:spacing w:before="120" w:after="0" w:line="240" w:lineRule="auto"/>
        <w:ind w:left="1066" w:hanging="357"/>
        <w:jc w:val="both"/>
        <w:rPr>
          <w:rFonts w:ascii="Tahoma" w:hAnsi="Tahoma" w:cs="Tahoma"/>
        </w:rPr>
      </w:pPr>
      <w:r w:rsidRPr="00410D54">
        <w:rPr>
          <w:rFonts w:ascii="Tahoma" w:hAnsi="Tahoma" w:cs="Tahoma"/>
        </w:rPr>
        <w:t>že k nim má práva na jejich šíření, instalaci, konfiguraci a správu, která mu umožňují s nimi nakládat a dále je poskytovat tak, jak je sjednáno v této smlouvě.</w:t>
      </w:r>
    </w:p>
    <w:p w14:paraId="1FE3BCE5" w14:textId="77777777" w:rsidR="00B3749B" w:rsidRPr="00410D54" w:rsidRDefault="00B3749B" w:rsidP="00674CDC">
      <w:pPr>
        <w:numPr>
          <w:ilvl w:val="0"/>
          <w:numId w:val="37"/>
        </w:numPr>
        <w:spacing w:before="120" w:after="0" w:line="240" w:lineRule="auto"/>
        <w:ind w:left="357" w:hanging="357"/>
        <w:jc w:val="both"/>
        <w:rPr>
          <w:rFonts w:ascii="Tahoma" w:hAnsi="Tahoma" w:cs="Tahoma"/>
        </w:rPr>
      </w:pPr>
      <w:r w:rsidRPr="00410D54">
        <w:rPr>
          <w:rFonts w:ascii="Tahoma" w:hAnsi="Tahoma" w:cs="Tahoma"/>
        </w:rPr>
        <w:t>Zhotovitel bere na vědomí, že jeho aktivity prováděné na zařízeních kraje prostřednictvím vzdáleného přístupu, budou monitorovány a uchovávány.</w:t>
      </w:r>
    </w:p>
    <w:p w14:paraId="0B88266E" w14:textId="77777777" w:rsidR="009D19FB" w:rsidRPr="00410D54" w:rsidRDefault="009D19FB" w:rsidP="000B4052">
      <w:pPr>
        <w:numPr>
          <w:ilvl w:val="0"/>
          <w:numId w:val="37"/>
        </w:numPr>
        <w:spacing w:before="120" w:after="0" w:line="240" w:lineRule="auto"/>
        <w:ind w:left="357" w:hanging="357"/>
        <w:jc w:val="both"/>
        <w:rPr>
          <w:rFonts w:ascii="Tahoma" w:hAnsi="Tahoma" w:cs="Tahoma"/>
        </w:rPr>
      </w:pPr>
      <w:r w:rsidRPr="00410D54">
        <w:rPr>
          <w:rFonts w:ascii="Tahoma" w:hAnsi="Tahoma" w:cs="Tahoma"/>
        </w:rPr>
        <w:t xml:space="preserve">Zhotovitel nenese odpovědnost za přerušení provozu díla zaviněné třetími osobami či zásahem vyšší moci (požár, zemětřesení apod.), případně poruchou na zařízeních ostatních dodavatelů (výpadek elektřiny, výpadek jiných serverů, apod.), pokud prokazatelně nebyl schopen těmto skutečnostem zabránit nebo předejít. Zhotovitel neodpovídá za případné škody či ušlý zisk </w:t>
      </w:r>
      <w:r>
        <w:rPr>
          <w:rFonts w:ascii="Tahoma" w:hAnsi="Tahoma" w:cs="Tahoma"/>
        </w:rPr>
        <w:t>o</w:t>
      </w:r>
      <w:r w:rsidRPr="00410D54">
        <w:rPr>
          <w:rFonts w:ascii="Tahoma" w:hAnsi="Tahoma" w:cs="Tahoma"/>
        </w:rPr>
        <w:t>bjednatele v souvislosti s přerušením provozu díla z důvodů uvedených v tomto odstavci.</w:t>
      </w:r>
    </w:p>
    <w:p w14:paraId="0136F3ED" w14:textId="567049CE" w:rsidR="009D19FB" w:rsidRPr="00410D54" w:rsidRDefault="009D19FB" w:rsidP="000B4052">
      <w:pPr>
        <w:numPr>
          <w:ilvl w:val="0"/>
          <w:numId w:val="37"/>
        </w:numPr>
        <w:spacing w:before="120" w:after="0" w:line="240" w:lineRule="auto"/>
        <w:ind w:left="357" w:hanging="357"/>
        <w:jc w:val="both"/>
        <w:rPr>
          <w:rFonts w:ascii="Tahoma" w:hAnsi="Tahoma" w:cs="Tahoma"/>
        </w:rPr>
      </w:pPr>
      <w:r w:rsidRPr="00410D54">
        <w:rPr>
          <w:rFonts w:ascii="Tahoma" w:hAnsi="Tahoma" w:cs="Tahoma"/>
        </w:rPr>
        <w:t xml:space="preserve">Všechny významné změny díla musí </w:t>
      </w:r>
      <w:r>
        <w:rPr>
          <w:rFonts w:ascii="Tahoma" w:hAnsi="Tahoma" w:cs="Tahoma"/>
        </w:rPr>
        <w:t>z</w:t>
      </w:r>
      <w:r w:rsidRPr="00410D54">
        <w:rPr>
          <w:rFonts w:ascii="Tahoma" w:hAnsi="Tahoma" w:cs="Tahoma"/>
        </w:rPr>
        <w:t>hotovitel před jejich nasazením přezkoumat a posoudit z hlediska dopadů těchto změn, včetně dopadů na bezpečnost informací</w:t>
      </w:r>
      <w:r w:rsidR="00955233">
        <w:rPr>
          <w:rFonts w:ascii="Tahoma" w:hAnsi="Tahoma" w:cs="Tahoma"/>
        </w:rPr>
        <w:t>,</w:t>
      </w:r>
      <w:r w:rsidRPr="00410D54">
        <w:rPr>
          <w:rFonts w:ascii="Tahoma" w:hAnsi="Tahoma" w:cs="Tahoma"/>
        </w:rPr>
        <w:t xml:space="preserve"> a je-li to možné, před nasazením do ostrého provozu </w:t>
      </w:r>
      <w:r>
        <w:rPr>
          <w:rFonts w:ascii="Tahoma" w:hAnsi="Tahoma" w:cs="Tahoma"/>
        </w:rPr>
        <w:t>tyto</w:t>
      </w:r>
      <w:r w:rsidRPr="00410D54">
        <w:rPr>
          <w:rFonts w:ascii="Tahoma" w:hAnsi="Tahoma" w:cs="Tahoma"/>
        </w:rPr>
        <w:t xml:space="preserve"> změny otestov</w:t>
      </w:r>
      <w:r>
        <w:rPr>
          <w:rFonts w:ascii="Tahoma" w:hAnsi="Tahoma" w:cs="Tahoma"/>
        </w:rPr>
        <w:t>at.</w:t>
      </w:r>
      <w:r w:rsidRPr="00410D54">
        <w:rPr>
          <w:rFonts w:ascii="Tahoma" w:hAnsi="Tahoma" w:cs="Tahoma"/>
        </w:rPr>
        <w:t xml:space="preserve"> Zhotovitel o</w:t>
      </w:r>
      <w:r w:rsidR="00C47E72">
        <w:rPr>
          <w:rFonts w:ascii="Tahoma" w:hAnsi="Tahoma" w:cs="Tahoma"/>
        </w:rPr>
        <w:t> </w:t>
      </w:r>
      <w:r w:rsidRPr="00410D54">
        <w:rPr>
          <w:rFonts w:ascii="Tahoma" w:hAnsi="Tahoma" w:cs="Tahoma"/>
        </w:rPr>
        <w:t xml:space="preserve">výsledcích přezkoumání a testování informuje </w:t>
      </w:r>
      <w:r>
        <w:rPr>
          <w:rFonts w:ascii="Tahoma" w:hAnsi="Tahoma" w:cs="Tahoma"/>
        </w:rPr>
        <w:t>o</w:t>
      </w:r>
      <w:r w:rsidRPr="00410D54">
        <w:rPr>
          <w:rFonts w:ascii="Tahoma" w:hAnsi="Tahoma" w:cs="Tahoma"/>
        </w:rPr>
        <w:t>bjednatele před nasazením významné změny s alespoň 7denním předstihem. Významnou změnou je takový typ změny, který podstatným způsobem ovlivňuje konfiguraci díla, zásadně mění vazby na ostatní systémy</w:t>
      </w:r>
      <w:r>
        <w:rPr>
          <w:rFonts w:ascii="Tahoma" w:hAnsi="Tahoma" w:cs="Tahoma"/>
        </w:rPr>
        <w:t xml:space="preserve"> provozované na KÚ MSK</w:t>
      </w:r>
      <w:r w:rsidRPr="00410D54">
        <w:rPr>
          <w:rFonts w:ascii="Tahoma" w:hAnsi="Tahoma" w:cs="Tahoma"/>
        </w:rPr>
        <w:t>, zásadně mění výstupy procesů, funkčnost části či celého díla, má dopad na obsah dat, případně mění datový model nebo nutnost změny je dána změnou legislativy, smluvních nebo regulatorních požadavků nebo změnu vyvolá bezpečnostní incident a jeho řešení anebo bylo identifikováno neakceptovatelné riziko, které se musí řídit. Významnou změnou je také změna, která má nebo může mít vliv na kybernetickou bezpečnost.</w:t>
      </w:r>
    </w:p>
    <w:p w14:paraId="343873C9" w14:textId="77777777" w:rsidR="009D19FB" w:rsidRPr="00410D54" w:rsidRDefault="009D19FB" w:rsidP="000B4052">
      <w:pPr>
        <w:numPr>
          <w:ilvl w:val="0"/>
          <w:numId w:val="37"/>
        </w:numPr>
        <w:spacing w:before="120" w:after="0" w:line="240" w:lineRule="auto"/>
        <w:ind w:left="357" w:hanging="357"/>
        <w:jc w:val="both"/>
        <w:rPr>
          <w:rFonts w:ascii="Tahoma" w:hAnsi="Tahoma" w:cs="Tahoma"/>
        </w:rPr>
      </w:pPr>
      <w:r w:rsidRPr="00410D54">
        <w:rPr>
          <w:rFonts w:ascii="Tahoma" w:hAnsi="Tahoma" w:cs="Tahoma"/>
        </w:rPr>
        <w:t xml:space="preserve">Před nasazením každé významné změny do produkčního prostředí díla vypracuje </w:t>
      </w:r>
      <w:r>
        <w:rPr>
          <w:rFonts w:ascii="Tahoma" w:hAnsi="Tahoma" w:cs="Tahoma"/>
        </w:rPr>
        <w:t>z</w:t>
      </w:r>
      <w:r w:rsidRPr="00410D54">
        <w:rPr>
          <w:rFonts w:ascii="Tahoma" w:hAnsi="Tahoma" w:cs="Tahoma"/>
        </w:rPr>
        <w:t>hotovitel nouzové postupy pro přerušení nasazovaných změn a obnovení po neúspěšných změnách a nepředvídaných událostech.</w:t>
      </w:r>
    </w:p>
    <w:p w14:paraId="02C62AC9" w14:textId="595DCB70" w:rsidR="009D19FB" w:rsidRPr="009D19FB" w:rsidRDefault="0C22DC45">
      <w:pPr>
        <w:numPr>
          <w:ilvl w:val="0"/>
          <w:numId w:val="37"/>
        </w:numPr>
        <w:spacing w:before="120" w:after="0" w:line="240" w:lineRule="auto"/>
        <w:ind w:left="357" w:hanging="357"/>
        <w:jc w:val="both"/>
        <w:rPr>
          <w:rFonts w:ascii="Tahoma" w:hAnsi="Tahoma" w:cs="Tahoma"/>
        </w:rPr>
      </w:pPr>
      <w:r w:rsidRPr="0A83CAF1">
        <w:rPr>
          <w:rFonts w:ascii="Tahoma" w:hAnsi="Tahoma" w:cs="Tahoma"/>
        </w:rPr>
        <w:t>O navržené změně a o jejím schválení či neschválení objednatelem je proveden písemný záznam.</w:t>
      </w:r>
    </w:p>
    <w:p w14:paraId="7ED25529" w14:textId="338759CF" w:rsidR="00B3749B" w:rsidRPr="00410D54" w:rsidRDefault="00B3749B" w:rsidP="00F6547D">
      <w:pPr>
        <w:pStyle w:val="Nadpis1"/>
        <w:rPr>
          <w:rFonts w:cs="Tahoma"/>
        </w:rPr>
      </w:pPr>
      <w:r w:rsidRPr="00410D54">
        <w:rPr>
          <w:rFonts w:cs="Tahoma"/>
        </w:rPr>
        <w:t>XV</w:t>
      </w:r>
      <w:r w:rsidR="002776A7">
        <w:rPr>
          <w:rFonts w:cs="Tahoma"/>
        </w:rPr>
        <w:t>I</w:t>
      </w:r>
      <w:r w:rsidR="007671EB">
        <w:rPr>
          <w:rFonts w:cs="Tahoma"/>
        </w:rPr>
        <w:t>I</w:t>
      </w:r>
      <w:r w:rsidR="00F7015C">
        <w:rPr>
          <w:rFonts w:cs="Tahoma"/>
        </w:rPr>
        <w:t>I</w:t>
      </w:r>
      <w:r w:rsidRPr="00410D54">
        <w:rPr>
          <w:rFonts w:cs="Tahoma"/>
        </w:rPr>
        <w:t>.</w:t>
      </w:r>
    </w:p>
    <w:p w14:paraId="6619FA08" w14:textId="77777777" w:rsidR="00B3749B" w:rsidRPr="00410D54" w:rsidRDefault="00B3749B" w:rsidP="00F6547D">
      <w:pPr>
        <w:pStyle w:val="Nadpis1"/>
        <w:spacing w:before="0" w:after="240"/>
        <w:rPr>
          <w:rFonts w:cs="Tahoma"/>
        </w:rPr>
      </w:pPr>
      <w:r w:rsidRPr="00410D54">
        <w:rPr>
          <w:rFonts w:cs="Tahoma"/>
        </w:rPr>
        <w:t>Klasifikace a ochrana informací, ochrana osobních údajů</w:t>
      </w:r>
    </w:p>
    <w:p w14:paraId="0D99F3BB" w14:textId="65CA7E96" w:rsidR="00B3749B" w:rsidRPr="00410D54" w:rsidRDefault="00B3749B" w:rsidP="009D7136">
      <w:pPr>
        <w:numPr>
          <w:ilvl w:val="0"/>
          <w:numId w:val="38"/>
        </w:numPr>
        <w:spacing w:before="120" w:after="0" w:line="240" w:lineRule="auto"/>
        <w:ind w:left="357" w:hanging="357"/>
        <w:jc w:val="both"/>
        <w:rPr>
          <w:rFonts w:ascii="Tahoma" w:hAnsi="Tahoma" w:cs="Tahoma"/>
        </w:rPr>
      </w:pPr>
      <w:r w:rsidRPr="00410D54">
        <w:rPr>
          <w:rFonts w:ascii="Tahoma" w:hAnsi="Tahoma" w:cs="Tahoma"/>
        </w:rPr>
        <w:t xml:space="preserve">Pro zajištění dostatečné ochrany informačních aktiv, kterými </w:t>
      </w:r>
      <w:r w:rsidR="00597E59">
        <w:rPr>
          <w:rFonts w:ascii="Tahoma" w:hAnsi="Tahoma" w:cs="Tahoma"/>
        </w:rPr>
        <w:t>o</w:t>
      </w:r>
      <w:r w:rsidRPr="00410D54">
        <w:rPr>
          <w:rFonts w:ascii="Tahoma" w:hAnsi="Tahoma" w:cs="Tahoma"/>
        </w:rPr>
        <w:t xml:space="preserve">bjednatel disponuje, klasifikuje </w:t>
      </w:r>
      <w:r w:rsidR="00597E59">
        <w:rPr>
          <w:rFonts w:ascii="Tahoma" w:hAnsi="Tahoma" w:cs="Tahoma"/>
        </w:rPr>
        <w:t>o</w:t>
      </w:r>
      <w:r w:rsidRPr="00410D54">
        <w:rPr>
          <w:rFonts w:ascii="Tahoma" w:hAnsi="Tahoma" w:cs="Tahoma"/>
        </w:rPr>
        <w:t>bjednatel data do klasifikačních skupin:</w:t>
      </w:r>
    </w:p>
    <w:p w14:paraId="6627F2D8" w14:textId="77777777" w:rsidR="00B3749B" w:rsidRPr="00410D54" w:rsidRDefault="00B3749B" w:rsidP="00ED08A7">
      <w:pPr>
        <w:numPr>
          <w:ilvl w:val="0"/>
          <w:numId w:val="39"/>
        </w:numPr>
        <w:spacing w:before="120" w:after="0" w:line="240" w:lineRule="auto"/>
        <w:ind w:left="1066" w:hanging="357"/>
        <w:jc w:val="both"/>
        <w:rPr>
          <w:rFonts w:ascii="Tahoma" w:hAnsi="Tahoma" w:cs="Tahoma"/>
        </w:rPr>
      </w:pPr>
      <w:r w:rsidRPr="00410D54">
        <w:rPr>
          <w:rFonts w:ascii="Tahoma" w:hAnsi="Tahoma" w:cs="Tahoma"/>
        </w:rPr>
        <w:t>veřejné, které jsou označeny písmenem "W",</w:t>
      </w:r>
    </w:p>
    <w:p w14:paraId="259C453A" w14:textId="77777777" w:rsidR="00B3749B" w:rsidRPr="00410D54" w:rsidRDefault="00B3749B" w:rsidP="00637574">
      <w:pPr>
        <w:numPr>
          <w:ilvl w:val="0"/>
          <w:numId w:val="39"/>
        </w:numPr>
        <w:spacing w:before="120" w:after="0" w:line="240" w:lineRule="auto"/>
        <w:ind w:left="1066" w:hanging="357"/>
        <w:jc w:val="both"/>
        <w:rPr>
          <w:rFonts w:ascii="Tahoma" w:hAnsi="Tahoma" w:cs="Tahoma"/>
        </w:rPr>
      </w:pPr>
      <w:r w:rsidRPr="00410D54">
        <w:rPr>
          <w:rFonts w:ascii="Tahoma" w:hAnsi="Tahoma" w:cs="Tahoma"/>
        </w:rPr>
        <w:t>neveřejné, které jsou označeny písmenem "N",</w:t>
      </w:r>
    </w:p>
    <w:p w14:paraId="7718861A" w14:textId="77777777" w:rsidR="00B3749B" w:rsidRPr="00410D54" w:rsidRDefault="00B3749B" w:rsidP="00637574">
      <w:pPr>
        <w:numPr>
          <w:ilvl w:val="0"/>
          <w:numId w:val="39"/>
        </w:numPr>
        <w:spacing w:before="120" w:after="0" w:line="240" w:lineRule="auto"/>
        <w:ind w:left="1066" w:hanging="357"/>
        <w:jc w:val="both"/>
        <w:rPr>
          <w:rFonts w:ascii="Tahoma" w:hAnsi="Tahoma" w:cs="Tahoma"/>
        </w:rPr>
      </w:pPr>
      <w:r w:rsidRPr="00410D54">
        <w:rPr>
          <w:rFonts w:ascii="Tahoma" w:hAnsi="Tahoma" w:cs="Tahoma"/>
        </w:rPr>
        <w:t>chráněné, které jsou označeny písmenem "CH".</w:t>
      </w:r>
    </w:p>
    <w:p w14:paraId="02DD90F4" w14:textId="2467275F" w:rsidR="00B3749B" w:rsidRPr="00410D54" w:rsidRDefault="00B3749B" w:rsidP="00637574">
      <w:pPr>
        <w:numPr>
          <w:ilvl w:val="0"/>
          <w:numId w:val="38"/>
        </w:numPr>
        <w:spacing w:before="120" w:after="0" w:line="240" w:lineRule="auto"/>
        <w:ind w:left="357" w:hanging="357"/>
        <w:jc w:val="both"/>
        <w:rPr>
          <w:rFonts w:ascii="Tahoma" w:hAnsi="Tahoma" w:cs="Tahoma"/>
        </w:rPr>
      </w:pPr>
      <w:r w:rsidRPr="00410D54">
        <w:rPr>
          <w:rFonts w:ascii="Tahoma" w:hAnsi="Tahoma" w:cs="Tahoma"/>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jsou klasifikovány jako neveřejné. V případě, že budou </w:t>
      </w:r>
      <w:r w:rsidR="00597E59">
        <w:rPr>
          <w:rFonts w:ascii="Tahoma" w:hAnsi="Tahoma" w:cs="Tahoma"/>
        </w:rPr>
        <w:t>z</w:t>
      </w:r>
      <w:r w:rsidRPr="00410D54">
        <w:rPr>
          <w:rFonts w:ascii="Tahoma" w:hAnsi="Tahoma" w:cs="Tahoma"/>
        </w:rPr>
        <w:t>hotoviteli zpřístupněny osobní údaje, jsou pro účely této smlouvy považovány za neveřejné či chráněné informace.</w:t>
      </w:r>
    </w:p>
    <w:p w14:paraId="090E9DB6" w14:textId="77777777" w:rsidR="00B3749B" w:rsidRDefault="00B3749B" w:rsidP="00B2739D">
      <w:pPr>
        <w:numPr>
          <w:ilvl w:val="0"/>
          <w:numId w:val="38"/>
        </w:numPr>
        <w:spacing w:before="120" w:after="0" w:line="240" w:lineRule="auto"/>
        <w:ind w:left="357" w:hanging="357"/>
        <w:jc w:val="both"/>
        <w:rPr>
          <w:rFonts w:ascii="Tahoma" w:hAnsi="Tahoma" w:cs="Tahoma"/>
        </w:rPr>
      </w:pPr>
      <w:r w:rsidRPr="00410D54">
        <w:rPr>
          <w:rFonts w:ascii="Tahoma" w:hAnsi="Tahoma" w:cs="Tahoma"/>
        </w:rPr>
        <w:lastRenderedPageBreak/>
        <w:t>Zhotovitel se zavazuje, že neveřejné či chráněné informace jiným subjektům nesdělí, nezpřístupní, nezkopíruje a neumožní jejich zkopírování ani nevyužije pro sebe nebo pro jinou osobu. Zavazuje se zachovat je v přísné tajnosti a sdělit je výlučně těm svým zaměstnancům nebo poddodavatelům, kteří jsou pověřeni plněním smlouvy a za tímto účelem jsou oprávněni se s těmito informacemi v nezbytném rozsahu seznámit. Zhotovitel se zavazuje zabezpečit, aby i tyto osoby považovaly uvedené informace za důvěrné a zachovávaly o nich mlčenlivost.</w:t>
      </w:r>
    </w:p>
    <w:p w14:paraId="22C58FD7" w14:textId="7AACDA1C" w:rsidR="00940959" w:rsidRPr="00410D54" w:rsidRDefault="0FDCE0D6" w:rsidP="00B2739D">
      <w:pPr>
        <w:numPr>
          <w:ilvl w:val="0"/>
          <w:numId w:val="38"/>
        </w:numPr>
        <w:spacing w:before="120" w:after="0" w:line="240" w:lineRule="auto"/>
        <w:ind w:left="357" w:hanging="357"/>
        <w:jc w:val="both"/>
        <w:rPr>
          <w:rFonts w:ascii="Tahoma" w:hAnsi="Tahoma" w:cs="Tahoma"/>
        </w:rPr>
      </w:pPr>
      <w:r w:rsidRPr="0A83CAF1">
        <w:rPr>
          <w:rFonts w:ascii="Tahoma" w:hAnsi="Tahoma" w:cs="Tahoma"/>
        </w:rPr>
        <w:t xml:space="preserve">Zhotovitel </w:t>
      </w:r>
      <w:r w:rsidR="21C6BB5C" w:rsidRPr="0A83CAF1">
        <w:rPr>
          <w:rFonts w:ascii="Tahoma" w:hAnsi="Tahoma" w:cs="Tahoma"/>
        </w:rPr>
        <w:t xml:space="preserve">se zavazuje, že dílo bude splňovat veškeré </w:t>
      </w:r>
      <w:r w:rsidR="24855F1C" w:rsidRPr="0A83CAF1">
        <w:rPr>
          <w:rFonts w:ascii="Tahoma" w:hAnsi="Tahoma" w:cs="Tahoma"/>
        </w:rPr>
        <w:t>po</w:t>
      </w:r>
      <w:r w:rsidR="7CCBAD13" w:rsidRPr="0A83CAF1">
        <w:rPr>
          <w:rFonts w:ascii="Tahoma" w:hAnsi="Tahoma" w:cs="Tahoma"/>
        </w:rPr>
        <w:t>žadavky, které jsou na něj kladeny právními předpisy v oblasti ochrany osobních úd</w:t>
      </w:r>
      <w:r w:rsidR="4A1D7E68" w:rsidRPr="0A83CAF1">
        <w:rPr>
          <w:rFonts w:ascii="Tahoma" w:hAnsi="Tahoma" w:cs="Tahoma"/>
        </w:rPr>
        <w:t>ajů a kybernetické bezpečnosti, zejména</w:t>
      </w:r>
      <w:r w:rsidR="0511CA5A" w:rsidRPr="0A83CAF1">
        <w:rPr>
          <w:rFonts w:ascii="Tahoma" w:hAnsi="Tahoma" w:cs="Tahoma"/>
        </w:rPr>
        <w:t xml:space="preserve"> Nařízení Evropského parlamentu a Rady (EU) 2016/679 ze dne 27. dubna 2016 o ochraně fyzických osob v souvislosti se zpracováním osobních údajů a o volném pohybu těchto údajů a o zrušení směrnice 95/46/ES (obecné nařízení o ochraně osobních údajů).</w:t>
      </w:r>
    </w:p>
    <w:p w14:paraId="10C50406" w14:textId="77777777" w:rsidR="00B3749B" w:rsidRPr="00410D54" w:rsidRDefault="00B3749B" w:rsidP="00B2739D">
      <w:pPr>
        <w:numPr>
          <w:ilvl w:val="0"/>
          <w:numId w:val="38"/>
        </w:numPr>
        <w:spacing w:before="120" w:after="0" w:line="240" w:lineRule="auto"/>
        <w:ind w:left="357" w:hanging="357"/>
        <w:jc w:val="both"/>
        <w:rPr>
          <w:rFonts w:ascii="Tahoma" w:hAnsi="Tahoma" w:cs="Tahoma"/>
        </w:rPr>
      </w:pPr>
      <w:r w:rsidRPr="0A83CAF1">
        <w:rPr>
          <w:rFonts w:ascii="Tahoma" w:hAnsi="Tahoma" w:cs="Tahoma"/>
        </w:rPr>
        <w:t>Povinnost plnit ustanovení tohoto článku smlouvy ohledně neveřejných či chráněných informací se nevztahuje na informace, které:</w:t>
      </w:r>
    </w:p>
    <w:p w14:paraId="7138076D" w14:textId="77777777" w:rsidR="00B3749B" w:rsidRPr="00410D54" w:rsidRDefault="00B3749B" w:rsidP="00F6547D">
      <w:pPr>
        <w:numPr>
          <w:ilvl w:val="1"/>
          <w:numId w:val="36"/>
        </w:numPr>
        <w:tabs>
          <w:tab w:val="clear" w:pos="1440"/>
          <w:tab w:val="num" w:pos="851"/>
        </w:tabs>
        <w:spacing w:before="120" w:after="0" w:line="240" w:lineRule="auto"/>
        <w:ind w:left="850" w:hanging="357"/>
        <w:jc w:val="both"/>
        <w:rPr>
          <w:rFonts w:ascii="Tahoma" w:hAnsi="Tahoma" w:cs="Tahoma"/>
        </w:rPr>
      </w:pPr>
      <w:r w:rsidRPr="00410D54">
        <w:rPr>
          <w:rFonts w:ascii="Tahoma" w:hAnsi="Tahoma" w:cs="Tahoma"/>
        </w:rPr>
        <w:t>mohou být zveřejněny bez porušení této smlouvy,</w:t>
      </w:r>
    </w:p>
    <w:p w14:paraId="0D81C677" w14:textId="77777777" w:rsidR="00B3749B" w:rsidRPr="00410D54" w:rsidRDefault="00B3749B" w:rsidP="00F6547D">
      <w:pPr>
        <w:numPr>
          <w:ilvl w:val="1"/>
          <w:numId w:val="36"/>
        </w:numPr>
        <w:tabs>
          <w:tab w:val="clear" w:pos="1440"/>
          <w:tab w:val="num" w:pos="851"/>
        </w:tabs>
        <w:spacing w:before="120" w:after="0" w:line="240" w:lineRule="auto"/>
        <w:ind w:left="850" w:hanging="357"/>
        <w:jc w:val="both"/>
        <w:rPr>
          <w:rFonts w:ascii="Tahoma" w:hAnsi="Tahoma" w:cs="Tahoma"/>
        </w:rPr>
      </w:pPr>
      <w:r w:rsidRPr="00410D54">
        <w:rPr>
          <w:rFonts w:ascii="Tahoma" w:hAnsi="Tahoma" w:cs="Tahoma"/>
        </w:rPr>
        <w:t>byly písemným souhlasem obou smluvních stran zproštěny těchto omezení,</w:t>
      </w:r>
    </w:p>
    <w:p w14:paraId="46A787A4" w14:textId="77777777" w:rsidR="00B3749B" w:rsidRPr="00410D54" w:rsidRDefault="00B3749B" w:rsidP="00F6547D">
      <w:pPr>
        <w:numPr>
          <w:ilvl w:val="1"/>
          <w:numId w:val="36"/>
        </w:numPr>
        <w:tabs>
          <w:tab w:val="clear" w:pos="1440"/>
          <w:tab w:val="num" w:pos="851"/>
        </w:tabs>
        <w:spacing w:before="120" w:after="0" w:line="240" w:lineRule="auto"/>
        <w:ind w:left="850" w:hanging="357"/>
        <w:jc w:val="both"/>
        <w:rPr>
          <w:rFonts w:ascii="Tahoma" w:hAnsi="Tahoma" w:cs="Tahoma"/>
        </w:rPr>
      </w:pPr>
      <w:r w:rsidRPr="00410D54">
        <w:rPr>
          <w:rFonts w:ascii="Tahoma" w:hAnsi="Tahoma" w:cs="Tahoma"/>
        </w:rPr>
        <w:t>jsou známé nebo byly zveřejněny jinak než následkem porušení povinnosti jedné ze smluvních stran,</w:t>
      </w:r>
    </w:p>
    <w:p w14:paraId="240B7233" w14:textId="77777777" w:rsidR="00B3749B" w:rsidRPr="00410D54" w:rsidRDefault="00B3749B" w:rsidP="00F6547D">
      <w:pPr>
        <w:numPr>
          <w:ilvl w:val="1"/>
          <w:numId w:val="36"/>
        </w:numPr>
        <w:tabs>
          <w:tab w:val="clear" w:pos="1440"/>
          <w:tab w:val="num" w:pos="851"/>
        </w:tabs>
        <w:spacing w:before="120" w:after="0" w:line="240" w:lineRule="auto"/>
        <w:ind w:left="850" w:hanging="357"/>
        <w:jc w:val="both"/>
        <w:rPr>
          <w:rFonts w:ascii="Tahoma" w:hAnsi="Tahoma" w:cs="Tahoma"/>
        </w:rPr>
      </w:pPr>
      <w:r w:rsidRPr="00410D54">
        <w:rPr>
          <w:rFonts w:ascii="Tahoma" w:hAnsi="Tahoma" w:cs="Tahoma"/>
        </w:rPr>
        <w:t>příjemce je zná dříve, než je sdělí smluvní strana,</w:t>
      </w:r>
    </w:p>
    <w:p w14:paraId="6628DD46" w14:textId="77777777" w:rsidR="00B3749B" w:rsidRPr="00410D54" w:rsidRDefault="00B3749B" w:rsidP="00F6547D">
      <w:pPr>
        <w:numPr>
          <w:ilvl w:val="1"/>
          <w:numId w:val="36"/>
        </w:numPr>
        <w:tabs>
          <w:tab w:val="clear" w:pos="1440"/>
          <w:tab w:val="num" w:pos="851"/>
        </w:tabs>
        <w:spacing w:before="120" w:after="0" w:line="240" w:lineRule="auto"/>
        <w:ind w:left="850" w:hanging="357"/>
        <w:jc w:val="both"/>
        <w:rPr>
          <w:rFonts w:ascii="Tahoma" w:hAnsi="Tahoma" w:cs="Tahoma"/>
        </w:rPr>
      </w:pPr>
      <w:r w:rsidRPr="00410D54">
        <w:rPr>
          <w:rFonts w:ascii="Tahoma" w:hAnsi="Tahoma" w:cs="Tahoma"/>
        </w:rPr>
        <w:t>jsou vyžádány soudem, státním zastupitelstvím nebo příslušným správním orgánem na základě zákona, popřípadě, jejichž uveřejnění je stanoveno zákonem,</w:t>
      </w:r>
    </w:p>
    <w:p w14:paraId="48BDC2F6" w14:textId="77777777" w:rsidR="00B3749B" w:rsidRPr="00410D54" w:rsidRDefault="00B3749B" w:rsidP="00F6547D">
      <w:pPr>
        <w:numPr>
          <w:ilvl w:val="1"/>
          <w:numId w:val="36"/>
        </w:numPr>
        <w:tabs>
          <w:tab w:val="clear" w:pos="1440"/>
          <w:tab w:val="num" w:pos="851"/>
        </w:tabs>
        <w:spacing w:before="120" w:after="0" w:line="240" w:lineRule="auto"/>
        <w:ind w:left="850" w:hanging="357"/>
        <w:jc w:val="both"/>
        <w:rPr>
          <w:rFonts w:ascii="Tahoma" w:hAnsi="Tahoma" w:cs="Tahoma"/>
        </w:rPr>
      </w:pPr>
      <w:r w:rsidRPr="00410D54">
        <w:rPr>
          <w:rFonts w:ascii="Tahoma" w:hAnsi="Tahoma" w:cs="Tahoma"/>
        </w:rPr>
        <w:t>smluvní strana sdělí osobě vázané zákonnou povinností mlčenlivosti (např. advokátovi nebo daňovému poradci) za účelem uplatňování svých práv.</w:t>
      </w:r>
    </w:p>
    <w:p w14:paraId="32ED2CDD" w14:textId="77777777" w:rsidR="00B3749B" w:rsidRPr="00410D54" w:rsidRDefault="00B3749B" w:rsidP="009D7136">
      <w:pPr>
        <w:numPr>
          <w:ilvl w:val="0"/>
          <w:numId w:val="38"/>
        </w:numPr>
        <w:spacing w:before="120" w:after="0" w:line="240" w:lineRule="auto"/>
        <w:ind w:left="357" w:hanging="357"/>
        <w:jc w:val="both"/>
        <w:rPr>
          <w:rFonts w:ascii="Tahoma" w:hAnsi="Tahoma" w:cs="Tahoma"/>
        </w:rPr>
      </w:pPr>
      <w:r w:rsidRPr="0A83CAF1">
        <w:rPr>
          <w:rFonts w:ascii="Tahoma" w:hAnsi="Tahoma" w:cs="Tahoma"/>
        </w:rPr>
        <w:t>Zhotovitel je povinen zlikvidovat veškeré neveřejné či chráněné informace, které se dověděl v průběhu plnění této smlouvy poté, co bude plnění z této smlouvy ukončeno, ať už splněním anebo jiným způsobem zániku této smlouvy.</w:t>
      </w:r>
    </w:p>
    <w:p w14:paraId="4FDED76D" w14:textId="77777777" w:rsidR="00B3749B" w:rsidRPr="00410D54" w:rsidRDefault="00B3749B" w:rsidP="00ED08A7">
      <w:pPr>
        <w:numPr>
          <w:ilvl w:val="0"/>
          <w:numId w:val="38"/>
        </w:numPr>
        <w:spacing w:before="120" w:after="0" w:line="240" w:lineRule="auto"/>
        <w:ind w:left="357" w:hanging="357"/>
        <w:jc w:val="both"/>
        <w:rPr>
          <w:rFonts w:ascii="Tahoma" w:hAnsi="Tahoma" w:cs="Tahoma"/>
        </w:rPr>
      </w:pPr>
      <w:r w:rsidRPr="0A83CAF1">
        <w:rPr>
          <w:rFonts w:ascii="Tahoma" w:hAnsi="Tahoma" w:cs="Tahoma"/>
        </w:rPr>
        <w:t>Zhotovitel je povinen veškeré neveřejné nebo chráněné informace získané v průběhu plnění této smlouvy přenášet přes veřejné přenosové linky zabezpečené šifrováním, přičemž musí být použitý silný šifrovací algoritmus (šifrování AES-256, heslo min. 17 znaků a kombinace znaků ze všech kategorií – velká písmena, malá písmena, číslice a speciální znaky).</w:t>
      </w:r>
    </w:p>
    <w:p w14:paraId="32FB52D4" w14:textId="06B0AA8C" w:rsidR="00B3749B" w:rsidRPr="00410D54" w:rsidRDefault="00B3749B" w:rsidP="00895974">
      <w:pPr>
        <w:numPr>
          <w:ilvl w:val="0"/>
          <w:numId w:val="38"/>
        </w:numPr>
        <w:spacing w:before="120" w:after="0" w:line="240" w:lineRule="auto"/>
        <w:ind w:left="357" w:hanging="357"/>
        <w:jc w:val="both"/>
        <w:rPr>
          <w:rFonts w:ascii="Tahoma" w:hAnsi="Tahoma" w:cs="Tahoma"/>
        </w:rPr>
      </w:pPr>
      <w:r w:rsidRPr="0A83CAF1">
        <w:rPr>
          <w:rFonts w:ascii="Tahoma" w:hAnsi="Tahoma" w:cs="Tahoma"/>
        </w:rPr>
        <w:t>Zhotovitel je povinen přijmout veškerá potřebná opatření, která jsou nutn</w:t>
      </w:r>
      <w:r w:rsidR="4245E8CF" w:rsidRPr="0A83CAF1">
        <w:rPr>
          <w:rFonts w:ascii="Tahoma" w:hAnsi="Tahoma" w:cs="Tahoma"/>
        </w:rPr>
        <w:t>á</w:t>
      </w:r>
      <w:r w:rsidRPr="0A83CAF1">
        <w:rPr>
          <w:rFonts w:ascii="Tahoma" w:hAnsi="Tahoma" w:cs="Tahoma"/>
        </w:rPr>
        <w:t xml:space="preserve"> k zajištění plnění předmětu této smlouvy a která vyplývají z této smlouvy anebo z interních předpisů a postupů </w:t>
      </w:r>
      <w:r w:rsidR="4245E8CF" w:rsidRPr="0A83CAF1">
        <w:rPr>
          <w:rFonts w:ascii="Tahoma" w:hAnsi="Tahoma" w:cs="Tahoma"/>
        </w:rPr>
        <w:t>o</w:t>
      </w:r>
      <w:r w:rsidRPr="0A83CAF1">
        <w:rPr>
          <w:rFonts w:ascii="Tahoma" w:hAnsi="Tahoma" w:cs="Tahoma"/>
        </w:rPr>
        <w:t xml:space="preserve">bjednatele, se kterými bude </w:t>
      </w:r>
      <w:r w:rsidR="4245E8CF" w:rsidRPr="0A83CAF1">
        <w:rPr>
          <w:rFonts w:ascii="Tahoma" w:hAnsi="Tahoma" w:cs="Tahoma"/>
        </w:rPr>
        <w:t>z</w:t>
      </w:r>
      <w:r w:rsidRPr="0A83CAF1">
        <w:rPr>
          <w:rFonts w:ascii="Tahoma" w:hAnsi="Tahoma" w:cs="Tahoma"/>
        </w:rPr>
        <w:t xml:space="preserve">hotovitel seznámen. </w:t>
      </w:r>
    </w:p>
    <w:p w14:paraId="6EA56DDF" w14:textId="65798C4C" w:rsidR="00B3749B" w:rsidRPr="00410D54" w:rsidRDefault="00B3749B" w:rsidP="00637574">
      <w:pPr>
        <w:numPr>
          <w:ilvl w:val="0"/>
          <w:numId w:val="38"/>
        </w:numPr>
        <w:spacing w:before="120" w:after="0" w:line="240" w:lineRule="auto"/>
        <w:ind w:left="357" w:hanging="357"/>
        <w:jc w:val="both"/>
        <w:rPr>
          <w:rFonts w:ascii="Tahoma" w:hAnsi="Tahoma" w:cs="Tahoma"/>
        </w:rPr>
      </w:pPr>
      <w:r w:rsidRPr="0A83CAF1">
        <w:rPr>
          <w:rFonts w:ascii="Tahoma" w:hAnsi="Tahoma" w:cs="Tahoma"/>
        </w:rPr>
        <w:t xml:space="preserve">Zhotovitel je povinen v souladu s touto smlouvou písemně (např. e-mailem) informovat kontaktní osobu </w:t>
      </w:r>
      <w:r w:rsidR="4245E8CF" w:rsidRPr="0A83CAF1">
        <w:rPr>
          <w:rFonts w:ascii="Tahoma" w:hAnsi="Tahoma" w:cs="Tahoma"/>
        </w:rPr>
        <w:t>o</w:t>
      </w:r>
      <w:r w:rsidRPr="0A83CAF1">
        <w:rPr>
          <w:rFonts w:ascii="Tahoma" w:hAnsi="Tahoma" w:cs="Tahoma"/>
        </w:rPr>
        <w:t>bjednatele o kybernetických bezpečnostních incidentech dle zákona č. 181/2014 Sb., o kybernetické bezpečnosti a o změně souvisejících zákonů (zákon o kybernetické bezpečnosti), ve znění pozdějších předpisů, souvisejících s plněním této smlouvy, a to neprodleně, nejpozději do konce dne, kdy byl kybernetický bezpečnostní incident zjištěn. O kybernetický bezpečnostní incident se jedná zejména, dojde-li k</w:t>
      </w:r>
      <w:r w:rsidR="00CA49CB">
        <w:rPr>
          <w:rFonts w:ascii="Tahoma" w:hAnsi="Tahoma" w:cs="Tahoma"/>
        </w:rPr>
        <w:t>e</w:t>
      </w:r>
      <w:r w:rsidR="009C6175">
        <w:rPr>
          <w:rFonts w:ascii="Tahoma" w:hAnsi="Tahoma" w:cs="Tahoma"/>
        </w:rPr>
        <w:t> </w:t>
      </w:r>
      <w:r w:rsidRPr="0A83CAF1">
        <w:rPr>
          <w:rFonts w:ascii="Tahoma" w:hAnsi="Tahoma" w:cs="Tahoma"/>
        </w:rPr>
        <w:t xml:space="preserve">ztrátě dat nebo neoprávněnému přístupu do takové aplikace nebo k datům. Zhotovitel je zároveň povinen ve lhůtě do 48 hodin od zjištění kybernetického bezpečnostního incidentu písemně (např. e-mailem) informovat o způsobu nápravy takovéto incidentu, a není-li možné v dané lhůtě nápravu zajistit, informovat rovněž o nejbližším možném termínu nápravy, který musí být </w:t>
      </w:r>
      <w:r w:rsidR="4245E8CF" w:rsidRPr="0A83CAF1">
        <w:rPr>
          <w:rFonts w:ascii="Tahoma" w:hAnsi="Tahoma" w:cs="Tahoma"/>
        </w:rPr>
        <w:t>o</w:t>
      </w:r>
      <w:r w:rsidRPr="0A83CAF1">
        <w:rPr>
          <w:rFonts w:ascii="Tahoma" w:hAnsi="Tahoma" w:cs="Tahoma"/>
        </w:rPr>
        <w:t xml:space="preserve">bjednatelem odsouhlasen. Stejnou informační povinnost dle tohoto odstavce smlouvy má </w:t>
      </w:r>
      <w:r w:rsidR="4245E8CF" w:rsidRPr="0A83CAF1">
        <w:rPr>
          <w:rFonts w:ascii="Tahoma" w:hAnsi="Tahoma" w:cs="Tahoma"/>
        </w:rPr>
        <w:t>z</w:t>
      </w:r>
      <w:r w:rsidRPr="0A83CAF1">
        <w:rPr>
          <w:rFonts w:ascii="Tahoma" w:hAnsi="Tahoma" w:cs="Tahoma"/>
        </w:rPr>
        <w:t>hotovitel v případě, kdy dojde při plnění této smlouvy k</w:t>
      </w:r>
      <w:r w:rsidR="009C6175">
        <w:rPr>
          <w:rFonts w:ascii="Tahoma" w:hAnsi="Tahoma" w:cs="Tahoma"/>
        </w:rPr>
        <w:t> </w:t>
      </w:r>
      <w:r w:rsidRPr="0A83CAF1">
        <w:rPr>
          <w:rFonts w:ascii="Tahoma" w:hAnsi="Tahoma" w:cs="Tahoma"/>
        </w:rPr>
        <w:t xml:space="preserve">situaci, která může mít pro </w:t>
      </w:r>
      <w:r w:rsidR="4245E8CF" w:rsidRPr="0A83CAF1">
        <w:rPr>
          <w:rFonts w:ascii="Tahoma" w:hAnsi="Tahoma" w:cs="Tahoma"/>
        </w:rPr>
        <w:lastRenderedPageBreak/>
        <w:t>o</w:t>
      </w:r>
      <w:r w:rsidRPr="0A83CAF1">
        <w:rPr>
          <w:rFonts w:ascii="Tahoma" w:hAnsi="Tahoma" w:cs="Tahoma"/>
        </w:rPr>
        <w:t xml:space="preserve">bjednatele významné dopady, které by mohly být srovnatelné s kybernetickým bezpečnostním incidentem. </w:t>
      </w:r>
    </w:p>
    <w:p w14:paraId="5B750290" w14:textId="77777777" w:rsidR="00B3749B" w:rsidRPr="00410D54" w:rsidRDefault="00B3749B" w:rsidP="00637574">
      <w:pPr>
        <w:numPr>
          <w:ilvl w:val="0"/>
          <w:numId w:val="38"/>
        </w:numPr>
        <w:spacing w:before="120" w:after="0" w:line="240" w:lineRule="auto"/>
        <w:ind w:left="357" w:hanging="357"/>
        <w:jc w:val="both"/>
        <w:rPr>
          <w:rFonts w:ascii="Tahoma" w:hAnsi="Tahoma" w:cs="Tahoma"/>
        </w:rPr>
      </w:pPr>
      <w:r w:rsidRPr="0A83CAF1">
        <w:rPr>
          <w:rFonts w:ascii="Tahoma" w:hAnsi="Tahoma" w:cs="Tahoma"/>
        </w:rPr>
        <w:t>Povinnost ochrany neveřejných a chráněných informací trvá bez ohledu na ukončení účinnosti této smlouvy. Neveřejné a chráněné informace jsou považovány za důvěrné údaje ve smyslu § 1730 odst. 2 občanského zákoníku.</w:t>
      </w:r>
    </w:p>
    <w:p w14:paraId="32F04693" w14:textId="77777777" w:rsidR="00B3749B" w:rsidRPr="00410D54" w:rsidRDefault="00B3749B" w:rsidP="00B3749B">
      <w:pPr>
        <w:pStyle w:val="Nadpis1"/>
        <w:rPr>
          <w:rFonts w:cs="Tahoma"/>
          <w:sz w:val="24"/>
        </w:rPr>
      </w:pPr>
      <w:r w:rsidRPr="00410D54">
        <w:rPr>
          <w:rFonts w:cs="Tahoma"/>
          <w:sz w:val="24"/>
        </w:rPr>
        <w:t xml:space="preserve">ČÁST </w:t>
      </w:r>
      <w:bookmarkEnd w:id="20"/>
      <w:r w:rsidRPr="00410D54">
        <w:rPr>
          <w:rFonts w:cs="Tahoma"/>
          <w:sz w:val="24"/>
        </w:rPr>
        <w:t>E</w:t>
      </w:r>
    </w:p>
    <w:p w14:paraId="7E5695F1" w14:textId="60468049" w:rsidR="00B3749B" w:rsidRPr="00410D54" w:rsidRDefault="00B3749B" w:rsidP="00DF7B60">
      <w:pPr>
        <w:pStyle w:val="Nadpis1"/>
        <w:spacing w:before="0"/>
        <w:rPr>
          <w:rFonts w:cs="Tahoma"/>
          <w:sz w:val="24"/>
        </w:rPr>
      </w:pPr>
      <w:bookmarkStart w:id="21" w:name="_Toc483309660"/>
      <w:r w:rsidRPr="00410D54">
        <w:rPr>
          <w:rFonts w:cs="Tahoma"/>
          <w:sz w:val="24"/>
        </w:rPr>
        <w:t>OSTATNÍ UJEDNÁNÍ</w:t>
      </w:r>
      <w:bookmarkEnd w:id="21"/>
    </w:p>
    <w:p w14:paraId="24611589" w14:textId="1B36FB39" w:rsidR="001D34B6" w:rsidRPr="00410D54" w:rsidRDefault="001D34B6" w:rsidP="00F6547D">
      <w:pPr>
        <w:pStyle w:val="slolnkuSmlouvy"/>
        <w:spacing w:before="360" w:after="240"/>
        <w:rPr>
          <w:rFonts w:ascii="Tahoma" w:hAnsi="Tahoma" w:cs="Tahoma"/>
          <w:sz w:val="22"/>
          <w:szCs w:val="22"/>
        </w:rPr>
      </w:pPr>
      <w:r w:rsidRPr="00410D54">
        <w:rPr>
          <w:rFonts w:ascii="Tahoma" w:hAnsi="Tahoma" w:cs="Tahoma"/>
          <w:sz w:val="22"/>
          <w:szCs w:val="22"/>
        </w:rPr>
        <w:t>X</w:t>
      </w:r>
      <w:r w:rsidR="00F7015C">
        <w:rPr>
          <w:rFonts w:ascii="Tahoma" w:hAnsi="Tahoma" w:cs="Tahoma"/>
          <w:sz w:val="22"/>
          <w:szCs w:val="22"/>
        </w:rPr>
        <w:t>I</w:t>
      </w:r>
      <w:r w:rsidR="002776A7">
        <w:rPr>
          <w:rFonts w:ascii="Tahoma" w:hAnsi="Tahoma" w:cs="Tahoma"/>
          <w:sz w:val="22"/>
          <w:szCs w:val="22"/>
        </w:rPr>
        <w:t>X</w:t>
      </w:r>
      <w:r w:rsidRPr="00410D54">
        <w:rPr>
          <w:rFonts w:ascii="Tahoma" w:hAnsi="Tahoma" w:cs="Tahoma"/>
          <w:sz w:val="22"/>
          <w:szCs w:val="22"/>
        </w:rPr>
        <w:t>.</w:t>
      </w:r>
      <w:r w:rsidRPr="00410D54">
        <w:rPr>
          <w:rFonts w:ascii="Tahoma" w:hAnsi="Tahoma" w:cs="Tahoma"/>
          <w:sz w:val="22"/>
          <w:szCs w:val="22"/>
        </w:rPr>
        <w:br/>
        <w:t>Sankce</w:t>
      </w:r>
    </w:p>
    <w:p w14:paraId="3B83DDBF" w14:textId="482B0CF1" w:rsidR="001D34B6" w:rsidRPr="00410D54" w:rsidRDefault="001D34B6" w:rsidP="009D7136">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 xml:space="preserve">V případě, že </w:t>
      </w:r>
      <w:r w:rsidR="00597E59">
        <w:rPr>
          <w:rFonts w:ascii="Tahoma" w:hAnsi="Tahoma" w:cs="Tahoma"/>
          <w:sz w:val="22"/>
          <w:szCs w:val="22"/>
        </w:rPr>
        <w:t>z</w:t>
      </w:r>
      <w:r w:rsidRPr="00410D54">
        <w:rPr>
          <w:rFonts w:ascii="Tahoma" w:hAnsi="Tahoma" w:cs="Tahoma"/>
          <w:sz w:val="22"/>
          <w:szCs w:val="22"/>
        </w:rPr>
        <w:t xml:space="preserve">hotovitel neprovede dílo včas, je povinen zaplatit </w:t>
      </w:r>
      <w:r w:rsidR="00597E59">
        <w:rPr>
          <w:rFonts w:ascii="Tahoma" w:hAnsi="Tahoma" w:cs="Tahoma"/>
          <w:sz w:val="22"/>
          <w:szCs w:val="22"/>
        </w:rPr>
        <w:t>o</w:t>
      </w:r>
      <w:r w:rsidRPr="00410D54">
        <w:rPr>
          <w:rFonts w:ascii="Tahoma" w:hAnsi="Tahoma" w:cs="Tahoma"/>
          <w:sz w:val="22"/>
          <w:szCs w:val="22"/>
        </w:rPr>
        <w:t xml:space="preserve">bjednateli smluvní pokutu ve výši </w:t>
      </w:r>
      <w:r w:rsidR="00E57DCE" w:rsidRPr="00410D54">
        <w:rPr>
          <w:rFonts w:ascii="Tahoma" w:hAnsi="Tahoma" w:cs="Tahoma"/>
          <w:iCs/>
          <w:sz w:val="22"/>
          <w:szCs w:val="22"/>
        </w:rPr>
        <w:t xml:space="preserve">0,2 </w:t>
      </w:r>
      <w:r w:rsidRPr="00410D54">
        <w:rPr>
          <w:rFonts w:ascii="Tahoma" w:hAnsi="Tahoma" w:cs="Tahoma"/>
          <w:iCs/>
          <w:sz w:val="22"/>
          <w:szCs w:val="22"/>
        </w:rPr>
        <w:t>% z ceny za dílo bez DPH dle čl. V odst. 1 této smlouvy</w:t>
      </w:r>
      <w:r w:rsidRPr="00410D54">
        <w:rPr>
          <w:rFonts w:ascii="Tahoma" w:hAnsi="Tahoma" w:cs="Tahoma"/>
          <w:sz w:val="22"/>
          <w:szCs w:val="22"/>
        </w:rPr>
        <w:t>, a to za každý započatý den prodlení.</w:t>
      </w:r>
    </w:p>
    <w:p w14:paraId="15784328" w14:textId="5442ACB1" w:rsidR="001D34B6" w:rsidRDefault="001D34B6" w:rsidP="00ED08A7">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 xml:space="preserve">Pokud </w:t>
      </w:r>
      <w:r w:rsidR="001118C8">
        <w:rPr>
          <w:rFonts w:ascii="Tahoma" w:hAnsi="Tahoma" w:cs="Tahoma"/>
          <w:sz w:val="22"/>
          <w:szCs w:val="22"/>
        </w:rPr>
        <w:t>z</w:t>
      </w:r>
      <w:r w:rsidRPr="00410D54">
        <w:rPr>
          <w:rFonts w:ascii="Tahoma" w:hAnsi="Tahoma" w:cs="Tahoma"/>
          <w:sz w:val="22"/>
          <w:szCs w:val="22"/>
        </w:rPr>
        <w:t xml:space="preserve">hotovitel neodstraní vadu díla </w:t>
      </w:r>
      <w:r w:rsidR="00414B4C" w:rsidRPr="001A44A7">
        <w:rPr>
          <w:rFonts w:ascii="Tahoma" w:hAnsi="Tahoma" w:cs="Tahoma"/>
          <w:sz w:val="22"/>
          <w:szCs w:val="22"/>
        </w:rPr>
        <w:t>ve lhůtách uvedených v čl. XI</w:t>
      </w:r>
      <w:r w:rsidR="0051700A">
        <w:rPr>
          <w:rFonts w:ascii="Tahoma" w:hAnsi="Tahoma" w:cs="Tahoma"/>
          <w:sz w:val="22"/>
          <w:szCs w:val="22"/>
        </w:rPr>
        <w:t>V</w:t>
      </w:r>
      <w:r w:rsidR="00740DC9">
        <w:rPr>
          <w:rFonts w:ascii="Tahoma" w:hAnsi="Tahoma" w:cs="Tahoma"/>
          <w:sz w:val="22"/>
          <w:szCs w:val="22"/>
        </w:rPr>
        <w:t xml:space="preserve"> odst. </w:t>
      </w:r>
      <w:r w:rsidR="00375AC7">
        <w:rPr>
          <w:rFonts w:ascii="Tahoma" w:hAnsi="Tahoma" w:cs="Tahoma"/>
          <w:sz w:val="22"/>
          <w:szCs w:val="22"/>
        </w:rPr>
        <w:t>6</w:t>
      </w:r>
      <w:r w:rsidR="00414B4C" w:rsidRPr="001A44A7">
        <w:rPr>
          <w:rFonts w:ascii="Tahoma" w:hAnsi="Tahoma" w:cs="Tahoma"/>
          <w:sz w:val="22"/>
          <w:szCs w:val="22"/>
        </w:rPr>
        <w:t xml:space="preserve"> této smlouvy</w:t>
      </w:r>
      <w:r w:rsidRPr="00410D54">
        <w:rPr>
          <w:rFonts w:ascii="Tahoma" w:hAnsi="Tahoma" w:cs="Tahoma"/>
          <w:sz w:val="22"/>
          <w:szCs w:val="22"/>
        </w:rPr>
        <w:t xml:space="preserve">, je povinen zaplatit </w:t>
      </w:r>
      <w:r w:rsidR="002E2D50">
        <w:rPr>
          <w:rFonts w:ascii="Tahoma" w:hAnsi="Tahoma" w:cs="Tahoma"/>
          <w:sz w:val="22"/>
          <w:szCs w:val="22"/>
        </w:rPr>
        <w:t>o</w:t>
      </w:r>
      <w:r w:rsidRPr="00410D54">
        <w:rPr>
          <w:rFonts w:ascii="Tahoma" w:hAnsi="Tahoma" w:cs="Tahoma"/>
          <w:sz w:val="22"/>
          <w:szCs w:val="22"/>
        </w:rPr>
        <w:t xml:space="preserve">bjednateli smluvní pokutu ve výši </w:t>
      </w:r>
      <w:r w:rsidR="00BD099B" w:rsidRPr="00410D54">
        <w:rPr>
          <w:rFonts w:ascii="Tahoma" w:hAnsi="Tahoma" w:cs="Tahoma"/>
          <w:iCs/>
          <w:sz w:val="22"/>
          <w:szCs w:val="22"/>
        </w:rPr>
        <w:t>0,2 %</w:t>
      </w:r>
      <w:r w:rsidRPr="00410D54">
        <w:rPr>
          <w:rFonts w:ascii="Tahoma" w:hAnsi="Tahoma" w:cs="Tahoma"/>
          <w:iCs/>
          <w:sz w:val="22"/>
          <w:szCs w:val="22"/>
        </w:rPr>
        <w:t xml:space="preserve"> z ceny za dílo bez DPH dle čl. V odst. 1 této smlouvy</w:t>
      </w:r>
      <w:r w:rsidRPr="00410D54">
        <w:rPr>
          <w:rFonts w:ascii="Tahoma" w:hAnsi="Tahoma" w:cs="Tahoma"/>
          <w:sz w:val="22"/>
          <w:szCs w:val="22"/>
        </w:rPr>
        <w:t>, a to za každý započatý den prodlení.</w:t>
      </w:r>
    </w:p>
    <w:p w14:paraId="20A6AE72" w14:textId="08A703B7" w:rsidR="00740DC9" w:rsidRPr="00690426" w:rsidRDefault="00740DC9" w:rsidP="00E45673">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690426">
        <w:rPr>
          <w:rFonts w:ascii="Tahoma" w:hAnsi="Tahoma" w:cs="Tahoma"/>
          <w:sz w:val="22"/>
          <w:szCs w:val="22"/>
        </w:rPr>
        <w:t xml:space="preserve">Pokud zhotovitel neposkytne TP </w:t>
      </w:r>
      <w:r w:rsidR="00F90D18">
        <w:rPr>
          <w:rFonts w:ascii="Tahoma" w:hAnsi="Tahoma" w:cs="Tahoma"/>
          <w:sz w:val="22"/>
          <w:szCs w:val="22"/>
        </w:rPr>
        <w:t>či zákaznickou úpravu</w:t>
      </w:r>
      <w:r w:rsidRPr="00690426">
        <w:rPr>
          <w:rFonts w:ascii="Tahoma" w:hAnsi="Tahoma" w:cs="Tahoma"/>
          <w:sz w:val="22"/>
          <w:szCs w:val="22"/>
        </w:rPr>
        <w:t xml:space="preserve"> ve lhůtě uvedené v čl. XI</w:t>
      </w:r>
      <w:r w:rsidR="0051700A">
        <w:rPr>
          <w:rFonts w:ascii="Tahoma" w:hAnsi="Tahoma" w:cs="Tahoma"/>
          <w:sz w:val="22"/>
          <w:szCs w:val="22"/>
        </w:rPr>
        <w:t>V</w:t>
      </w:r>
      <w:r w:rsidRPr="00690426">
        <w:rPr>
          <w:rFonts w:ascii="Tahoma" w:hAnsi="Tahoma" w:cs="Tahoma"/>
          <w:sz w:val="22"/>
          <w:szCs w:val="22"/>
        </w:rPr>
        <w:t xml:space="preserve"> odst. </w:t>
      </w:r>
      <w:r w:rsidR="00375AC7">
        <w:rPr>
          <w:rFonts w:ascii="Tahoma" w:hAnsi="Tahoma" w:cs="Tahoma"/>
          <w:sz w:val="22"/>
          <w:szCs w:val="22"/>
        </w:rPr>
        <w:t>10</w:t>
      </w:r>
      <w:r w:rsidRPr="00690426">
        <w:rPr>
          <w:rFonts w:ascii="Tahoma" w:hAnsi="Tahoma" w:cs="Tahoma"/>
          <w:sz w:val="22"/>
          <w:szCs w:val="22"/>
        </w:rPr>
        <w:t xml:space="preserve"> této smlouvy, je povinen zaplatit objednateli smluvní pokutu ve výši </w:t>
      </w:r>
      <w:r w:rsidR="00BF3D39" w:rsidRPr="00690426">
        <w:rPr>
          <w:rFonts w:ascii="Tahoma" w:hAnsi="Tahoma" w:cs="Tahoma"/>
          <w:sz w:val="22"/>
          <w:szCs w:val="22"/>
        </w:rPr>
        <w:t>7.500 Kč</w:t>
      </w:r>
      <w:r w:rsidRPr="00690426">
        <w:rPr>
          <w:rFonts w:ascii="Tahoma" w:hAnsi="Tahoma" w:cs="Tahoma"/>
          <w:sz w:val="22"/>
          <w:szCs w:val="22"/>
        </w:rPr>
        <w:t>, a to za každý započatý den prodlení</w:t>
      </w:r>
      <w:r w:rsidR="00E81F0D">
        <w:rPr>
          <w:rFonts w:ascii="Tahoma" w:hAnsi="Tahoma" w:cs="Tahoma"/>
          <w:sz w:val="22"/>
          <w:szCs w:val="22"/>
        </w:rPr>
        <w:t xml:space="preserve"> s jejich poskytnutím</w:t>
      </w:r>
      <w:r w:rsidRPr="00690426">
        <w:rPr>
          <w:rFonts w:ascii="Tahoma" w:hAnsi="Tahoma" w:cs="Tahoma"/>
          <w:sz w:val="22"/>
          <w:szCs w:val="22"/>
        </w:rPr>
        <w:t>.</w:t>
      </w:r>
      <w:r w:rsidR="00454C12" w:rsidRPr="00690426">
        <w:rPr>
          <w:rFonts w:ascii="Tahoma" w:hAnsi="Tahoma" w:cs="Tahoma"/>
          <w:sz w:val="22"/>
          <w:szCs w:val="22"/>
        </w:rPr>
        <w:t xml:space="preserve"> </w:t>
      </w:r>
    </w:p>
    <w:p w14:paraId="37912CD6" w14:textId="305AD40F" w:rsidR="00367BD5" w:rsidRDefault="00740DC9" w:rsidP="00367BD5">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Pr>
          <w:rFonts w:ascii="Tahoma" w:hAnsi="Tahoma" w:cs="Tahoma"/>
          <w:sz w:val="22"/>
          <w:szCs w:val="22"/>
        </w:rPr>
        <w:t xml:space="preserve">V případě porušení některých z povinností zhotovitele uvedených v čl. </w:t>
      </w:r>
      <w:r w:rsidR="00B37B25">
        <w:rPr>
          <w:rFonts w:ascii="Tahoma" w:hAnsi="Tahoma" w:cs="Tahoma"/>
          <w:sz w:val="22"/>
          <w:szCs w:val="22"/>
        </w:rPr>
        <w:t xml:space="preserve">VII, </w:t>
      </w:r>
      <w:r>
        <w:rPr>
          <w:rFonts w:ascii="Tahoma" w:hAnsi="Tahoma" w:cs="Tahoma"/>
          <w:sz w:val="22"/>
          <w:szCs w:val="22"/>
        </w:rPr>
        <w:t>XV</w:t>
      </w:r>
      <w:r w:rsidR="00FB2715">
        <w:rPr>
          <w:rFonts w:ascii="Tahoma" w:hAnsi="Tahoma" w:cs="Tahoma"/>
          <w:sz w:val="22"/>
          <w:szCs w:val="22"/>
        </w:rPr>
        <w:t>I</w:t>
      </w:r>
      <w:r>
        <w:rPr>
          <w:rFonts w:ascii="Tahoma" w:hAnsi="Tahoma" w:cs="Tahoma"/>
          <w:sz w:val="22"/>
          <w:szCs w:val="22"/>
        </w:rPr>
        <w:t>I a XV</w:t>
      </w:r>
      <w:r w:rsidR="00FB2715">
        <w:rPr>
          <w:rFonts w:ascii="Tahoma" w:hAnsi="Tahoma" w:cs="Tahoma"/>
          <w:sz w:val="22"/>
          <w:szCs w:val="22"/>
        </w:rPr>
        <w:t>I</w:t>
      </w:r>
      <w:r>
        <w:rPr>
          <w:rFonts w:ascii="Tahoma" w:hAnsi="Tahoma" w:cs="Tahoma"/>
          <w:sz w:val="22"/>
          <w:szCs w:val="22"/>
        </w:rPr>
        <w:t>II této smlouvy, je zhotovitel</w:t>
      </w:r>
      <w:r w:rsidR="00367BD5" w:rsidRPr="00367BD5">
        <w:rPr>
          <w:rFonts w:ascii="Tahoma" w:hAnsi="Tahoma" w:cs="Tahoma"/>
          <w:sz w:val="22"/>
          <w:szCs w:val="22"/>
        </w:rPr>
        <w:t xml:space="preserve"> </w:t>
      </w:r>
      <w:r w:rsidR="00367BD5" w:rsidRPr="00410D54">
        <w:rPr>
          <w:rFonts w:ascii="Tahoma" w:hAnsi="Tahoma" w:cs="Tahoma"/>
          <w:sz w:val="22"/>
          <w:szCs w:val="22"/>
        </w:rPr>
        <w:t xml:space="preserve">povinen zaplatit </w:t>
      </w:r>
      <w:r w:rsidR="00367BD5">
        <w:rPr>
          <w:rFonts w:ascii="Tahoma" w:hAnsi="Tahoma" w:cs="Tahoma"/>
          <w:sz w:val="22"/>
          <w:szCs w:val="22"/>
        </w:rPr>
        <w:t>o</w:t>
      </w:r>
      <w:r w:rsidR="00367BD5" w:rsidRPr="00410D54">
        <w:rPr>
          <w:rFonts w:ascii="Tahoma" w:hAnsi="Tahoma" w:cs="Tahoma"/>
          <w:sz w:val="22"/>
          <w:szCs w:val="22"/>
        </w:rPr>
        <w:t xml:space="preserve">bjednateli smluvní pokutu ve výši </w:t>
      </w:r>
      <w:r w:rsidR="00367BD5">
        <w:rPr>
          <w:rFonts w:ascii="Tahoma" w:hAnsi="Tahoma" w:cs="Tahoma"/>
          <w:iCs/>
          <w:sz w:val="22"/>
          <w:szCs w:val="22"/>
        </w:rPr>
        <w:t xml:space="preserve">10.000 </w:t>
      </w:r>
      <w:r w:rsidR="00BF3D39">
        <w:rPr>
          <w:rFonts w:ascii="Tahoma" w:hAnsi="Tahoma" w:cs="Tahoma"/>
          <w:iCs/>
          <w:sz w:val="22"/>
          <w:szCs w:val="22"/>
        </w:rPr>
        <w:t>K</w:t>
      </w:r>
      <w:r w:rsidR="00367BD5">
        <w:rPr>
          <w:rFonts w:ascii="Tahoma" w:hAnsi="Tahoma" w:cs="Tahoma"/>
          <w:iCs/>
          <w:sz w:val="22"/>
          <w:szCs w:val="22"/>
        </w:rPr>
        <w:t>č</w:t>
      </w:r>
      <w:r w:rsidR="00367BD5" w:rsidRPr="00410D54">
        <w:rPr>
          <w:rFonts w:ascii="Tahoma" w:hAnsi="Tahoma" w:cs="Tahoma"/>
          <w:sz w:val="22"/>
          <w:szCs w:val="22"/>
        </w:rPr>
        <w:t>, a to za každý z</w:t>
      </w:r>
      <w:r w:rsidR="00367BD5">
        <w:rPr>
          <w:rFonts w:ascii="Tahoma" w:hAnsi="Tahoma" w:cs="Tahoma"/>
          <w:sz w:val="22"/>
          <w:szCs w:val="22"/>
        </w:rPr>
        <w:t>jištěný případ porušení těchto povinností</w:t>
      </w:r>
      <w:r w:rsidR="00367BD5" w:rsidRPr="00410D54">
        <w:rPr>
          <w:rFonts w:ascii="Tahoma" w:hAnsi="Tahoma" w:cs="Tahoma"/>
          <w:sz w:val="22"/>
          <w:szCs w:val="22"/>
        </w:rPr>
        <w:t>.</w:t>
      </w:r>
    </w:p>
    <w:p w14:paraId="67D178F9" w14:textId="50D47F0F" w:rsidR="00367BD5" w:rsidRPr="00367BD5" w:rsidRDefault="00367BD5" w:rsidP="00E45673">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E45673">
        <w:rPr>
          <w:rFonts w:ascii="Tahoma" w:hAnsi="Tahoma" w:cs="Tahoma"/>
          <w:sz w:val="22"/>
          <w:szCs w:val="22"/>
        </w:rPr>
        <w:t>Pro případ prodlení se zaplacením ceny za dílo nebo ceny za poskytování serv</w:t>
      </w:r>
      <w:r>
        <w:rPr>
          <w:rFonts w:ascii="Tahoma" w:hAnsi="Tahoma" w:cs="Tahoma"/>
          <w:sz w:val="22"/>
          <w:szCs w:val="22"/>
        </w:rPr>
        <w:t>i</w:t>
      </w:r>
      <w:r w:rsidRPr="00E45673">
        <w:rPr>
          <w:rFonts w:ascii="Tahoma" w:hAnsi="Tahoma" w:cs="Tahoma"/>
          <w:sz w:val="22"/>
          <w:szCs w:val="22"/>
        </w:rPr>
        <w:t>sní a technické podpory sjednávají smluvní strany úrok z prodlení ve výši stanovené občanskoprávními předpisy.</w:t>
      </w:r>
    </w:p>
    <w:p w14:paraId="34203049" w14:textId="3C321AA5" w:rsidR="00C13186" w:rsidRPr="00690426" w:rsidRDefault="00CA49CB" w:rsidP="00C13186">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B64E73">
        <w:rPr>
          <w:rFonts w:ascii="Tahoma" w:hAnsi="Tahoma" w:cs="Tahoma"/>
          <w:sz w:val="22"/>
          <w:szCs w:val="22"/>
        </w:rPr>
        <w:t>V případě porušení povinnosti zhotovitele uvedené v čl. VII odst. 1 písm. b) je zhotovitel povinen zaplatit objednateli smluvní pokutu ve výši 10.000 Kč, a to za každý započatý den, kdy bude tato povinnost porušovaná.</w:t>
      </w:r>
    </w:p>
    <w:p w14:paraId="344E48F8" w14:textId="604DDCE3" w:rsidR="00454C12" w:rsidRPr="00690426" w:rsidRDefault="00454C12" w:rsidP="00454C12">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690426">
        <w:rPr>
          <w:rFonts w:ascii="Tahoma" w:hAnsi="Tahoma" w:cs="Tahoma"/>
          <w:sz w:val="22"/>
          <w:szCs w:val="22"/>
        </w:rPr>
        <w:t xml:space="preserve">V případě porušení povinnosti zhotovitele uvedené v čl. VII odst. 1 písm. e) je zhotovitel povinen zaplatit objednateli smluvní pokutu ve výši </w:t>
      </w:r>
      <w:r w:rsidR="00651534" w:rsidRPr="00690426">
        <w:rPr>
          <w:rFonts w:ascii="Tahoma" w:hAnsi="Tahoma" w:cs="Tahoma"/>
          <w:iCs/>
          <w:sz w:val="22"/>
          <w:szCs w:val="22"/>
        </w:rPr>
        <w:t>5</w:t>
      </w:r>
      <w:r w:rsidRPr="00690426">
        <w:rPr>
          <w:rFonts w:ascii="Tahoma" w:hAnsi="Tahoma" w:cs="Tahoma"/>
          <w:iCs/>
          <w:sz w:val="22"/>
          <w:szCs w:val="22"/>
        </w:rPr>
        <w:t>.000 Kč</w:t>
      </w:r>
      <w:r w:rsidRPr="00690426">
        <w:rPr>
          <w:rFonts w:ascii="Tahoma" w:hAnsi="Tahoma" w:cs="Tahoma"/>
          <w:sz w:val="22"/>
          <w:szCs w:val="22"/>
        </w:rPr>
        <w:t xml:space="preserve">, a to za každý započatý den </w:t>
      </w:r>
      <w:r w:rsidR="00651534" w:rsidRPr="00690426">
        <w:rPr>
          <w:rFonts w:ascii="Tahoma" w:hAnsi="Tahoma" w:cs="Tahoma"/>
          <w:sz w:val="22"/>
          <w:szCs w:val="22"/>
        </w:rPr>
        <w:t>po lhůtě pro svolání společného jednání či pro zaslání zápisu z jednání</w:t>
      </w:r>
      <w:r w:rsidRPr="00690426">
        <w:rPr>
          <w:rFonts w:ascii="Tahoma" w:hAnsi="Tahoma" w:cs="Tahoma"/>
          <w:sz w:val="22"/>
          <w:szCs w:val="22"/>
        </w:rPr>
        <w:t>.</w:t>
      </w:r>
    </w:p>
    <w:p w14:paraId="10FF5309" w14:textId="256AB55E" w:rsidR="00C13186" w:rsidRPr="00690426" w:rsidRDefault="00C13186" w:rsidP="00C13186">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690426">
        <w:rPr>
          <w:rFonts w:ascii="Tahoma" w:hAnsi="Tahoma" w:cs="Tahoma"/>
          <w:sz w:val="22"/>
          <w:szCs w:val="22"/>
        </w:rPr>
        <w:t xml:space="preserve">V případě porušení povinnosti zhotovitele uvedené v čl. </w:t>
      </w:r>
      <w:bookmarkStart w:id="22" w:name="_Hlk54943270"/>
      <w:r w:rsidRPr="00690426">
        <w:rPr>
          <w:rFonts w:ascii="Tahoma" w:hAnsi="Tahoma" w:cs="Tahoma"/>
          <w:sz w:val="22"/>
          <w:szCs w:val="22"/>
        </w:rPr>
        <w:t xml:space="preserve">VII odst. 1 písm. h) </w:t>
      </w:r>
      <w:bookmarkEnd w:id="22"/>
      <w:r w:rsidRPr="00690426">
        <w:rPr>
          <w:rFonts w:ascii="Tahoma" w:hAnsi="Tahoma" w:cs="Tahoma"/>
          <w:sz w:val="22"/>
          <w:szCs w:val="22"/>
        </w:rPr>
        <w:t>je zhotovitel povinen zaplatit objednateli smluvní pokutu ve výši 5</w:t>
      </w:r>
      <w:r w:rsidRPr="00690426">
        <w:rPr>
          <w:rFonts w:ascii="Tahoma" w:hAnsi="Tahoma" w:cs="Tahoma"/>
          <w:iCs/>
          <w:sz w:val="22"/>
          <w:szCs w:val="22"/>
        </w:rPr>
        <w:t>.000 Kč</w:t>
      </w:r>
      <w:r w:rsidRPr="00690426">
        <w:rPr>
          <w:rFonts w:ascii="Tahoma" w:hAnsi="Tahoma" w:cs="Tahoma"/>
          <w:sz w:val="22"/>
          <w:szCs w:val="22"/>
        </w:rPr>
        <w:t>, a to za každý započatý den prodlení s úhradou ceny za napojení.</w:t>
      </w:r>
    </w:p>
    <w:p w14:paraId="04A0EEB4" w14:textId="14F1E160" w:rsidR="002F3FFD" w:rsidRDefault="00C60C29" w:rsidP="00935D2A">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Pr>
          <w:rFonts w:ascii="Tahoma" w:hAnsi="Tahoma" w:cs="Tahoma"/>
          <w:sz w:val="22"/>
          <w:szCs w:val="22"/>
        </w:rPr>
        <w:t xml:space="preserve">V případě </w:t>
      </w:r>
      <w:r w:rsidRPr="00935D2A">
        <w:rPr>
          <w:rFonts w:ascii="Tahoma" w:hAnsi="Tahoma" w:cs="Tahoma"/>
          <w:sz w:val="22"/>
          <w:szCs w:val="22"/>
        </w:rPr>
        <w:t>porušení povinnosti zhotovitele uvedené v čl. VII odst. 1 písm. n) je zhotovitel povinen zaplatit objednateli smluvní pokutu ve výši 3</w:t>
      </w:r>
      <w:r w:rsidRPr="00935D2A">
        <w:rPr>
          <w:rFonts w:ascii="Tahoma" w:hAnsi="Tahoma" w:cs="Tahoma"/>
          <w:iCs/>
          <w:sz w:val="22"/>
          <w:szCs w:val="22"/>
        </w:rPr>
        <w:t>.000 Kč</w:t>
      </w:r>
      <w:r w:rsidRPr="00935D2A">
        <w:rPr>
          <w:rFonts w:ascii="Tahoma" w:hAnsi="Tahoma" w:cs="Tahoma"/>
          <w:sz w:val="22"/>
          <w:szCs w:val="22"/>
        </w:rPr>
        <w:t>, a to za každý započatý den prodlení informační povinnosti</w:t>
      </w:r>
      <w:r w:rsidR="00DF7862">
        <w:rPr>
          <w:rFonts w:ascii="Tahoma" w:hAnsi="Tahoma" w:cs="Tahoma"/>
          <w:sz w:val="22"/>
          <w:szCs w:val="22"/>
        </w:rPr>
        <w:t>.</w:t>
      </w:r>
    </w:p>
    <w:p w14:paraId="58894A83" w14:textId="7CA167A6" w:rsidR="001D34B6" w:rsidRPr="00410D54" w:rsidRDefault="001D34B6" w:rsidP="00637574">
      <w:pPr>
        <w:pStyle w:val="Zkladntext"/>
        <w:numPr>
          <w:ilvl w:val="1"/>
          <w:numId w:val="12"/>
        </w:numPr>
        <w:tabs>
          <w:tab w:val="clear" w:pos="540"/>
          <w:tab w:val="clear" w:pos="1260"/>
          <w:tab w:val="clear" w:pos="1980"/>
          <w:tab w:val="clear" w:pos="3960"/>
        </w:tabs>
        <w:spacing w:before="120"/>
        <w:ind w:left="357" w:hanging="357"/>
        <w:rPr>
          <w:rFonts w:ascii="Tahoma" w:hAnsi="Tahoma" w:cs="Tahoma"/>
          <w:sz w:val="22"/>
          <w:szCs w:val="22"/>
        </w:rPr>
      </w:pPr>
      <w:r w:rsidRPr="00410D54">
        <w:rPr>
          <w:rFonts w:ascii="Tahoma" w:hAnsi="Tahoma" w:cs="Tahoma"/>
          <w:sz w:val="22"/>
          <w:szCs w:val="22"/>
        </w:rPr>
        <w:t>Smluvní pokuty se nezapočítávají na</w:t>
      </w:r>
      <w:r w:rsidR="001710E2">
        <w:rPr>
          <w:rFonts w:ascii="Tahoma" w:hAnsi="Tahoma" w:cs="Tahoma"/>
          <w:sz w:val="22"/>
          <w:szCs w:val="22"/>
        </w:rPr>
        <w:t xml:space="preserve"> </w:t>
      </w:r>
      <w:r w:rsidRPr="00410D54">
        <w:rPr>
          <w:rFonts w:ascii="Tahoma" w:hAnsi="Tahoma" w:cs="Tahoma"/>
          <w:sz w:val="22"/>
          <w:szCs w:val="22"/>
        </w:rPr>
        <w:t>náhradu případně vzniklé škody, kterou lze vymáhat samostatně vedle smluvní pokuty, a to v plné výši.</w:t>
      </w:r>
    </w:p>
    <w:p w14:paraId="25FC5976" w14:textId="0A463EE7" w:rsidR="001D34B6" w:rsidRPr="00410D54" w:rsidRDefault="00F7015C" w:rsidP="00F6547D">
      <w:pPr>
        <w:pStyle w:val="slolnkuSmlouvy"/>
        <w:spacing w:before="360" w:after="240"/>
        <w:rPr>
          <w:rFonts w:ascii="Tahoma" w:hAnsi="Tahoma" w:cs="Tahoma"/>
          <w:sz w:val="22"/>
          <w:szCs w:val="22"/>
        </w:rPr>
      </w:pPr>
      <w:r w:rsidRPr="00410D54">
        <w:rPr>
          <w:rFonts w:ascii="Tahoma" w:hAnsi="Tahoma" w:cs="Tahoma"/>
          <w:sz w:val="22"/>
          <w:szCs w:val="22"/>
        </w:rPr>
        <w:lastRenderedPageBreak/>
        <w:t>X</w:t>
      </w:r>
      <w:r>
        <w:rPr>
          <w:rFonts w:ascii="Tahoma" w:hAnsi="Tahoma" w:cs="Tahoma"/>
          <w:sz w:val="22"/>
          <w:szCs w:val="22"/>
        </w:rPr>
        <w:t>X</w:t>
      </w:r>
      <w:r w:rsidR="001D34B6" w:rsidRPr="00410D54">
        <w:rPr>
          <w:rFonts w:ascii="Tahoma" w:hAnsi="Tahoma" w:cs="Tahoma"/>
          <w:sz w:val="22"/>
          <w:szCs w:val="22"/>
        </w:rPr>
        <w:t>.</w:t>
      </w:r>
      <w:r w:rsidR="001D34B6" w:rsidRPr="00410D54">
        <w:rPr>
          <w:rFonts w:ascii="Tahoma" w:hAnsi="Tahoma" w:cs="Tahoma"/>
          <w:sz w:val="22"/>
          <w:szCs w:val="22"/>
        </w:rPr>
        <w:br/>
        <w:t>Zánik smlouvy</w:t>
      </w:r>
    </w:p>
    <w:p w14:paraId="5D00BD7C" w14:textId="77777777" w:rsidR="001D34B6" w:rsidRPr="00410D54" w:rsidRDefault="001D34B6" w:rsidP="009D7136">
      <w:pPr>
        <w:numPr>
          <w:ilvl w:val="0"/>
          <w:numId w:val="13"/>
        </w:numPr>
        <w:tabs>
          <w:tab w:val="clear" w:pos="360"/>
        </w:tabs>
        <w:spacing w:before="120" w:after="0" w:line="240" w:lineRule="auto"/>
        <w:ind w:left="357" w:hanging="357"/>
        <w:jc w:val="both"/>
        <w:rPr>
          <w:rFonts w:ascii="Tahoma" w:hAnsi="Tahoma" w:cs="Tahoma"/>
        </w:rPr>
      </w:pPr>
      <w:r w:rsidRPr="00410D54">
        <w:rPr>
          <w:rFonts w:ascii="Tahoma" w:hAnsi="Tahoma" w:cs="Tahoma"/>
        </w:rPr>
        <w:t>Smluvní strany se dohodly, že smlouva zaniká:</w:t>
      </w:r>
    </w:p>
    <w:p w14:paraId="0072320A" w14:textId="77777777" w:rsidR="001D34B6" w:rsidRPr="00410D54" w:rsidRDefault="001D34B6" w:rsidP="009D7136">
      <w:pPr>
        <w:numPr>
          <w:ilvl w:val="1"/>
          <w:numId w:val="13"/>
        </w:numPr>
        <w:tabs>
          <w:tab w:val="clear" w:pos="1440"/>
          <w:tab w:val="num" w:pos="714"/>
        </w:tabs>
        <w:spacing w:before="120" w:after="0" w:line="240" w:lineRule="auto"/>
        <w:ind w:left="714" w:hanging="357"/>
        <w:jc w:val="both"/>
        <w:rPr>
          <w:rFonts w:ascii="Tahoma" w:hAnsi="Tahoma" w:cs="Tahoma"/>
        </w:rPr>
      </w:pPr>
      <w:r w:rsidRPr="00410D54">
        <w:rPr>
          <w:rFonts w:ascii="Tahoma" w:hAnsi="Tahoma" w:cs="Tahoma"/>
        </w:rPr>
        <w:t>dohodou smluvních stran.</w:t>
      </w:r>
    </w:p>
    <w:p w14:paraId="37F66401" w14:textId="77777777" w:rsidR="001D34B6" w:rsidRPr="00410D54" w:rsidRDefault="001D34B6" w:rsidP="00ED08A7">
      <w:pPr>
        <w:numPr>
          <w:ilvl w:val="1"/>
          <w:numId w:val="13"/>
        </w:numPr>
        <w:tabs>
          <w:tab w:val="clear" w:pos="1440"/>
          <w:tab w:val="num" w:pos="720"/>
        </w:tabs>
        <w:spacing w:before="120" w:after="0" w:line="240" w:lineRule="auto"/>
        <w:ind w:left="714" w:hanging="357"/>
        <w:jc w:val="both"/>
        <w:rPr>
          <w:rFonts w:ascii="Tahoma" w:hAnsi="Tahoma" w:cs="Tahoma"/>
        </w:rPr>
      </w:pPr>
      <w:r w:rsidRPr="00410D54">
        <w:rPr>
          <w:rFonts w:ascii="Tahoma" w:hAnsi="Tahoma" w:cs="Tahoma"/>
        </w:rPr>
        <w:t>jednostranným odstoupením od smlouvy pro její podstatné porušení druhou smluvní stranou, přičemž podstatným porušením smlouvy se rozumí zejména:</w:t>
      </w:r>
    </w:p>
    <w:p w14:paraId="026740F3" w14:textId="72656D01" w:rsidR="001D34B6" w:rsidRPr="00410D54" w:rsidRDefault="001D34B6" w:rsidP="00F6547D">
      <w:pPr>
        <w:pStyle w:val="Import5"/>
        <w:numPr>
          <w:ilvl w:val="0"/>
          <w:numId w:val="14"/>
        </w:numPr>
        <w:tabs>
          <w:tab w:val="clear" w:pos="720"/>
          <w:tab w:val="clear" w:pos="1312"/>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072"/>
        </w:tabs>
        <w:spacing w:before="120"/>
        <w:ind w:left="1071" w:hanging="357"/>
        <w:jc w:val="both"/>
        <w:rPr>
          <w:rFonts w:ascii="Tahoma" w:hAnsi="Tahoma" w:cs="Tahoma"/>
          <w:sz w:val="22"/>
          <w:szCs w:val="22"/>
        </w:rPr>
      </w:pPr>
      <w:r w:rsidRPr="00410D54">
        <w:rPr>
          <w:rFonts w:ascii="Tahoma" w:hAnsi="Tahoma" w:cs="Tahoma"/>
          <w:sz w:val="22"/>
          <w:szCs w:val="22"/>
        </w:rPr>
        <w:t>neprovedení díla v době plnění dle čl. V</w:t>
      </w:r>
      <w:r w:rsidR="00AA4B3D" w:rsidRPr="00410D54">
        <w:rPr>
          <w:rFonts w:ascii="Tahoma" w:hAnsi="Tahoma" w:cs="Tahoma"/>
          <w:sz w:val="22"/>
          <w:szCs w:val="22"/>
        </w:rPr>
        <w:t>I</w:t>
      </w:r>
      <w:r w:rsidRPr="00410D54">
        <w:rPr>
          <w:rFonts w:ascii="Tahoma" w:hAnsi="Tahoma" w:cs="Tahoma"/>
          <w:sz w:val="22"/>
          <w:szCs w:val="22"/>
        </w:rPr>
        <w:t> odst. 2 smlouvy,</w:t>
      </w:r>
    </w:p>
    <w:p w14:paraId="4E336D43" w14:textId="2645AD00" w:rsidR="001D34B6" w:rsidRPr="00410D54" w:rsidRDefault="001D34B6" w:rsidP="00F6547D">
      <w:pPr>
        <w:pStyle w:val="Import5"/>
        <w:numPr>
          <w:ilvl w:val="0"/>
          <w:numId w:val="14"/>
        </w:numPr>
        <w:tabs>
          <w:tab w:val="clear" w:pos="720"/>
          <w:tab w:val="clear" w:pos="1312"/>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072"/>
        </w:tabs>
        <w:spacing w:before="120"/>
        <w:ind w:left="1071" w:hanging="357"/>
        <w:jc w:val="both"/>
        <w:rPr>
          <w:rFonts w:ascii="Tahoma" w:hAnsi="Tahoma" w:cs="Tahoma"/>
          <w:sz w:val="22"/>
          <w:szCs w:val="22"/>
        </w:rPr>
      </w:pPr>
      <w:r w:rsidRPr="00410D54">
        <w:rPr>
          <w:rFonts w:ascii="Tahoma" w:hAnsi="Tahoma" w:cs="Tahoma"/>
          <w:sz w:val="22"/>
          <w:szCs w:val="22"/>
        </w:rPr>
        <w:t xml:space="preserve">nedodržení pokynů </w:t>
      </w:r>
      <w:r w:rsidR="002E2D50">
        <w:rPr>
          <w:rFonts w:ascii="Tahoma" w:hAnsi="Tahoma" w:cs="Tahoma"/>
          <w:sz w:val="22"/>
          <w:szCs w:val="22"/>
        </w:rPr>
        <w:t>o</w:t>
      </w:r>
      <w:r w:rsidRPr="00410D54">
        <w:rPr>
          <w:rFonts w:ascii="Tahoma" w:hAnsi="Tahoma" w:cs="Tahoma"/>
          <w:sz w:val="22"/>
          <w:szCs w:val="22"/>
        </w:rPr>
        <w:t>bjednatele, právních předpisů nebo technických norem, které se týkají provádění díla,</w:t>
      </w:r>
    </w:p>
    <w:p w14:paraId="25F38C05" w14:textId="77777777" w:rsidR="001D34B6" w:rsidRPr="00410D54" w:rsidRDefault="001D34B6" w:rsidP="00F6547D">
      <w:pPr>
        <w:pStyle w:val="Import5"/>
        <w:numPr>
          <w:ilvl w:val="0"/>
          <w:numId w:val="14"/>
        </w:numPr>
        <w:tabs>
          <w:tab w:val="clear" w:pos="720"/>
          <w:tab w:val="clear" w:pos="1312"/>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072"/>
        </w:tabs>
        <w:spacing w:before="120"/>
        <w:ind w:left="1071" w:hanging="357"/>
        <w:jc w:val="both"/>
        <w:rPr>
          <w:rFonts w:ascii="Tahoma" w:hAnsi="Tahoma" w:cs="Tahoma"/>
          <w:sz w:val="22"/>
          <w:szCs w:val="22"/>
        </w:rPr>
      </w:pPr>
      <w:r w:rsidRPr="00410D54">
        <w:rPr>
          <w:rFonts w:ascii="Tahoma" w:hAnsi="Tahoma" w:cs="Tahoma"/>
          <w:sz w:val="22"/>
          <w:szCs w:val="22"/>
        </w:rPr>
        <w:t>nedodržení smluvních ujednání o záruce za jakost nebo o právech z vadného plnění,</w:t>
      </w:r>
    </w:p>
    <w:p w14:paraId="0B4F5CC8" w14:textId="677BB3C6" w:rsidR="001D34B6" w:rsidRPr="00410D54" w:rsidRDefault="001D34B6" w:rsidP="00F6547D">
      <w:pPr>
        <w:pStyle w:val="Import5"/>
        <w:numPr>
          <w:ilvl w:val="0"/>
          <w:numId w:val="14"/>
        </w:numPr>
        <w:tabs>
          <w:tab w:val="clear" w:pos="720"/>
          <w:tab w:val="clear" w:pos="1312"/>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1072"/>
        </w:tabs>
        <w:spacing w:before="120"/>
        <w:ind w:left="1071" w:hanging="357"/>
        <w:jc w:val="both"/>
        <w:rPr>
          <w:rFonts w:ascii="Tahoma" w:hAnsi="Tahoma" w:cs="Tahoma"/>
          <w:sz w:val="22"/>
          <w:szCs w:val="22"/>
        </w:rPr>
      </w:pPr>
      <w:r w:rsidRPr="00410D54">
        <w:rPr>
          <w:rFonts w:ascii="Tahoma" w:hAnsi="Tahoma" w:cs="Tahoma"/>
          <w:sz w:val="22"/>
          <w:szCs w:val="22"/>
        </w:rPr>
        <w:t xml:space="preserve">neuhrazení ceny za dílo </w:t>
      </w:r>
      <w:r w:rsidR="002E2D50">
        <w:rPr>
          <w:rFonts w:ascii="Tahoma" w:hAnsi="Tahoma" w:cs="Tahoma"/>
          <w:sz w:val="22"/>
          <w:szCs w:val="22"/>
        </w:rPr>
        <w:t>o</w:t>
      </w:r>
      <w:r w:rsidRPr="00410D54">
        <w:rPr>
          <w:rFonts w:ascii="Tahoma" w:hAnsi="Tahoma" w:cs="Tahoma"/>
          <w:sz w:val="22"/>
          <w:szCs w:val="22"/>
        </w:rPr>
        <w:t xml:space="preserve">bjednatelem po druhé výzvě </w:t>
      </w:r>
      <w:r w:rsidR="002E2D50">
        <w:rPr>
          <w:rFonts w:ascii="Tahoma" w:hAnsi="Tahoma" w:cs="Tahoma"/>
          <w:sz w:val="22"/>
          <w:szCs w:val="22"/>
        </w:rPr>
        <w:t>z</w:t>
      </w:r>
      <w:r w:rsidRPr="00410D54">
        <w:rPr>
          <w:rFonts w:ascii="Tahoma" w:hAnsi="Tahoma" w:cs="Tahoma"/>
          <w:sz w:val="22"/>
          <w:szCs w:val="22"/>
        </w:rPr>
        <w:t>hotovitele k uhrazení dlužné částky, přičemž druhá výzva nesmí následovat dříve než 30 dnů po doručení první výzvy.</w:t>
      </w:r>
    </w:p>
    <w:p w14:paraId="7EA72AA3" w14:textId="77777777" w:rsidR="001D34B6" w:rsidRPr="00410D54" w:rsidRDefault="001D34B6" w:rsidP="009D7136">
      <w:pPr>
        <w:numPr>
          <w:ilvl w:val="0"/>
          <w:numId w:val="13"/>
        </w:numPr>
        <w:tabs>
          <w:tab w:val="clear" w:pos="360"/>
        </w:tabs>
        <w:spacing w:before="120" w:after="0" w:line="240" w:lineRule="auto"/>
        <w:ind w:left="357" w:hanging="357"/>
        <w:jc w:val="both"/>
        <w:rPr>
          <w:rFonts w:ascii="Tahoma" w:hAnsi="Tahoma" w:cs="Tahoma"/>
        </w:rPr>
      </w:pPr>
      <w:r w:rsidRPr="00410D54">
        <w:rPr>
          <w:rFonts w:ascii="Tahoma" w:hAnsi="Tahoma" w:cs="Tahoma"/>
        </w:rPr>
        <w:t>Objednatel je dále oprávněn od této smlouvy odstoupit v těchto případech:</w:t>
      </w:r>
    </w:p>
    <w:p w14:paraId="6E1BA214" w14:textId="0FACB2B0" w:rsidR="001D34B6" w:rsidRPr="00410D54" w:rsidRDefault="001D34B6" w:rsidP="009D7136">
      <w:pPr>
        <w:numPr>
          <w:ilvl w:val="1"/>
          <w:numId w:val="13"/>
        </w:numPr>
        <w:tabs>
          <w:tab w:val="clear" w:pos="1440"/>
          <w:tab w:val="left" w:pos="714"/>
        </w:tabs>
        <w:spacing w:before="120" w:after="0" w:line="240" w:lineRule="auto"/>
        <w:ind w:left="714" w:hanging="357"/>
        <w:jc w:val="both"/>
        <w:rPr>
          <w:rFonts w:ascii="Tahoma" w:hAnsi="Tahoma" w:cs="Tahoma"/>
          <w:color w:val="000000"/>
        </w:rPr>
      </w:pPr>
      <w:r w:rsidRPr="00410D54">
        <w:rPr>
          <w:rFonts w:ascii="Tahoma" w:hAnsi="Tahoma" w:cs="Tahoma"/>
          <w:color w:val="000000"/>
        </w:rPr>
        <w:t>bylo</w:t>
      </w:r>
      <w:r w:rsidRPr="00410D54">
        <w:rPr>
          <w:rFonts w:ascii="Tahoma" w:hAnsi="Tahoma" w:cs="Tahoma"/>
          <w:color w:val="000000"/>
        </w:rPr>
        <w:noBreakHyphen/>
        <w:t xml:space="preserve">li příslušným soudem rozhodnuto o tom, že </w:t>
      </w:r>
      <w:r w:rsidR="002E2D50">
        <w:rPr>
          <w:rFonts w:ascii="Tahoma" w:hAnsi="Tahoma" w:cs="Tahoma"/>
          <w:color w:val="000000"/>
        </w:rPr>
        <w:t>z</w:t>
      </w:r>
      <w:r w:rsidRPr="00410D54">
        <w:rPr>
          <w:rFonts w:ascii="Tahoma" w:hAnsi="Tahoma" w:cs="Tahoma"/>
          <w:color w:val="000000"/>
        </w:rPr>
        <w:t>hotovitel je v úpadku ve smyslu zákona č. 182/2006 Sb., o úpadku a způsobech jeho řešení (insolvenční zákon), ve znění pozdějších předpisů (a to bez ohledu na právní moc tohoto rozhodnutí);</w:t>
      </w:r>
    </w:p>
    <w:p w14:paraId="3525C4A4" w14:textId="6F4FB1CC" w:rsidR="001D34B6" w:rsidRPr="00410D54" w:rsidRDefault="001D34B6" w:rsidP="00ED08A7">
      <w:pPr>
        <w:numPr>
          <w:ilvl w:val="1"/>
          <w:numId w:val="13"/>
        </w:numPr>
        <w:tabs>
          <w:tab w:val="clear" w:pos="1440"/>
          <w:tab w:val="left" w:pos="714"/>
        </w:tabs>
        <w:spacing w:before="120" w:after="0" w:line="240" w:lineRule="auto"/>
        <w:ind w:left="714" w:hanging="357"/>
        <w:jc w:val="both"/>
        <w:rPr>
          <w:rFonts w:ascii="Tahoma" w:hAnsi="Tahoma" w:cs="Tahoma"/>
          <w:color w:val="000000"/>
        </w:rPr>
      </w:pPr>
      <w:r w:rsidRPr="00410D54">
        <w:rPr>
          <w:rFonts w:ascii="Tahoma" w:hAnsi="Tahoma" w:cs="Tahoma"/>
          <w:color w:val="000000"/>
        </w:rPr>
        <w:t xml:space="preserve">podá-li </w:t>
      </w:r>
      <w:r w:rsidR="002E2D50">
        <w:rPr>
          <w:rFonts w:ascii="Tahoma" w:hAnsi="Tahoma" w:cs="Tahoma"/>
          <w:color w:val="000000"/>
        </w:rPr>
        <w:t>z</w:t>
      </w:r>
      <w:r w:rsidRPr="00410D54">
        <w:rPr>
          <w:rFonts w:ascii="Tahoma" w:hAnsi="Tahoma" w:cs="Tahoma"/>
          <w:color w:val="000000"/>
        </w:rPr>
        <w:t>hotovitel sám na sebe insolvenční návrh.</w:t>
      </w:r>
    </w:p>
    <w:p w14:paraId="04F5864C" w14:textId="2D129AE3" w:rsidR="001D34B6" w:rsidRDefault="001D34B6" w:rsidP="00637574">
      <w:pPr>
        <w:numPr>
          <w:ilvl w:val="0"/>
          <w:numId w:val="13"/>
        </w:numPr>
        <w:tabs>
          <w:tab w:val="clear" w:pos="360"/>
        </w:tabs>
        <w:spacing w:before="120" w:after="0" w:line="240" w:lineRule="auto"/>
        <w:ind w:left="357" w:hanging="357"/>
        <w:jc w:val="both"/>
        <w:rPr>
          <w:rFonts w:ascii="Tahoma" w:hAnsi="Tahoma" w:cs="Tahoma"/>
        </w:rPr>
      </w:pPr>
      <w:r w:rsidRPr="00410D54">
        <w:rPr>
          <w:rFonts w:ascii="Tahoma" w:hAnsi="Tahoma" w:cs="Tahoma"/>
        </w:rPr>
        <w:t>Pro účely této smlouvy se pod pojmem „bez zbytečného odkladu“ dle</w:t>
      </w:r>
      <w:r w:rsidR="00BD099B" w:rsidRPr="00410D54">
        <w:rPr>
          <w:rFonts w:ascii="Tahoma" w:hAnsi="Tahoma" w:cs="Tahoma"/>
        </w:rPr>
        <w:t xml:space="preserve"> </w:t>
      </w:r>
      <w:r w:rsidRPr="00410D54">
        <w:rPr>
          <w:rFonts w:ascii="Tahoma" w:hAnsi="Tahoma" w:cs="Tahoma"/>
        </w:rPr>
        <w:t>§ 2002 občanského zákoníku rozumí „nejpozději do 3 týdnů“.</w:t>
      </w:r>
    </w:p>
    <w:p w14:paraId="06D117DF" w14:textId="3C0D719D" w:rsidR="00DF36CC" w:rsidRDefault="00DF36CC" w:rsidP="00E45673">
      <w:pPr>
        <w:numPr>
          <w:ilvl w:val="0"/>
          <w:numId w:val="13"/>
        </w:numPr>
        <w:spacing w:before="120" w:after="0" w:line="240" w:lineRule="auto"/>
        <w:jc w:val="both"/>
        <w:rPr>
          <w:rFonts w:ascii="Tahoma" w:hAnsi="Tahoma" w:cs="Tahoma"/>
        </w:rPr>
      </w:pPr>
      <w:r>
        <w:rPr>
          <w:rFonts w:ascii="Tahoma" w:hAnsi="Tahoma" w:cs="Tahoma"/>
        </w:rPr>
        <w:t xml:space="preserve">Objednatel </w:t>
      </w:r>
      <w:r w:rsidRPr="00E45673">
        <w:rPr>
          <w:rFonts w:ascii="Tahoma" w:hAnsi="Tahoma" w:cs="Tahoma"/>
        </w:rPr>
        <w:t xml:space="preserve">je oprávněn vypovědět tuto smlouvu v části C vztahující se k poskytování </w:t>
      </w:r>
      <w:r>
        <w:rPr>
          <w:rFonts w:ascii="Tahoma" w:hAnsi="Tahoma" w:cs="Tahoma"/>
        </w:rPr>
        <w:t>servisní a technické podpory</w:t>
      </w:r>
      <w:r w:rsidRPr="00E45673">
        <w:rPr>
          <w:rFonts w:ascii="Tahoma" w:hAnsi="Tahoma" w:cs="Tahoma"/>
        </w:rPr>
        <w:t xml:space="preserve"> bez uvedení důvodů. Vypovědět smlouvu je</w:t>
      </w:r>
      <w:r>
        <w:rPr>
          <w:rFonts w:ascii="Tahoma" w:hAnsi="Tahoma" w:cs="Tahoma"/>
        </w:rPr>
        <w:t xml:space="preserve"> objednatel</w:t>
      </w:r>
      <w:r w:rsidRPr="00E45673">
        <w:rPr>
          <w:rFonts w:ascii="Tahoma" w:hAnsi="Tahoma" w:cs="Tahoma"/>
        </w:rPr>
        <w:t xml:space="preserve"> oprávněn vždy k poslednímu dni posledního měsíce příslušného období, ve kterém je </w:t>
      </w:r>
      <w:r>
        <w:rPr>
          <w:rFonts w:ascii="Tahoma" w:hAnsi="Tahoma" w:cs="Tahoma"/>
        </w:rPr>
        <w:t>servisní a technické podpora</w:t>
      </w:r>
      <w:r w:rsidRPr="00E45673">
        <w:rPr>
          <w:rFonts w:ascii="Tahoma" w:hAnsi="Tahoma" w:cs="Tahoma"/>
        </w:rPr>
        <w:t xml:space="preserve"> poskytována, a to prostřednictvím písemné výpovědi.</w:t>
      </w:r>
    </w:p>
    <w:p w14:paraId="2C0E570C" w14:textId="1A3CE31F" w:rsidR="00D66445" w:rsidRDefault="00D66445" w:rsidP="00D66445">
      <w:pPr>
        <w:numPr>
          <w:ilvl w:val="0"/>
          <w:numId w:val="13"/>
        </w:numPr>
        <w:spacing w:before="120" w:after="0" w:line="240" w:lineRule="auto"/>
        <w:jc w:val="both"/>
        <w:rPr>
          <w:rFonts w:ascii="Tahoma" w:hAnsi="Tahoma" w:cs="Tahoma"/>
        </w:rPr>
      </w:pPr>
      <w:r>
        <w:rPr>
          <w:rFonts w:ascii="Tahoma" w:hAnsi="Tahoma" w:cs="Tahoma"/>
        </w:rPr>
        <w:t xml:space="preserve">V případě ukončení smlouvy </w:t>
      </w:r>
      <w:r w:rsidRPr="00D66445">
        <w:rPr>
          <w:rFonts w:ascii="Tahoma" w:hAnsi="Tahoma" w:cs="Tahoma"/>
        </w:rPr>
        <w:t>(řádného i předčasného) má objednatel právo s pomocí provozně-technické a uživatelské dokumentace (definované objednatelem) doložené v editovatelné podobě (např. ve formátu .doc, .xlsx, Visio, Archi) pokračovat v p</w:t>
      </w:r>
      <w:r>
        <w:rPr>
          <w:rFonts w:ascii="Tahoma" w:hAnsi="Tahoma" w:cs="Tahoma"/>
        </w:rPr>
        <w:t>rovozu</w:t>
      </w:r>
      <w:r w:rsidRPr="00D66445">
        <w:rPr>
          <w:rFonts w:ascii="Tahoma" w:hAnsi="Tahoma" w:cs="Tahoma"/>
        </w:rPr>
        <w:t xml:space="preserve"> </w:t>
      </w:r>
      <w:r>
        <w:rPr>
          <w:rFonts w:ascii="Tahoma" w:hAnsi="Tahoma" w:cs="Tahoma"/>
        </w:rPr>
        <w:t>rezervačního parkovacího systému</w:t>
      </w:r>
      <w:r w:rsidRPr="00D66445">
        <w:rPr>
          <w:rFonts w:ascii="Tahoma" w:hAnsi="Tahoma" w:cs="Tahoma"/>
        </w:rPr>
        <w:t xml:space="preserve">, a to buď samostatně, nebo s jiným </w:t>
      </w:r>
      <w:r>
        <w:rPr>
          <w:rFonts w:ascii="Tahoma" w:hAnsi="Tahoma" w:cs="Tahoma"/>
        </w:rPr>
        <w:t>zhotovi</w:t>
      </w:r>
      <w:r w:rsidRPr="00D66445">
        <w:rPr>
          <w:rFonts w:ascii="Tahoma" w:hAnsi="Tahoma" w:cs="Tahoma"/>
        </w:rPr>
        <w:t>telem. Poskytovatel se zavazuje v takovém případě splnit tyto povinnosti:</w:t>
      </w:r>
    </w:p>
    <w:p w14:paraId="5FDDC802" w14:textId="6934FDC3" w:rsidR="00D66445" w:rsidRPr="00C701D6" w:rsidRDefault="00CA49CB" w:rsidP="001F4410">
      <w:pPr>
        <w:numPr>
          <w:ilvl w:val="1"/>
          <w:numId w:val="13"/>
        </w:numPr>
        <w:tabs>
          <w:tab w:val="clear" w:pos="1440"/>
          <w:tab w:val="num" w:pos="709"/>
        </w:tabs>
        <w:spacing w:before="120" w:after="0" w:line="240" w:lineRule="auto"/>
        <w:ind w:left="709" w:hanging="425"/>
        <w:jc w:val="both"/>
        <w:rPr>
          <w:rFonts w:ascii="Tahoma" w:hAnsi="Tahoma" w:cs="Tahoma"/>
        </w:rPr>
      </w:pPr>
      <w:r>
        <w:rPr>
          <w:rFonts w:ascii="Tahoma" w:hAnsi="Tahoma" w:cs="Tahoma"/>
        </w:rPr>
        <w:t>p</w:t>
      </w:r>
      <w:r w:rsidR="00D66445" w:rsidRPr="00C701D6">
        <w:rPr>
          <w:rFonts w:ascii="Tahoma" w:hAnsi="Tahoma" w:cs="Tahoma"/>
        </w:rPr>
        <w:t>oskytn</w:t>
      </w:r>
      <w:r w:rsidR="00D66445">
        <w:rPr>
          <w:rFonts w:ascii="Tahoma" w:hAnsi="Tahoma" w:cs="Tahoma"/>
        </w:rPr>
        <w:t>out</w:t>
      </w:r>
      <w:r w:rsidR="00D66445" w:rsidRPr="00C701D6">
        <w:rPr>
          <w:rFonts w:ascii="Tahoma" w:hAnsi="Tahoma" w:cs="Tahoma"/>
        </w:rPr>
        <w:t xml:space="preserve"> požadovan</w:t>
      </w:r>
      <w:r w:rsidR="00D66445">
        <w:rPr>
          <w:rFonts w:ascii="Tahoma" w:hAnsi="Tahoma" w:cs="Tahoma"/>
        </w:rPr>
        <w:t>ou</w:t>
      </w:r>
      <w:r w:rsidR="00D66445" w:rsidRPr="00C701D6">
        <w:rPr>
          <w:rFonts w:ascii="Tahoma" w:hAnsi="Tahoma" w:cs="Tahoma"/>
        </w:rPr>
        <w:t xml:space="preserve"> součinnost</w:t>
      </w:r>
      <w:r w:rsidR="00D66445">
        <w:rPr>
          <w:rFonts w:ascii="Tahoma" w:hAnsi="Tahoma" w:cs="Tahoma"/>
        </w:rPr>
        <w:t xml:space="preserve"> </w:t>
      </w:r>
      <w:r w:rsidR="00D66445" w:rsidRPr="00C701D6">
        <w:rPr>
          <w:rFonts w:ascii="Tahoma" w:hAnsi="Tahoma" w:cs="Tahoma"/>
        </w:rPr>
        <w:t>v souvislosti s předáním podpory a p</w:t>
      </w:r>
      <w:r w:rsidR="00D66445">
        <w:rPr>
          <w:rFonts w:ascii="Tahoma" w:hAnsi="Tahoma" w:cs="Tahoma"/>
        </w:rPr>
        <w:t>rovozu díla</w:t>
      </w:r>
      <w:r w:rsidR="00D66445" w:rsidRPr="00C701D6">
        <w:rPr>
          <w:rFonts w:ascii="Tahoma" w:hAnsi="Tahoma" w:cs="Tahoma"/>
        </w:rPr>
        <w:t xml:space="preserve"> novému </w:t>
      </w:r>
      <w:r w:rsidR="00D66445">
        <w:rPr>
          <w:rFonts w:ascii="Tahoma" w:hAnsi="Tahoma" w:cs="Tahoma"/>
        </w:rPr>
        <w:t>zhotoviteli/</w:t>
      </w:r>
      <w:r w:rsidR="00D66445" w:rsidRPr="00C701D6">
        <w:rPr>
          <w:rFonts w:ascii="Tahoma" w:hAnsi="Tahoma" w:cs="Tahoma"/>
        </w:rPr>
        <w:t>poskytovateli nebo objednateli, včetně potřebných licencí,</w:t>
      </w:r>
    </w:p>
    <w:p w14:paraId="1C462320" w14:textId="30F8092B" w:rsidR="00D66445" w:rsidRPr="000663B0" w:rsidRDefault="00CA49CB" w:rsidP="000663B0">
      <w:pPr>
        <w:numPr>
          <w:ilvl w:val="1"/>
          <w:numId w:val="13"/>
        </w:numPr>
        <w:tabs>
          <w:tab w:val="clear" w:pos="1440"/>
          <w:tab w:val="num" w:pos="709"/>
        </w:tabs>
        <w:spacing w:before="120" w:after="0" w:line="240" w:lineRule="auto"/>
        <w:ind w:left="709" w:hanging="425"/>
        <w:jc w:val="both"/>
        <w:rPr>
          <w:rFonts w:ascii="Tahoma" w:hAnsi="Tahoma" w:cs="Tahoma"/>
        </w:rPr>
      </w:pPr>
      <w:r>
        <w:rPr>
          <w:rFonts w:ascii="Tahoma" w:hAnsi="Tahoma" w:cs="Tahoma"/>
        </w:rPr>
        <w:t>p</w:t>
      </w:r>
      <w:r w:rsidR="00D66445" w:rsidRPr="00C701D6">
        <w:rPr>
          <w:rFonts w:ascii="Tahoma" w:hAnsi="Tahoma" w:cs="Tahoma"/>
        </w:rPr>
        <w:t>oskytn</w:t>
      </w:r>
      <w:r w:rsidR="00D66445">
        <w:rPr>
          <w:rFonts w:ascii="Tahoma" w:hAnsi="Tahoma" w:cs="Tahoma"/>
        </w:rPr>
        <w:t>out</w:t>
      </w:r>
      <w:r w:rsidR="00D66445" w:rsidRPr="00C701D6">
        <w:rPr>
          <w:rFonts w:ascii="Tahoma" w:hAnsi="Tahoma" w:cs="Tahoma"/>
        </w:rPr>
        <w:t xml:space="preserve"> informac</w:t>
      </w:r>
      <w:r w:rsidR="00D66445">
        <w:rPr>
          <w:rFonts w:ascii="Tahoma" w:hAnsi="Tahoma" w:cs="Tahoma"/>
        </w:rPr>
        <w:t>e</w:t>
      </w:r>
      <w:r w:rsidR="00D66445" w:rsidRPr="00C701D6">
        <w:rPr>
          <w:rFonts w:ascii="Tahoma" w:hAnsi="Tahoma" w:cs="Tahoma"/>
        </w:rPr>
        <w:t xml:space="preserve"> nezbyt</w:t>
      </w:r>
      <w:r w:rsidR="00D66445">
        <w:rPr>
          <w:rFonts w:ascii="Tahoma" w:hAnsi="Tahoma" w:cs="Tahoma"/>
        </w:rPr>
        <w:t>né</w:t>
      </w:r>
      <w:r w:rsidR="00D66445" w:rsidRPr="00C701D6">
        <w:rPr>
          <w:rFonts w:ascii="Tahoma" w:hAnsi="Tahoma" w:cs="Tahoma"/>
        </w:rPr>
        <w:t xml:space="preserve"> k převzetí systému novým </w:t>
      </w:r>
      <w:r w:rsidR="00D66445">
        <w:rPr>
          <w:rFonts w:ascii="Tahoma" w:hAnsi="Tahoma" w:cs="Tahoma"/>
        </w:rPr>
        <w:t xml:space="preserve">zhotovitelem/ </w:t>
      </w:r>
      <w:r w:rsidR="00D66445" w:rsidRPr="00C701D6">
        <w:rPr>
          <w:rFonts w:ascii="Tahoma" w:hAnsi="Tahoma" w:cs="Tahoma"/>
        </w:rPr>
        <w:t>poskytovatelem</w:t>
      </w:r>
      <w:r w:rsidR="00D66445" w:rsidRPr="00C701D6" w:rsidDel="005C3698">
        <w:rPr>
          <w:rFonts w:ascii="Tahoma" w:hAnsi="Tahoma" w:cs="Tahoma"/>
        </w:rPr>
        <w:t xml:space="preserve"> </w:t>
      </w:r>
      <w:r w:rsidR="00D66445" w:rsidRPr="00C701D6">
        <w:rPr>
          <w:rFonts w:ascii="Tahoma" w:hAnsi="Tahoma" w:cs="Tahoma"/>
        </w:rPr>
        <w:t>nebo objednatelem,</w:t>
      </w:r>
    </w:p>
    <w:p w14:paraId="49BE4E61" w14:textId="36847C9B" w:rsidR="00D66445" w:rsidRPr="00C701D6" w:rsidRDefault="00CA49CB" w:rsidP="001F4410">
      <w:pPr>
        <w:numPr>
          <w:ilvl w:val="1"/>
          <w:numId w:val="13"/>
        </w:numPr>
        <w:tabs>
          <w:tab w:val="clear" w:pos="1440"/>
          <w:tab w:val="num" w:pos="709"/>
        </w:tabs>
        <w:spacing w:before="120" w:after="0" w:line="240" w:lineRule="auto"/>
        <w:ind w:left="709" w:hanging="425"/>
        <w:jc w:val="both"/>
        <w:rPr>
          <w:rFonts w:ascii="Tahoma" w:hAnsi="Tahoma" w:cs="Tahoma"/>
        </w:rPr>
      </w:pPr>
      <w:r>
        <w:rPr>
          <w:rFonts w:ascii="Tahoma" w:hAnsi="Tahoma" w:cs="Tahoma"/>
        </w:rPr>
        <w:t>p</w:t>
      </w:r>
      <w:r w:rsidR="00D66445" w:rsidRPr="00C701D6">
        <w:rPr>
          <w:rFonts w:ascii="Tahoma" w:hAnsi="Tahoma" w:cs="Tahoma"/>
        </w:rPr>
        <w:t>oskytn</w:t>
      </w:r>
      <w:r w:rsidR="00D66445">
        <w:rPr>
          <w:rFonts w:ascii="Tahoma" w:hAnsi="Tahoma" w:cs="Tahoma"/>
        </w:rPr>
        <w:t>out</w:t>
      </w:r>
      <w:r w:rsidR="00D66445" w:rsidRPr="00C701D6">
        <w:rPr>
          <w:rFonts w:ascii="Tahoma" w:hAnsi="Tahoma" w:cs="Tahoma"/>
        </w:rPr>
        <w:t xml:space="preserve"> veškeré relevantní dokumentace k podpoře p</w:t>
      </w:r>
      <w:r w:rsidR="001F4410">
        <w:rPr>
          <w:rFonts w:ascii="Tahoma" w:hAnsi="Tahoma" w:cs="Tahoma"/>
        </w:rPr>
        <w:t>rovozu díla</w:t>
      </w:r>
      <w:r w:rsidR="00D66445" w:rsidRPr="00C701D6">
        <w:rPr>
          <w:rFonts w:ascii="Tahoma" w:hAnsi="Tahoma" w:cs="Tahoma"/>
        </w:rPr>
        <w:t xml:space="preserve">, </w:t>
      </w:r>
      <w:r w:rsidR="001F4410">
        <w:rPr>
          <w:rFonts w:ascii="Tahoma" w:hAnsi="Tahoma" w:cs="Tahoma"/>
        </w:rPr>
        <w:t>jeho</w:t>
      </w:r>
      <w:r w:rsidR="00D66445" w:rsidRPr="00C701D6">
        <w:rPr>
          <w:rFonts w:ascii="Tahoma" w:hAnsi="Tahoma" w:cs="Tahoma"/>
        </w:rPr>
        <w:t> rozvoji a ke všem datovým strukturám (modely, nastavení a další) v aktuálním stavu, které byly převzaty a vytvořeny v rámci plnění,</w:t>
      </w:r>
    </w:p>
    <w:p w14:paraId="2439FE4E" w14:textId="13AD12D0" w:rsidR="00D66445" w:rsidRPr="00D66445" w:rsidRDefault="00CA49CB" w:rsidP="008E0C8A">
      <w:pPr>
        <w:numPr>
          <w:ilvl w:val="1"/>
          <w:numId w:val="13"/>
        </w:numPr>
        <w:tabs>
          <w:tab w:val="clear" w:pos="1440"/>
          <w:tab w:val="num" w:pos="709"/>
        </w:tabs>
        <w:spacing w:before="120" w:after="0" w:line="240" w:lineRule="auto"/>
        <w:ind w:left="709" w:hanging="425"/>
        <w:jc w:val="both"/>
        <w:rPr>
          <w:rFonts w:ascii="Tahoma" w:hAnsi="Tahoma" w:cs="Tahoma"/>
        </w:rPr>
      </w:pPr>
      <w:r>
        <w:rPr>
          <w:rFonts w:ascii="Tahoma" w:hAnsi="Tahoma" w:cs="Tahoma"/>
        </w:rPr>
        <w:t>p</w:t>
      </w:r>
      <w:r w:rsidR="00D66445" w:rsidRPr="00C701D6">
        <w:rPr>
          <w:rFonts w:ascii="Tahoma" w:hAnsi="Tahoma" w:cs="Tahoma"/>
        </w:rPr>
        <w:t>řed</w:t>
      </w:r>
      <w:r w:rsidR="001F4410">
        <w:rPr>
          <w:rFonts w:ascii="Tahoma" w:hAnsi="Tahoma" w:cs="Tahoma"/>
        </w:rPr>
        <w:t>at</w:t>
      </w:r>
      <w:r w:rsidR="00D66445" w:rsidRPr="00C701D6">
        <w:rPr>
          <w:rFonts w:ascii="Tahoma" w:hAnsi="Tahoma" w:cs="Tahoma"/>
        </w:rPr>
        <w:t xml:space="preserve"> prohlášení hlavních výrobců technologií použitých </w:t>
      </w:r>
      <w:r w:rsidR="001F4410">
        <w:rPr>
          <w:rFonts w:ascii="Tahoma" w:hAnsi="Tahoma" w:cs="Tahoma"/>
        </w:rPr>
        <w:t>u díla</w:t>
      </w:r>
      <w:r w:rsidR="00D66445" w:rsidRPr="00C701D6">
        <w:rPr>
          <w:rFonts w:ascii="Tahoma" w:hAnsi="Tahoma" w:cs="Tahoma"/>
        </w:rPr>
        <w:t xml:space="preserve"> s uvedením certifikovaných partnerů pro implementaci a následnou podporu v České republice.</w:t>
      </w:r>
    </w:p>
    <w:p w14:paraId="5A2DC65C" w14:textId="011CD41D" w:rsidR="001D34B6" w:rsidRPr="00410D54" w:rsidRDefault="001D34B6" w:rsidP="00F6547D">
      <w:pPr>
        <w:pStyle w:val="slolnkuSmlouvy"/>
        <w:spacing w:before="360" w:after="240"/>
        <w:rPr>
          <w:rFonts w:ascii="Tahoma" w:hAnsi="Tahoma" w:cs="Tahoma"/>
          <w:sz w:val="22"/>
          <w:szCs w:val="22"/>
        </w:rPr>
      </w:pPr>
      <w:r w:rsidRPr="00410D54">
        <w:rPr>
          <w:rFonts w:ascii="Tahoma" w:hAnsi="Tahoma" w:cs="Tahoma"/>
          <w:sz w:val="22"/>
          <w:szCs w:val="22"/>
        </w:rPr>
        <w:lastRenderedPageBreak/>
        <w:t>X</w:t>
      </w:r>
      <w:r w:rsidR="007671EB">
        <w:rPr>
          <w:rFonts w:ascii="Tahoma" w:hAnsi="Tahoma" w:cs="Tahoma"/>
          <w:sz w:val="22"/>
          <w:szCs w:val="22"/>
        </w:rPr>
        <w:t>X</w:t>
      </w:r>
      <w:r w:rsidR="002776A7">
        <w:rPr>
          <w:rFonts w:ascii="Tahoma" w:hAnsi="Tahoma" w:cs="Tahoma"/>
          <w:sz w:val="22"/>
          <w:szCs w:val="22"/>
        </w:rPr>
        <w:t>I</w:t>
      </w:r>
      <w:r w:rsidRPr="00410D54">
        <w:rPr>
          <w:rFonts w:ascii="Tahoma" w:hAnsi="Tahoma" w:cs="Tahoma"/>
          <w:sz w:val="22"/>
          <w:szCs w:val="22"/>
        </w:rPr>
        <w:t>.</w:t>
      </w:r>
      <w:r w:rsidRPr="00410D54">
        <w:rPr>
          <w:rFonts w:ascii="Tahoma" w:hAnsi="Tahoma" w:cs="Tahoma"/>
          <w:sz w:val="22"/>
          <w:szCs w:val="22"/>
        </w:rPr>
        <w:br/>
        <w:t>Závěrečná ustanovení</w:t>
      </w:r>
    </w:p>
    <w:p w14:paraId="1140FBE4" w14:textId="022D9FF8" w:rsidR="00DF36CC" w:rsidRPr="00410D54" w:rsidRDefault="00DF36CC" w:rsidP="009D7136">
      <w:pPr>
        <w:numPr>
          <w:ilvl w:val="0"/>
          <w:numId w:val="15"/>
        </w:numPr>
        <w:spacing w:before="120" w:after="0" w:line="240" w:lineRule="auto"/>
        <w:ind w:left="357" w:hanging="357"/>
        <w:jc w:val="both"/>
        <w:rPr>
          <w:rFonts w:ascii="Tahoma" w:hAnsi="Tahoma" w:cs="Tahoma"/>
        </w:rPr>
      </w:pPr>
      <w:r w:rsidRPr="00DF36CC">
        <w:rPr>
          <w:rFonts w:ascii="Tahoma" w:hAnsi="Tahoma" w:cs="Tahoma"/>
        </w:rPr>
        <w:t>Tato smlouva nabývá platnosti dnem jejího podpisu oběma smluvními stranami a účinnosti dnem, kdy vyjádření souhlasu s obsahem návrhu smlouvy dojde druhé smluvní straně, nejdříve však dnem jejího uveřejnění v registru smluv dle zákona č. 340/2015 Sb., o zvláštních podmínkách účinnosti některých smluv, uveřejňování těchto smluv a o registru smluv (zákon o registru smluv), ve znění pozdějších předpisů (dále jen „zákon o registru smluv“).</w:t>
      </w:r>
      <w:r w:rsidRPr="00DF36CC" w:rsidDel="00DF36CC">
        <w:rPr>
          <w:rFonts w:ascii="Tahoma" w:hAnsi="Tahoma" w:cs="Tahoma"/>
        </w:rPr>
        <w:t xml:space="preserve"> </w:t>
      </w:r>
    </w:p>
    <w:p w14:paraId="49552A24" w14:textId="5D2DBC18" w:rsidR="00DF36CC" w:rsidRDefault="00A71A11" w:rsidP="009D7136">
      <w:pPr>
        <w:numPr>
          <w:ilvl w:val="0"/>
          <w:numId w:val="15"/>
        </w:numPr>
        <w:spacing w:before="120" w:after="0" w:line="240" w:lineRule="auto"/>
        <w:ind w:left="357" w:hanging="357"/>
        <w:jc w:val="both"/>
        <w:rPr>
          <w:rFonts w:ascii="Tahoma" w:hAnsi="Tahoma" w:cs="Tahoma"/>
        </w:rPr>
      </w:pPr>
      <w:r>
        <w:rPr>
          <w:rFonts w:ascii="Tahoma" w:hAnsi="Tahoma" w:cs="Tahoma"/>
        </w:rPr>
        <w:t xml:space="preserve">Smluvní strany se dohodly, že </w:t>
      </w:r>
      <w:r w:rsidR="00DF36CC">
        <w:rPr>
          <w:rFonts w:ascii="Tahoma" w:hAnsi="Tahoma" w:cs="Tahoma"/>
        </w:rPr>
        <w:t>uveřejnění této smlouvy v registru smluv v souladu se zákonem o registru smluv</w:t>
      </w:r>
      <w:r>
        <w:rPr>
          <w:rFonts w:ascii="Tahoma" w:hAnsi="Tahoma" w:cs="Tahoma"/>
        </w:rPr>
        <w:t xml:space="preserve"> zajistí objednatel</w:t>
      </w:r>
      <w:r w:rsidR="00DF36CC">
        <w:rPr>
          <w:rFonts w:ascii="Tahoma" w:hAnsi="Tahoma" w:cs="Tahoma"/>
        </w:rPr>
        <w:t>.</w:t>
      </w:r>
    </w:p>
    <w:p w14:paraId="3A5C914A" w14:textId="26BA04C1" w:rsidR="001D34B6" w:rsidRPr="00410D54" w:rsidRDefault="001D34B6" w:rsidP="009D7136">
      <w:pPr>
        <w:numPr>
          <w:ilvl w:val="0"/>
          <w:numId w:val="15"/>
        </w:numPr>
        <w:spacing w:before="120" w:after="0" w:line="240" w:lineRule="auto"/>
        <w:ind w:left="357" w:hanging="357"/>
        <w:jc w:val="both"/>
        <w:rPr>
          <w:rFonts w:ascii="Tahoma" w:hAnsi="Tahoma" w:cs="Tahoma"/>
        </w:rPr>
      </w:pPr>
      <w:r w:rsidRPr="00410D54">
        <w:rPr>
          <w:rFonts w:ascii="Tahoma" w:hAnsi="Tahoma" w:cs="Tahoma"/>
        </w:rPr>
        <w:t>Doplňování nebo změnu této smlouvy lze provádět jen se souhlasem obou smluvních stran, a to pouze formou písemných, vzestupně číslovaných a takto označených dodatků.</w:t>
      </w:r>
    </w:p>
    <w:p w14:paraId="586C5CEE" w14:textId="65E30F1C" w:rsidR="001D34B6" w:rsidRPr="00410D54" w:rsidRDefault="001D34B6" w:rsidP="00637574">
      <w:pPr>
        <w:numPr>
          <w:ilvl w:val="0"/>
          <w:numId w:val="15"/>
        </w:numPr>
        <w:spacing w:before="120" w:after="0" w:line="240" w:lineRule="auto"/>
        <w:ind w:left="357" w:hanging="357"/>
        <w:jc w:val="both"/>
        <w:rPr>
          <w:rFonts w:ascii="Tahoma" w:hAnsi="Tahoma" w:cs="Tahoma"/>
        </w:rPr>
      </w:pPr>
      <w:r w:rsidRPr="00410D54">
        <w:rPr>
          <w:rFonts w:ascii="Tahoma" w:hAnsi="Tahoma" w:cs="Tahoma"/>
        </w:rPr>
        <w:t xml:space="preserve">Tato smlouva je vyhotovena ve </w:t>
      </w:r>
      <w:r w:rsidR="002E2D50">
        <w:rPr>
          <w:rFonts w:ascii="Tahoma" w:hAnsi="Tahoma" w:cs="Tahoma"/>
        </w:rPr>
        <w:t>4</w:t>
      </w:r>
      <w:r w:rsidRPr="00410D54">
        <w:rPr>
          <w:rFonts w:ascii="Tahoma" w:hAnsi="Tahoma" w:cs="Tahoma"/>
        </w:rPr>
        <w:t xml:space="preserve"> stejnopisech s platností originálu, přičemž </w:t>
      </w:r>
      <w:r w:rsidR="002E2D50">
        <w:rPr>
          <w:rFonts w:ascii="Tahoma" w:hAnsi="Tahoma" w:cs="Tahoma"/>
        </w:rPr>
        <w:t>o</w:t>
      </w:r>
      <w:r w:rsidRPr="00410D54">
        <w:rPr>
          <w:rFonts w:ascii="Tahoma" w:hAnsi="Tahoma" w:cs="Tahoma"/>
        </w:rPr>
        <w:t xml:space="preserve">bjednatel obdrží </w:t>
      </w:r>
      <w:r w:rsidR="002E2D50">
        <w:rPr>
          <w:rFonts w:ascii="Tahoma" w:hAnsi="Tahoma" w:cs="Tahoma"/>
        </w:rPr>
        <w:t>3</w:t>
      </w:r>
      <w:r w:rsidRPr="00410D54">
        <w:rPr>
          <w:rFonts w:ascii="Tahoma" w:hAnsi="Tahoma" w:cs="Tahoma"/>
        </w:rPr>
        <w:t xml:space="preserve"> a </w:t>
      </w:r>
      <w:r w:rsidR="002E2D50">
        <w:rPr>
          <w:rFonts w:ascii="Tahoma" w:hAnsi="Tahoma" w:cs="Tahoma"/>
        </w:rPr>
        <w:t>z</w:t>
      </w:r>
      <w:r w:rsidRPr="00410D54">
        <w:rPr>
          <w:rFonts w:ascii="Tahoma" w:hAnsi="Tahoma" w:cs="Tahoma"/>
        </w:rPr>
        <w:t xml:space="preserve">hotovitel </w:t>
      </w:r>
      <w:r w:rsidR="002E2D50">
        <w:rPr>
          <w:rFonts w:ascii="Tahoma" w:hAnsi="Tahoma" w:cs="Tahoma"/>
        </w:rPr>
        <w:t>1</w:t>
      </w:r>
      <w:r w:rsidRPr="00410D54">
        <w:rPr>
          <w:rFonts w:ascii="Tahoma" w:hAnsi="Tahoma" w:cs="Tahoma"/>
        </w:rPr>
        <w:t xml:space="preserve"> její vyhotovení.</w:t>
      </w:r>
    </w:p>
    <w:p w14:paraId="503603C8" w14:textId="77777777" w:rsidR="001D34B6" w:rsidRPr="00410D54" w:rsidRDefault="001D34B6" w:rsidP="00637574">
      <w:pPr>
        <w:numPr>
          <w:ilvl w:val="0"/>
          <w:numId w:val="15"/>
        </w:numPr>
        <w:spacing w:before="120" w:after="0" w:line="240" w:lineRule="auto"/>
        <w:ind w:left="357" w:hanging="357"/>
        <w:jc w:val="both"/>
        <w:rPr>
          <w:rFonts w:ascii="Tahoma" w:hAnsi="Tahoma" w:cs="Tahoma"/>
        </w:rPr>
      </w:pPr>
      <w:r w:rsidRPr="00410D54">
        <w:rPr>
          <w:rFonts w:ascii="Tahoma" w:hAnsi="Tahoma" w:cs="Tahoma"/>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0FEF89D4" w14:textId="77777777" w:rsidR="001D34B6" w:rsidRPr="00410D54" w:rsidRDefault="001D34B6" w:rsidP="00B2739D">
      <w:pPr>
        <w:numPr>
          <w:ilvl w:val="0"/>
          <w:numId w:val="15"/>
        </w:numPr>
        <w:spacing w:before="120" w:after="0" w:line="240" w:lineRule="auto"/>
        <w:ind w:left="357" w:hanging="357"/>
        <w:jc w:val="both"/>
        <w:rPr>
          <w:rFonts w:ascii="Tahoma" w:hAnsi="Tahoma" w:cs="Tahoma"/>
        </w:rPr>
      </w:pPr>
      <w:r w:rsidRPr="00410D54">
        <w:rPr>
          <w:rFonts w:ascii="Tahoma" w:hAnsi="Tahoma" w:cs="Tahoma"/>
        </w:rPr>
        <w:t xml:space="preserve">Osobní údaje obsažené v této smlouvě budou Moravskoslezským krajem zpracovávány pouze pro účely plnění práv a povinností vyplývajících z této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17" w:history="1">
        <w:r w:rsidRPr="00410D54">
          <w:rPr>
            <w:rStyle w:val="Hypertextovodkaz"/>
            <w:rFonts w:ascii="Tahoma" w:hAnsi="Tahoma" w:cs="Tahoma"/>
          </w:rPr>
          <w:t>www.msk.cz</w:t>
        </w:r>
      </w:hyperlink>
      <w:r w:rsidRPr="00410D54">
        <w:rPr>
          <w:rFonts w:ascii="Tahoma" w:hAnsi="Tahoma" w:cs="Tahoma"/>
        </w:rPr>
        <w:t>.</w:t>
      </w:r>
    </w:p>
    <w:p w14:paraId="7387347F" w14:textId="77777777" w:rsidR="001D34B6" w:rsidRPr="00F6547D" w:rsidRDefault="001D34B6" w:rsidP="00B2739D">
      <w:pPr>
        <w:numPr>
          <w:ilvl w:val="0"/>
          <w:numId w:val="15"/>
        </w:numPr>
        <w:spacing w:before="120" w:after="0" w:line="240" w:lineRule="auto"/>
        <w:ind w:left="357" w:hanging="357"/>
        <w:jc w:val="both"/>
        <w:rPr>
          <w:rFonts w:ascii="Tahoma" w:hAnsi="Tahoma" w:cs="Tahoma"/>
          <w:iCs/>
        </w:rPr>
      </w:pPr>
      <w:r w:rsidRPr="00F6547D">
        <w:rPr>
          <w:rFonts w:ascii="Tahoma" w:hAnsi="Tahoma" w:cs="Tahoma"/>
          <w:iCs/>
        </w:rPr>
        <w:t>Nedílnou součástí této smlouvy jsou následující přílohy:</w:t>
      </w:r>
    </w:p>
    <w:p w14:paraId="24F5EBF7" w14:textId="4EB5F5D7" w:rsidR="001D34B6" w:rsidRPr="00733612" w:rsidRDefault="001D34B6" w:rsidP="00F6547D">
      <w:pPr>
        <w:spacing w:before="120" w:after="0" w:line="240" w:lineRule="auto"/>
        <w:ind w:left="357"/>
        <w:jc w:val="both"/>
        <w:rPr>
          <w:rFonts w:ascii="Tahoma" w:hAnsi="Tahoma" w:cs="Tahoma"/>
          <w:i/>
        </w:rPr>
      </w:pPr>
      <w:r w:rsidRPr="006747C2">
        <w:rPr>
          <w:rFonts w:ascii="Tahoma" w:hAnsi="Tahoma" w:cs="Tahoma"/>
          <w:i/>
        </w:rPr>
        <w:t>Příloha č. 1:</w:t>
      </w:r>
      <w:r w:rsidRPr="006747C2">
        <w:rPr>
          <w:rFonts w:ascii="Tahoma" w:hAnsi="Tahoma" w:cs="Tahoma"/>
          <w:i/>
          <w:color w:val="FF00FF"/>
        </w:rPr>
        <w:t xml:space="preserve"> </w:t>
      </w:r>
      <w:r w:rsidR="002E2D50" w:rsidRPr="006747C2">
        <w:rPr>
          <w:rFonts w:ascii="Tahoma" w:hAnsi="Tahoma" w:cs="Tahoma"/>
          <w:i/>
        </w:rPr>
        <w:t xml:space="preserve">Technická specifikace </w:t>
      </w:r>
      <w:r w:rsidR="0006199A" w:rsidRPr="006747C2">
        <w:rPr>
          <w:rFonts w:ascii="Tahoma" w:hAnsi="Tahoma" w:cs="Tahoma"/>
          <w:bCs/>
          <w:i/>
          <w:szCs w:val="24"/>
        </w:rPr>
        <w:t>předmětu smlouvy o dílo</w:t>
      </w:r>
    </w:p>
    <w:p w14:paraId="096A3814" w14:textId="027D2D0D" w:rsidR="001D34B6" w:rsidRPr="00733612" w:rsidRDefault="001D34B6" w:rsidP="00F6547D">
      <w:pPr>
        <w:spacing w:before="120" w:after="0" w:line="240" w:lineRule="auto"/>
        <w:ind w:left="357"/>
        <w:jc w:val="both"/>
        <w:rPr>
          <w:rFonts w:ascii="Tahoma" w:hAnsi="Tahoma" w:cs="Tahoma"/>
          <w:i/>
        </w:rPr>
      </w:pPr>
      <w:r w:rsidRPr="00733612">
        <w:rPr>
          <w:rFonts w:ascii="Tahoma" w:hAnsi="Tahoma" w:cs="Tahoma"/>
          <w:i/>
        </w:rPr>
        <w:t xml:space="preserve">Příloha č. 2: </w:t>
      </w:r>
      <w:r w:rsidR="00785109" w:rsidRPr="00733612">
        <w:rPr>
          <w:rFonts w:ascii="Tahoma" w:hAnsi="Tahoma" w:cs="Tahoma"/>
          <w:i/>
        </w:rPr>
        <w:t xml:space="preserve">Rozpis ceny </w:t>
      </w:r>
      <w:r w:rsidR="002E2D50" w:rsidRPr="00733612">
        <w:rPr>
          <w:rFonts w:ascii="Tahoma" w:hAnsi="Tahoma" w:cs="Tahoma"/>
          <w:i/>
        </w:rPr>
        <w:t>díla</w:t>
      </w:r>
      <w:r w:rsidR="0021673E" w:rsidRPr="00733612">
        <w:rPr>
          <w:rFonts w:ascii="Tahoma" w:hAnsi="Tahoma" w:cs="Tahoma"/>
          <w:i/>
        </w:rPr>
        <w:t>,</w:t>
      </w:r>
      <w:r w:rsidR="008B1330" w:rsidRPr="00733612">
        <w:rPr>
          <w:rFonts w:ascii="Tahoma" w:hAnsi="Tahoma" w:cs="Tahoma"/>
          <w:i/>
        </w:rPr>
        <w:t xml:space="preserve"> </w:t>
      </w:r>
      <w:r w:rsidR="002E2D50" w:rsidRPr="00733612">
        <w:rPr>
          <w:rFonts w:ascii="Tahoma" w:hAnsi="Tahoma" w:cs="Tahoma"/>
          <w:i/>
        </w:rPr>
        <w:t xml:space="preserve">ceny </w:t>
      </w:r>
      <w:r w:rsidR="00785109" w:rsidRPr="00733612">
        <w:rPr>
          <w:rFonts w:ascii="Tahoma" w:hAnsi="Tahoma" w:cs="Tahoma"/>
          <w:i/>
        </w:rPr>
        <w:t>za servisní a technickou podporu</w:t>
      </w:r>
      <w:r w:rsidR="008B1330" w:rsidRPr="00733612">
        <w:rPr>
          <w:rFonts w:ascii="Tahoma" w:hAnsi="Tahoma" w:cs="Tahoma"/>
          <w:i/>
        </w:rPr>
        <w:t xml:space="preserve"> a zákaznické úpravy</w:t>
      </w:r>
    </w:p>
    <w:p w14:paraId="4AF60678" w14:textId="77777777" w:rsidR="001D34B6" w:rsidRPr="00410D54" w:rsidRDefault="001D34B6" w:rsidP="009D7136">
      <w:pPr>
        <w:numPr>
          <w:ilvl w:val="0"/>
          <w:numId w:val="15"/>
        </w:numPr>
        <w:spacing w:before="120" w:after="0" w:line="240" w:lineRule="auto"/>
        <w:ind w:left="357" w:hanging="357"/>
        <w:jc w:val="both"/>
        <w:rPr>
          <w:rFonts w:ascii="Tahoma" w:hAnsi="Tahoma" w:cs="Tahoma"/>
        </w:rPr>
      </w:pPr>
      <w:r w:rsidRPr="00410D54">
        <w:rPr>
          <w:rFonts w:ascii="Tahoma" w:hAnsi="Tahoma" w:cs="Tahoma"/>
        </w:rPr>
        <w:t>Doložka platnosti právního jednání dle § 23 zákona č. 129/2000 Sb., o krajích (krajské zřízení), ve znění pozdějších předpisů:</w:t>
      </w:r>
    </w:p>
    <w:p w14:paraId="5B631411" w14:textId="35A52707" w:rsidR="001D34B6" w:rsidRPr="00410D54" w:rsidRDefault="001D34B6" w:rsidP="00F6547D">
      <w:pPr>
        <w:spacing w:before="120" w:after="0" w:line="240" w:lineRule="auto"/>
        <w:ind w:left="357"/>
        <w:jc w:val="both"/>
        <w:rPr>
          <w:rFonts w:ascii="Tahoma" w:hAnsi="Tahoma" w:cs="Tahoma"/>
        </w:rPr>
      </w:pPr>
      <w:r w:rsidRPr="00410D54">
        <w:rPr>
          <w:rFonts w:ascii="Tahoma" w:hAnsi="Tahoma" w:cs="Tahoma"/>
        </w:rPr>
        <w:t xml:space="preserve">K uzavření této smlouvy má </w:t>
      </w:r>
      <w:r w:rsidR="002E2D50">
        <w:rPr>
          <w:rFonts w:ascii="Tahoma" w:hAnsi="Tahoma" w:cs="Tahoma"/>
        </w:rPr>
        <w:t>o</w:t>
      </w:r>
      <w:r w:rsidRPr="00410D54">
        <w:rPr>
          <w:rFonts w:ascii="Tahoma" w:hAnsi="Tahoma" w:cs="Tahoma"/>
        </w:rPr>
        <w:t xml:space="preserve">bjednatel souhlas </w:t>
      </w:r>
      <w:r w:rsidR="002E2D50">
        <w:rPr>
          <w:rFonts w:ascii="Tahoma" w:hAnsi="Tahoma" w:cs="Tahoma"/>
        </w:rPr>
        <w:t>rady kraje</w:t>
      </w:r>
      <w:r w:rsidR="002E2D50" w:rsidRPr="00410D54">
        <w:rPr>
          <w:rFonts w:ascii="Tahoma" w:hAnsi="Tahoma" w:cs="Tahoma"/>
        </w:rPr>
        <w:t xml:space="preserve"> </w:t>
      </w:r>
      <w:r w:rsidRPr="00410D54">
        <w:rPr>
          <w:rFonts w:ascii="Tahoma" w:hAnsi="Tahoma" w:cs="Tahoma"/>
        </w:rPr>
        <w:t>udělený usnesením č. ………</w:t>
      </w:r>
      <w:r w:rsidR="002E2D50">
        <w:rPr>
          <w:rFonts w:ascii="Tahoma" w:hAnsi="Tahoma" w:cs="Tahoma"/>
        </w:rPr>
        <w:t>…..</w:t>
      </w:r>
      <w:r w:rsidRPr="00410D54">
        <w:rPr>
          <w:rFonts w:ascii="Tahoma" w:hAnsi="Tahoma" w:cs="Tahoma"/>
        </w:rPr>
        <w:t xml:space="preserve"> ze dne …………</w:t>
      </w:r>
      <w:r w:rsidR="002E2D50">
        <w:rPr>
          <w:rFonts w:ascii="Tahoma" w:hAnsi="Tahoma" w:cs="Tahoma"/>
        </w:rPr>
        <w:t>……</w:t>
      </w:r>
    </w:p>
    <w:tbl>
      <w:tblPr>
        <w:tblW w:w="9640" w:type="dxa"/>
        <w:tblInd w:w="-284" w:type="dxa"/>
        <w:tblCellMar>
          <w:left w:w="70" w:type="dxa"/>
          <w:right w:w="70" w:type="dxa"/>
        </w:tblCellMar>
        <w:tblLook w:val="0000" w:firstRow="0" w:lastRow="0" w:firstColumn="0" w:lastColumn="0" w:noHBand="0" w:noVBand="0"/>
      </w:tblPr>
      <w:tblGrid>
        <w:gridCol w:w="3545"/>
        <w:gridCol w:w="2835"/>
        <w:gridCol w:w="3260"/>
      </w:tblGrid>
      <w:tr w:rsidR="009D7136" w:rsidRPr="00410D54" w14:paraId="7F1DC847" w14:textId="77777777" w:rsidTr="00F6547D">
        <w:tc>
          <w:tcPr>
            <w:tcW w:w="3545" w:type="dxa"/>
          </w:tcPr>
          <w:p w14:paraId="0BFC05C2" w14:textId="00BC70A7" w:rsidR="001D34B6" w:rsidRPr="00410D54" w:rsidRDefault="001D34B6" w:rsidP="002A78B6">
            <w:pPr>
              <w:pStyle w:val="Zhlav"/>
              <w:tabs>
                <w:tab w:val="clear" w:pos="4536"/>
                <w:tab w:val="clear" w:pos="9072"/>
              </w:tabs>
              <w:spacing w:before="240"/>
              <w:rPr>
                <w:rFonts w:ascii="Tahoma" w:hAnsi="Tahoma" w:cs="Tahoma"/>
                <w:sz w:val="22"/>
                <w:szCs w:val="22"/>
              </w:rPr>
            </w:pPr>
            <w:r w:rsidRPr="00410D54">
              <w:rPr>
                <w:rFonts w:ascii="Tahoma" w:hAnsi="Tahoma" w:cs="Tahoma"/>
                <w:sz w:val="22"/>
                <w:szCs w:val="22"/>
              </w:rPr>
              <w:t>V</w:t>
            </w:r>
            <w:r w:rsidR="009D7136">
              <w:rPr>
                <w:rFonts w:ascii="Tahoma" w:hAnsi="Tahoma" w:cs="Tahoma"/>
                <w:sz w:val="22"/>
                <w:szCs w:val="22"/>
              </w:rPr>
              <w:t> </w:t>
            </w:r>
            <w:r w:rsidRPr="00410D54">
              <w:rPr>
                <w:rFonts w:ascii="Tahoma" w:hAnsi="Tahoma" w:cs="Tahoma"/>
                <w:sz w:val="22"/>
                <w:szCs w:val="22"/>
              </w:rPr>
              <w:t>Ostravě</w:t>
            </w:r>
            <w:r w:rsidR="009D7136">
              <w:rPr>
                <w:rFonts w:ascii="Tahoma" w:hAnsi="Tahoma" w:cs="Tahoma"/>
                <w:sz w:val="22"/>
                <w:szCs w:val="22"/>
              </w:rPr>
              <w:t>………………</w:t>
            </w:r>
            <w:r w:rsidRPr="00410D54">
              <w:rPr>
                <w:rFonts w:ascii="Tahoma" w:hAnsi="Tahoma" w:cs="Tahoma"/>
                <w:sz w:val="22"/>
                <w:szCs w:val="22"/>
              </w:rPr>
              <w:t xml:space="preserve"> </w:t>
            </w:r>
          </w:p>
        </w:tc>
        <w:tc>
          <w:tcPr>
            <w:tcW w:w="2835" w:type="dxa"/>
          </w:tcPr>
          <w:p w14:paraId="5E7591C8" w14:textId="77777777" w:rsidR="001D34B6" w:rsidRPr="00410D54" w:rsidRDefault="001D34B6" w:rsidP="002A78B6">
            <w:pPr>
              <w:rPr>
                <w:rFonts w:ascii="Tahoma" w:hAnsi="Tahoma" w:cs="Tahoma"/>
              </w:rPr>
            </w:pPr>
          </w:p>
        </w:tc>
        <w:tc>
          <w:tcPr>
            <w:tcW w:w="3260" w:type="dxa"/>
          </w:tcPr>
          <w:p w14:paraId="5F66A03A" w14:textId="583A7070" w:rsidR="001D34B6" w:rsidRPr="00410D54" w:rsidRDefault="001D34B6" w:rsidP="002A78B6">
            <w:pPr>
              <w:pStyle w:val="Zhlav"/>
              <w:tabs>
                <w:tab w:val="clear" w:pos="4536"/>
                <w:tab w:val="clear" w:pos="9072"/>
              </w:tabs>
              <w:spacing w:before="240"/>
              <w:rPr>
                <w:rFonts w:ascii="Tahoma" w:hAnsi="Tahoma" w:cs="Tahoma"/>
                <w:sz w:val="22"/>
                <w:szCs w:val="22"/>
              </w:rPr>
            </w:pPr>
            <w:r w:rsidRPr="00410D54">
              <w:rPr>
                <w:rFonts w:ascii="Tahoma" w:hAnsi="Tahoma" w:cs="Tahoma"/>
                <w:sz w:val="22"/>
                <w:szCs w:val="22"/>
              </w:rPr>
              <w:t>V ……………</w:t>
            </w:r>
            <w:r w:rsidR="009D7136">
              <w:rPr>
                <w:rFonts w:ascii="Tahoma" w:hAnsi="Tahoma" w:cs="Tahoma"/>
                <w:sz w:val="22"/>
                <w:szCs w:val="22"/>
              </w:rPr>
              <w:t>..</w:t>
            </w:r>
            <w:r w:rsidRPr="00410D54">
              <w:rPr>
                <w:rFonts w:ascii="Tahoma" w:hAnsi="Tahoma" w:cs="Tahoma"/>
                <w:sz w:val="22"/>
                <w:szCs w:val="22"/>
              </w:rPr>
              <w:t xml:space="preserve"> </w:t>
            </w:r>
          </w:p>
        </w:tc>
      </w:tr>
      <w:tr w:rsidR="009D7136" w:rsidRPr="00410D54" w14:paraId="03C73281" w14:textId="77777777" w:rsidTr="00F6547D">
        <w:trPr>
          <w:cantSplit/>
          <w:trHeight w:val="1640"/>
        </w:trPr>
        <w:tc>
          <w:tcPr>
            <w:tcW w:w="3545" w:type="dxa"/>
            <w:tcBorders>
              <w:bottom w:val="single" w:sz="4" w:space="0" w:color="auto"/>
            </w:tcBorders>
            <w:vAlign w:val="center"/>
          </w:tcPr>
          <w:p w14:paraId="34994B9F" w14:textId="77777777" w:rsidR="001D34B6" w:rsidRPr="00410D54" w:rsidRDefault="001D34B6" w:rsidP="002A78B6">
            <w:pPr>
              <w:rPr>
                <w:rFonts w:ascii="Tahoma" w:hAnsi="Tahoma" w:cs="Tahoma"/>
              </w:rPr>
            </w:pPr>
          </w:p>
        </w:tc>
        <w:tc>
          <w:tcPr>
            <w:tcW w:w="2835" w:type="dxa"/>
            <w:vAlign w:val="center"/>
          </w:tcPr>
          <w:p w14:paraId="77F6E81A" w14:textId="77777777" w:rsidR="001D34B6" w:rsidRPr="00410D54" w:rsidRDefault="001D34B6" w:rsidP="002A78B6">
            <w:pPr>
              <w:jc w:val="center"/>
              <w:rPr>
                <w:rFonts w:ascii="Tahoma" w:hAnsi="Tahoma" w:cs="Tahoma"/>
              </w:rPr>
            </w:pPr>
          </w:p>
        </w:tc>
        <w:tc>
          <w:tcPr>
            <w:tcW w:w="3260" w:type="dxa"/>
            <w:tcBorders>
              <w:bottom w:val="single" w:sz="4" w:space="0" w:color="auto"/>
            </w:tcBorders>
            <w:vAlign w:val="center"/>
          </w:tcPr>
          <w:p w14:paraId="56332960" w14:textId="77777777" w:rsidR="001D34B6" w:rsidRPr="00410D54" w:rsidRDefault="001D34B6" w:rsidP="002A78B6">
            <w:pPr>
              <w:jc w:val="center"/>
              <w:rPr>
                <w:rFonts w:ascii="Tahoma" w:hAnsi="Tahoma" w:cs="Tahoma"/>
              </w:rPr>
            </w:pPr>
          </w:p>
        </w:tc>
      </w:tr>
      <w:tr w:rsidR="009D7136" w:rsidRPr="00410D54" w14:paraId="5FE525B7" w14:textId="77777777" w:rsidTr="00F6547D">
        <w:trPr>
          <w:trHeight w:val="694"/>
        </w:trPr>
        <w:tc>
          <w:tcPr>
            <w:tcW w:w="3545" w:type="dxa"/>
            <w:tcBorders>
              <w:top w:val="single" w:sz="4" w:space="0" w:color="auto"/>
            </w:tcBorders>
          </w:tcPr>
          <w:p w14:paraId="0BE91E30" w14:textId="54F85440" w:rsidR="001D34B6" w:rsidRPr="00410D54" w:rsidRDefault="001D34B6" w:rsidP="002A78B6">
            <w:pPr>
              <w:jc w:val="center"/>
              <w:rPr>
                <w:rFonts w:ascii="Tahoma" w:hAnsi="Tahoma" w:cs="Tahoma"/>
              </w:rPr>
            </w:pPr>
            <w:r w:rsidRPr="00410D54">
              <w:rPr>
                <w:rFonts w:ascii="Tahoma" w:hAnsi="Tahoma" w:cs="Tahoma"/>
              </w:rPr>
              <w:t xml:space="preserve">za </w:t>
            </w:r>
            <w:r w:rsidR="009D7136">
              <w:rPr>
                <w:rFonts w:ascii="Tahoma" w:hAnsi="Tahoma" w:cs="Tahoma"/>
              </w:rPr>
              <w:t>o</w:t>
            </w:r>
            <w:r w:rsidRPr="00410D54">
              <w:rPr>
                <w:rFonts w:ascii="Tahoma" w:hAnsi="Tahoma" w:cs="Tahoma"/>
              </w:rPr>
              <w:t>bjednatele</w:t>
            </w:r>
          </w:p>
          <w:p w14:paraId="0937C812" w14:textId="77777777" w:rsidR="001D34B6" w:rsidRPr="00410D54" w:rsidRDefault="001D34B6" w:rsidP="002A78B6">
            <w:pPr>
              <w:jc w:val="center"/>
              <w:rPr>
                <w:rFonts w:ascii="Tahoma" w:hAnsi="Tahoma" w:cs="Tahoma"/>
              </w:rPr>
            </w:pPr>
          </w:p>
        </w:tc>
        <w:tc>
          <w:tcPr>
            <w:tcW w:w="2835" w:type="dxa"/>
            <w:vAlign w:val="center"/>
          </w:tcPr>
          <w:p w14:paraId="3C030998" w14:textId="77777777" w:rsidR="001D34B6" w:rsidRPr="00410D54" w:rsidRDefault="001D34B6" w:rsidP="002A78B6">
            <w:pPr>
              <w:jc w:val="center"/>
              <w:rPr>
                <w:rFonts w:ascii="Tahoma" w:hAnsi="Tahoma" w:cs="Tahoma"/>
              </w:rPr>
            </w:pPr>
          </w:p>
        </w:tc>
        <w:tc>
          <w:tcPr>
            <w:tcW w:w="3260" w:type="dxa"/>
            <w:tcBorders>
              <w:top w:val="single" w:sz="4" w:space="0" w:color="auto"/>
            </w:tcBorders>
          </w:tcPr>
          <w:p w14:paraId="5B93E8C1" w14:textId="55C4FF34" w:rsidR="001D34B6" w:rsidRPr="00410D54" w:rsidRDefault="001D34B6" w:rsidP="002A78B6">
            <w:pPr>
              <w:jc w:val="center"/>
              <w:rPr>
                <w:rFonts w:ascii="Tahoma" w:hAnsi="Tahoma" w:cs="Tahoma"/>
              </w:rPr>
            </w:pPr>
            <w:r w:rsidRPr="00410D54">
              <w:rPr>
                <w:rFonts w:ascii="Tahoma" w:hAnsi="Tahoma" w:cs="Tahoma"/>
              </w:rPr>
              <w:t xml:space="preserve">za </w:t>
            </w:r>
            <w:r w:rsidR="009D7136">
              <w:rPr>
                <w:rFonts w:ascii="Tahoma" w:hAnsi="Tahoma" w:cs="Tahoma"/>
              </w:rPr>
              <w:t>z</w:t>
            </w:r>
            <w:r w:rsidRPr="00410D54">
              <w:rPr>
                <w:rFonts w:ascii="Tahoma" w:hAnsi="Tahoma" w:cs="Tahoma"/>
              </w:rPr>
              <w:t>hotovitele</w:t>
            </w:r>
          </w:p>
          <w:p w14:paraId="54551A77" w14:textId="3DFB37B1" w:rsidR="001D34B6" w:rsidRPr="00410D54" w:rsidRDefault="001D34B6" w:rsidP="009845E6">
            <w:pPr>
              <w:pStyle w:val="Zhlav"/>
              <w:tabs>
                <w:tab w:val="clear" w:pos="4536"/>
                <w:tab w:val="clear" w:pos="9072"/>
                <w:tab w:val="center" w:pos="1985"/>
                <w:tab w:val="center" w:pos="6804"/>
              </w:tabs>
              <w:rPr>
                <w:rFonts w:ascii="Tahoma" w:hAnsi="Tahoma" w:cs="Tahoma"/>
                <w:i/>
                <w:color w:val="FF0000"/>
                <w:sz w:val="22"/>
                <w:szCs w:val="22"/>
              </w:rPr>
            </w:pPr>
          </w:p>
        </w:tc>
      </w:tr>
    </w:tbl>
    <w:p w14:paraId="2C292E5B" w14:textId="0473D5EF" w:rsidR="00440206" w:rsidRDefault="00440206" w:rsidP="00A87F01">
      <w:pPr>
        <w:rPr>
          <w:rFonts w:ascii="Tahoma" w:hAnsi="Tahoma" w:cs="Tahoma"/>
        </w:rPr>
      </w:pPr>
    </w:p>
    <w:p w14:paraId="6AE2F5B5" w14:textId="77777777" w:rsidR="00440206" w:rsidRDefault="00440206">
      <w:pPr>
        <w:rPr>
          <w:rFonts w:ascii="Tahoma" w:hAnsi="Tahoma" w:cs="Tahoma"/>
        </w:rPr>
      </w:pPr>
      <w:r>
        <w:rPr>
          <w:rFonts w:ascii="Tahoma" w:hAnsi="Tahoma" w:cs="Tahoma"/>
        </w:rPr>
        <w:br w:type="page"/>
      </w:r>
    </w:p>
    <w:p w14:paraId="5A22CF34" w14:textId="3E595700" w:rsidR="001A47B6" w:rsidRDefault="00440206" w:rsidP="00ED69D1">
      <w:pPr>
        <w:spacing w:after="360" w:line="240" w:lineRule="auto"/>
        <w:rPr>
          <w:rFonts w:ascii="Tahoma" w:hAnsi="Tahoma" w:cs="Tahoma"/>
          <w:b/>
          <w:bCs/>
        </w:rPr>
      </w:pPr>
      <w:r w:rsidRPr="00F6547D">
        <w:rPr>
          <w:rFonts w:ascii="Tahoma" w:hAnsi="Tahoma" w:cs="Tahoma"/>
          <w:b/>
          <w:bCs/>
        </w:rPr>
        <w:lastRenderedPageBreak/>
        <w:t>Příloha č. 1: Technická specifikace předmětu smlouvy o dílo</w:t>
      </w:r>
    </w:p>
    <w:p w14:paraId="5973F5D5" w14:textId="40896EE6" w:rsidR="000A3CAD" w:rsidRPr="000A3CAD" w:rsidRDefault="000A3CAD" w:rsidP="00ED69D1">
      <w:pPr>
        <w:pStyle w:val="Odstavecseseznamem"/>
        <w:numPr>
          <w:ilvl w:val="0"/>
          <w:numId w:val="47"/>
        </w:numPr>
        <w:spacing w:after="0" w:line="240" w:lineRule="auto"/>
        <w:ind w:left="425" w:hanging="425"/>
        <w:contextualSpacing w:val="0"/>
        <w:jc w:val="both"/>
        <w:rPr>
          <w:rFonts w:ascii="Tahoma" w:hAnsi="Tahoma" w:cs="Tahoma"/>
          <w14:shadow w14:blurRad="50800" w14:dist="38100" w14:dir="2700000" w14:sx="100000" w14:sy="100000" w14:kx="0" w14:ky="0" w14:algn="tl">
            <w14:schemeClr w14:val="bg1">
              <w14:alpha w14:val="60000"/>
              <w14:lumMod w14:val="85000"/>
            </w14:schemeClr>
          </w14:shadow>
        </w:rPr>
      </w:pPr>
      <w:r w:rsidRPr="000A3CAD">
        <w:rPr>
          <w:rFonts w:ascii="Tahoma" w:hAnsi="Tahoma" w:cs="Tahoma"/>
          <w:b/>
          <w14:shadow w14:blurRad="50800" w14:dist="38100" w14:dir="2700000" w14:sx="100000" w14:sy="100000" w14:kx="0" w14:ky="0" w14:algn="tl">
            <w14:schemeClr w14:val="bg1">
              <w14:alpha w14:val="60000"/>
              <w14:lumMod w14:val="85000"/>
            </w14:schemeClr>
          </w14:shadow>
        </w:rPr>
        <w:t>Vymezení parkovišť určených pro rezervaci a automatizovaný vjezd</w:t>
      </w:r>
    </w:p>
    <w:p w14:paraId="29728D67" w14:textId="1F37B19C" w:rsidR="00872A99" w:rsidRDefault="00872A99" w:rsidP="00872A99">
      <w:pPr>
        <w:pStyle w:val="Odstavecseseznamem"/>
        <w:spacing w:after="0" w:line="240" w:lineRule="auto"/>
        <w:ind w:left="425"/>
        <w:contextualSpacing w:val="0"/>
        <w:jc w:val="right"/>
        <w:rPr>
          <w:rFonts w:ascii="Tahoma" w:hAnsi="Tahoma" w:cs="Tahoma"/>
          <w:bCs/>
          <w:sz w:val="16"/>
          <w:szCs w:val="16"/>
          <w:lang w:val="cs-CZ"/>
          <w14:shadow w14:blurRad="50800" w14:dist="38100" w14:dir="2700000" w14:sx="100000" w14:sy="100000" w14:kx="0" w14:ky="0" w14:algn="tl">
            <w14:schemeClr w14:val="bg1">
              <w14:alpha w14:val="60000"/>
              <w14:lumMod w14:val="85000"/>
            </w14:schemeClr>
          </w14:shadow>
        </w:rPr>
      </w:pPr>
    </w:p>
    <w:tbl>
      <w:tblPr>
        <w:tblStyle w:val="Mkatabulky"/>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872A99" w14:paraId="3D95FF71" w14:textId="77777777" w:rsidTr="43D774EE">
        <w:trPr>
          <w:trHeight w:val="385"/>
          <w:jc w:val="center"/>
        </w:trPr>
        <w:tc>
          <w:tcPr>
            <w:tcW w:w="10632" w:type="dxa"/>
            <w:vAlign w:val="center"/>
          </w:tcPr>
          <w:p w14:paraId="37A4852E" w14:textId="55BA246F" w:rsidR="00872A99" w:rsidRPr="00DD08F0" w:rsidRDefault="00872A99" w:rsidP="00DD08F0">
            <w:pPr>
              <w:ind w:firstLine="714"/>
              <w:rPr>
                <w:rFonts w:ascii="Tahoma" w:hAnsi="Tahoma" w:cs="Tahoma"/>
                <w:bCs/>
                <w14:shadow w14:blurRad="50800" w14:dist="38100" w14:dir="2700000" w14:sx="100000" w14:sy="100000" w14:kx="0" w14:ky="0" w14:algn="tl">
                  <w14:schemeClr w14:val="bg1">
                    <w14:alpha w14:val="60000"/>
                    <w14:lumMod w14:val="85000"/>
                  </w14:schemeClr>
                </w14:shadow>
              </w:rPr>
            </w:pPr>
            <w:r w:rsidRPr="00DD08F0">
              <w:rPr>
                <w:rFonts w:ascii="Tahoma" w:hAnsi="Tahoma" w:cs="Tahoma"/>
                <w:bCs/>
                <w14:shadow w14:blurRad="50800" w14:dist="38100" w14:dir="2700000" w14:sx="100000" w14:sy="100000" w14:kx="0" w14:ky="0" w14:algn="tl">
                  <w14:schemeClr w14:val="bg1">
                    <w14:alpha w14:val="60000"/>
                    <w14:lumMod w14:val="85000"/>
                  </w14:schemeClr>
                </w14:shadow>
              </w:rPr>
              <w:t>Obr. 1: Celkový pohled na řešená parkoviště</w:t>
            </w:r>
          </w:p>
        </w:tc>
      </w:tr>
      <w:tr w:rsidR="00872A99" w14:paraId="3831ED17" w14:textId="77777777" w:rsidTr="43D774EE">
        <w:trPr>
          <w:jc w:val="center"/>
        </w:trPr>
        <w:tc>
          <w:tcPr>
            <w:tcW w:w="10632" w:type="dxa"/>
          </w:tcPr>
          <w:p w14:paraId="3E7561B3" w14:textId="769578E8" w:rsidR="00872A99" w:rsidRDefault="00872A99" w:rsidP="00872A99">
            <w:pPr>
              <w:pStyle w:val="Odstavecseseznamem"/>
              <w:spacing w:after="0" w:line="240" w:lineRule="auto"/>
              <w:ind w:left="0"/>
              <w:contextualSpacing w:val="0"/>
              <w:jc w:val="right"/>
              <w:rPr>
                <w:rFonts w:ascii="Tahoma" w:hAnsi="Tahoma" w:cs="Tahoma"/>
                <w:bCs/>
                <w:sz w:val="16"/>
                <w:szCs w:val="16"/>
                <w:lang w:val="cs-CZ"/>
                <w14:shadow w14:blurRad="50800" w14:dist="38100" w14:dir="2700000" w14:sx="100000" w14:sy="100000" w14:kx="0" w14:ky="0" w14:algn="tl">
                  <w14:schemeClr w14:val="bg1">
                    <w14:alpha w14:val="60000"/>
                    <w14:lumMod w14:val="85000"/>
                  </w14:schemeClr>
                </w14:shadow>
              </w:rPr>
            </w:pPr>
            <w:r w:rsidRPr="000A3CAD">
              <w:rPr>
                <w:rFonts w:ascii="Tahoma" w:hAnsi="Tahoma" w:cs="Tahoma"/>
                <w:noProof/>
              </w:rPr>
              <w:drawing>
                <wp:anchor distT="0" distB="0" distL="114300" distR="114300" simplePos="0" relativeHeight="251658240" behindDoc="0" locked="0" layoutInCell="1" allowOverlap="1" wp14:anchorId="11BBE777" wp14:editId="52FAA019">
                  <wp:simplePos x="0" y="0"/>
                  <wp:positionH relativeFrom="page">
                    <wp:posOffset>60960</wp:posOffset>
                  </wp:positionH>
                  <wp:positionV relativeFrom="paragraph">
                    <wp:posOffset>0</wp:posOffset>
                  </wp:positionV>
                  <wp:extent cx="6609600" cy="2980800"/>
                  <wp:effectExtent l="0" t="0" r="1270" b="0"/>
                  <wp:wrapTopAndBottom/>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09600" cy="298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Zdroj: Google</w:t>
            </w:r>
            <w:r w:rsidR="00DD08F0"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 xml:space="preserve"> </w:t>
            </w:r>
            <w:r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Maps</w:t>
            </w:r>
            <w:r w:rsidRPr="000A3CAD">
              <w:rPr>
                <w:rFonts w:ascii="Tahoma" w:hAnsi="Tahoma" w:cs="Tahoma"/>
                <w:noProof/>
              </w:rPr>
              <w:t xml:space="preserve"> </w:t>
            </w:r>
          </w:p>
        </w:tc>
      </w:tr>
    </w:tbl>
    <w:p w14:paraId="76DB340B" w14:textId="77777777" w:rsidR="00872A99" w:rsidRDefault="00872A99" w:rsidP="00872A99">
      <w:pPr>
        <w:pStyle w:val="Odstavecseseznamem"/>
        <w:spacing w:after="0" w:line="240" w:lineRule="auto"/>
        <w:ind w:left="425"/>
        <w:contextualSpacing w:val="0"/>
        <w:jc w:val="right"/>
        <w:rPr>
          <w:rFonts w:ascii="Tahoma" w:hAnsi="Tahoma" w:cs="Tahoma"/>
          <w:bCs/>
          <w:sz w:val="16"/>
          <w:szCs w:val="16"/>
          <w:lang w:val="cs-CZ"/>
          <w14:shadow w14:blurRad="50800" w14:dist="38100" w14:dir="2700000" w14:sx="100000" w14:sy="100000" w14:kx="0" w14:ky="0" w14:algn="tl">
            <w14:schemeClr w14:val="bg1">
              <w14:alpha w14:val="60000"/>
              <w14:lumMod w14:val="85000"/>
            </w14:schemeClr>
          </w14:shadow>
        </w:rPr>
      </w:pPr>
    </w:p>
    <w:p w14:paraId="1A8BDAE9" w14:textId="58CD4002" w:rsidR="000A3CAD" w:rsidRPr="000A3CAD" w:rsidRDefault="000A3CAD" w:rsidP="00ED69D1">
      <w:pPr>
        <w:pStyle w:val="Odstavecseseznamem"/>
        <w:numPr>
          <w:ilvl w:val="0"/>
          <w:numId w:val="47"/>
        </w:numPr>
        <w:spacing w:before="240" w:after="0" w:line="240" w:lineRule="auto"/>
        <w:ind w:left="425" w:hanging="425"/>
        <w:contextualSpacing w:val="0"/>
        <w:rPr>
          <w:rFonts w:ascii="Tahoma" w:hAnsi="Tahoma" w:cs="Tahoma"/>
          <w:b/>
          <w14:shadow w14:blurRad="50800" w14:dist="38100" w14:dir="2700000" w14:sx="100000" w14:sy="100000" w14:kx="0" w14:ky="0" w14:algn="tl">
            <w14:schemeClr w14:val="bg1">
              <w14:alpha w14:val="60000"/>
              <w14:lumMod w14:val="85000"/>
            </w14:schemeClr>
          </w14:shadow>
        </w:rPr>
      </w:pPr>
      <w:r w:rsidRPr="000A3CAD">
        <w:rPr>
          <w:rFonts w:ascii="Tahoma" w:hAnsi="Tahoma" w:cs="Tahoma"/>
          <w:b/>
          <w14:shadow w14:blurRad="50800" w14:dist="38100" w14:dir="2700000" w14:sx="100000" w14:sy="100000" w14:kx="0" w14:ky="0" w14:algn="tl">
            <w14:schemeClr w14:val="bg1">
              <w14:alpha w14:val="60000"/>
              <w14:lumMod w14:val="85000"/>
            </w14:schemeClr>
          </w14:shadow>
        </w:rPr>
        <w:t>Pohled na jednotlivá parkoviště</w:t>
      </w:r>
    </w:p>
    <w:p w14:paraId="2F75B644" w14:textId="3FB4F379" w:rsidR="000A3CAD" w:rsidRPr="00872A99" w:rsidRDefault="000A3CAD" w:rsidP="00ED69D1">
      <w:pPr>
        <w:pStyle w:val="Odstavecseseznamem"/>
        <w:numPr>
          <w:ilvl w:val="1"/>
          <w:numId w:val="47"/>
        </w:numPr>
        <w:spacing w:before="120" w:after="240" w:line="240" w:lineRule="auto"/>
        <w:ind w:left="850" w:hanging="425"/>
        <w:contextualSpacing w:val="0"/>
        <w:jc w:val="both"/>
        <w:rPr>
          <w:rFonts w:ascii="Tahoma" w:hAnsi="Tahoma" w:cs="Tahoma"/>
          <w:b/>
          <w14:shadow w14:blurRad="50800" w14:dist="38100" w14:dir="2700000" w14:sx="100000" w14:sy="100000" w14:kx="0" w14:ky="0" w14:algn="tl">
            <w14:schemeClr w14:val="bg1">
              <w14:alpha w14:val="60000"/>
              <w14:lumMod w14:val="85000"/>
            </w14:schemeClr>
          </w14:shadow>
        </w:rPr>
      </w:pPr>
      <w:r w:rsidRPr="000A3CAD">
        <w:rPr>
          <w:rFonts w:ascii="Tahoma" w:hAnsi="Tahoma" w:cs="Tahoma"/>
          <w:b/>
          <w14:shadow w14:blurRad="50800" w14:dist="38100" w14:dir="2700000" w14:sx="100000" w14:sy="100000" w14:kx="0" w14:ky="0" w14:algn="tl">
            <w14:schemeClr w14:val="bg1">
              <w14:alpha w14:val="60000"/>
              <w14:lumMod w14:val="85000"/>
            </w14:schemeClr>
          </w14:shadow>
        </w:rPr>
        <w:t xml:space="preserve">Parkoviště „A“ – </w:t>
      </w:r>
      <w:r w:rsidRPr="000A3CAD">
        <w:rPr>
          <w:rFonts w:ascii="Tahoma" w:hAnsi="Tahoma" w:cs="Tahoma"/>
          <w:bCs/>
          <w14:shadow w14:blurRad="50800" w14:dist="38100" w14:dir="2700000" w14:sx="100000" w14:sy="100000" w14:kx="0" w14:ky="0" w14:algn="tl">
            <w14:schemeClr w14:val="bg1">
              <w14:alpha w14:val="60000"/>
              <w14:lumMod w14:val="85000"/>
            </w14:schemeClr>
          </w14:shadow>
        </w:rPr>
        <w:t>jedná se o parkoviště pro veřejnost (klienty) s celkem 29 parkovacími místy a dále 4 parkovacími místy pro elektromobily, 2 parkovací místa jsou pak vyhrazena pouze pro dobíjení služebních elektromobilů. Pro osoby se ZTP jsou pak k dispozici 4 místa přímo před vchodem do budovy KÚ (nejsou za závorou). Parkoviště je osazeno na vjezdu technicky zastaralou závorou a inter</w:t>
      </w:r>
      <w:r w:rsidR="00ED69D1">
        <w:rPr>
          <w:rFonts w:ascii="Tahoma" w:hAnsi="Tahoma" w:cs="Tahoma"/>
          <w:bCs/>
          <w:lang w:val="cs-CZ"/>
          <w14:shadow w14:blurRad="50800" w14:dist="38100" w14:dir="2700000" w14:sx="100000" w14:sy="100000" w14:kx="0" w14:ky="0" w14:algn="tl">
            <w14:schemeClr w14:val="bg1">
              <w14:alpha w14:val="60000"/>
              <w14:lumMod w14:val="85000"/>
            </w14:schemeClr>
          </w14:shadow>
        </w:rPr>
        <w:t>c</w:t>
      </w:r>
      <w:r w:rsidRPr="000A3CAD">
        <w:rPr>
          <w:rFonts w:ascii="Tahoma" w:hAnsi="Tahoma" w:cs="Tahoma"/>
          <w:bCs/>
          <w14:shadow w14:blurRad="50800" w14:dist="38100" w14:dir="2700000" w14:sx="100000" w14:sy="100000" w14:kx="0" w14:ky="0" w14:algn="tl">
            <w14:schemeClr w14:val="bg1">
              <w14:alpha w14:val="60000"/>
              <w14:lumMod w14:val="85000"/>
            </w14:schemeClr>
          </w14:shadow>
        </w:rPr>
        <w:t>omem pro komunikaci se zaměstnanci ostrahy. K vjezdu na parkoviště slouží pouze příjezd z ulice Na Jízdárně. Parkoviště je průjezdné a na výjezdu z parkoviště je</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opatřeno</w:t>
      </w:r>
      <w:r w:rsidR="00636F54">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inter</w:t>
      </w:r>
      <w:r w:rsidR="00D02A2C">
        <w:rPr>
          <w:rFonts w:ascii="Tahoma" w:hAnsi="Tahoma" w:cs="Tahoma"/>
          <w:bCs/>
          <w:lang w:val="cs-CZ"/>
          <w14:shadow w14:blurRad="50800" w14:dist="38100" w14:dir="2700000" w14:sx="100000" w14:sy="100000" w14:kx="0" w14:ky="0" w14:algn="tl">
            <w14:schemeClr w14:val="bg1">
              <w14:alpha w14:val="60000"/>
              <w14:lumMod w14:val="85000"/>
            </w14:schemeClr>
          </w14:shadow>
        </w:rPr>
        <w:t>c</w:t>
      </w:r>
      <w:r w:rsidR="00636F54">
        <w:rPr>
          <w:rFonts w:ascii="Tahoma" w:hAnsi="Tahoma" w:cs="Tahoma"/>
          <w:bCs/>
          <w:lang w:val="cs-CZ"/>
          <w14:shadow w14:blurRad="50800" w14:dist="38100" w14:dir="2700000" w14:sx="100000" w14:sy="100000" w14:kx="0" w14:ky="0" w14:algn="tl">
            <w14:schemeClr w14:val="bg1">
              <w14:alpha w14:val="60000"/>
              <w14:lumMod w14:val="85000"/>
            </w14:schemeClr>
          </w14:shadow>
        </w:rPr>
        <w:t>omem a</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 </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dvěma </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magnetick</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ými</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 smyčk</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ami</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kdy jedna</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při </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nájezdu</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 před závoru </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ji </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automaticky </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zvedne,</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 a </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druhá</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smyčk</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a</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 pod závorou</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zajišťuje</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aby se nezavřela v</w:t>
      </w:r>
      <w:r w:rsidR="009C6175">
        <w:rPr>
          <w:rFonts w:ascii="Tahoma" w:hAnsi="Tahoma" w:cs="Tahoma"/>
          <w:bCs/>
          <w:lang w:val="cs-CZ"/>
          <w14:shadow w14:blurRad="50800" w14:dist="38100" w14:dir="2700000" w14:sx="100000" w14:sy="100000" w14:kx="0" w14:ky="0" w14:algn="tl">
            <w14:schemeClr w14:val="bg1">
              <w14:alpha w14:val="60000"/>
              <w14:lumMod w14:val="85000"/>
            </w14:schemeClr>
          </w14:shadow>
        </w:rPr>
        <w:t> </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případě, že </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s</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e pod ní </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nachází vozidlo</w:t>
      </w:r>
      <w:r w:rsidRPr="000A3CAD">
        <w:rPr>
          <w:rFonts w:ascii="Tahoma" w:hAnsi="Tahoma" w:cs="Tahoma"/>
          <w:bCs/>
          <w14:shadow w14:blurRad="50800" w14:dist="38100" w14:dir="2700000" w14:sx="100000" w14:sy="100000" w14:kx="0" w14:ky="0" w14:algn="tl">
            <w14:schemeClr w14:val="bg1">
              <w14:alpha w14:val="60000"/>
              <w14:lumMod w14:val="85000"/>
            </w14:schemeClr>
          </w14:shadow>
        </w:rPr>
        <w:t>.</w:t>
      </w:r>
    </w:p>
    <w:p w14:paraId="379917B1" w14:textId="072EAA5C" w:rsidR="00872A99" w:rsidRDefault="00872A99">
      <w:pPr>
        <w:rPr>
          <w:rFonts w:ascii="Tahoma" w:eastAsia="Calibri" w:hAnsi="Tahoma" w:cs="Tahoma"/>
          <w:b/>
          <w:lang w:val="x-none"/>
          <w14:shadow w14:blurRad="50800" w14:dist="38100" w14:dir="2700000" w14:sx="100000" w14:sy="100000" w14:kx="0" w14:ky="0" w14:algn="tl">
            <w14:schemeClr w14:val="bg1">
              <w14:alpha w14:val="60000"/>
              <w14:lumMod w14:val="85000"/>
            </w14:schemeClr>
          </w14:shadow>
        </w:rPr>
      </w:pPr>
      <w:r>
        <w:rPr>
          <w:rFonts w:ascii="Tahoma" w:hAnsi="Tahoma" w:cs="Tahoma"/>
          <w:b/>
          <w14:shadow w14:blurRad="50800" w14:dist="38100" w14:dir="2700000" w14:sx="100000" w14:sy="100000" w14:kx="0" w14:ky="0" w14:algn="tl">
            <w14:schemeClr w14:val="bg1">
              <w14:alpha w14:val="60000"/>
              <w14:lumMod w14:val="85000"/>
            </w14:schemeClr>
          </w14:shadow>
        </w:rPr>
        <w:br w:type="page"/>
      </w:r>
    </w:p>
    <w:tbl>
      <w:tblPr>
        <w:tblStyle w:val="Mkatabulky"/>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1"/>
      </w:tblGrid>
      <w:tr w:rsidR="00872A99" w14:paraId="59C24B3E" w14:textId="77777777" w:rsidTr="43D774EE">
        <w:trPr>
          <w:trHeight w:val="385"/>
          <w:jc w:val="center"/>
        </w:trPr>
        <w:tc>
          <w:tcPr>
            <w:tcW w:w="10632" w:type="dxa"/>
            <w:vAlign w:val="center"/>
          </w:tcPr>
          <w:p w14:paraId="10EC7146" w14:textId="6F3F5B21" w:rsidR="00872A99" w:rsidRPr="00872A99" w:rsidRDefault="00872A99" w:rsidP="00DD08F0">
            <w:pPr>
              <w:pStyle w:val="Odstavecseseznamem"/>
              <w:spacing w:after="0" w:line="240" w:lineRule="auto"/>
              <w:ind w:left="0" w:firstLine="714"/>
              <w:contextualSpacing w:val="0"/>
              <w:rPr>
                <w:rFonts w:ascii="Tahoma" w:hAnsi="Tahoma" w:cs="Tahoma"/>
                <w:bCs/>
                <w:lang w:val="cs-CZ"/>
                <w14:shadow w14:blurRad="50800" w14:dist="38100" w14:dir="2700000" w14:sx="100000" w14:sy="100000" w14:kx="0" w14:ky="0" w14:algn="tl">
                  <w14:schemeClr w14:val="bg1">
                    <w14:alpha w14:val="60000"/>
                    <w14:lumMod w14:val="85000"/>
                  </w14:schemeClr>
                </w14:shadow>
              </w:rPr>
            </w:pPr>
            <w:r w:rsidRPr="00872A99">
              <w:rPr>
                <w:rFonts w:ascii="Tahoma" w:hAnsi="Tahoma" w:cs="Tahoma"/>
                <w:bCs/>
                <w:lang w:val="cs-CZ"/>
                <w14:shadow w14:blurRad="50800" w14:dist="38100" w14:dir="2700000" w14:sx="100000" w14:sy="100000" w14:kx="0" w14:ky="0" w14:algn="tl">
                  <w14:schemeClr w14:val="bg1">
                    <w14:alpha w14:val="60000"/>
                    <w14:lumMod w14:val="85000"/>
                  </w14:schemeClr>
                </w14:shadow>
              </w:rPr>
              <w:lastRenderedPageBreak/>
              <w:t xml:space="preserve">Obr. </w:t>
            </w:r>
            <w:r>
              <w:rPr>
                <w:rFonts w:ascii="Tahoma" w:hAnsi="Tahoma" w:cs="Tahoma"/>
                <w:bCs/>
                <w:lang w:val="cs-CZ"/>
                <w14:shadow w14:blurRad="50800" w14:dist="38100" w14:dir="2700000" w14:sx="100000" w14:sy="100000" w14:kx="0" w14:ky="0" w14:algn="tl">
                  <w14:schemeClr w14:val="bg1">
                    <w14:alpha w14:val="60000"/>
                    <w14:lumMod w14:val="85000"/>
                  </w14:schemeClr>
                </w14:shadow>
              </w:rPr>
              <w:t>2</w:t>
            </w:r>
            <w:r w:rsidRPr="00872A99">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Pohled parkoviště „A“ </w:t>
            </w:r>
            <w:r w:rsidR="000B352F">
              <w:rPr>
                <w:rFonts w:ascii="Tahoma" w:hAnsi="Tahoma" w:cs="Tahoma"/>
                <w:bCs/>
                <w:lang w:val="cs-CZ"/>
                <w14:shadow w14:blurRad="50800" w14:dist="38100" w14:dir="2700000" w14:sx="100000" w14:sy="100000" w14:kx="0" w14:ky="0" w14:algn="tl">
                  <w14:schemeClr w14:val="bg1">
                    <w14:alpha w14:val="60000"/>
                    <w14:lumMod w14:val="85000"/>
                  </w14:schemeClr>
                </w14:shadow>
              </w:rPr>
              <w:t>–</w:t>
            </w:r>
            <w:r>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vjezd</w:t>
            </w:r>
          </w:p>
        </w:tc>
      </w:tr>
      <w:tr w:rsidR="00872A99" w14:paraId="1F8B88DE" w14:textId="77777777" w:rsidTr="43D774EE">
        <w:trPr>
          <w:trHeight w:val="4863"/>
          <w:jc w:val="center"/>
        </w:trPr>
        <w:tc>
          <w:tcPr>
            <w:tcW w:w="10632" w:type="dxa"/>
          </w:tcPr>
          <w:p w14:paraId="0DCD7EF1" w14:textId="1979F415" w:rsidR="00872A99" w:rsidRDefault="00872A99" w:rsidP="007E5FB5">
            <w:pPr>
              <w:pStyle w:val="Odstavecseseznamem"/>
              <w:spacing w:after="0" w:line="240" w:lineRule="auto"/>
              <w:ind w:left="0"/>
              <w:contextualSpacing w:val="0"/>
              <w:jc w:val="right"/>
              <w:rPr>
                <w:rFonts w:ascii="Tahoma" w:hAnsi="Tahoma" w:cs="Tahoma"/>
                <w:bCs/>
                <w:sz w:val="16"/>
                <w:szCs w:val="16"/>
                <w:lang w:val="cs-CZ"/>
                <w14:shadow w14:blurRad="50800" w14:dist="38100" w14:dir="2700000" w14:sx="100000" w14:sy="100000" w14:kx="0" w14:ky="0" w14:algn="tl">
                  <w14:schemeClr w14:val="bg1">
                    <w14:alpha w14:val="60000"/>
                    <w14:lumMod w14:val="85000"/>
                  </w14:schemeClr>
                </w14:shadow>
              </w:rPr>
            </w:pPr>
            <w:r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Zdroj: Google</w:t>
            </w:r>
            <w:r w:rsidR="00DD08F0"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 xml:space="preserve"> </w:t>
            </w:r>
            <w:r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Maps</w:t>
            </w:r>
            <w:r w:rsidRPr="000A3CAD">
              <w:rPr>
                <w:rFonts w:ascii="Tahoma" w:hAnsi="Tahoma" w:cs="Tahoma"/>
                <w:noProof/>
              </w:rPr>
              <w:t xml:space="preserve"> </w:t>
            </w:r>
            <w:r>
              <w:rPr>
                <w:noProof/>
              </w:rPr>
              <w:drawing>
                <wp:anchor distT="0" distB="0" distL="114300" distR="114300" simplePos="0" relativeHeight="251658242" behindDoc="0" locked="0" layoutInCell="1" allowOverlap="1" wp14:anchorId="7140C5BD" wp14:editId="7319BFE7">
                  <wp:simplePos x="0" y="0"/>
                  <wp:positionH relativeFrom="margin">
                    <wp:posOffset>0</wp:posOffset>
                  </wp:positionH>
                  <wp:positionV relativeFrom="paragraph">
                    <wp:posOffset>45085</wp:posOffset>
                  </wp:positionV>
                  <wp:extent cx="6708775" cy="3028315"/>
                  <wp:effectExtent l="0" t="0" r="0" b="63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t="14218" b="5548"/>
                          <a:stretch/>
                        </pic:blipFill>
                        <pic:spPr bwMode="auto">
                          <a:xfrm>
                            <a:off x="0" y="0"/>
                            <a:ext cx="6708775" cy="302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1976323" w14:textId="77777777" w:rsidR="00DD08F0" w:rsidRDefault="00DD08F0" w:rsidP="00DD08F0">
      <w:pPr>
        <w:spacing w:before="120" w:after="240" w:line="240" w:lineRule="auto"/>
        <w:jc w:val="both"/>
        <w:rPr>
          <w:rFonts w:ascii="Tahoma" w:hAnsi="Tahoma" w:cs="Tahoma"/>
          <w:b/>
          <w14:shadow w14:blurRad="50800" w14:dist="38100" w14:dir="2700000" w14:sx="100000" w14:sy="100000" w14:kx="0" w14:ky="0" w14:algn="tl">
            <w14:schemeClr w14:val="bg1">
              <w14:alpha w14:val="60000"/>
              <w14:lumMod w14:val="85000"/>
            </w14:schemeClr>
          </w14:shadow>
        </w:rPr>
      </w:pPr>
    </w:p>
    <w:tbl>
      <w:tblPr>
        <w:tblStyle w:val="Mkatabulky"/>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6"/>
      </w:tblGrid>
      <w:tr w:rsidR="00DD08F0" w14:paraId="787F10BE" w14:textId="77777777" w:rsidTr="43D774EE">
        <w:trPr>
          <w:trHeight w:val="385"/>
          <w:jc w:val="center"/>
        </w:trPr>
        <w:tc>
          <w:tcPr>
            <w:tcW w:w="10632" w:type="dxa"/>
            <w:vAlign w:val="center"/>
          </w:tcPr>
          <w:p w14:paraId="27C2D556" w14:textId="0F60A420" w:rsidR="00DD08F0" w:rsidRPr="00872A99" w:rsidRDefault="00DD08F0" w:rsidP="00DD08F0">
            <w:pPr>
              <w:pStyle w:val="Odstavecseseznamem"/>
              <w:spacing w:after="0" w:line="240" w:lineRule="auto"/>
              <w:ind w:left="0" w:firstLine="714"/>
              <w:contextualSpacing w:val="0"/>
              <w:rPr>
                <w:rFonts w:ascii="Tahoma" w:hAnsi="Tahoma" w:cs="Tahoma"/>
                <w:bCs/>
                <w:lang w:val="cs-CZ"/>
                <w14:shadow w14:blurRad="50800" w14:dist="38100" w14:dir="2700000" w14:sx="100000" w14:sy="100000" w14:kx="0" w14:ky="0" w14:algn="tl">
                  <w14:schemeClr w14:val="bg1">
                    <w14:alpha w14:val="60000"/>
                    <w14:lumMod w14:val="85000"/>
                  </w14:schemeClr>
                </w14:shadow>
              </w:rPr>
            </w:pPr>
            <w:r w:rsidRPr="00872A99">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Obr. </w:t>
            </w:r>
            <w:r>
              <w:rPr>
                <w:rFonts w:ascii="Tahoma" w:hAnsi="Tahoma" w:cs="Tahoma"/>
                <w:bCs/>
                <w:lang w:val="cs-CZ"/>
                <w14:shadow w14:blurRad="50800" w14:dist="38100" w14:dir="2700000" w14:sx="100000" w14:sy="100000" w14:kx="0" w14:ky="0" w14:algn="tl">
                  <w14:schemeClr w14:val="bg1">
                    <w14:alpha w14:val="60000"/>
                    <w14:lumMod w14:val="85000"/>
                  </w14:schemeClr>
                </w14:shadow>
              </w:rPr>
              <w:t>3</w:t>
            </w:r>
            <w:r w:rsidRPr="00872A99">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Pohled parkoviště „A“ </w:t>
            </w:r>
            <w:r w:rsidR="00D44A7E">
              <w:rPr>
                <w:rFonts w:ascii="Tahoma" w:hAnsi="Tahoma" w:cs="Tahoma"/>
                <w:bCs/>
                <w:lang w:val="cs-CZ"/>
                <w14:shadow w14:blurRad="50800" w14:dist="38100" w14:dir="2700000" w14:sx="100000" w14:sy="100000" w14:kx="0" w14:ky="0" w14:algn="tl">
                  <w14:schemeClr w14:val="bg1">
                    <w14:alpha w14:val="60000"/>
                    <w14:lumMod w14:val="85000"/>
                  </w14:schemeClr>
                </w14:shadow>
              </w:rPr>
              <w:t>–</w:t>
            </w:r>
            <w:r>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výjezd</w:t>
            </w:r>
          </w:p>
        </w:tc>
      </w:tr>
      <w:tr w:rsidR="00DD08F0" w14:paraId="7A474802" w14:textId="77777777" w:rsidTr="43D774EE">
        <w:trPr>
          <w:trHeight w:val="4863"/>
          <w:jc w:val="center"/>
        </w:trPr>
        <w:tc>
          <w:tcPr>
            <w:tcW w:w="10632" w:type="dxa"/>
          </w:tcPr>
          <w:p w14:paraId="3DB23FD3" w14:textId="125511ED" w:rsidR="00DD08F0" w:rsidRDefault="00DD08F0" w:rsidP="007E5FB5">
            <w:pPr>
              <w:pStyle w:val="Odstavecseseznamem"/>
              <w:spacing w:after="0" w:line="240" w:lineRule="auto"/>
              <w:ind w:left="0"/>
              <w:contextualSpacing w:val="0"/>
              <w:jc w:val="right"/>
              <w:rPr>
                <w:rFonts w:ascii="Tahoma" w:hAnsi="Tahoma" w:cs="Tahoma"/>
                <w:bCs/>
                <w:sz w:val="16"/>
                <w:szCs w:val="16"/>
                <w:lang w:val="cs-CZ"/>
                <w14:shadow w14:blurRad="50800" w14:dist="38100" w14:dir="2700000" w14:sx="100000" w14:sy="100000" w14:kx="0" w14:ky="0" w14:algn="tl">
                  <w14:schemeClr w14:val="bg1">
                    <w14:alpha w14:val="60000"/>
                    <w14:lumMod w14:val="85000"/>
                  </w14:schemeClr>
                </w14:shadow>
              </w:rPr>
            </w:pPr>
            <w:r>
              <w:rPr>
                <w:noProof/>
              </w:rPr>
              <w:drawing>
                <wp:inline distT="0" distB="0" distL="0" distR="0" wp14:anchorId="4D1E6828" wp14:editId="78E32D64">
                  <wp:extent cx="6697980" cy="3767614"/>
                  <wp:effectExtent l="0" t="0" r="7620" b="444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717503" cy="3778595"/>
                          </a:xfrm>
                          <a:prstGeom prst="rect">
                            <a:avLst/>
                          </a:prstGeom>
                        </pic:spPr>
                      </pic:pic>
                    </a:graphicData>
                  </a:graphic>
                </wp:inline>
              </w:drawing>
            </w:r>
            <w:r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Zdroj: Seznam.cz</w:t>
            </w:r>
            <w:r w:rsidRPr="000A3CAD">
              <w:rPr>
                <w:rFonts w:ascii="Tahoma" w:hAnsi="Tahoma" w:cs="Tahoma"/>
                <w:noProof/>
              </w:rPr>
              <w:t xml:space="preserve"> </w:t>
            </w:r>
          </w:p>
        </w:tc>
      </w:tr>
    </w:tbl>
    <w:p w14:paraId="73517337" w14:textId="53523DB4" w:rsidR="00872A99" w:rsidRPr="00DD08F0" w:rsidRDefault="00872A99" w:rsidP="00DD08F0">
      <w:pPr>
        <w:spacing w:before="120" w:after="240" w:line="240" w:lineRule="auto"/>
        <w:jc w:val="both"/>
        <w:rPr>
          <w:rFonts w:ascii="Tahoma" w:hAnsi="Tahoma" w:cs="Tahoma"/>
          <w:b/>
          <w14:shadow w14:blurRad="50800" w14:dist="38100" w14:dir="2700000" w14:sx="100000" w14:sy="100000" w14:kx="0" w14:ky="0" w14:algn="tl">
            <w14:schemeClr w14:val="bg1">
              <w14:alpha w14:val="60000"/>
              <w14:lumMod w14:val="85000"/>
            </w14:schemeClr>
          </w14:shadow>
        </w:rPr>
      </w:pPr>
    </w:p>
    <w:p w14:paraId="077C116E" w14:textId="5412B617" w:rsidR="00872A99" w:rsidRPr="000A3CAD" w:rsidRDefault="00872A99" w:rsidP="00872A99">
      <w:pPr>
        <w:pStyle w:val="Odstavecseseznamem"/>
        <w:spacing w:before="120" w:after="240" w:line="240" w:lineRule="auto"/>
        <w:ind w:left="850"/>
        <w:contextualSpacing w:val="0"/>
        <w:jc w:val="both"/>
        <w:rPr>
          <w:rFonts w:ascii="Tahoma" w:hAnsi="Tahoma" w:cs="Tahoma"/>
          <w:b/>
          <w14:shadow w14:blurRad="50800" w14:dist="38100" w14:dir="2700000" w14:sx="100000" w14:sy="100000" w14:kx="0" w14:ky="0" w14:algn="tl">
            <w14:schemeClr w14:val="bg1">
              <w14:alpha w14:val="60000"/>
              <w14:lumMod w14:val="85000"/>
            </w14:schemeClr>
          </w14:shadow>
        </w:rPr>
      </w:pPr>
    </w:p>
    <w:p w14:paraId="5F6F2B6B" w14:textId="11D4A86A" w:rsidR="000A3CAD" w:rsidRDefault="000A3CAD" w:rsidP="000A3CAD">
      <w:pPr>
        <w:pStyle w:val="Odstavecseseznamem"/>
        <w:spacing w:after="160" w:line="259" w:lineRule="auto"/>
        <w:ind w:left="0"/>
        <w:rPr>
          <w:b/>
          <w:sz w:val="24"/>
          <w:szCs w:val="24"/>
          <w14:shadow w14:blurRad="50800" w14:dist="38100" w14:dir="2700000" w14:sx="100000" w14:sy="100000" w14:kx="0" w14:ky="0" w14:algn="tl">
            <w14:schemeClr w14:val="bg1">
              <w14:alpha w14:val="60000"/>
              <w14:lumMod w14:val="85000"/>
            </w14:schemeClr>
          </w14:shadow>
        </w:rPr>
      </w:pPr>
    </w:p>
    <w:p w14:paraId="4E880A25" w14:textId="3893E879" w:rsidR="003D07FB" w:rsidRPr="00872A99" w:rsidRDefault="00ED69D1" w:rsidP="003D07FB">
      <w:pPr>
        <w:pStyle w:val="Odstavecseseznamem"/>
        <w:numPr>
          <w:ilvl w:val="1"/>
          <w:numId w:val="47"/>
        </w:numPr>
        <w:spacing w:before="120" w:after="240" w:line="240" w:lineRule="auto"/>
        <w:contextualSpacing w:val="0"/>
        <w:jc w:val="both"/>
        <w:rPr>
          <w:rFonts w:ascii="Tahoma" w:hAnsi="Tahoma" w:cs="Tahoma"/>
          <w:b/>
          <w14:shadow w14:blurRad="50800" w14:dist="38100" w14:dir="2700000" w14:sx="100000" w14:sy="100000" w14:kx="0" w14:ky="0" w14:algn="tl">
            <w14:schemeClr w14:val="bg1">
              <w14:alpha w14:val="60000"/>
              <w14:lumMod w14:val="85000"/>
            </w14:schemeClr>
          </w14:shadow>
        </w:rPr>
      </w:pPr>
      <w:r w:rsidRPr="00ED69D1">
        <w:rPr>
          <w:rFonts w:ascii="Tahoma" w:hAnsi="Tahoma" w:cs="Tahoma"/>
          <w:b/>
          <w14:shadow w14:blurRad="50800" w14:dist="38100" w14:dir="2700000" w14:sx="100000" w14:sy="100000" w14:kx="0" w14:ky="0" w14:algn="tl">
            <w14:schemeClr w14:val="bg1">
              <w14:alpha w14:val="60000"/>
              <w14:lumMod w14:val="85000"/>
            </w14:schemeClr>
          </w14:shadow>
        </w:rPr>
        <w:t xml:space="preserve">Parkoviště „B“ - </w:t>
      </w:r>
      <w:r w:rsidRPr="00ED69D1">
        <w:rPr>
          <w:rFonts w:ascii="Tahoma" w:hAnsi="Tahoma" w:cs="Tahoma"/>
          <w:bCs/>
          <w14:shadow w14:blurRad="50800" w14:dist="38100" w14:dir="2700000" w14:sx="100000" w14:sy="100000" w14:kx="0" w14:ky="0" w14:algn="tl">
            <w14:schemeClr w14:val="bg1">
              <w14:alpha w14:val="60000"/>
              <w14:lumMod w14:val="85000"/>
            </w14:schemeClr>
          </w14:shadow>
        </w:rPr>
        <w:t xml:space="preserve">jedná se o parkoviště vyhrazené pro služební vozidla a vozidla vybraných zaměstnanců (obvykle vedoucích) s celkem 49 parkovacími místy a dále 1 parkovacím místem pro osoby se ZTP. Parkoviště je osazeno jednou technicky zastaralou </w:t>
      </w:r>
      <w:r w:rsidRPr="006E7874">
        <w:rPr>
          <w:rFonts w:ascii="Tahoma" w:hAnsi="Tahoma" w:cs="Tahoma"/>
          <w:b/>
          <w14:shadow w14:blurRad="50800" w14:dist="38100" w14:dir="2700000" w14:sx="100000" w14:sy="100000" w14:kx="0" w14:ky="0" w14:algn="tl">
            <w14:schemeClr w14:val="bg1">
              <w14:alpha w14:val="60000"/>
              <w14:lumMod w14:val="85000"/>
            </w14:schemeClr>
          </w14:shadow>
        </w:rPr>
        <w:t>závorou sloužící pro vjezd i výjezd</w:t>
      </w:r>
      <w:r w:rsidRPr="00ED69D1">
        <w:rPr>
          <w:rFonts w:ascii="Tahoma" w:hAnsi="Tahoma" w:cs="Tahoma"/>
          <w:bCs/>
          <w14:shadow w14:blurRad="50800" w14:dist="38100" w14:dir="2700000" w14:sx="100000" w14:sy="100000" w14:kx="0" w14:ky="0" w14:algn="tl">
            <w14:schemeClr w14:val="bg1">
              <w14:alpha w14:val="60000"/>
              <w14:lumMod w14:val="85000"/>
            </w14:schemeClr>
          </w14:shadow>
        </w:rPr>
        <w:t xml:space="preserve"> vozidel, ovládanou ovladačem umístěným ve vozidle, a dále inter</w:t>
      </w:r>
      <w:r>
        <w:rPr>
          <w:rFonts w:ascii="Tahoma" w:hAnsi="Tahoma" w:cs="Tahoma"/>
          <w:bCs/>
          <w:lang w:val="cs-CZ"/>
          <w14:shadow w14:blurRad="50800" w14:dist="38100" w14:dir="2700000" w14:sx="100000" w14:sy="100000" w14:kx="0" w14:ky="0" w14:algn="tl">
            <w14:schemeClr w14:val="bg1">
              <w14:alpha w14:val="60000"/>
              <w14:lumMod w14:val="85000"/>
            </w14:schemeClr>
          </w14:shadow>
        </w:rPr>
        <w:t>c</w:t>
      </w:r>
      <w:r w:rsidRPr="00ED69D1">
        <w:rPr>
          <w:rFonts w:ascii="Tahoma" w:hAnsi="Tahoma" w:cs="Tahoma"/>
          <w:bCs/>
          <w14:shadow w14:blurRad="50800" w14:dist="38100" w14:dir="2700000" w14:sx="100000" w14:sy="100000" w14:kx="0" w14:ky="0" w14:algn="tl">
            <w14:schemeClr w14:val="bg1">
              <w14:alpha w14:val="60000"/>
              <w14:lumMod w14:val="85000"/>
            </w14:schemeClr>
          </w14:shadow>
        </w:rPr>
        <w:t>omem pro komunikaci se zaměstnanci ostrahy. K vjezdu na parkoviště je možné se dostat oběma směry ulice Na Zapadlém (nutno zohlednit různé úhly nájezdu vozidel).</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P</w:t>
      </w:r>
      <w:r w:rsidR="003D07FB" w:rsidRPr="000A3CAD">
        <w:rPr>
          <w:rFonts w:ascii="Tahoma" w:hAnsi="Tahoma" w:cs="Tahoma"/>
          <w:bCs/>
          <w14:shadow w14:blurRad="50800" w14:dist="38100" w14:dir="2700000" w14:sx="100000" w14:sy="100000" w14:kx="0" w14:ky="0" w14:algn="tl">
            <w14:schemeClr w14:val="bg1">
              <w14:alpha w14:val="60000"/>
              <w14:lumMod w14:val="85000"/>
            </w14:schemeClr>
          </w14:shadow>
        </w:rPr>
        <w:t>arkoviště je</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opatřeno magnetickou smyčkou</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umístěnou pod závorou</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která</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sidR="001052EA">
        <w:rPr>
          <w:rFonts w:ascii="Tahoma" w:hAnsi="Tahoma" w:cs="Tahoma"/>
          <w:bCs/>
          <w:lang w:val="cs-CZ"/>
          <w14:shadow w14:blurRad="50800" w14:dist="38100" w14:dir="2700000" w14:sx="100000" w14:sy="100000" w14:kx="0" w14:ky="0" w14:algn="tl">
            <w14:schemeClr w14:val="bg1">
              <w14:alpha w14:val="60000"/>
              <w14:lumMod w14:val="85000"/>
            </w14:schemeClr>
          </w14:shadow>
        </w:rPr>
        <w:t>zajišťuje</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 aby se závora nezavřela v případě, že </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s</w:t>
      </w:r>
      <w:r w:rsidR="003D07FB" w:rsidRPr="003D07FB">
        <w:rPr>
          <w:rFonts w:ascii="Tahoma" w:hAnsi="Tahoma" w:cs="Tahoma"/>
          <w:bCs/>
          <w14:shadow w14:blurRad="50800" w14:dist="38100" w14:dir="2700000" w14:sx="100000" w14:sy="100000" w14:kx="0" w14:ky="0" w14:algn="tl">
            <w14:schemeClr w14:val="bg1">
              <w14:alpha w14:val="60000"/>
              <w14:lumMod w14:val="85000"/>
            </w14:schemeClr>
          </w14:shadow>
        </w:rPr>
        <w:t xml:space="preserve">e pod ní </w:t>
      </w:r>
      <w:r w:rsidR="003D07FB">
        <w:rPr>
          <w:rFonts w:ascii="Tahoma" w:hAnsi="Tahoma" w:cs="Tahoma"/>
          <w:bCs/>
          <w:lang w:val="cs-CZ"/>
          <w14:shadow w14:blurRad="50800" w14:dist="38100" w14:dir="2700000" w14:sx="100000" w14:sy="100000" w14:kx="0" w14:ky="0" w14:algn="tl">
            <w14:schemeClr w14:val="bg1">
              <w14:alpha w14:val="60000"/>
              <w14:lumMod w14:val="85000"/>
            </w14:schemeClr>
          </w14:shadow>
        </w:rPr>
        <w:t>nachází vozidlo</w:t>
      </w:r>
      <w:r w:rsidR="003D07FB" w:rsidRPr="000A3CAD">
        <w:rPr>
          <w:rFonts w:ascii="Tahoma" w:hAnsi="Tahoma" w:cs="Tahoma"/>
          <w:bCs/>
          <w14:shadow w14:blurRad="50800" w14:dist="38100" w14:dir="2700000" w14:sx="100000" w14:sy="100000" w14:kx="0" w14:ky="0" w14:algn="tl">
            <w14:schemeClr w14:val="bg1">
              <w14:alpha w14:val="60000"/>
              <w14:lumMod w14:val="85000"/>
            </w14:schemeClr>
          </w14:shadow>
        </w:rPr>
        <w:t>.</w:t>
      </w:r>
    </w:p>
    <w:p w14:paraId="22C0E30B" w14:textId="4C9BDE11" w:rsidR="00DD08F0" w:rsidRDefault="00DD08F0" w:rsidP="00DD08F0">
      <w:pPr>
        <w:pStyle w:val="Odstavecseseznamem"/>
        <w:spacing w:after="0" w:line="240" w:lineRule="auto"/>
        <w:ind w:left="850"/>
        <w:contextualSpacing w:val="0"/>
        <w:jc w:val="both"/>
        <w:rPr>
          <w:rFonts w:ascii="Tahoma" w:hAnsi="Tahoma" w:cs="Tahoma"/>
          <w:bCs/>
          <w14:shadow w14:blurRad="50800" w14:dist="38100" w14:dir="2700000" w14:sx="100000" w14:sy="100000" w14:kx="0" w14:ky="0" w14:algn="tl">
            <w14:schemeClr w14:val="bg1">
              <w14:alpha w14:val="60000"/>
              <w14:lumMod w14:val="85000"/>
            </w14:schemeClr>
          </w14:shadow>
        </w:rPr>
      </w:pPr>
    </w:p>
    <w:tbl>
      <w:tblPr>
        <w:tblStyle w:val="Mkatabulky"/>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2"/>
      </w:tblGrid>
      <w:tr w:rsidR="00DD08F0" w14:paraId="51F5293C" w14:textId="77777777" w:rsidTr="43D774EE">
        <w:trPr>
          <w:trHeight w:val="385"/>
          <w:jc w:val="center"/>
        </w:trPr>
        <w:tc>
          <w:tcPr>
            <w:tcW w:w="10632" w:type="dxa"/>
            <w:vAlign w:val="center"/>
          </w:tcPr>
          <w:p w14:paraId="76AFD116" w14:textId="05FB77F1" w:rsidR="00DD08F0" w:rsidRPr="00872A99" w:rsidRDefault="00DD08F0" w:rsidP="00DD08F0">
            <w:pPr>
              <w:pStyle w:val="Odstavecseseznamem"/>
              <w:spacing w:after="0" w:line="240" w:lineRule="auto"/>
              <w:ind w:left="0" w:firstLine="714"/>
              <w:contextualSpacing w:val="0"/>
              <w:rPr>
                <w:rFonts w:ascii="Tahoma" w:hAnsi="Tahoma" w:cs="Tahoma"/>
                <w:bCs/>
                <w:lang w:val="cs-CZ"/>
                <w14:shadow w14:blurRad="50800" w14:dist="38100" w14:dir="2700000" w14:sx="100000" w14:sy="100000" w14:kx="0" w14:ky="0" w14:algn="tl">
                  <w14:schemeClr w14:val="bg1">
                    <w14:alpha w14:val="60000"/>
                    <w14:lumMod w14:val="85000"/>
                  </w14:schemeClr>
                </w14:shadow>
              </w:rPr>
            </w:pPr>
            <w:r w:rsidRPr="00872A99">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Obr. </w:t>
            </w:r>
            <w:r w:rsidR="00BB7FFE">
              <w:rPr>
                <w:rFonts w:ascii="Tahoma" w:hAnsi="Tahoma" w:cs="Tahoma"/>
                <w:bCs/>
                <w:lang w:val="cs-CZ"/>
                <w14:shadow w14:blurRad="50800" w14:dist="38100" w14:dir="2700000" w14:sx="100000" w14:sy="100000" w14:kx="0" w14:ky="0" w14:algn="tl">
                  <w14:schemeClr w14:val="bg1">
                    <w14:alpha w14:val="60000"/>
                    <w14:lumMod w14:val="85000"/>
                  </w14:schemeClr>
                </w14:shadow>
              </w:rPr>
              <w:t>4</w:t>
            </w:r>
            <w:r w:rsidRPr="00872A99">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w:t>
            </w:r>
            <w:r>
              <w:rPr>
                <w:rFonts w:ascii="Tahoma" w:hAnsi="Tahoma" w:cs="Tahoma"/>
                <w:bCs/>
                <w:lang w:val="cs-CZ"/>
                <w14:shadow w14:blurRad="50800" w14:dist="38100" w14:dir="2700000" w14:sx="100000" w14:sy="100000" w14:kx="0" w14:ky="0" w14:algn="tl">
                  <w14:schemeClr w14:val="bg1">
                    <w14:alpha w14:val="60000"/>
                    <w14:lumMod w14:val="85000"/>
                  </w14:schemeClr>
                </w14:shadow>
              </w:rPr>
              <w:t>Pohled parkoviště „</w:t>
            </w:r>
            <w:r w:rsidR="00BB7FFE">
              <w:rPr>
                <w:rFonts w:ascii="Tahoma" w:hAnsi="Tahoma" w:cs="Tahoma"/>
                <w:bCs/>
                <w:lang w:val="cs-CZ"/>
                <w14:shadow w14:blurRad="50800" w14:dist="38100" w14:dir="2700000" w14:sx="100000" w14:sy="100000" w14:kx="0" w14:ky="0" w14:algn="tl">
                  <w14:schemeClr w14:val="bg1">
                    <w14:alpha w14:val="60000"/>
                    <w14:lumMod w14:val="85000"/>
                  </w14:schemeClr>
                </w14:shadow>
              </w:rPr>
              <w:t>B</w:t>
            </w:r>
            <w:r>
              <w:rPr>
                <w:rFonts w:ascii="Tahoma" w:hAnsi="Tahoma" w:cs="Tahoma"/>
                <w:bCs/>
                <w:lang w:val="cs-CZ"/>
                <w14:shadow w14:blurRad="50800" w14:dist="38100" w14:dir="2700000" w14:sx="100000" w14:sy="100000" w14:kx="0" w14:ky="0" w14:algn="tl">
                  <w14:schemeClr w14:val="bg1">
                    <w14:alpha w14:val="60000"/>
                    <w14:lumMod w14:val="85000"/>
                  </w14:schemeClr>
                </w14:shadow>
              </w:rPr>
              <w:t>“</w:t>
            </w:r>
            <w:r w:rsidR="00BB7FFE">
              <w:rPr>
                <w:rFonts w:ascii="Tahoma" w:hAnsi="Tahoma" w:cs="Tahoma"/>
                <w:bCs/>
                <w:lang w:val="cs-CZ"/>
                <w14:shadow w14:blurRad="50800" w14:dist="38100" w14:dir="2700000" w14:sx="100000" w14:sy="100000" w14:kx="0" w14:ky="0" w14:algn="tl">
                  <w14:schemeClr w14:val="bg1">
                    <w14:alpha w14:val="60000"/>
                    <w14:lumMod w14:val="85000"/>
                  </w14:schemeClr>
                </w14:shadow>
              </w:rPr>
              <w:t xml:space="preserve"> – vjezd i výjezd</w:t>
            </w:r>
          </w:p>
        </w:tc>
      </w:tr>
      <w:tr w:rsidR="00DD08F0" w14:paraId="2056042A" w14:textId="77777777" w:rsidTr="43D774EE">
        <w:trPr>
          <w:trHeight w:val="4863"/>
          <w:jc w:val="center"/>
        </w:trPr>
        <w:tc>
          <w:tcPr>
            <w:tcW w:w="10632" w:type="dxa"/>
          </w:tcPr>
          <w:p w14:paraId="453BC088" w14:textId="4C5CA6DB" w:rsidR="00DD08F0" w:rsidRDefault="00DD08F0" w:rsidP="007E5FB5">
            <w:pPr>
              <w:pStyle w:val="Odstavecseseznamem"/>
              <w:spacing w:after="0" w:line="240" w:lineRule="auto"/>
              <w:ind w:left="0"/>
              <w:contextualSpacing w:val="0"/>
              <w:jc w:val="right"/>
              <w:rPr>
                <w:rFonts w:ascii="Tahoma" w:hAnsi="Tahoma" w:cs="Tahoma"/>
                <w:bCs/>
                <w:sz w:val="16"/>
                <w:szCs w:val="16"/>
                <w:lang w:val="cs-CZ"/>
                <w14:shadow w14:blurRad="50800" w14:dist="38100" w14:dir="2700000" w14:sx="100000" w14:sy="100000" w14:kx="0" w14:ky="0" w14:algn="tl">
                  <w14:schemeClr w14:val="bg1">
                    <w14:alpha w14:val="60000"/>
                    <w14:lumMod w14:val="85000"/>
                  </w14:schemeClr>
                </w14:shadow>
              </w:rPr>
            </w:pPr>
            <w:r>
              <w:rPr>
                <w:noProof/>
              </w:rPr>
              <w:drawing>
                <wp:anchor distT="0" distB="0" distL="114300" distR="114300" simplePos="0" relativeHeight="251658241" behindDoc="0" locked="0" layoutInCell="1" allowOverlap="1" wp14:anchorId="3153B645" wp14:editId="34AD33E2">
                  <wp:simplePos x="0" y="0"/>
                  <wp:positionH relativeFrom="margin">
                    <wp:posOffset>-7620</wp:posOffset>
                  </wp:positionH>
                  <wp:positionV relativeFrom="paragraph">
                    <wp:posOffset>0</wp:posOffset>
                  </wp:positionV>
                  <wp:extent cx="6690360" cy="3018155"/>
                  <wp:effectExtent l="0" t="0" r="0" b="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4345" b="5422"/>
                          <a:stretch/>
                        </pic:blipFill>
                        <pic:spPr bwMode="auto">
                          <a:xfrm>
                            <a:off x="0" y="0"/>
                            <a:ext cx="6690360" cy="3018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7C7C793C">
              <w:rPr>
                <w:rFonts w:ascii="Tahoma" w:hAnsi="Tahoma" w:cs="Tahoma"/>
                <w:sz w:val="16"/>
                <w:szCs w:val="16"/>
                <w:lang w:val="cs-CZ"/>
                <w14:shadow w14:blurRad="50800" w14:dist="38100" w14:dir="2700000" w14:sx="100000" w14:sy="100000" w14:kx="0" w14:ky="0" w14:algn="tl">
                  <w14:schemeClr w14:val="bg1">
                    <w14:alpha w14:val="60000"/>
                    <w14:lumMod w14:val="85000"/>
                  </w14:schemeClr>
                </w14:shadow>
              </w:rPr>
              <w:t>Zdroj: Google Maps</w:t>
            </w:r>
            <w:r w:rsidRPr="000A3CAD">
              <w:rPr>
                <w:rFonts w:ascii="Tahoma" w:hAnsi="Tahoma" w:cs="Tahoma"/>
                <w:noProof/>
              </w:rPr>
              <w:t xml:space="preserve"> </w:t>
            </w:r>
          </w:p>
        </w:tc>
      </w:tr>
    </w:tbl>
    <w:p w14:paraId="20C67827" w14:textId="78C5ED39" w:rsidR="00ED69D1" w:rsidRPr="00ED69D1" w:rsidRDefault="00ED69D1" w:rsidP="00ED69D1">
      <w:pPr>
        <w:spacing w:before="36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Na parkovištích v okolí budovy KÚ je v provozu </w:t>
      </w:r>
      <w:r w:rsidR="00C85E0F">
        <w:rPr>
          <w:rFonts w:ascii="Tahoma" w:hAnsi="Tahoma" w:cs="Tahoma"/>
          <w14:shadow w14:blurRad="50800" w14:dist="38100" w14:dir="2700000" w14:sx="100000" w14:sy="100000" w14:kx="0" w14:ky="0" w14:algn="tl">
            <w14:schemeClr w14:val="bg1">
              <w14:alpha w14:val="60000"/>
              <w14:lumMod w14:val="85000"/>
            </w14:schemeClr>
          </w14:shadow>
        </w:rPr>
        <w:t xml:space="preserve">systém </w:t>
      </w:r>
      <w:r w:rsidRPr="00ED69D1">
        <w:rPr>
          <w:rFonts w:ascii="Tahoma" w:hAnsi="Tahoma" w:cs="Tahoma"/>
          <w14:shadow w14:blurRad="50800" w14:dist="38100" w14:dir="2700000" w14:sx="100000" w14:sy="100000" w14:kx="0" w14:ky="0" w14:algn="tl">
            <w14:schemeClr w14:val="bg1">
              <w14:alpha w14:val="60000"/>
              <w14:lumMod w14:val="85000"/>
            </w14:schemeClr>
          </w14:shadow>
        </w:rPr>
        <w:t>automatické kamerové detekce obsazenosti parkovacích míst, který prostřednictvím mobilní aplikace a LED navigačních tabulí informuje návštěvníky KÚ o obsazenosti parkovišť.</w:t>
      </w:r>
      <w:r w:rsidR="00AB4D1A">
        <w:rPr>
          <w:rFonts w:ascii="Tahoma" w:hAnsi="Tahoma" w:cs="Tahoma"/>
          <w14:shadow w14:blurRad="50800" w14:dist="38100" w14:dir="2700000" w14:sx="100000" w14:sy="100000" w14:kx="0" w14:ky="0" w14:algn="tl">
            <w14:schemeClr w14:val="bg1">
              <w14:alpha w14:val="60000"/>
              <w14:lumMod w14:val="85000"/>
            </w14:schemeClr>
          </w14:shadow>
        </w:rPr>
        <w:t xml:space="preserve"> Mobilní aplikace je ke stažení na </w:t>
      </w:r>
      <w:hyperlink r:id="rId22" w:history="1">
        <w:r w:rsidR="00AB4D1A" w:rsidRPr="008A780D">
          <w:rPr>
            <w:rStyle w:val="Hypertextovodkaz"/>
            <w:rFonts w:ascii="Tahoma" w:hAnsi="Tahoma" w:cs="Tahoma"/>
            <w14:shadow w14:blurRad="50800" w14:dist="38100" w14:dir="2700000" w14:sx="100000" w14:sy="100000" w14:kx="0" w14:ky="0" w14:algn="tl">
              <w14:schemeClr w14:val="bg1">
                <w14:alpha w14:val="60000"/>
                <w14:lumMod w14:val="85000"/>
              </w14:schemeClr>
            </w14:shadow>
          </w:rPr>
          <w:t>App Store</w:t>
        </w:r>
      </w:hyperlink>
      <w:r w:rsidR="00AB4D1A">
        <w:rPr>
          <w:rFonts w:ascii="Tahoma" w:hAnsi="Tahoma" w:cs="Tahoma"/>
          <w14:shadow w14:blurRad="50800" w14:dist="38100" w14:dir="2700000" w14:sx="100000" w14:sy="100000" w14:kx="0" w14:ky="0" w14:algn="tl">
            <w14:schemeClr w14:val="bg1">
              <w14:alpha w14:val="60000"/>
              <w14:lumMod w14:val="85000"/>
            </w14:schemeClr>
          </w14:shadow>
        </w:rPr>
        <w:t xml:space="preserve"> i </w:t>
      </w:r>
      <w:hyperlink r:id="rId23" w:history="1">
        <w:r w:rsidR="00AB4D1A" w:rsidRPr="002D780D">
          <w:rPr>
            <w:rStyle w:val="Hypertextovodkaz"/>
            <w:rFonts w:ascii="Tahoma" w:hAnsi="Tahoma" w:cs="Tahoma"/>
            <w14:shadow w14:blurRad="50800" w14:dist="38100" w14:dir="2700000" w14:sx="100000" w14:sy="100000" w14:kx="0" w14:ky="0" w14:algn="tl">
              <w14:schemeClr w14:val="bg1">
                <w14:alpha w14:val="60000"/>
                <w14:lumMod w14:val="85000"/>
              </w14:schemeClr>
            </w14:shadow>
          </w:rPr>
          <w:t>Google Play</w:t>
        </w:r>
      </w:hyperlink>
      <w:r w:rsidR="00AB4D1A">
        <w:rPr>
          <w:rStyle w:val="Hypertextovodkaz"/>
          <w:rFonts w:ascii="Tahoma" w:hAnsi="Tahoma" w:cs="Tahoma"/>
          <w14:shadow w14:blurRad="50800" w14:dist="38100" w14:dir="2700000" w14:sx="100000" w14:sy="100000" w14:kx="0" w14:ky="0" w14:algn="tl">
            <w14:schemeClr w14:val="bg1">
              <w14:alpha w14:val="60000"/>
              <w14:lumMod w14:val="85000"/>
            </w14:schemeClr>
          </w14:shadow>
        </w:rPr>
        <w:t>.</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C85E0F">
        <w:rPr>
          <w:rFonts w:ascii="Tahoma" w:hAnsi="Tahoma" w:cs="Tahoma"/>
          <w14:shadow w14:blurRad="50800" w14:dist="38100" w14:dir="2700000" w14:sx="100000" w14:sy="100000" w14:kx="0" w14:ky="0" w14:algn="tl">
            <w14:schemeClr w14:val="bg1">
              <w14:alpha w14:val="60000"/>
              <w14:lumMod w14:val="85000"/>
            </w14:schemeClr>
          </w14:shadow>
        </w:rPr>
        <w:t>Provedení a provoz díla</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umožn</w:t>
      </w:r>
      <w:r w:rsidR="00C85E0F">
        <w:rPr>
          <w:rFonts w:ascii="Tahoma" w:hAnsi="Tahoma" w:cs="Tahoma"/>
          <w14:shadow w14:blurRad="50800" w14:dist="38100" w14:dir="2700000" w14:sx="100000" w14:sy="100000" w14:kx="0" w14:ky="0" w14:algn="tl">
            <w14:schemeClr w14:val="bg1">
              <w14:alpha w14:val="60000"/>
              <w14:lumMod w14:val="85000"/>
            </w14:schemeClr>
          </w14:shadow>
        </w:rPr>
        <w:t>í</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klientům KÚ rezervovat si parkovací místo na konkrétní datum a čas. </w:t>
      </w:r>
    </w:p>
    <w:p w14:paraId="78FC44E9" w14:textId="39046C36" w:rsidR="00ED69D1" w:rsidRPr="00ED69D1" w:rsidRDefault="00C85E0F"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14:shadow w14:blurRad="50800" w14:dist="38100" w14:dir="2700000" w14:sx="100000" w14:sy="100000" w14:kx="0" w14:ky="0" w14:algn="tl">
            <w14:schemeClr w14:val="bg1">
              <w14:alpha w14:val="60000"/>
              <w14:lumMod w14:val="85000"/>
            </w14:schemeClr>
          </w14:shadow>
        </w:rPr>
        <w:t xml:space="preserve">Provedením díla tak dojde ke </w:t>
      </w:r>
      <w:r>
        <w:rPr>
          <w:rFonts w:ascii="Tahoma" w:hAnsi="Tahoma" w:cs="Tahoma"/>
          <w:b/>
          <w:bCs/>
          <w14:shadow w14:blurRad="50800" w14:dist="38100" w14:dir="2700000" w14:sx="100000" w14:sy="100000" w14:kx="0" w14:ky="0" w14:algn="tl">
            <w14:schemeClr w14:val="bg1">
              <w14:alpha w14:val="60000"/>
              <w14:lumMod w14:val="85000"/>
            </w14:schemeClr>
          </w14:shadow>
        </w:rPr>
        <w:t>zprovozně</w:t>
      </w:r>
      <w:r w:rsidR="00ED69D1" w:rsidRPr="00ED69D1">
        <w:rPr>
          <w:rFonts w:ascii="Tahoma" w:hAnsi="Tahoma" w:cs="Tahoma"/>
          <w:b/>
          <w:bCs/>
          <w14:shadow w14:blurRad="50800" w14:dist="38100" w14:dir="2700000" w14:sx="100000" w14:sy="100000" w14:kx="0" w14:ky="0" w14:algn="tl">
            <w14:schemeClr w14:val="bg1">
              <w14:alpha w14:val="60000"/>
              <w14:lumMod w14:val="85000"/>
            </w14:schemeClr>
          </w14:shadow>
        </w:rPr>
        <w:t xml:space="preserve">ní dynamického systému rezervace parkovacích míst </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(parkovací místa pro rezervaci nejsou pevně dána, je dán pouze jejich max. počet na daný den), který:</w:t>
      </w:r>
    </w:p>
    <w:p w14:paraId="64E34418" w14:textId="79B82A9B" w:rsidR="00800C8D" w:rsidRDefault="00ED69D1" w:rsidP="00ED69D1">
      <w:pPr>
        <w:pStyle w:val="Odstavecseseznamem"/>
        <w:numPr>
          <w:ilvl w:val="0"/>
          <w:numId w:val="49"/>
        </w:numPr>
        <w:spacing w:before="120" w:after="0" w:line="240" w:lineRule="auto"/>
        <w:ind w:left="426" w:hanging="426"/>
        <w:jc w:val="both"/>
        <w:rPr>
          <w:rFonts w:ascii="Tahoma" w:hAnsi="Tahoma" w:cs="Tahoma"/>
          <w14:shadow w14:blurRad="50800" w14:dist="38100" w14:dir="2700000" w14:sx="100000" w14:sy="100000" w14:kx="0" w14:ky="0" w14:algn="tl">
            <w14:schemeClr w14:val="bg1">
              <w14:alpha w14:val="60000"/>
              <w14:lumMod w14:val="85000"/>
            </w14:schemeClr>
          </w14:shadow>
        </w:rPr>
      </w:pPr>
      <w:r w:rsidRPr="00ED69D1">
        <w:rPr>
          <w:rFonts w:ascii="Tahoma" w:hAnsi="Tahoma" w:cs="Tahoma"/>
          <w:b/>
          <w:bCs/>
          <w14:shadow w14:blurRad="50800" w14:dist="38100" w14:dir="2700000" w14:sx="100000" w14:sy="100000" w14:kx="0" w14:ky="0" w14:algn="tl">
            <w14:schemeClr w14:val="bg1">
              <w14:alpha w14:val="60000"/>
              <w14:lumMod w14:val="85000"/>
            </w14:schemeClr>
          </w14:shadow>
        </w:rPr>
        <w:t>u parkoviště „A“</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bude hlídat počet vjezdů a výjezdů vozidel s ohledem na počet platných rezervací na daný den, kdy na toto parkoviště </w:t>
      </w:r>
      <w:r w:rsidR="00C85E0F">
        <w:rPr>
          <w:rFonts w:ascii="Tahoma" w:hAnsi="Tahoma" w:cs="Tahoma"/>
          <w:lang w:val="cs-CZ"/>
          <w14:shadow w14:blurRad="50800" w14:dist="38100" w14:dir="2700000" w14:sx="100000" w14:sy="100000" w14:kx="0" w14:ky="0" w14:algn="tl">
            <w14:schemeClr w14:val="bg1">
              <w14:alpha w14:val="60000"/>
              <w14:lumMod w14:val="85000"/>
            </w14:schemeClr>
          </w14:shadow>
        </w:rPr>
        <w:t>budou</w:t>
      </w:r>
      <w:r w:rsidR="00C85E0F"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po ohlášení přes intercom vpuštěni </w:t>
      </w:r>
      <w:r w:rsidRPr="00ED69D1">
        <w:rPr>
          <w:rFonts w:ascii="Tahoma" w:hAnsi="Tahoma" w:cs="Tahoma"/>
          <w14:shadow w14:blurRad="50800" w14:dist="38100" w14:dir="2700000" w14:sx="100000" w14:sy="100000" w14:kx="0" w14:ky="0" w14:algn="tl">
            <w14:schemeClr w14:val="bg1">
              <w14:alpha w14:val="60000"/>
              <w14:lumMod w14:val="85000"/>
            </w14:schemeClr>
          </w14:shadow>
        </w:rPr>
        <w:lastRenderedPageBreak/>
        <w:t xml:space="preserve">ostrahou rovněž klienti bez rezervace. </w:t>
      </w:r>
      <w:r w:rsidR="00800C8D">
        <w:rPr>
          <w:rFonts w:ascii="Tahoma" w:hAnsi="Tahoma" w:cs="Tahoma"/>
          <w:lang w:val="cs-CZ"/>
          <w14:shadow w14:blurRad="50800" w14:dist="38100" w14:dir="2700000" w14:sx="100000" w14:sy="100000" w14:kx="0" w14:ky="0" w14:algn="tl">
            <w14:schemeClr w14:val="bg1">
              <w14:alpha w14:val="60000"/>
              <w14:lumMod w14:val="85000"/>
            </w14:schemeClr>
          </w14:shadow>
        </w:rPr>
        <w:t>Zaměstnanci ostrahy musí být parkovacím rezervačním systémem informováni</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vhodným a jednoduše přehledným způsobem</w:t>
      </w:r>
      <w:r w:rsidR="00800C8D">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(např. tablet s počty volných a rezervovaných míst)</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o tom, zda je možné dalšího parkujícího na parkoviště vpustit (</w:t>
      </w:r>
      <w:r w:rsidR="00800C8D">
        <w:rPr>
          <w:rFonts w:ascii="Tahoma" w:hAnsi="Tahoma" w:cs="Tahoma"/>
          <w:lang w:val="cs-CZ"/>
          <w14:shadow w14:blurRad="50800" w14:dist="38100" w14:dir="2700000" w14:sx="100000" w14:sy="100000" w14:kx="0" w14:ky="0" w14:algn="tl">
            <w14:schemeClr w14:val="bg1">
              <w14:alpha w14:val="60000"/>
              <w14:lumMod w14:val="85000"/>
            </w14:schemeClr>
          </w14:shadow>
        </w:rPr>
        <w:t>nesmí nastat</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situace, že parkující s rezervací nebude mít volné místo).</w:t>
      </w:r>
    </w:p>
    <w:p w14:paraId="00EC8932" w14:textId="65645920" w:rsidR="00ED69D1" w:rsidRPr="00800C8D" w:rsidRDefault="00ED69D1" w:rsidP="00800C8D">
      <w:pPr>
        <w:spacing w:before="120" w:after="0" w:line="240" w:lineRule="auto"/>
        <w:ind w:left="426"/>
        <w:jc w:val="both"/>
        <w:rPr>
          <w:rFonts w:ascii="Tahoma" w:hAnsi="Tahoma" w:cs="Tahoma"/>
          <w14:shadow w14:blurRad="50800" w14:dist="38100" w14:dir="2700000" w14:sx="100000" w14:sy="100000" w14:kx="0" w14:ky="0" w14:algn="tl">
            <w14:schemeClr w14:val="bg1">
              <w14:alpha w14:val="60000"/>
              <w14:lumMod w14:val="85000"/>
            </w14:schemeClr>
          </w14:shadow>
        </w:rPr>
      </w:pP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Počet míst sloužících k rezervaci bude moci objednatel individuálně upravovat přes administrátorský systém, a to podle data (tj. na každý den může být definovaný různý počet míst pro rezervaci). Počet rezervovaných míst bude možno nastavit v rozsahu </w:t>
      </w:r>
      <w:r w:rsidR="00A30174">
        <w:rPr>
          <w:rFonts w:ascii="Tahoma" w:hAnsi="Tahoma" w:cs="Tahoma"/>
          <w14:shadow w14:blurRad="50800" w14:dist="38100" w14:dir="2700000" w14:sx="100000" w14:sy="100000" w14:kx="0" w14:ky="0" w14:algn="tl">
            <w14:schemeClr w14:val="bg1">
              <w14:alpha w14:val="60000"/>
              <w14:lumMod w14:val="85000"/>
            </w14:schemeClr>
          </w14:shadow>
        </w:rPr>
        <w:br/>
      </w:r>
      <w:r w:rsidRPr="00800C8D">
        <w:rPr>
          <w:rFonts w:ascii="Tahoma" w:hAnsi="Tahoma" w:cs="Tahoma"/>
          <w14:shadow w14:blurRad="50800" w14:dist="38100" w14:dir="2700000" w14:sx="100000" w14:sy="100000" w14:kx="0" w14:ky="0" w14:algn="tl">
            <w14:schemeClr w14:val="bg1">
              <w14:alpha w14:val="60000"/>
              <w14:lumMod w14:val="85000"/>
            </w14:schemeClr>
          </w14:shadow>
        </w:rPr>
        <w:t>0-max. kapacit</w:t>
      </w:r>
      <w:r w:rsidR="00800C8D">
        <w:rPr>
          <w:rFonts w:ascii="Tahoma" w:hAnsi="Tahoma" w:cs="Tahoma"/>
          <w14:shadow w14:blurRad="50800" w14:dist="38100" w14:dir="2700000" w14:sx="100000" w14:sy="100000" w14:kx="0" w14:ky="0" w14:algn="tl">
            <w14:schemeClr w14:val="bg1">
              <w14:alpha w14:val="60000"/>
              <w14:lumMod w14:val="85000"/>
            </w14:schemeClr>
          </w14:shadow>
        </w:rPr>
        <w:t>a</w:t>
      </w: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 parkoviště. Dále bude mít objednatel možnost </w:t>
      </w:r>
      <w:r w:rsidR="00554500">
        <w:rPr>
          <w:rFonts w:ascii="Tahoma" w:hAnsi="Tahoma" w:cs="Tahoma"/>
          <w14:shadow w14:blurRad="50800" w14:dist="38100" w14:dir="2700000" w14:sx="100000" w14:sy="100000" w14:kx="0" w14:ky="0" w14:algn="tl">
            <w14:schemeClr w14:val="bg1">
              <w14:alpha w14:val="60000"/>
              <w14:lumMod w14:val="85000"/>
            </w14:schemeClr>
          </w14:shadow>
        </w:rPr>
        <w:t>pro</w:t>
      </w: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 oba typy parkovišť manuálně zadat </w:t>
      </w:r>
      <w:r w:rsidR="00C85E0F">
        <w:rPr>
          <w:rFonts w:ascii="Tahoma" w:hAnsi="Tahoma" w:cs="Tahoma"/>
          <w14:shadow w14:blurRad="50800" w14:dist="38100" w14:dir="2700000" w14:sx="100000" w14:sy="100000" w14:kx="0" w14:ky="0" w14:algn="tl">
            <w14:schemeClr w14:val="bg1">
              <w14:alpha w14:val="60000"/>
              <w14:lumMod w14:val="85000"/>
            </w14:schemeClr>
          </w14:shadow>
        </w:rPr>
        <w:t xml:space="preserve">RZ či </w:t>
      </w: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SPZ s automatickým vjezdem a tyto dle potřeby měnit. Naopak bude rovněž možno zadávat i mazat </w:t>
      </w:r>
      <w:r w:rsidR="00C85E0F">
        <w:rPr>
          <w:rFonts w:ascii="Tahoma" w:hAnsi="Tahoma" w:cs="Tahoma"/>
          <w14:shadow w14:blurRad="50800" w14:dist="38100" w14:dir="2700000" w14:sx="100000" w14:sy="100000" w14:kx="0" w14:ky="0" w14:algn="tl">
            <w14:schemeClr w14:val="bg1">
              <w14:alpha w14:val="60000"/>
              <w14:lumMod w14:val="85000"/>
            </w14:schemeClr>
          </w14:shadow>
        </w:rPr>
        <w:t xml:space="preserve">RZ či </w:t>
      </w: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SPZ </w:t>
      </w:r>
      <w:r w:rsidR="00554500">
        <w:rPr>
          <w:rFonts w:ascii="Tahoma" w:hAnsi="Tahoma" w:cs="Tahoma"/>
          <w14:shadow w14:blurRad="50800" w14:dist="38100" w14:dir="2700000" w14:sx="100000" w14:sy="100000" w14:kx="0" w14:ky="0" w14:algn="tl">
            <w14:schemeClr w14:val="bg1">
              <w14:alpha w14:val="60000"/>
              <w14:lumMod w14:val="85000"/>
            </w14:schemeClr>
          </w14:shadow>
        </w:rPr>
        <w:t>v</w:t>
      </w: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 tzv. blacklistu. Těmto uživatelům pak </w:t>
      </w:r>
      <w:r w:rsidR="00BB7FFE">
        <w:rPr>
          <w:rFonts w:ascii="Tahoma" w:hAnsi="Tahoma" w:cs="Tahoma"/>
          <w14:shadow w14:blurRad="50800" w14:dist="38100" w14:dir="2700000" w14:sx="100000" w14:sy="100000" w14:kx="0" w14:ky="0" w14:algn="tl">
            <w14:schemeClr w14:val="bg1">
              <w14:alpha w14:val="60000"/>
              <w14:lumMod w14:val="85000"/>
            </w14:schemeClr>
          </w14:shadow>
        </w:rPr>
        <w:t xml:space="preserve">rezervační parkovací </w:t>
      </w: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systém vjezd na parkoviště neumožní. Na blacklist se může uživatel dostat buď ručním zadáním nebo automaticky za porušení pravidel parkování (typicky </w:t>
      </w:r>
      <w:r w:rsidR="00C85E0F">
        <w:rPr>
          <w:rFonts w:ascii="Tahoma" w:hAnsi="Tahoma" w:cs="Tahoma"/>
          <w14:shadow w14:blurRad="50800" w14:dist="38100" w14:dir="2700000" w14:sx="100000" w14:sy="100000" w14:kx="0" w14:ky="0" w14:algn="tl">
            <w14:schemeClr w14:val="bg1">
              <w14:alpha w14:val="60000"/>
              <w14:lumMod w14:val="85000"/>
            </w14:schemeClr>
          </w14:shadow>
        </w:rPr>
        <w:t xml:space="preserve">opakované </w:t>
      </w:r>
      <w:r w:rsidRPr="00800C8D">
        <w:rPr>
          <w:rFonts w:ascii="Tahoma" w:hAnsi="Tahoma" w:cs="Tahoma"/>
          <w14:shadow w14:blurRad="50800" w14:dist="38100" w14:dir="2700000" w14:sx="100000" w14:sy="100000" w14:kx="0" w14:ky="0" w14:algn="tl">
            <w14:schemeClr w14:val="bg1">
              <w14:alpha w14:val="60000"/>
              <w14:lumMod w14:val="85000"/>
            </w14:schemeClr>
          </w14:shadow>
        </w:rPr>
        <w:t>pro</w:t>
      </w:r>
      <w:r w:rsidR="00DB4B0D">
        <w:rPr>
          <w:rFonts w:ascii="Tahoma" w:hAnsi="Tahoma" w:cs="Tahoma"/>
          <w14:shadow w14:blurRad="50800" w14:dist="38100" w14:dir="2700000" w14:sx="100000" w14:sy="100000" w14:kx="0" w14:ky="0" w14:algn="tl">
            <w14:schemeClr w14:val="bg1">
              <w14:alpha w14:val="60000"/>
              <w14:lumMod w14:val="85000"/>
            </w14:schemeClr>
          </w14:shadow>
        </w:rPr>
        <w:t>dloužení</w:t>
      </w:r>
      <w:r w:rsidRPr="00800C8D">
        <w:rPr>
          <w:rFonts w:ascii="Tahoma" w:hAnsi="Tahoma" w:cs="Tahoma"/>
          <w14:shadow w14:blurRad="50800" w14:dist="38100" w14:dir="2700000" w14:sx="100000" w14:sy="100000" w14:kx="0" w14:ky="0" w14:algn="tl">
            <w14:schemeClr w14:val="bg1">
              <w14:alpha w14:val="60000"/>
              <w14:lumMod w14:val="85000"/>
            </w14:schemeClr>
          </w14:shadow>
        </w:rPr>
        <w:t xml:space="preserve"> doby parkování).</w:t>
      </w:r>
    </w:p>
    <w:p w14:paraId="0D580208" w14:textId="60D3748D" w:rsidR="00ED69D1" w:rsidRPr="00ED69D1" w:rsidRDefault="00ED69D1" w:rsidP="00ED69D1">
      <w:pPr>
        <w:pStyle w:val="Odstavecseseznamem"/>
        <w:numPr>
          <w:ilvl w:val="0"/>
          <w:numId w:val="49"/>
        </w:numPr>
        <w:spacing w:before="120" w:after="0" w:line="240" w:lineRule="auto"/>
        <w:ind w:left="426" w:hanging="426"/>
        <w:jc w:val="both"/>
        <w:rPr>
          <w:rFonts w:ascii="Tahoma" w:hAnsi="Tahoma" w:cs="Tahoma"/>
          <w14:shadow w14:blurRad="50800" w14:dist="38100" w14:dir="2700000" w14:sx="100000" w14:sy="100000" w14:kx="0" w14:ky="0" w14:algn="tl">
            <w14:schemeClr w14:val="bg1">
              <w14:alpha w14:val="60000"/>
              <w14:lumMod w14:val="85000"/>
            </w14:schemeClr>
          </w14:shadow>
        </w:rPr>
      </w:pPr>
      <w:r w:rsidRPr="00ED69D1">
        <w:rPr>
          <w:rFonts w:ascii="Tahoma" w:hAnsi="Tahoma" w:cs="Tahoma"/>
          <w:b/>
          <w:bCs/>
          <w14:shadow w14:blurRad="50800" w14:dist="38100" w14:dir="2700000" w14:sx="100000" w14:sy="100000" w14:kx="0" w14:ky="0" w14:algn="tl">
            <w14:schemeClr w14:val="bg1">
              <w14:alpha w14:val="60000"/>
              <w14:lumMod w14:val="85000"/>
            </w14:schemeClr>
          </w14:shadow>
        </w:rPr>
        <w:t xml:space="preserve">u parkoviště „B“ </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bude automaticky pouštět vozidla, jejichž </w:t>
      </w:r>
      <w:r w:rsidR="00C85E0F">
        <w:rPr>
          <w:rFonts w:ascii="Tahoma" w:hAnsi="Tahoma" w:cs="Tahoma"/>
          <w14:shadow w14:blurRad="50800" w14:dist="38100" w14:dir="2700000" w14:sx="100000" w14:sy="100000" w14:kx="0" w14:ky="0" w14:algn="tl">
            <w14:schemeClr w14:val="bg1">
              <w14:alpha w14:val="60000"/>
              <w14:lumMod w14:val="85000"/>
            </w14:schemeClr>
          </w14:shadow>
        </w:rPr>
        <w:t xml:space="preserve">RZ či </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SPZ budou v systému zadány jako oprávněné. Tyto </w:t>
      </w:r>
      <w:r w:rsidR="00C85E0F">
        <w:rPr>
          <w:rFonts w:ascii="Tahoma" w:hAnsi="Tahoma" w:cs="Tahoma"/>
          <w14:shadow w14:blurRad="50800" w14:dist="38100" w14:dir="2700000" w14:sx="100000" w14:sy="100000" w14:kx="0" w14:ky="0" w14:algn="tl">
            <w14:schemeClr w14:val="bg1">
              <w14:alpha w14:val="60000"/>
              <w14:lumMod w14:val="85000"/>
            </w14:schemeClr>
          </w14:shadow>
        </w:rPr>
        <w:t xml:space="preserve">RZ či </w:t>
      </w:r>
      <w:r w:rsidRPr="00ED69D1">
        <w:rPr>
          <w:rFonts w:ascii="Tahoma" w:hAnsi="Tahoma" w:cs="Tahoma"/>
          <w14:shadow w14:blurRad="50800" w14:dist="38100" w14:dir="2700000" w14:sx="100000" w14:sy="100000" w14:kx="0" w14:ky="0" w14:algn="tl">
            <w14:schemeClr w14:val="bg1">
              <w14:alpha w14:val="60000"/>
              <w14:lumMod w14:val="85000"/>
            </w14:schemeClr>
          </w14:shadow>
        </w:rPr>
        <w:t>SPZ bude možno dle potřeby měnit. Toto parkoviště není určeno pro rezervace parkovacích míst pro veřejnost.</w:t>
      </w:r>
    </w:p>
    <w:p w14:paraId="05196470" w14:textId="77777777" w:rsidR="00C85E0F" w:rsidRDefault="00ED69D1"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V rámci </w:t>
      </w:r>
      <w:r w:rsidR="00BB7FFE">
        <w:rPr>
          <w:rFonts w:ascii="Tahoma" w:hAnsi="Tahoma" w:cs="Tahoma"/>
          <w14:shadow w14:blurRad="50800" w14:dist="38100" w14:dir="2700000" w14:sx="100000" w14:sy="100000" w14:kx="0" w14:ky="0" w14:algn="tl">
            <w14:schemeClr w14:val="bg1">
              <w14:alpha w14:val="60000"/>
              <w14:lumMod w14:val="85000"/>
            </w14:schemeClr>
          </w14:shadow>
        </w:rPr>
        <w:t xml:space="preserve">rezervačního parkovacího </w:t>
      </w:r>
      <w:r w:rsidRPr="00ED69D1">
        <w:rPr>
          <w:rFonts w:ascii="Tahoma" w:hAnsi="Tahoma" w:cs="Tahoma"/>
          <w14:shadow w14:blurRad="50800" w14:dist="38100" w14:dir="2700000" w14:sx="100000" w14:sy="100000" w14:kx="0" w14:ky="0" w14:algn="tl">
            <w14:schemeClr w14:val="bg1">
              <w14:alpha w14:val="60000"/>
              <w14:lumMod w14:val="85000"/>
            </w14:schemeClr>
          </w14:shadow>
        </w:rPr>
        <w:t>systému budou instalovány</w:t>
      </w:r>
      <w:r w:rsidR="00C85E0F">
        <w:rPr>
          <w:rFonts w:ascii="Tahoma" w:hAnsi="Tahoma" w:cs="Tahoma"/>
          <w14:shadow w14:blurRad="50800" w14:dist="38100" w14:dir="2700000" w14:sx="100000" w14:sy="100000" w14:kx="0" w14:ky="0" w14:algn="tl">
            <w14:schemeClr w14:val="bg1">
              <w14:alpha w14:val="60000"/>
              <w14:lumMod w14:val="85000"/>
            </w14:schemeClr>
          </w14:shadow>
        </w:rPr>
        <w:t>:</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w:t>
      </w:r>
    </w:p>
    <w:p w14:paraId="2AB2864D" w14:textId="230D3951" w:rsidR="00C85E0F" w:rsidRPr="00DC3EB6" w:rsidRDefault="00ED69D1" w:rsidP="004F6DA9">
      <w:pPr>
        <w:pStyle w:val="Odstavecseseznamem"/>
        <w:numPr>
          <w:ilvl w:val="0"/>
          <w:numId w:val="32"/>
        </w:numPr>
        <w:spacing w:before="60" w:after="0" w:line="240" w:lineRule="auto"/>
        <w:ind w:left="1361" w:hanging="357"/>
        <w:contextualSpacing w:val="0"/>
        <w:jc w:val="both"/>
        <w:rPr>
          <w:rFonts w:ascii="Tahoma" w:hAnsi="Tahoma" w:cs="Tahoma"/>
          <w:lang w:val="cs-CZ"/>
          <w14:shadow w14:blurRad="50800" w14:dist="38100" w14:dir="2700000" w14:sx="100000" w14:sy="100000" w14:kx="0" w14:ky="0" w14:algn="tl">
            <w14:schemeClr w14:val="bg1">
              <w14:alpha w14:val="60000"/>
              <w14:lumMod w14:val="85000"/>
            </w14:schemeClr>
          </w14:shadow>
        </w:rPr>
      </w:pPr>
      <w:r w:rsidRPr="00DB0FCE">
        <w:rPr>
          <w:rFonts w:ascii="Tahoma" w:hAnsi="Tahoma" w:cs="Tahoma"/>
          <w14:shadow w14:blurRad="50800" w14:dist="38100" w14:dir="2700000" w14:sx="100000" w14:sy="100000" w14:kx="0" w14:ky="0" w14:algn="tl">
            <w14:schemeClr w14:val="bg1">
              <w14:alpha w14:val="60000"/>
              <w14:lumMod w14:val="85000"/>
            </w14:schemeClr>
          </w14:shadow>
        </w:rPr>
        <w:t>3 nové závory</w:t>
      </w:r>
      <w:r w:rsidR="00EB6341" w:rsidRPr="00DB0FCE">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s rameny</w:t>
      </w:r>
      <w:r w:rsidR="00822204" w:rsidRPr="00DB0FCE">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822204" w:rsidRPr="00DB0FCE">
        <w:rPr>
          <w:rFonts w:ascii="Tahoma" w:hAnsi="Tahoma" w:cs="Tahoma"/>
          <w:lang w:val="cs-CZ"/>
        </w:rPr>
        <w:t>v červenobílé barvě s reflexními prvky a se zakomponovanými červenými LED světly po celé délce</w:t>
      </w:r>
      <w:r w:rsidRPr="00DB0FCE">
        <w:rPr>
          <w:rFonts w:ascii="Tahoma" w:hAnsi="Tahoma" w:cs="Tahoma"/>
          <w14:shadow w14:blurRad="50800" w14:dist="38100" w14:dir="2700000" w14:sx="100000" w14:sy="100000" w14:kx="0" w14:ky="0" w14:algn="tl">
            <w14:schemeClr w14:val="bg1">
              <w14:alpha w14:val="60000"/>
              <w14:lumMod w14:val="85000"/>
            </w14:schemeClr>
          </w14:shadow>
        </w:rPr>
        <w:t xml:space="preserve"> (2 na parkovišti „A“ a 1 na parkovišti „B“)</w:t>
      </w:r>
      <w:r w:rsidR="00DC3EB6">
        <w:rPr>
          <w:rFonts w:ascii="Tahoma" w:hAnsi="Tahoma" w:cs="Tahoma"/>
          <w:lang w:val="cs-CZ"/>
          <w14:shadow w14:blurRad="50800" w14:dist="38100" w14:dir="2700000" w14:sx="100000" w14:sy="100000" w14:kx="0" w14:ky="0" w14:algn="tl">
            <w14:schemeClr w14:val="bg1">
              <w14:alpha w14:val="60000"/>
              <w14:lumMod w14:val="85000"/>
            </w14:schemeClr>
          </w14:shadow>
        </w:rPr>
        <w:t>;</w:t>
      </w:r>
      <w:r w:rsidR="00EB6341" w:rsidRPr="00DB0FCE">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DC3EB6">
        <w:rPr>
          <w:rFonts w:ascii="Tahoma" w:hAnsi="Tahoma" w:cs="Tahoma"/>
          <w:lang w:val="cs-CZ"/>
          <w14:shadow w14:blurRad="50800" w14:dist="38100" w14:dir="2700000" w14:sx="100000" w14:sy="100000" w14:kx="0" w14:ky="0" w14:algn="tl">
            <w14:schemeClr w14:val="bg1">
              <w14:alpha w14:val="60000"/>
              <w14:lumMod w14:val="85000"/>
            </w14:schemeClr>
          </w14:shadow>
        </w:rPr>
        <w:t>z</w:t>
      </w:r>
      <w:r w:rsidR="00DB0FCE" w:rsidRPr="00DB0FCE">
        <w:rPr>
          <w:rFonts w:ascii="Tahoma" w:hAnsi="Tahoma" w:cs="Tahoma"/>
          <w:lang w:val="cs-CZ"/>
          <w14:shadow w14:blurRad="50800" w14:dist="38100" w14:dir="2700000" w14:sx="100000" w14:sy="100000" w14:kx="0" w14:ky="0" w14:algn="tl">
            <w14:schemeClr w14:val="bg1">
              <w14:alpha w14:val="60000"/>
              <w14:lumMod w14:val="85000"/>
            </w14:schemeClr>
          </w14:shadow>
        </w:rPr>
        <w:t>ávora musí být vybavena odblokováním převodovky pro ruční otevírání závory v případě výpadku el</w:t>
      </w:r>
      <w:r w:rsidR="004F6DA9">
        <w:rPr>
          <w:rFonts w:ascii="Tahoma" w:hAnsi="Tahoma" w:cs="Tahoma"/>
          <w:lang w:val="cs-CZ"/>
          <w14:shadow w14:blurRad="50800" w14:dist="38100" w14:dir="2700000" w14:sx="100000" w14:sy="100000" w14:kx="0" w14:ky="0" w14:algn="tl">
            <w14:schemeClr w14:val="bg1">
              <w14:alpha w14:val="60000"/>
              <w14:lumMod w14:val="85000"/>
            </w14:schemeClr>
          </w14:shadow>
        </w:rPr>
        <w:t>ektrické</w:t>
      </w:r>
      <w:r w:rsidR="00DB0FCE" w:rsidRPr="00DB0FCE">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energie,</w:t>
      </w:r>
    </w:p>
    <w:p w14:paraId="38B82B7D" w14:textId="75961B65" w:rsidR="00C85E0F" w:rsidRDefault="00822204" w:rsidP="000738B7">
      <w:pPr>
        <w:pStyle w:val="Odstavecseseznamem"/>
        <w:numPr>
          <w:ilvl w:val="0"/>
          <w:numId w:val="32"/>
        </w:numPr>
        <w:spacing w:before="60" w:after="0" w:line="240" w:lineRule="auto"/>
        <w:ind w:left="1361" w:hanging="357"/>
        <w:contextualSpacing w:val="0"/>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lang w:val="cs-CZ"/>
          <w14:shadow w14:blurRad="50800" w14:dist="38100" w14:dir="2700000" w14:sx="100000" w14:sy="100000" w14:kx="0" w14:ky="0" w14:algn="tl">
            <w14:schemeClr w14:val="bg1">
              <w14:alpha w14:val="60000"/>
              <w14:lumMod w14:val="85000"/>
            </w14:schemeClr>
          </w14:shadow>
        </w:rPr>
        <w:t>4</w:t>
      </w:r>
      <w:r w:rsidR="00AB4D1A">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kamery </w:t>
      </w:r>
      <w:r w:rsidR="00B33476">
        <w:rPr>
          <w:rFonts w:ascii="Tahoma" w:hAnsi="Tahoma" w:cs="Tahoma"/>
          <w:lang w:val="cs-CZ"/>
          <w14:shadow w14:blurRad="50800" w14:dist="38100" w14:dir="2700000" w14:sx="100000" w14:sy="100000" w14:kx="0" w14:ky="0" w14:algn="tl">
            <w14:schemeClr w14:val="bg1">
              <w14:alpha w14:val="60000"/>
              <w14:lumMod w14:val="85000"/>
            </w14:schemeClr>
          </w14:shadow>
        </w:rPr>
        <w:t xml:space="preserve">s nočním režimem a </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s automatickým rozpoznáním </w:t>
      </w:r>
      <w:r w:rsidR="00C85E0F">
        <w:rPr>
          <w:rFonts w:ascii="Tahoma" w:hAnsi="Tahoma" w:cs="Tahoma"/>
          <w:lang w:val="cs-CZ"/>
          <w14:shadow w14:blurRad="50800" w14:dist="38100" w14:dir="2700000" w14:sx="100000" w14:sy="100000" w14:kx="0" w14:ky="0" w14:algn="tl">
            <w14:schemeClr w14:val="bg1">
              <w14:alpha w14:val="60000"/>
              <w14:lumMod w14:val="85000"/>
            </w14:schemeClr>
          </w14:shadow>
        </w:rPr>
        <w:t xml:space="preserve">RZ a </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SPZ</w:t>
      </w:r>
      <w:r w:rsidR="00C85E0F">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006089">
        <w:rPr>
          <w:rFonts w:ascii="Tahoma" w:hAnsi="Tahoma" w:cs="Tahoma"/>
          <w:lang w:val="cs-CZ"/>
          <w14:shadow w14:blurRad="50800" w14:dist="38100" w14:dir="2700000" w14:sx="100000" w14:sy="100000" w14:kx="0" w14:ky="0" w14:algn="tl">
            <w14:schemeClr w14:val="bg1">
              <w14:alpha w14:val="60000"/>
              <w14:lumMod w14:val="85000"/>
            </w14:schemeClr>
          </w14:shadow>
        </w:rPr>
        <w:t>(</w:t>
      </w:r>
      <w:r w:rsidR="00C85E0F">
        <w:rPr>
          <w:rFonts w:ascii="Tahoma" w:hAnsi="Tahoma" w:cs="Tahoma"/>
          <w:lang w:val="cs-CZ"/>
          <w14:shadow w14:blurRad="50800" w14:dist="38100" w14:dir="2700000" w14:sx="100000" w14:sy="100000" w14:kx="0" w14:ky="0" w14:algn="tl">
            <w14:schemeClr w14:val="bg1">
              <w14:alpha w14:val="60000"/>
              <w14:lumMod w14:val="85000"/>
            </w14:schemeClr>
          </w14:shadow>
        </w:rPr>
        <w:t>1 kamera</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C85E0F" w:rsidRPr="00383AA5">
        <w:rPr>
          <w:rFonts w:ascii="Tahoma" w:hAnsi="Tahoma" w:cs="Tahoma"/>
          <w14:shadow w14:blurRad="50800" w14:dist="38100" w14:dir="2700000" w14:sx="100000" w14:sy="100000" w14:kx="0" w14:ky="0" w14:algn="tl">
            <w14:schemeClr w14:val="bg1">
              <w14:alpha w14:val="60000"/>
              <w14:lumMod w14:val="85000"/>
            </w14:schemeClr>
          </w14:shadow>
        </w:rPr>
        <w:t xml:space="preserve">u vjezdu na </w:t>
      </w:r>
      <w:r w:rsidR="00006089">
        <w:rPr>
          <w:rFonts w:ascii="Tahoma" w:hAnsi="Tahoma" w:cs="Tahoma"/>
          <w:lang w:val="cs-CZ"/>
          <w14:shadow w14:blurRad="50800" w14:dist="38100" w14:dir="2700000" w14:sx="100000" w14:sy="100000" w14:kx="0" w14:ky="0" w14:algn="tl">
            <w14:schemeClr w14:val="bg1">
              <w14:alpha w14:val="60000"/>
              <w14:lumMod w14:val="85000"/>
            </w14:schemeClr>
          </w14:shadow>
        </w:rPr>
        <w:t>parkoviště „A“</w:t>
      </w:r>
      <w:r>
        <w:rPr>
          <w:rFonts w:ascii="Tahoma" w:hAnsi="Tahoma" w:cs="Tahoma"/>
          <w:lang w:val="cs-CZ"/>
          <w14:shadow w14:blurRad="50800" w14:dist="38100" w14:dir="2700000" w14:sx="100000" w14:sy="100000" w14:kx="0" w14:ky="0" w14:algn="tl">
            <w14:schemeClr w14:val="bg1">
              <w14:alpha w14:val="60000"/>
              <w14:lumMod w14:val="85000"/>
            </w14:schemeClr>
          </w14:shadow>
        </w:rPr>
        <w:t>, 1 kamera na výjezdu z parkoviště „A“</w:t>
      </w:r>
      <w:r w:rsidR="00006089">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a 2 kamery u</w:t>
      </w:r>
      <w:r w:rsidR="009C6175">
        <w:rPr>
          <w:rFonts w:ascii="Tahoma" w:hAnsi="Tahoma" w:cs="Tahoma"/>
          <w:lang w:val="cs-CZ"/>
          <w14:shadow w14:blurRad="50800" w14:dist="38100" w14:dir="2700000" w14:sx="100000" w14:sy="100000" w14:kx="0" w14:ky="0" w14:algn="tl">
            <w14:schemeClr w14:val="bg1">
              <w14:alpha w14:val="60000"/>
              <w14:lumMod w14:val="85000"/>
            </w14:schemeClr>
          </w14:shadow>
        </w:rPr>
        <w:t> </w:t>
      </w:r>
      <w:r w:rsidR="00006089">
        <w:rPr>
          <w:rFonts w:ascii="Tahoma" w:hAnsi="Tahoma" w:cs="Tahoma"/>
          <w:lang w:val="cs-CZ"/>
          <w14:shadow w14:blurRad="50800" w14:dist="38100" w14:dir="2700000" w14:sx="100000" w14:sy="100000" w14:kx="0" w14:ky="0" w14:algn="tl">
            <w14:schemeClr w14:val="bg1">
              <w14:alpha w14:val="60000"/>
              <w14:lumMod w14:val="85000"/>
            </w14:schemeClr>
          </w14:shadow>
        </w:rPr>
        <w:t xml:space="preserve">vjezdu na </w:t>
      </w:r>
      <w:r w:rsidR="00AB4D1A">
        <w:rPr>
          <w:rFonts w:ascii="Tahoma" w:hAnsi="Tahoma" w:cs="Tahoma"/>
          <w:lang w:val="cs-CZ"/>
          <w14:shadow w14:blurRad="50800" w14:dist="38100" w14:dir="2700000" w14:sx="100000" w14:sy="100000" w14:kx="0" w14:ky="0" w14:algn="tl">
            <w14:schemeClr w14:val="bg1">
              <w14:alpha w14:val="60000"/>
              <w14:lumMod w14:val="85000"/>
            </w14:schemeClr>
          </w14:shadow>
        </w:rPr>
        <w:t>parkoviště „B“</w:t>
      </w:r>
      <w:r w:rsidR="00290922">
        <w:rPr>
          <w:rFonts w:ascii="Tahoma" w:hAnsi="Tahoma" w:cs="Tahoma"/>
          <w:lang w:val="cs-CZ"/>
          <w14:shadow w14:blurRad="50800" w14:dist="38100" w14:dir="2700000" w14:sx="100000" w14:sy="100000" w14:kx="0" w14:ky="0" w14:algn="tl">
            <w14:schemeClr w14:val="bg1">
              <w14:alpha w14:val="60000"/>
              <w14:lumMod w14:val="85000"/>
            </w14:schemeClr>
          </w14:shadow>
        </w:rPr>
        <w:t>)</w:t>
      </w:r>
      <w:r w:rsidR="00C85E0F">
        <w:rPr>
          <w:rFonts w:ascii="Tahoma" w:hAnsi="Tahoma" w:cs="Tahoma"/>
          <w:lang w:val="cs-CZ"/>
          <w14:shadow w14:blurRad="50800" w14:dist="38100" w14:dir="2700000" w14:sx="100000" w14:sy="100000" w14:kx="0" w14:ky="0" w14:algn="tl">
            <w14:schemeClr w14:val="bg1">
              <w14:alpha w14:val="60000"/>
              <w14:lumMod w14:val="85000"/>
            </w14:schemeClr>
          </w14:shadow>
        </w:rPr>
        <w:t>,</w:t>
      </w:r>
      <w:r w:rsidR="00C85E0F" w:rsidRPr="00383AA5">
        <w:rPr>
          <w:rFonts w:ascii="Tahoma" w:hAnsi="Tahoma" w:cs="Tahoma"/>
          <w14:shadow w14:blurRad="50800" w14:dist="38100" w14:dir="2700000" w14:sx="100000" w14:sy="100000" w14:kx="0" w14:ky="0" w14:algn="tl">
            <w14:schemeClr w14:val="bg1">
              <w14:alpha w14:val="60000"/>
              <w14:lumMod w14:val="85000"/>
            </w14:schemeClr>
          </w14:shadow>
        </w:rPr>
        <w:t xml:space="preserve"> </w:t>
      </w:r>
    </w:p>
    <w:p w14:paraId="00BB954E" w14:textId="62C549FB" w:rsidR="00C85E0F" w:rsidRDefault="00290922" w:rsidP="000738B7">
      <w:pPr>
        <w:pStyle w:val="Odstavecseseznamem"/>
        <w:numPr>
          <w:ilvl w:val="0"/>
          <w:numId w:val="32"/>
        </w:numPr>
        <w:spacing w:before="60" w:after="0" w:line="240" w:lineRule="auto"/>
        <w:contextualSpacing w:val="0"/>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lang w:val="cs-CZ"/>
          <w14:shadow w14:blurRad="50800" w14:dist="38100" w14:dir="2700000" w14:sx="100000" w14:sy="100000" w14:kx="0" w14:ky="0" w14:algn="tl">
            <w14:schemeClr w14:val="bg1">
              <w14:alpha w14:val="60000"/>
              <w14:lumMod w14:val="85000"/>
            </w14:schemeClr>
          </w14:shadow>
        </w:rPr>
        <w:t xml:space="preserve">2 </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vjezdov</w:t>
      </w:r>
      <w:r>
        <w:rPr>
          <w:rFonts w:ascii="Tahoma" w:hAnsi="Tahoma" w:cs="Tahoma"/>
          <w:lang w:val="cs-CZ"/>
          <w14:shadow w14:blurRad="50800" w14:dist="38100" w14:dir="2700000" w14:sx="100000" w14:sy="100000" w14:kx="0" w14:ky="0" w14:algn="tl">
            <w14:schemeClr w14:val="bg1">
              <w14:alpha w14:val="60000"/>
              <w14:lumMod w14:val="85000"/>
            </w14:schemeClr>
          </w14:shadow>
        </w:rPr>
        <w:t>é</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terminál</w:t>
      </w:r>
      <w:r>
        <w:rPr>
          <w:rFonts w:ascii="Tahoma" w:hAnsi="Tahoma" w:cs="Tahoma"/>
          <w:lang w:val="cs-CZ"/>
          <w14:shadow w14:blurRad="50800" w14:dist="38100" w14:dir="2700000" w14:sx="100000" w14:sy="100000" w14:kx="0" w14:ky="0" w14:algn="tl">
            <w14:schemeClr w14:val="bg1">
              <w14:alpha w14:val="60000"/>
              <w14:lumMod w14:val="85000"/>
            </w14:schemeClr>
          </w14:shadow>
        </w:rPr>
        <w:t>y</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s čtečkou QR kódů</w:t>
      </w:r>
      <w:r w:rsidR="00C872A0">
        <w:rPr>
          <w:rFonts w:ascii="Tahoma" w:hAnsi="Tahoma" w:cs="Tahoma"/>
          <w:lang w:val="cs-CZ"/>
          <w14:shadow w14:blurRad="50800" w14:dist="38100" w14:dir="2700000" w14:sx="100000" w14:sy="100000" w14:kx="0" w14:ky="0" w14:algn="tl">
            <w14:schemeClr w14:val="bg1">
              <w14:alpha w14:val="60000"/>
              <w14:lumMod w14:val="85000"/>
            </w14:schemeClr>
          </w14:shadow>
        </w:rPr>
        <w:t>, příp. Aztec 2D</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a </w:t>
      </w:r>
      <w:r>
        <w:rPr>
          <w:rFonts w:ascii="Tahoma" w:hAnsi="Tahoma" w:cs="Tahoma"/>
          <w14:shadow w14:blurRad="50800" w14:dist="38100" w14:dir="2700000" w14:sx="100000" w14:sy="100000" w14:kx="0" w14:ky="0" w14:algn="tl">
            <w14:schemeClr w14:val="bg1">
              <w14:alpha w14:val="60000"/>
              <w14:lumMod w14:val="85000"/>
            </w14:schemeClr>
          </w14:shadow>
        </w:rPr>
        <w:t>inter</w:t>
      </w:r>
      <w:r w:rsidR="00DB4B0D">
        <w:rPr>
          <w:rFonts w:ascii="Tahoma" w:hAnsi="Tahoma" w:cs="Tahoma"/>
          <w:lang w:val="cs-CZ"/>
          <w14:shadow w14:blurRad="50800" w14:dist="38100" w14:dir="2700000" w14:sx="100000" w14:sy="100000" w14:kx="0" w14:ky="0" w14:algn="tl">
            <w14:schemeClr w14:val="bg1">
              <w14:alpha w14:val="60000"/>
              <w14:lumMod w14:val="85000"/>
            </w14:schemeClr>
          </w14:shadow>
        </w:rPr>
        <w:t>c</w:t>
      </w:r>
      <w:r>
        <w:rPr>
          <w:rFonts w:ascii="Tahoma" w:hAnsi="Tahoma" w:cs="Tahoma"/>
          <w14:shadow w14:blurRad="50800" w14:dist="38100" w14:dir="2700000" w14:sx="100000" w14:sy="100000" w14:kx="0" w14:ky="0" w14:algn="tl">
            <w14:schemeClr w14:val="bg1">
              <w14:alpha w14:val="60000"/>
              <w14:lumMod w14:val="85000"/>
            </w14:schemeClr>
          </w14:shadow>
        </w:rPr>
        <w:t>omem</w:t>
      </w:r>
      <w:r>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u vjezdu na každé parkoviště</w:t>
      </w:r>
      <w:r w:rsidR="009A3C91">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a 1 výjezdový terminál pouze s</w:t>
      </w:r>
      <w:r w:rsidR="00936E16">
        <w:rPr>
          <w:rFonts w:ascii="Tahoma" w:hAnsi="Tahoma" w:cs="Tahoma"/>
          <w:lang w:val="cs-CZ"/>
          <w14:shadow w14:blurRad="50800" w14:dist="38100" w14:dir="2700000" w14:sx="100000" w14:sy="100000" w14:kx="0" w14:ky="0" w14:algn="tl">
            <w14:schemeClr w14:val="bg1">
              <w14:alpha w14:val="60000"/>
              <w14:lumMod w14:val="85000"/>
            </w14:schemeClr>
          </w14:shadow>
        </w:rPr>
        <w:t> inter</w:t>
      </w:r>
      <w:r w:rsidR="00B971A9">
        <w:rPr>
          <w:rFonts w:ascii="Tahoma" w:hAnsi="Tahoma" w:cs="Tahoma"/>
          <w:lang w:val="cs-CZ"/>
          <w14:shadow w14:blurRad="50800" w14:dist="38100" w14:dir="2700000" w14:sx="100000" w14:sy="100000" w14:kx="0" w14:ky="0" w14:algn="tl">
            <w14:schemeClr w14:val="bg1">
              <w14:alpha w14:val="60000"/>
              <w14:lumMod w14:val="85000"/>
            </w14:schemeClr>
          </w14:shadow>
        </w:rPr>
        <w:t>c</w:t>
      </w:r>
      <w:r w:rsidR="00936E16">
        <w:rPr>
          <w:rFonts w:ascii="Tahoma" w:hAnsi="Tahoma" w:cs="Tahoma"/>
          <w:lang w:val="cs-CZ"/>
          <w14:shadow w14:blurRad="50800" w14:dist="38100" w14:dir="2700000" w14:sx="100000" w14:sy="100000" w14:kx="0" w14:ky="0" w14:algn="tl">
            <w14:schemeClr w14:val="bg1">
              <w14:alpha w14:val="60000"/>
              <w14:lumMod w14:val="85000"/>
            </w14:schemeClr>
          </w14:shadow>
        </w:rPr>
        <w:t>omem na výjezdu z parkoviště A</w:t>
      </w:r>
      <w:r w:rsidR="003F7C18">
        <w:rPr>
          <w:rFonts w:ascii="Tahoma" w:hAnsi="Tahoma" w:cs="Tahoma"/>
          <w:lang w:val="cs-CZ"/>
          <w14:shadow w14:blurRad="50800" w14:dist="38100" w14:dir="2700000" w14:sx="100000" w14:sy="100000" w14:kx="0" w14:ky="0" w14:algn="tl">
            <w14:schemeClr w14:val="bg1">
              <w14:alpha w14:val="60000"/>
              <w14:lumMod w14:val="85000"/>
            </w14:schemeClr>
          </w14:shadow>
        </w:rPr>
        <w:t>;</w:t>
      </w:r>
      <w:r w:rsidR="00D029B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u vjezdové závory na parkoviště </w:t>
      </w:r>
      <w:r w:rsidR="00217AFC">
        <w:rPr>
          <w:rFonts w:ascii="Tahoma" w:hAnsi="Tahoma" w:cs="Tahoma"/>
          <w:lang w:val="cs-CZ"/>
          <w14:shadow w14:blurRad="50800" w14:dist="38100" w14:dir="2700000" w14:sx="100000" w14:sy="100000" w14:kx="0" w14:ky="0" w14:algn="tl">
            <w14:schemeClr w14:val="bg1">
              <w14:alpha w14:val="60000"/>
              <w14:lumMod w14:val="85000"/>
            </w14:schemeClr>
          </w14:shadow>
        </w:rPr>
        <w:t>A je</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požad</w:t>
      </w:r>
      <w:r w:rsidR="00217AFC">
        <w:rPr>
          <w:rFonts w:ascii="Tahoma" w:hAnsi="Tahoma" w:cs="Tahoma"/>
          <w:lang w:val="cs-CZ"/>
          <w14:shadow w14:blurRad="50800" w14:dist="38100" w14:dir="2700000" w14:sx="100000" w14:sy="100000" w14:kx="0" w14:ky="0" w14:algn="tl">
            <w14:schemeClr w14:val="bg1">
              <w14:alpha w14:val="60000"/>
              <w14:lumMod w14:val="85000"/>
            </w14:schemeClr>
          </w14:shadow>
        </w:rPr>
        <w:t>ováno</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čtečku QR</w:t>
      </w:r>
      <w:r w:rsidR="00DC0E7B">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(Aztec 2D)</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kódů a intercom</w:t>
      </w:r>
      <w:r w:rsidR="000E7C12">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instalovat</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na samostatném sloupku</w:t>
      </w:r>
      <w:r w:rsidR="008958A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umístěném před závorou</w:t>
      </w:r>
      <w:r w:rsidR="000E7C12">
        <w:rPr>
          <w:rFonts w:ascii="Tahoma" w:hAnsi="Tahoma" w:cs="Tahoma"/>
          <w:lang w:val="cs-CZ"/>
          <w14:shadow w14:blurRad="50800" w14:dist="38100" w14:dir="2700000" w14:sx="100000" w14:sy="100000" w14:kx="0" w14:ky="0" w14:algn="tl">
            <w14:schemeClr w14:val="bg1">
              <w14:alpha w14:val="60000"/>
              <w14:lumMod w14:val="85000"/>
            </w14:schemeClr>
          </w14:shadow>
        </w:rPr>
        <w:t>, u</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závory na parkoviště </w:t>
      </w:r>
      <w:r w:rsidR="00D871B2">
        <w:rPr>
          <w:rFonts w:ascii="Tahoma" w:hAnsi="Tahoma" w:cs="Tahoma"/>
          <w:lang w:val="cs-CZ"/>
          <w14:shadow w14:blurRad="50800" w14:dist="38100" w14:dir="2700000" w14:sx="100000" w14:sy="100000" w14:kx="0" w14:ky="0" w14:algn="tl">
            <w14:schemeClr w14:val="bg1">
              <w14:alpha w14:val="60000"/>
              <w14:lumMod w14:val="85000"/>
            </w14:schemeClr>
          </w14:shadow>
        </w:rPr>
        <w:t>B</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m</w:t>
      </w:r>
      <w:r w:rsidR="00AE5A82">
        <w:rPr>
          <w:rFonts w:ascii="Tahoma" w:hAnsi="Tahoma" w:cs="Tahoma"/>
          <w:lang w:val="cs-CZ"/>
          <w14:shadow w14:blurRad="50800" w14:dist="38100" w14:dir="2700000" w14:sx="100000" w14:sy="100000" w14:kx="0" w14:ky="0" w14:algn="tl">
            <w14:schemeClr w14:val="bg1">
              <w14:alpha w14:val="60000"/>
              <w14:lumMod w14:val="85000"/>
            </w14:schemeClr>
          </w14:shadow>
        </w:rPr>
        <w:t>ohou</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být čtečka QR</w:t>
      </w:r>
      <w:r w:rsidR="005E2254">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(Aztec 2D)</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kódu a intercom integrován</w:t>
      </w:r>
      <w:r w:rsidR="00AE5A82">
        <w:rPr>
          <w:rFonts w:ascii="Tahoma" w:hAnsi="Tahoma" w:cs="Tahoma"/>
          <w:lang w:val="cs-CZ"/>
          <w14:shadow w14:blurRad="50800" w14:dist="38100" w14:dir="2700000" w14:sx="100000" w14:sy="100000" w14:kx="0" w14:ky="0" w14:algn="tl">
            <w14:schemeClr w14:val="bg1">
              <w14:alpha w14:val="60000"/>
              <w14:lumMod w14:val="85000"/>
            </w14:schemeClr>
          </w14:shadow>
        </w:rPr>
        <w:t>y</w:t>
      </w:r>
      <w:r w:rsidR="003F7C18" w:rsidRPr="003F7C18">
        <w:rPr>
          <w:rFonts w:ascii="Tahoma" w:hAnsi="Tahoma" w:cs="Tahoma"/>
          <w:lang w:val="cs-CZ"/>
          <w14:shadow w14:blurRad="50800" w14:dist="38100" w14:dir="2700000" w14:sx="100000" w14:sy="100000" w14:kx="0" w14:ky="0" w14:algn="tl">
            <w14:schemeClr w14:val="bg1">
              <w14:alpha w14:val="60000"/>
              <w14:lumMod w14:val="85000"/>
            </w14:schemeClr>
          </w14:shadow>
        </w:rPr>
        <w:t xml:space="preserve"> ve sloupku závory.</w:t>
      </w:r>
      <w:r w:rsidR="00ED69D1"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w:t>
      </w:r>
    </w:p>
    <w:p w14:paraId="0452AF99" w14:textId="417B7C63" w:rsidR="00ED69D1" w:rsidRPr="00E45673" w:rsidRDefault="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U parkoviště „A“ pak bude u vjezdové závory </w:t>
      </w:r>
      <w:r w:rsidRPr="00C12588">
        <w:rPr>
          <w:rFonts w:ascii="Tahoma" w:hAnsi="Tahoma" w:cs="Tahoma"/>
          <w:b/>
          <w:bCs/>
          <w14:shadow w14:blurRad="50800" w14:dist="38100" w14:dir="2700000" w14:sx="100000" w14:sy="100000" w14:kx="0" w14:ky="0" w14:algn="tl">
            <w14:schemeClr w14:val="bg1">
              <w14:alpha w14:val="60000"/>
              <w14:lumMod w14:val="85000"/>
            </w14:schemeClr>
          </w14:shadow>
        </w:rPr>
        <w:t>informační tabule</w:t>
      </w:r>
      <w:r w:rsidR="005F4AB5">
        <w:rPr>
          <w:rFonts w:ascii="Tahoma" w:hAnsi="Tahoma" w:cs="Tahoma"/>
          <w:b/>
          <w:bCs/>
          <w14:shadow w14:blurRad="50800" w14:dist="38100" w14:dir="2700000" w14:sx="100000" w14:sy="100000" w14:kx="0" w14:ky="0" w14:algn="tl">
            <w14:schemeClr w14:val="bg1">
              <w14:alpha w14:val="60000"/>
              <w14:lumMod w14:val="85000"/>
            </w14:schemeClr>
          </w14:shadow>
        </w:rPr>
        <w:t xml:space="preserve"> </w:t>
      </w:r>
      <w:r w:rsidR="005F4AB5">
        <w:rPr>
          <w:rFonts w:ascii="Tahoma" w:hAnsi="Tahoma" w:cs="Tahoma"/>
          <w14:shadow w14:blurRad="50800" w14:dist="38100" w14:dir="2700000" w14:sx="100000" w14:sy="100000" w14:kx="0" w14:ky="0" w14:algn="tl">
            <w14:schemeClr w14:val="bg1">
              <w14:alpha w14:val="60000"/>
              <w14:lumMod w14:val="85000"/>
            </w14:schemeClr>
          </w14:shadow>
        </w:rPr>
        <w:t>o max. rozměru do 0,6 m</w:t>
      </w:r>
      <w:r w:rsidR="005F4AB5" w:rsidRPr="005F4AB5">
        <w:rPr>
          <w:rFonts w:ascii="Tahoma" w:hAnsi="Tahoma" w:cs="Tahoma"/>
          <w:vertAlign w:val="superscript"/>
          <w14:shadow w14:blurRad="50800" w14:dist="38100" w14:dir="2700000" w14:sx="100000" w14:sy="100000" w14:kx="0" w14:ky="0" w14:algn="tl">
            <w14:schemeClr w14:val="bg1">
              <w14:alpha w14:val="60000"/>
              <w14:lumMod w14:val="85000"/>
            </w14:schemeClr>
          </w14:shadow>
        </w:rPr>
        <w:t>2</w:t>
      </w:r>
      <w:r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s</w:t>
      </w:r>
      <w:r w:rsidR="005F4AB5">
        <w:rPr>
          <w:rFonts w:ascii="Tahoma" w:hAnsi="Tahoma" w:cs="Tahoma"/>
          <w14:shadow w14:blurRad="50800" w14:dist="38100" w14:dir="2700000" w14:sx="100000" w14:sy="100000" w14:kx="0" w14:ky="0" w14:algn="tl">
            <w14:schemeClr w14:val="bg1">
              <w14:alpha w14:val="60000"/>
              <w14:lumMod w14:val="85000"/>
            </w14:schemeClr>
          </w14:shadow>
        </w:rPr>
        <w:t xml:space="preserve"> max. dvouciferným </w:t>
      </w:r>
      <w:r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počtem </w:t>
      </w:r>
      <w:r w:rsidR="005F4AB5">
        <w:rPr>
          <w:rFonts w:ascii="Tahoma" w:hAnsi="Tahoma" w:cs="Tahoma"/>
          <w14:shadow w14:blurRad="50800" w14:dist="38100" w14:dir="2700000" w14:sx="100000" w14:sy="100000" w14:kx="0" w14:ky="0" w14:algn="tl">
            <w14:schemeClr w14:val="bg1">
              <w14:alpha w14:val="60000"/>
              <w14:lumMod w14:val="85000"/>
            </w14:schemeClr>
          </w14:shadow>
        </w:rPr>
        <w:t>„</w:t>
      </w:r>
      <w:r w:rsidRPr="00E45673">
        <w:rPr>
          <w:rFonts w:ascii="Tahoma" w:hAnsi="Tahoma" w:cs="Tahoma"/>
          <w14:shadow w14:blurRad="50800" w14:dist="38100" w14:dir="2700000" w14:sx="100000" w14:sy="100000" w14:kx="0" w14:ky="0" w14:algn="tl">
            <w14:schemeClr w14:val="bg1">
              <w14:alpha w14:val="60000"/>
              <w14:lumMod w14:val="85000"/>
            </w14:schemeClr>
          </w14:shadow>
        </w:rPr>
        <w:t>volných</w:t>
      </w:r>
      <w:r w:rsidR="005F4AB5">
        <w:rPr>
          <w:rFonts w:ascii="Tahoma" w:hAnsi="Tahoma" w:cs="Tahoma"/>
          <w14:shadow w14:blurRad="50800" w14:dist="38100" w14:dir="2700000" w14:sx="100000" w14:sy="100000" w14:kx="0" w14:ky="0" w14:algn="tl">
            <w14:schemeClr w14:val="bg1">
              <w14:alpha w14:val="60000"/>
              <w14:lumMod w14:val="85000"/>
            </w14:schemeClr>
          </w14:shadow>
        </w:rPr>
        <w:t>“</w:t>
      </w:r>
      <w:r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a </w:t>
      </w:r>
      <w:r w:rsidR="005F4AB5">
        <w:rPr>
          <w:rFonts w:ascii="Tahoma" w:hAnsi="Tahoma" w:cs="Tahoma"/>
          <w14:shadow w14:blurRad="50800" w14:dist="38100" w14:dir="2700000" w14:sx="100000" w14:sy="100000" w14:kx="0" w14:ky="0" w14:algn="tl">
            <w14:schemeClr w14:val="bg1">
              <w14:alpha w14:val="60000"/>
              <w14:lumMod w14:val="85000"/>
            </w14:schemeClr>
          </w14:shadow>
        </w:rPr>
        <w:t>„</w:t>
      </w:r>
      <w:r w:rsidRPr="00E45673">
        <w:rPr>
          <w:rFonts w:ascii="Tahoma" w:hAnsi="Tahoma" w:cs="Tahoma"/>
          <w14:shadow w14:blurRad="50800" w14:dist="38100" w14:dir="2700000" w14:sx="100000" w14:sy="100000" w14:kx="0" w14:ky="0" w14:algn="tl">
            <w14:schemeClr w14:val="bg1">
              <w14:alpha w14:val="60000"/>
              <w14:lumMod w14:val="85000"/>
            </w14:schemeClr>
          </w14:shadow>
        </w:rPr>
        <w:t>rezervovaných</w:t>
      </w:r>
      <w:r w:rsidR="005F4AB5">
        <w:rPr>
          <w:rFonts w:ascii="Tahoma" w:hAnsi="Tahoma" w:cs="Tahoma"/>
          <w14:shadow w14:blurRad="50800" w14:dist="38100" w14:dir="2700000" w14:sx="100000" w14:sy="100000" w14:kx="0" w14:ky="0" w14:algn="tl">
            <w14:schemeClr w14:val="bg1">
              <w14:alpha w14:val="60000"/>
              <w14:lumMod w14:val="85000"/>
            </w14:schemeClr>
          </w14:shadow>
        </w:rPr>
        <w:t>“</w:t>
      </w:r>
      <w:r w:rsidRPr="00E45673">
        <w:rPr>
          <w:rFonts w:ascii="Tahoma" w:hAnsi="Tahoma" w:cs="Tahoma"/>
          <w14:shadow w14:blurRad="50800" w14:dist="38100" w14:dir="2700000" w14:sx="100000" w14:sy="100000" w14:kx="0" w14:ky="0" w14:algn="tl">
            <w14:schemeClr w14:val="bg1">
              <w14:alpha w14:val="60000"/>
              <w14:lumMod w14:val="85000"/>
            </w14:schemeClr>
          </w14:shadow>
        </w:rPr>
        <w:t xml:space="preserve"> parkovacích míst, případně textem „obsazeno“.</w:t>
      </w:r>
    </w:p>
    <w:p w14:paraId="3BB0BDDF" w14:textId="70068960" w:rsidR="00DB772A" w:rsidRPr="00974E71" w:rsidRDefault="00BB7FFE" w:rsidP="002B010A">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14:shadow w14:blurRad="50800" w14:dist="38100" w14:dir="2700000" w14:sx="100000" w14:sy="100000" w14:kx="0" w14:ky="0" w14:algn="tl">
            <w14:schemeClr w14:val="bg1">
              <w14:alpha w14:val="60000"/>
              <w14:lumMod w14:val="85000"/>
            </w14:schemeClr>
          </w14:shadow>
        </w:rPr>
        <w:t>Rezervační parkovací s</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ystém bude mít </w:t>
      </w:r>
      <w:r w:rsidR="00ED69D1" w:rsidRPr="00AE5ADA">
        <w:rPr>
          <w:rFonts w:ascii="Tahoma" w:hAnsi="Tahoma" w:cs="Tahoma"/>
          <w14:shadow w14:blurRad="50800" w14:dist="38100" w14:dir="2700000" w14:sx="100000" w14:sy="100000" w14:kx="0" w14:ky="0" w14:algn="tl">
            <w14:schemeClr w14:val="bg1">
              <w14:alpha w14:val="60000"/>
              <w14:lumMod w14:val="85000"/>
            </w14:schemeClr>
          </w14:shadow>
        </w:rPr>
        <w:t xml:space="preserve">podobu otevřeného webového rozhraní pro připojení budoucí mobilní platformy a bude umožňovat správu uživatelů, </w:t>
      </w:r>
      <w:r w:rsidR="00C85E0F" w:rsidRPr="00AE5ADA">
        <w:rPr>
          <w:rFonts w:ascii="Tahoma" w:hAnsi="Tahoma" w:cs="Tahoma"/>
          <w14:shadow w14:blurRad="50800" w14:dist="38100" w14:dir="2700000" w14:sx="100000" w14:sy="100000" w14:kx="0" w14:ky="0" w14:algn="tl">
            <w14:schemeClr w14:val="bg1">
              <w14:alpha w14:val="60000"/>
              <w14:lumMod w14:val="85000"/>
            </w14:schemeClr>
          </w14:shadow>
        </w:rPr>
        <w:t xml:space="preserve">RZ, </w:t>
      </w:r>
      <w:r w:rsidR="00ED69D1" w:rsidRPr="00AE5ADA">
        <w:rPr>
          <w:rFonts w:ascii="Tahoma" w:hAnsi="Tahoma" w:cs="Tahoma"/>
          <w14:shadow w14:blurRad="50800" w14:dist="38100" w14:dir="2700000" w14:sx="100000" w14:sy="100000" w14:kx="0" w14:ky="0" w14:algn="tl">
            <w14:schemeClr w14:val="bg1">
              <w14:alpha w14:val="60000"/>
              <w14:lumMod w14:val="85000"/>
            </w14:schemeClr>
          </w14:shadow>
        </w:rPr>
        <w:t>SPZ a rezervací.</w:t>
      </w:r>
      <w:r w:rsidR="00DB772A" w:rsidRPr="00DB772A">
        <w:t xml:space="preserve"> </w:t>
      </w:r>
      <w:r w:rsidR="00DB772A" w:rsidRPr="00DB772A">
        <w:rPr>
          <w:rFonts w:ascii="Tahoma" w:hAnsi="Tahoma" w:cs="Tahoma"/>
          <w14:shadow w14:blurRad="50800" w14:dist="38100" w14:dir="2700000" w14:sx="100000" w14:sy="100000" w14:kx="0" w14:ky="0" w14:algn="tl">
            <w14:schemeClr w14:val="bg1">
              <w14:alpha w14:val="60000"/>
              <w14:lumMod w14:val="85000"/>
            </w14:schemeClr>
          </w14:shadow>
        </w:rPr>
        <w:t>Rezervační parkovací systém bude disponovat otevřeným rozhraním REST API pro připojení budoucí mobilní platformy</w:t>
      </w:r>
      <w:r w:rsidR="00AC57C6">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AC57C6" w:rsidRPr="009915E9">
        <w:rPr>
          <w:rFonts w:ascii="Tahoma" w:hAnsi="Tahoma" w:cs="Tahoma"/>
          <w14:shadow w14:blurRad="50800" w14:dist="38100" w14:dir="2700000" w14:sx="100000" w14:sy="100000" w14:kx="0" w14:ky="0" w14:algn="tl">
            <w14:srgbClr w14:val="D9D9D9">
              <w14:alpha w14:val="60000"/>
            </w14:srgbClr>
          </w14:shadow>
        </w:rPr>
        <w:t>systému pro rezervaci času návštěv na KÚ</w:t>
      </w:r>
      <w:r w:rsidR="00DB772A" w:rsidRPr="009915E9">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DB772A" w:rsidRPr="00DB772A">
        <w:rPr>
          <w:rFonts w:ascii="Tahoma" w:hAnsi="Tahoma" w:cs="Tahoma"/>
          <w14:shadow w14:blurRad="50800" w14:dist="38100" w14:dir="2700000" w14:sx="100000" w14:sy="100000" w14:kx="0" w14:ky="0" w14:algn="tl">
            <w14:schemeClr w14:val="bg1">
              <w14:alpha w14:val="60000"/>
              <w14:lumMod w14:val="85000"/>
            </w14:schemeClr>
          </w14:shadow>
        </w:rPr>
        <w:t>a jiných systémů. REST API bude pokrývat veškerou funkcionalitu vytváření, editace, mazání, validace a výpis rezervací parkování.</w:t>
      </w:r>
      <w:r w:rsidR="00094C81">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DB772A" w:rsidRPr="00974E71">
        <w:rPr>
          <w:rFonts w:ascii="Tahoma" w:hAnsi="Tahoma" w:cs="Tahoma"/>
          <w14:shadow w14:blurRad="50800" w14:dist="38100" w14:dir="2700000" w14:sx="100000" w14:sy="100000" w14:kx="0" w14:ky="0" w14:algn="tl">
            <w14:schemeClr w14:val="bg1">
              <w14:alpha w14:val="60000"/>
              <w14:lumMod w14:val="85000"/>
            </w14:schemeClr>
          </w14:shadow>
        </w:rPr>
        <w:t>Samotný rezervační</w:t>
      </w:r>
      <w:r w:rsidR="00C5778B">
        <w:rPr>
          <w:rFonts w:ascii="Tahoma" w:hAnsi="Tahoma" w:cs="Tahoma"/>
          <w14:shadow w14:blurRad="50800" w14:dist="38100" w14:dir="2700000" w14:sx="100000" w14:sy="100000" w14:kx="0" w14:ky="0" w14:algn="tl">
            <w14:schemeClr w14:val="bg1">
              <w14:alpha w14:val="60000"/>
              <w14:lumMod w14:val="85000"/>
            </w14:schemeClr>
          </w14:shadow>
        </w:rPr>
        <w:t xml:space="preserve"> parkovací</w:t>
      </w:r>
      <w:r w:rsidR="00DB772A" w:rsidRPr="00974E71">
        <w:rPr>
          <w:rFonts w:ascii="Tahoma" w:hAnsi="Tahoma" w:cs="Tahoma"/>
          <w14:shadow w14:blurRad="50800" w14:dist="38100" w14:dir="2700000" w14:sx="100000" w14:sy="100000" w14:kx="0" w14:ky="0" w14:algn="tl">
            <w14:schemeClr w14:val="bg1">
              <w14:alpha w14:val="60000"/>
              <w14:lumMod w14:val="85000"/>
            </w14:schemeClr>
          </w14:shadow>
        </w:rPr>
        <w:t xml:space="preserve"> systém bude obsahovat webové rozhraní pro správu uživatelů, RZ, SPZ a samotných rezervací. Rezervační </w:t>
      </w:r>
      <w:r w:rsidR="00326877">
        <w:rPr>
          <w:rFonts w:ascii="Tahoma" w:hAnsi="Tahoma" w:cs="Tahoma"/>
          <w14:shadow w14:blurRad="50800" w14:dist="38100" w14:dir="2700000" w14:sx="100000" w14:sy="100000" w14:kx="0" w14:ky="0" w14:algn="tl">
            <w14:schemeClr w14:val="bg1">
              <w14:alpha w14:val="60000"/>
              <w14:lumMod w14:val="85000"/>
            </w14:schemeClr>
          </w14:shadow>
        </w:rPr>
        <w:t xml:space="preserve">parkovací </w:t>
      </w:r>
      <w:r w:rsidR="00DB772A" w:rsidRPr="00974E71">
        <w:rPr>
          <w:rFonts w:ascii="Tahoma" w:hAnsi="Tahoma" w:cs="Tahoma"/>
          <w14:shadow w14:blurRad="50800" w14:dist="38100" w14:dir="2700000" w14:sx="100000" w14:sy="100000" w14:kx="0" w14:ky="0" w14:algn="tl">
            <w14:schemeClr w14:val="bg1">
              <w14:alpha w14:val="60000"/>
              <w14:lumMod w14:val="85000"/>
            </w14:schemeClr>
          </w14:shadow>
        </w:rPr>
        <w:t xml:space="preserve">systém bude disponovat </w:t>
      </w:r>
      <w:r w:rsidR="00DB772A" w:rsidRPr="00974E71">
        <w:rPr>
          <w:rFonts w:ascii="Tahoma" w:hAnsi="Tahoma" w:cs="Tahoma"/>
          <w14:shadow w14:blurRad="50800" w14:dist="38100" w14:dir="2700000" w14:sx="100000" w14:sy="100000" w14:kx="0" w14:ky="0" w14:algn="tl">
            <w14:schemeClr w14:val="bg1">
              <w14:alpha w14:val="60000"/>
              <w14:lumMod w14:val="85000"/>
            </w14:schemeClr>
          </w14:shadow>
        </w:rPr>
        <w:lastRenderedPageBreak/>
        <w:t>otevřeným napojením na autorizaci uživatelů proti krajskému IDM a současně umožní do budoucna autorizaci centrálním autorizačním platformám ČR</w:t>
      </w:r>
      <w:r w:rsidR="005A0C8F">
        <w:rPr>
          <w:rFonts w:ascii="Tahoma" w:hAnsi="Tahoma" w:cs="Tahoma"/>
          <w14:shadow w14:blurRad="50800" w14:dist="38100" w14:dir="2700000" w14:sx="100000" w14:sy="100000" w14:kx="0" w14:ky="0" w14:algn="tl">
            <w14:schemeClr w14:val="bg1">
              <w14:alpha w14:val="60000"/>
              <w14:lumMod w14:val="85000"/>
            </w14:schemeClr>
          </w14:shadow>
        </w:rPr>
        <w:t xml:space="preserve"> (více níže)</w:t>
      </w:r>
      <w:r w:rsidR="00DB772A" w:rsidRPr="00974E71">
        <w:rPr>
          <w:rFonts w:ascii="Tahoma" w:hAnsi="Tahoma" w:cs="Tahoma"/>
          <w14:shadow w14:blurRad="50800" w14:dist="38100" w14:dir="2700000" w14:sx="100000" w14:sy="100000" w14:kx="0" w14:ky="0" w14:algn="tl">
            <w14:schemeClr w14:val="bg1">
              <w14:alpha w14:val="60000"/>
              <w14:lumMod w14:val="85000"/>
            </w14:schemeClr>
          </w14:shadow>
        </w:rPr>
        <w:t>.</w:t>
      </w:r>
      <w:r w:rsidR="00ED69D1" w:rsidRPr="00974E71">
        <w:rPr>
          <w:rFonts w:ascii="Tahoma" w:hAnsi="Tahoma" w:cs="Tahoma"/>
          <w14:shadow w14:blurRad="50800" w14:dist="38100" w14:dir="2700000" w14:sx="100000" w14:sy="100000" w14:kx="0" w14:ky="0" w14:algn="tl">
            <w14:schemeClr w14:val="bg1">
              <w14:alpha w14:val="60000"/>
              <w14:lumMod w14:val="85000"/>
            </w14:schemeClr>
          </w14:shadow>
        </w:rPr>
        <w:t xml:space="preserve"> </w:t>
      </w:r>
    </w:p>
    <w:p w14:paraId="2BC66A84" w14:textId="5A0A03AF" w:rsidR="00290922" w:rsidRPr="00CA5C40" w:rsidRDefault="009E7772" w:rsidP="00E809E6">
      <w:pPr>
        <w:spacing w:before="120"/>
        <w:jc w:val="both"/>
        <w:rPr>
          <w14:shadow w14:blurRad="50800" w14:dist="38100" w14:dir="2700000" w14:sx="100000" w14:sy="100000" w14:kx="0" w14:ky="0" w14:algn="tl">
            <w14:schemeClr w14:val="bg1">
              <w14:alpha w14:val="60000"/>
              <w14:lumMod w14:val="85000"/>
            </w14:schemeClr>
          </w14:shadow>
        </w:rPr>
      </w:pPr>
      <w:r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Systém bude provozován </w:t>
      </w:r>
      <w:r w:rsidR="00457F60" w:rsidRPr="00AD31B7">
        <w:rPr>
          <w:rFonts w:ascii="Tahoma" w:hAnsi="Tahoma" w:cs="Tahoma"/>
          <w14:shadow w14:blurRad="50800" w14:dist="38100" w14:dir="2700000" w14:sx="100000" w14:sy="100000" w14:kx="0" w14:ky="0" w14:algn="tl">
            <w14:schemeClr w14:val="bg1">
              <w14:alpha w14:val="60000"/>
              <w14:lumMod w14:val="85000"/>
            </w14:schemeClr>
          </w14:shadow>
        </w:rPr>
        <w:t>na infrastruktuře obje</w:t>
      </w:r>
      <w:r w:rsidR="006756DF"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dnatele </w:t>
      </w:r>
      <w:r w:rsidR="00040B10"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na virtuálních serverech </w:t>
      </w:r>
      <w:r w:rsidR="00C177BC" w:rsidRPr="00AD31B7">
        <w:rPr>
          <w:rFonts w:ascii="Tahoma" w:hAnsi="Tahoma" w:cs="Tahoma"/>
          <w14:shadow w14:blurRad="50800" w14:dist="38100" w14:dir="2700000" w14:sx="100000" w14:sy="100000" w14:kx="0" w14:ky="0" w14:algn="tl">
            <w14:schemeClr w14:val="bg1">
              <w14:alpha w14:val="60000"/>
              <w14:lumMod w14:val="85000"/>
            </w14:schemeClr>
          </w14:shadow>
        </w:rPr>
        <w:t>V</w:t>
      </w:r>
      <w:r w:rsidR="00AE5BC0" w:rsidRPr="00AD31B7">
        <w:rPr>
          <w:rFonts w:ascii="Tahoma" w:hAnsi="Tahoma" w:cs="Tahoma"/>
          <w14:shadow w14:blurRad="50800" w14:dist="38100" w14:dir="2700000" w14:sx="100000" w14:sy="100000" w14:kx="0" w14:ky="0" w14:algn="tl">
            <w14:schemeClr w14:val="bg1">
              <w14:alpha w14:val="60000"/>
              <w14:lumMod w14:val="85000"/>
            </w14:schemeClr>
          </w14:shadow>
        </w:rPr>
        <w:t>M</w:t>
      </w:r>
      <w:r w:rsidR="003A1704" w:rsidRPr="00AD31B7">
        <w:rPr>
          <w:rFonts w:ascii="Tahoma" w:hAnsi="Tahoma" w:cs="Tahoma"/>
          <w14:shadow w14:blurRad="50800" w14:dist="38100" w14:dir="2700000" w14:sx="100000" w14:sy="100000" w14:kx="0" w14:ky="0" w14:algn="tl">
            <w14:schemeClr w14:val="bg1">
              <w14:alpha w14:val="60000"/>
              <w14:lumMod w14:val="85000"/>
            </w14:schemeClr>
          </w14:shadow>
        </w:rPr>
        <w:t>w</w:t>
      </w:r>
      <w:r w:rsidR="005055DA" w:rsidRPr="00AD31B7">
        <w:rPr>
          <w:rFonts w:ascii="Tahoma" w:hAnsi="Tahoma" w:cs="Tahoma"/>
          <w14:shadow w14:blurRad="50800" w14:dist="38100" w14:dir="2700000" w14:sx="100000" w14:sy="100000" w14:kx="0" w14:ky="0" w14:algn="tl">
            <w14:schemeClr w14:val="bg1">
              <w14:alpha w14:val="60000"/>
              <w14:lumMod w14:val="85000"/>
            </w14:schemeClr>
          </w14:shadow>
        </w:rPr>
        <w:t>are</w:t>
      </w:r>
      <w:r w:rsidR="00B92892" w:rsidRPr="00AD31B7">
        <w:rPr>
          <w:rFonts w:ascii="Tahoma" w:hAnsi="Tahoma" w:cs="Tahoma"/>
          <w14:shadow w14:blurRad="50800" w14:dist="38100" w14:dir="2700000" w14:sx="100000" w14:sy="100000" w14:kx="0" w14:ky="0" w14:algn="tl">
            <w14:schemeClr w14:val="bg1">
              <w14:alpha w14:val="60000"/>
              <w14:lumMod w14:val="85000"/>
            </w14:schemeClr>
          </w14:shadow>
        </w:rPr>
        <w:t>.</w:t>
      </w:r>
      <w:r w:rsidR="004139E7"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2308F2"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Objednatel </w:t>
      </w:r>
      <w:r w:rsidR="0080241A"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může </w:t>
      </w:r>
      <w:r w:rsidR="002308F2" w:rsidRPr="00AD31B7">
        <w:rPr>
          <w:rFonts w:ascii="Tahoma" w:hAnsi="Tahoma" w:cs="Tahoma"/>
          <w14:shadow w14:blurRad="50800" w14:dist="38100" w14:dir="2700000" w14:sx="100000" w14:sy="100000" w14:kx="0" w14:ky="0" w14:algn="tl">
            <w14:schemeClr w14:val="bg1">
              <w14:alpha w14:val="60000"/>
              <w14:lumMod w14:val="85000"/>
            </w14:schemeClr>
          </w14:shadow>
        </w:rPr>
        <w:t>poskytn</w:t>
      </w:r>
      <w:r w:rsidR="0080241A" w:rsidRPr="00AD31B7">
        <w:rPr>
          <w:rFonts w:ascii="Tahoma" w:hAnsi="Tahoma" w:cs="Tahoma"/>
          <w14:shadow w14:blurRad="50800" w14:dist="38100" w14:dir="2700000" w14:sx="100000" w14:sy="100000" w14:kx="0" w14:ky="0" w14:algn="tl">
            <w14:schemeClr w14:val="bg1">
              <w14:alpha w14:val="60000"/>
              <w14:lumMod w14:val="85000"/>
            </w14:schemeClr>
          </w14:shadow>
        </w:rPr>
        <w:t>out</w:t>
      </w:r>
      <w:r w:rsidR="002308F2"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A96922" w:rsidRPr="00AD31B7">
        <w:rPr>
          <w:rFonts w:ascii="Tahoma" w:hAnsi="Tahoma" w:cs="Tahoma"/>
          <w14:shadow w14:blurRad="50800" w14:dist="38100" w14:dir="2700000" w14:sx="100000" w14:sy="100000" w14:kx="0" w14:ky="0" w14:algn="tl">
            <w14:schemeClr w14:val="bg1">
              <w14:alpha w14:val="60000"/>
              <w14:lumMod w14:val="85000"/>
            </w14:schemeClr>
          </w14:shadow>
        </w:rPr>
        <w:t>licence</w:t>
      </w:r>
      <w:r w:rsidR="0069055F"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operačních systémů</w:t>
      </w:r>
      <w:r w:rsidR="00EB2C03"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4139E7" w:rsidRPr="00AD31B7">
        <w:rPr>
          <w:rFonts w:ascii="Tahoma" w:hAnsi="Tahoma" w:cs="Tahoma"/>
          <w14:shadow w14:blurRad="50800" w14:dist="38100" w14:dir="2700000" w14:sx="100000" w14:sy="100000" w14:kx="0" w14:ky="0" w14:algn="tl">
            <w14:schemeClr w14:val="bg1">
              <w14:alpha w14:val="60000"/>
              <w14:lumMod w14:val="85000"/>
            </w14:schemeClr>
          </w14:shadow>
        </w:rPr>
        <w:t>Linux</w:t>
      </w:r>
      <w:r w:rsidR="009A51FC"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RedH</w:t>
      </w:r>
      <w:r w:rsidR="00987F75" w:rsidRPr="00AD31B7">
        <w:rPr>
          <w:rFonts w:ascii="Tahoma" w:hAnsi="Tahoma" w:cs="Tahoma"/>
          <w14:shadow w14:blurRad="50800" w14:dist="38100" w14:dir="2700000" w14:sx="100000" w14:sy="100000" w14:kx="0" w14:ky="0" w14:algn="tl">
            <w14:schemeClr w14:val="bg1">
              <w14:alpha w14:val="60000"/>
              <w14:lumMod w14:val="85000"/>
            </w14:schemeClr>
          </w14:shadow>
        </w:rPr>
        <w:t>at</w:t>
      </w:r>
      <w:r w:rsidR="0043791B"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7.5 nebo</w:t>
      </w:r>
      <w:r w:rsidR="00A20BAF"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Microsoft</w:t>
      </w:r>
      <w:r w:rsidR="00D43BC1"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EB2C03" w:rsidRPr="00AD31B7">
        <w:rPr>
          <w:rFonts w:ascii="Tahoma" w:hAnsi="Tahoma" w:cs="Tahoma"/>
          <w14:shadow w14:blurRad="50800" w14:dist="38100" w14:dir="2700000" w14:sx="100000" w14:sy="100000" w14:kx="0" w14:ky="0" w14:algn="tl">
            <w14:schemeClr w14:val="bg1">
              <w14:alpha w14:val="60000"/>
              <w14:lumMod w14:val="85000"/>
            </w14:schemeClr>
          </w14:shadow>
        </w:rPr>
        <w:t>Windows server</w:t>
      </w:r>
      <w:r w:rsidR="00D43BC1"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 2016.</w:t>
      </w:r>
      <w:r w:rsidR="00B92892" w:rsidRPr="00AD31B7">
        <w:rPr>
          <w14:shadow w14:blurRad="50800" w14:dist="38100" w14:dir="2700000" w14:sx="100000" w14:sy="100000" w14:kx="0" w14:ky="0" w14:algn="tl">
            <w14:schemeClr w14:val="bg1">
              <w14:alpha w14:val="60000"/>
              <w14:lumMod w14:val="85000"/>
            </w14:schemeClr>
          </w14:shadow>
        </w:rPr>
        <w:t xml:space="preserve"> </w:t>
      </w:r>
      <w:r w:rsidR="00BE3208"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Veškeré ostatní </w:t>
      </w:r>
      <w:r w:rsidR="009C392C"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potřebné </w:t>
      </w:r>
      <w:r w:rsidR="005E61C0" w:rsidRPr="00AD31B7">
        <w:rPr>
          <w:rFonts w:ascii="Tahoma" w:hAnsi="Tahoma" w:cs="Tahoma"/>
          <w14:shadow w14:blurRad="50800" w14:dist="38100" w14:dir="2700000" w14:sx="100000" w14:sy="100000" w14:kx="0" w14:ky="0" w14:algn="tl">
            <w14:schemeClr w14:val="bg1">
              <w14:alpha w14:val="60000"/>
              <w14:lumMod w14:val="85000"/>
            </w14:schemeClr>
          </w14:shadow>
        </w:rPr>
        <w:t xml:space="preserve">SW komponenty </w:t>
      </w:r>
      <w:r w:rsidR="00355339" w:rsidRPr="00AD31B7">
        <w:rPr>
          <w:rFonts w:ascii="Tahoma" w:hAnsi="Tahoma" w:cs="Tahoma"/>
          <w14:shadow w14:blurRad="50800" w14:dist="38100" w14:dir="2700000" w14:sx="100000" w14:sy="100000" w14:kx="0" w14:ky="0" w14:algn="tl">
            <w14:schemeClr w14:val="bg1">
              <w14:alpha w14:val="60000"/>
              <w14:lumMod w14:val="85000"/>
            </w14:schemeClr>
          </w14:shadow>
        </w:rPr>
        <w:t>jsou předmětem dodávky</w:t>
      </w:r>
      <w:r w:rsidR="00A46CED" w:rsidRPr="00AE5ADA">
        <w:rPr>
          <w:rFonts w:ascii="Tahoma" w:hAnsi="Tahoma" w:cs="Tahoma"/>
          <w14:shadow w14:blurRad="50800" w14:dist="38100" w14:dir="2700000" w14:sx="100000" w14:sy="100000" w14:kx="0" w14:ky="0" w14:algn="tl">
            <w14:schemeClr w14:val="bg1">
              <w14:alpha w14:val="60000"/>
              <w14:lumMod w14:val="85000"/>
            </w14:schemeClr>
          </w14:shadow>
        </w:rPr>
        <w:t>.</w:t>
      </w:r>
    </w:p>
    <w:p w14:paraId="7A62160E" w14:textId="1919EBD6" w:rsidR="007451FA" w:rsidRPr="00FD073E" w:rsidRDefault="00290922" w:rsidP="007451FA">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14:shadow w14:blurRad="50800" w14:dist="38100" w14:dir="2700000" w14:sx="100000" w14:sy="100000" w14:kx="0" w14:ky="0" w14:algn="tl">
            <w14:schemeClr w14:val="bg1">
              <w14:alpha w14:val="60000"/>
              <w14:lumMod w14:val="85000"/>
            </w14:schemeClr>
          </w14:shadow>
        </w:rPr>
        <w:t>Rezervační parkovací s</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ystém bude mít 2 části – </w:t>
      </w:r>
      <w:r w:rsidR="00ED69D1" w:rsidRPr="00290922">
        <w:rPr>
          <w:rFonts w:ascii="Tahoma" w:hAnsi="Tahoma" w:cs="Tahoma"/>
          <w:b/>
          <w:bCs/>
          <w14:shadow w14:blurRad="50800" w14:dist="38100" w14:dir="2700000" w14:sx="100000" w14:sy="100000" w14:kx="0" w14:ky="0" w14:algn="tl">
            <w14:schemeClr w14:val="bg1">
              <w14:alpha w14:val="60000"/>
              <w14:lumMod w14:val="85000"/>
            </w14:schemeClr>
          </w14:shadow>
        </w:rPr>
        <w:t>administrátorskou</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(neveřejnou) a </w:t>
      </w:r>
      <w:r w:rsidR="00ED69D1" w:rsidRPr="00290922">
        <w:rPr>
          <w:rFonts w:ascii="Tahoma" w:hAnsi="Tahoma" w:cs="Tahoma"/>
          <w:b/>
          <w:bCs/>
          <w14:shadow w14:blurRad="50800" w14:dist="38100" w14:dir="2700000" w14:sx="100000" w14:sy="100000" w14:kx="0" w14:ky="0" w14:algn="tl">
            <w14:schemeClr w14:val="bg1">
              <w14:alpha w14:val="60000"/>
              <w14:lumMod w14:val="85000"/>
            </w14:schemeClr>
          </w14:shadow>
        </w:rPr>
        <w:t>rezervační</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(veřejnou). Administrátorský subsystém bude automaticky aktualizován při každé změně (především přehled o rezervacích, počtu volných a rezervovaných míst) a bude navázán na Identity Management MSK (IDM MSK). </w:t>
      </w:r>
      <w:r w:rsidR="00975942" w:rsidRPr="00FD073E">
        <w:rPr>
          <w:rFonts w:ascii="Tahoma" w:hAnsi="Tahoma" w:cs="Tahoma"/>
          <w14:shadow w14:blurRad="50800" w14:dist="38100" w14:dir="2700000" w14:sx="100000" w14:sy="100000" w14:kx="0" w14:ky="0" w14:algn="tl">
            <w14:schemeClr w14:val="bg1">
              <w14:alpha w14:val="60000"/>
              <w14:lumMod w14:val="85000"/>
            </w14:schemeClr>
          </w14:shadow>
        </w:rPr>
        <w:t xml:space="preserve">IDM MSK slouží </w:t>
      </w:r>
      <w:r w:rsidR="007A17FD" w:rsidRPr="00322ECF">
        <w:rPr>
          <w:rFonts w:ascii="Tahoma" w:hAnsi="Tahoma" w:cs="Tahoma"/>
          <w14:shadow w14:blurRad="50800" w14:dist="38100" w14:dir="2700000" w14:sx="100000" w14:sy="100000" w14:kx="0" w14:ky="0" w14:algn="tl">
            <w14:schemeClr w14:val="bg1">
              <w14:alpha w14:val="60000"/>
              <w14:lumMod w14:val="85000"/>
            </w14:schemeClr>
          </w14:shadow>
        </w:rPr>
        <w:t>k</w:t>
      </w:r>
      <w:r w:rsidR="00975942" w:rsidRPr="00FD073E">
        <w:rPr>
          <w:rFonts w:ascii="Tahoma" w:hAnsi="Tahoma" w:cs="Tahoma"/>
          <w14:shadow w14:blurRad="50800" w14:dist="38100" w14:dir="2700000" w14:sx="100000" w14:sy="100000" w14:kx="0" w14:ky="0" w14:algn="tl">
            <w14:schemeClr w14:val="bg1">
              <w14:alpha w14:val="60000"/>
              <w14:lumMod w14:val="85000"/>
            </w14:schemeClr>
          </w14:shadow>
        </w:rPr>
        <w:t xml:space="preserve"> autentizaci </w:t>
      </w:r>
      <w:r w:rsidR="00A275DF" w:rsidRPr="00FD073E">
        <w:rPr>
          <w:rFonts w:ascii="Tahoma" w:hAnsi="Tahoma" w:cs="Tahoma"/>
          <w14:shadow w14:blurRad="50800" w14:dist="38100" w14:dir="2700000" w14:sx="100000" w14:sy="100000" w14:kx="0" w14:ky="0" w14:algn="tl">
            <w14:schemeClr w14:val="bg1">
              <w14:alpha w14:val="60000"/>
              <w14:lumMod w14:val="85000"/>
            </w14:schemeClr>
          </w14:shadow>
        </w:rPr>
        <w:t>zaměstnanců KÚ MSK, příspěvkových organizací a pracovníků obcí</w:t>
      </w:r>
      <w:r w:rsidR="00902510" w:rsidRPr="00FD073E">
        <w:rPr>
          <w:rFonts w:ascii="Tahoma" w:hAnsi="Tahoma" w:cs="Tahoma"/>
          <w14:shadow w14:blurRad="50800" w14:dist="38100" w14:dir="2700000" w14:sx="100000" w14:sy="100000" w14:kx="0" w14:ky="0" w14:algn="tl">
            <w14:schemeClr w14:val="bg1">
              <w14:alpha w14:val="60000"/>
              <w14:lumMod w14:val="85000"/>
            </w14:schemeClr>
          </w14:shadow>
        </w:rPr>
        <w:t xml:space="preserve"> (prostřednictvím JIP/KAAS)</w:t>
      </w:r>
      <w:r w:rsidR="007A17FD" w:rsidRPr="00322ECF">
        <w:rPr>
          <w:rFonts w:ascii="Tahoma" w:hAnsi="Tahoma" w:cs="Tahoma"/>
          <w14:shadow w14:blurRad="50800" w14:dist="38100" w14:dir="2700000" w14:sx="100000" w14:sy="100000" w14:kx="0" w14:ky="0" w14:algn="tl">
            <w14:schemeClr w14:val="bg1">
              <w14:alpha w14:val="60000"/>
              <w14:lumMod w14:val="85000"/>
            </w14:schemeClr>
          </w14:shadow>
        </w:rPr>
        <w:t xml:space="preserve"> a jeho </w:t>
      </w:r>
      <w:r w:rsidR="00342A9E" w:rsidRPr="00322ECF">
        <w:rPr>
          <w:rFonts w:ascii="Tahoma" w:hAnsi="Tahoma" w:cs="Tahoma"/>
          <w14:shadow w14:blurRad="50800" w14:dist="38100" w14:dir="2700000" w14:sx="100000" w14:sy="100000" w14:kx="0" w14:ky="0" w14:algn="tl">
            <w14:schemeClr w14:val="bg1">
              <w14:alpha w14:val="60000"/>
              <w14:lumMod w14:val="85000"/>
            </w14:schemeClr>
          </w14:shadow>
        </w:rPr>
        <w:t>prostřednictvím jsou řízeny v</w:t>
      </w:r>
      <w:r w:rsidR="007451FA" w:rsidRPr="00FD073E">
        <w:rPr>
          <w:rFonts w:ascii="Tahoma" w:hAnsi="Tahoma" w:cs="Tahoma"/>
          <w14:shadow w14:blurRad="50800" w14:dist="38100" w14:dir="2700000" w14:sx="100000" w14:sy="100000" w14:kx="0" w14:ky="0" w14:algn="tl">
            <w14:schemeClr w14:val="bg1">
              <w14:alpha w14:val="60000"/>
              <w14:lumMod w14:val="85000"/>
            </w14:schemeClr>
          </w14:shadow>
        </w:rPr>
        <w:t>šechny přístupy k aplikacím provozovaným v</w:t>
      </w:r>
      <w:r w:rsidR="00A73026">
        <w:rPr>
          <w:rFonts w:ascii="Tahoma" w:hAnsi="Tahoma" w:cs="Tahoma"/>
          <w14:shadow w14:blurRad="50800" w14:dist="38100" w14:dir="2700000" w14:sx="100000" w14:sy="100000" w14:kx="0" w14:ky="0" w14:algn="tl">
            <w14:schemeClr w14:val="bg1">
              <w14:alpha w14:val="60000"/>
              <w14:lumMod w14:val="85000"/>
            </w14:schemeClr>
          </w14:shadow>
        </w:rPr>
        <w:t> </w:t>
      </w:r>
      <w:r w:rsidR="007451FA" w:rsidRPr="00FD073E">
        <w:rPr>
          <w:rFonts w:ascii="Tahoma" w:hAnsi="Tahoma" w:cs="Tahoma"/>
          <w14:shadow w14:blurRad="50800" w14:dist="38100" w14:dir="2700000" w14:sx="100000" w14:sy="100000" w14:kx="0" w14:ky="0" w14:algn="tl">
            <w14:schemeClr w14:val="bg1">
              <w14:alpha w14:val="60000"/>
              <w14:lumMod w14:val="85000"/>
            </w14:schemeClr>
          </w14:shadow>
        </w:rPr>
        <w:t>T</w:t>
      </w:r>
      <w:r w:rsidR="00A73026">
        <w:rPr>
          <w:rFonts w:ascii="Tahoma" w:hAnsi="Tahoma" w:cs="Tahoma"/>
          <w14:shadow w14:blurRad="50800" w14:dist="38100" w14:dir="2700000" w14:sx="100000" w14:sy="100000" w14:kx="0" w14:ky="0" w14:algn="tl">
            <w14:schemeClr w14:val="bg1">
              <w14:alpha w14:val="60000"/>
              <w14:lumMod w14:val="85000"/>
            </w14:schemeClr>
          </w14:shadow>
        </w:rPr>
        <w:t>echnologickém centru kraje</w:t>
      </w:r>
      <w:r w:rsidR="00774704">
        <w:rPr>
          <w:rFonts w:ascii="Tahoma" w:hAnsi="Tahoma" w:cs="Tahoma"/>
          <w14:shadow w14:blurRad="50800" w14:dist="38100" w14:dir="2700000" w14:sx="100000" w14:sy="100000" w14:kx="0" w14:ky="0" w14:algn="tl">
            <w14:schemeClr w14:val="bg1">
              <w14:alpha w14:val="60000"/>
              <w14:lumMod w14:val="85000"/>
            </w14:schemeClr>
          </w14:shadow>
        </w:rPr>
        <w:t xml:space="preserve"> (dále jen „TCK“)</w:t>
      </w:r>
      <w:r w:rsidR="00342A9E" w:rsidRPr="00322ECF">
        <w:rPr>
          <w:rFonts w:ascii="Tahoma" w:hAnsi="Tahoma" w:cs="Tahoma"/>
          <w14:shadow w14:blurRad="50800" w14:dist="38100" w14:dir="2700000" w14:sx="100000" w14:sy="100000" w14:kx="0" w14:ky="0" w14:algn="tl">
            <w14:schemeClr w14:val="bg1">
              <w14:alpha w14:val="60000"/>
              <w14:lumMod w14:val="85000"/>
            </w14:schemeClr>
          </w14:shadow>
        </w:rPr>
        <w:t>.</w:t>
      </w:r>
      <w:r w:rsidR="007451FA" w:rsidRPr="00FD073E">
        <w:rPr>
          <w:rFonts w:ascii="Tahoma" w:hAnsi="Tahoma" w:cs="Tahoma"/>
          <w14:shadow w14:blurRad="50800" w14:dist="38100" w14:dir="2700000" w14:sx="100000" w14:sy="100000" w14:kx="0" w14:ky="0" w14:algn="tl">
            <w14:schemeClr w14:val="bg1">
              <w14:alpha w14:val="60000"/>
              <w14:lumMod w14:val="85000"/>
            </w14:schemeClr>
          </w14:shadow>
        </w:rPr>
        <w:t xml:space="preserve"> Jednotlivá oprávnění uživatelů jsou spravována prostřednictvím rolí.</w:t>
      </w:r>
    </w:p>
    <w:p w14:paraId="2AAF8427" w14:textId="68DF2B26" w:rsidR="007451FA" w:rsidRDefault="00342A9E" w:rsidP="007451FA">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FD073E">
        <w:rPr>
          <w:rFonts w:ascii="Tahoma" w:hAnsi="Tahoma" w:cs="Tahoma"/>
          <w14:shadow w14:blurRad="50800" w14:dist="38100" w14:dir="2700000" w14:sx="100000" w14:sy="100000" w14:kx="0" w14:ky="0" w14:algn="tl">
            <w14:schemeClr w14:val="bg1">
              <w14:alpha w14:val="60000"/>
              <w14:lumMod w14:val="85000"/>
            </w14:schemeClr>
          </w14:shadow>
        </w:rPr>
        <w:t>Rezervační parkovací systém</w:t>
      </w:r>
      <w:r w:rsidR="007451FA" w:rsidRPr="00FD073E">
        <w:rPr>
          <w:rFonts w:ascii="Tahoma" w:hAnsi="Tahoma" w:cs="Tahoma"/>
          <w14:shadow w14:blurRad="50800" w14:dist="38100" w14:dir="2700000" w14:sx="100000" w14:sy="100000" w14:kx="0" w14:ky="0" w14:algn="tl">
            <w14:schemeClr w14:val="bg1">
              <w14:alpha w14:val="60000"/>
              <w14:lumMod w14:val="85000"/>
            </w14:schemeClr>
          </w14:shadow>
        </w:rPr>
        <w:t xml:space="preserve"> bude integrován do Single Sign-On (SSO) a IDM bude provádět autentizaci uživatelů přistupujících k aplikaci pomocí metody příjmu autentizačních údajů o</w:t>
      </w:r>
      <w:r w:rsidR="009C6175">
        <w:rPr>
          <w:rFonts w:ascii="Tahoma" w:hAnsi="Tahoma" w:cs="Tahoma"/>
          <w14:shadow w14:blurRad="50800" w14:dist="38100" w14:dir="2700000" w14:sx="100000" w14:sy="100000" w14:kx="0" w14:ky="0" w14:algn="tl">
            <w14:schemeClr w14:val="bg1">
              <w14:alpha w14:val="60000"/>
              <w14:lumMod w14:val="85000"/>
            </w14:schemeClr>
          </w14:shadow>
        </w:rPr>
        <w:t> </w:t>
      </w:r>
      <w:r w:rsidR="007451FA" w:rsidRPr="00FD073E">
        <w:rPr>
          <w:rFonts w:ascii="Tahoma" w:hAnsi="Tahoma" w:cs="Tahoma"/>
          <w14:shadow w14:blurRad="50800" w14:dist="38100" w14:dir="2700000" w14:sx="100000" w14:sy="100000" w14:kx="0" w14:ky="0" w14:algn="tl">
            <w14:schemeClr w14:val="bg1">
              <w14:alpha w14:val="60000"/>
              <w14:lumMod w14:val="85000"/>
            </w14:schemeClr>
          </w14:shadow>
        </w:rPr>
        <w:t>uživateli formou HTTP hlavičky – autentizace bude probíhat pomocí informací v uživatelsky definovaných HTTP hlavičkách, které jsou dodávané bránou SSO v rámci každého HTTP požadavku. Tato metoda není popsána žádným RFC. Z IDM kraje bude do dodaného systému předávána pouze identita uživatele, nastavení jeho oprávnění a rolí již musí být řešeno v rámci dodaného systému.</w:t>
      </w:r>
      <w:r w:rsidR="003B54AF">
        <w:rPr>
          <w:rFonts w:ascii="Tahoma" w:hAnsi="Tahoma" w:cs="Tahoma"/>
          <w14:shadow w14:blurRad="50800" w14:dist="38100" w14:dir="2700000" w14:sx="100000" w14:sy="100000" w14:kx="0" w14:ky="0" w14:algn="tl">
            <w14:schemeClr w14:val="bg1">
              <w14:alpha w14:val="60000"/>
              <w14:lumMod w14:val="85000"/>
            </w14:schemeClr>
          </w14:shadow>
        </w:rPr>
        <w:t xml:space="preserve"> Ko</w:t>
      </w:r>
      <w:r w:rsidR="00513FF7">
        <w:rPr>
          <w:rFonts w:ascii="Tahoma" w:hAnsi="Tahoma" w:cs="Tahoma"/>
          <w14:shadow w14:blurRad="50800" w14:dist="38100" w14:dir="2700000" w14:sx="100000" w14:sy="100000" w14:kx="0" w14:ky="0" w14:algn="tl">
            <w14:schemeClr w14:val="bg1">
              <w14:alpha w14:val="60000"/>
              <w14:lumMod w14:val="85000"/>
            </w14:schemeClr>
          </w14:shadow>
        </w:rPr>
        <w:t>n</w:t>
      </w:r>
      <w:r w:rsidR="003B54AF">
        <w:rPr>
          <w:rFonts w:ascii="Tahoma" w:hAnsi="Tahoma" w:cs="Tahoma"/>
          <w14:shadow w14:blurRad="50800" w14:dist="38100" w14:dir="2700000" w14:sx="100000" w14:sy="100000" w14:kx="0" w14:ky="0" w14:algn="tl">
            <w14:schemeClr w14:val="bg1">
              <w14:alpha w14:val="60000"/>
              <w14:lumMod w14:val="85000"/>
            </w14:schemeClr>
          </w14:shadow>
        </w:rPr>
        <w:t>k</w:t>
      </w:r>
      <w:r w:rsidR="003F3B38">
        <w:rPr>
          <w:rFonts w:ascii="Tahoma" w:hAnsi="Tahoma" w:cs="Tahoma"/>
          <w14:shadow w14:blurRad="50800" w14:dist="38100" w14:dir="2700000" w14:sx="100000" w14:sy="100000" w14:kx="0" w14:ky="0" w14:algn="tl">
            <w14:schemeClr w14:val="bg1">
              <w14:alpha w14:val="60000"/>
              <w14:lumMod w14:val="85000"/>
            </w14:schemeClr>
          </w14:shadow>
        </w:rPr>
        <w:t>r</w:t>
      </w:r>
      <w:r w:rsidR="003B54AF">
        <w:rPr>
          <w:rFonts w:ascii="Tahoma" w:hAnsi="Tahoma" w:cs="Tahoma"/>
          <w14:shadow w14:blurRad="50800" w14:dist="38100" w14:dir="2700000" w14:sx="100000" w14:sy="100000" w14:kx="0" w14:ky="0" w14:algn="tl">
            <w14:schemeClr w14:val="bg1">
              <w14:alpha w14:val="60000"/>
              <w14:lumMod w14:val="85000"/>
            </w14:schemeClr>
          </w14:shadow>
        </w:rPr>
        <w:t>étní způsob</w:t>
      </w:r>
      <w:r w:rsidR="003F3B38">
        <w:rPr>
          <w:rFonts w:ascii="Tahoma" w:hAnsi="Tahoma" w:cs="Tahoma"/>
          <w14:shadow w14:blurRad="50800" w14:dist="38100" w14:dir="2700000" w14:sx="100000" w14:sy="100000" w14:kx="0" w14:ky="0" w14:algn="tl">
            <w14:schemeClr w14:val="bg1">
              <w14:alpha w14:val="60000"/>
              <w14:lumMod w14:val="85000"/>
            </w14:schemeClr>
          </w14:shadow>
        </w:rPr>
        <w:t xml:space="preserve"> realizace bude řešen</w:t>
      </w:r>
      <w:r w:rsidR="00141F10">
        <w:rPr>
          <w:rFonts w:ascii="Tahoma" w:hAnsi="Tahoma" w:cs="Tahoma"/>
          <w14:shadow w14:blurRad="50800" w14:dist="38100" w14:dir="2700000" w14:sx="100000" w14:sy="100000" w14:kx="0" w14:ky="0" w14:algn="tl">
            <w14:schemeClr w14:val="bg1">
              <w14:alpha w14:val="60000"/>
              <w14:lumMod w14:val="85000"/>
            </w14:schemeClr>
          </w14:shadow>
        </w:rPr>
        <w:t xml:space="preserve"> dohodou obou stran.</w:t>
      </w:r>
    </w:p>
    <w:p w14:paraId="472CB536" w14:textId="77777777" w:rsidR="00934432" w:rsidRDefault="00ED69D1"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685C4C">
        <w:rPr>
          <w:rFonts w:ascii="Tahoma" w:hAnsi="Tahoma" w:cs="Tahoma"/>
          <w:b/>
          <w:bCs/>
          <w14:shadow w14:blurRad="50800" w14:dist="38100" w14:dir="2700000" w14:sx="100000" w14:sy="100000" w14:kx="0" w14:ky="0" w14:algn="tl">
            <w14:schemeClr w14:val="bg1">
              <w14:alpha w14:val="60000"/>
              <w14:lumMod w14:val="85000"/>
            </w14:schemeClr>
          </w14:shadow>
        </w:rPr>
        <w:t>Rezervační subsystém</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bude mít podobu webového rozhraní, příp. portálu s uzpůsobeným zobrazením i v mobilní aplikaci a </w:t>
      </w:r>
      <w:r w:rsidR="000F3EBA"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webdesignem a </w:t>
      </w:r>
      <w:r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grafickým vzhledem </w:t>
      </w:r>
      <w:r w:rsidR="000F3EBA"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(UX, UI) </w:t>
      </w:r>
      <w:r w:rsidRPr="00A3705E">
        <w:rPr>
          <w:rFonts w:ascii="Tahoma" w:hAnsi="Tahoma" w:cs="Tahoma"/>
          <w14:shadow w14:blurRad="50800" w14:dist="38100" w14:dir="2700000" w14:sx="100000" w14:sy="100000" w14:kx="0" w14:ky="0" w14:algn="tl">
            <w14:schemeClr w14:val="bg1">
              <w14:alpha w14:val="60000"/>
              <w14:lumMod w14:val="85000"/>
            </w14:schemeClr>
          </w14:shadow>
        </w:rPr>
        <w:t>Portálu služeb (</w:t>
      </w:r>
      <w:hyperlink r:id="rId24" w:history="1">
        <w:r w:rsidRPr="00A3705E">
          <w:rPr>
            <w:rStyle w:val="Hypertextovodkaz"/>
            <w:rFonts w:ascii="Tahoma" w:hAnsi="Tahoma" w:cs="Tahoma"/>
            <w14:shadow w14:blurRad="50800" w14:dist="38100" w14:dir="2700000" w14:sx="100000" w14:sy="100000" w14:kx="0" w14:ky="0" w14:algn="tl">
              <w14:schemeClr w14:val="bg1">
                <w14:alpha w14:val="60000"/>
                <w14:lumMod w14:val="85000"/>
              </w14:schemeClr>
            </w14:shadow>
          </w:rPr>
          <w:t>https://sluzby.msk.cz/</w:t>
        </w:r>
      </w:hyperlink>
      <w:r w:rsidRPr="00A3705E">
        <w:rPr>
          <w:rFonts w:ascii="Tahoma" w:hAnsi="Tahoma" w:cs="Tahoma"/>
          <w14:shadow w14:blurRad="50800" w14:dist="38100" w14:dir="2700000" w14:sx="100000" w14:sy="100000" w14:kx="0" w14:ky="0" w14:algn="tl">
            <w14:schemeClr w14:val="bg1">
              <w14:alpha w14:val="60000"/>
              <w14:lumMod w14:val="85000"/>
            </w14:schemeClr>
          </w14:shadow>
        </w:rPr>
        <w:t>)</w:t>
      </w:r>
      <w:r w:rsidR="00905911">
        <w:rPr>
          <w:rFonts w:ascii="Tahoma" w:hAnsi="Tahoma" w:cs="Tahoma"/>
          <w14:shadow w14:blurRad="50800" w14:dist="38100" w14:dir="2700000" w14:sx="100000" w14:sy="100000" w14:kx="0" w14:ky="0" w14:algn="tl">
            <w14:schemeClr w14:val="bg1">
              <w14:alpha w14:val="60000"/>
              <w14:lumMod w14:val="85000"/>
            </w14:schemeClr>
          </w14:shadow>
        </w:rPr>
        <w:t xml:space="preserve"> a v souladu s</w:t>
      </w:r>
      <w:r w:rsidR="00905911" w:rsidRPr="0A83CAF1">
        <w:rPr>
          <w:rFonts w:ascii="Tahoma" w:hAnsi="Tahoma" w:cs="Tahoma"/>
        </w:rPr>
        <w:t> Manuálem jednotného vizuálního stylu Moravskoslezského kraje, který je dostupný na</w:t>
      </w:r>
      <w:r w:rsidR="00FF0E6C">
        <w:rPr>
          <w:rFonts w:ascii="Tahoma" w:hAnsi="Tahoma" w:cs="Tahoma"/>
        </w:rPr>
        <w:t xml:space="preserve"> </w:t>
      </w:r>
      <w:hyperlink r:id="rId25" w:history="1">
        <w:r w:rsidR="0081163F" w:rsidRPr="0081163F">
          <w:rPr>
            <w:rStyle w:val="Hypertextovodkaz"/>
            <w:rFonts w:ascii="Tahoma" w:hAnsi="Tahoma" w:cs="Tahoma"/>
          </w:rPr>
          <w:t>https://www.msk.cz/assets/</w:t>
        </w:r>
        <w:r w:rsidR="0081163F" w:rsidRPr="0081163F">
          <w:rPr>
            <w:rStyle w:val="Hypertextovodkaz"/>
            <w:rFonts w:ascii="Tahoma" w:hAnsi="Tahoma" w:cs="Tahoma"/>
          </w:rPr>
          <w:br/>
          <w:t>verejnost/manual.pdf</w:t>
        </w:r>
      </w:hyperlink>
      <w:r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případně jinou dohodnutou grafikou. </w:t>
      </w:r>
    </w:p>
    <w:p w14:paraId="73273285" w14:textId="6FC3D76F" w:rsidR="00ED69D1" w:rsidRPr="00ED69D1" w:rsidRDefault="002E3789"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Objednatel připravuje </w:t>
      </w:r>
      <w:r w:rsidR="00766BCE"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implementaci nové identitní brány určené pro </w:t>
      </w:r>
      <w:r w:rsidR="00B263B1" w:rsidRPr="00A3705E">
        <w:rPr>
          <w:rFonts w:ascii="Tahoma" w:hAnsi="Tahoma" w:cs="Tahoma"/>
          <w14:shadow w14:blurRad="50800" w14:dist="38100" w14:dir="2700000" w14:sx="100000" w14:sy="100000" w14:kx="0" w14:ky="0" w14:algn="tl">
            <w14:schemeClr w14:val="bg1">
              <w14:alpha w14:val="60000"/>
              <w14:lumMod w14:val="85000"/>
            </w14:schemeClr>
          </w14:shadow>
        </w:rPr>
        <w:t>a</w:t>
      </w:r>
      <w:r w:rsidR="00766BCE" w:rsidRPr="00A3705E">
        <w:rPr>
          <w:rFonts w:ascii="Tahoma" w:hAnsi="Tahoma" w:cs="Tahoma"/>
          <w14:shadow w14:blurRad="50800" w14:dist="38100" w14:dir="2700000" w14:sx="100000" w14:sy="100000" w14:kx="0" w14:ky="0" w14:algn="tl">
            <w14:schemeClr w14:val="bg1">
              <w14:alpha w14:val="60000"/>
              <w14:lumMod w14:val="85000"/>
            </w14:schemeClr>
          </w14:shadow>
        </w:rPr>
        <w:t>utentizaci veřejnost</w:t>
      </w:r>
      <w:r w:rsidR="00B263B1" w:rsidRPr="00A3705E">
        <w:rPr>
          <w:rFonts w:ascii="Tahoma" w:hAnsi="Tahoma" w:cs="Tahoma"/>
          <w14:shadow w14:blurRad="50800" w14:dist="38100" w14:dir="2700000" w14:sx="100000" w14:sy="100000" w14:kx="0" w14:ky="0" w14:algn="tl">
            <w14:schemeClr w14:val="bg1">
              <w14:alpha w14:val="60000"/>
              <w14:lumMod w14:val="85000"/>
            </w14:schemeClr>
          </w14:shadow>
        </w:rPr>
        <w:t>i</w:t>
      </w:r>
      <w:r w:rsidR="004255C2"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a centrální správu jejich účtů</w:t>
      </w:r>
      <w:r w:rsidR="00C62E5C"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Tato identitní brána bude umožňovat autentizaci </w:t>
      </w:r>
      <w:r w:rsidR="00666E92"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uživatele prostřednictvím různých externích poskytovatelů </w:t>
      </w:r>
      <w:r w:rsidR="001F6BEE" w:rsidRPr="00A3705E">
        <w:rPr>
          <w:rFonts w:ascii="Tahoma" w:hAnsi="Tahoma" w:cs="Tahoma"/>
          <w14:shadow w14:blurRad="50800" w14:dist="38100" w14:dir="2700000" w14:sx="100000" w14:sy="100000" w14:kx="0" w14:ky="0" w14:algn="tl">
            <w14:schemeClr w14:val="bg1">
              <w14:alpha w14:val="60000"/>
              <w14:lumMod w14:val="85000"/>
            </w14:schemeClr>
          </w14:shadow>
        </w:rPr>
        <w:t>autentizačních služ</w:t>
      </w:r>
      <w:r w:rsidR="0013307D" w:rsidRPr="00A3705E">
        <w:rPr>
          <w:rFonts w:ascii="Tahoma" w:hAnsi="Tahoma" w:cs="Tahoma"/>
          <w14:shadow w14:blurRad="50800" w14:dist="38100" w14:dir="2700000" w14:sx="100000" w14:sy="100000" w14:kx="0" w14:ky="0" w14:algn="tl">
            <w14:schemeClr w14:val="bg1">
              <w14:alpha w14:val="60000"/>
              <w14:lumMod w14:val="85000"/>
            </w14:schemeClr>
          </w14:shadow>
        </w:rPr>
        <w:t>eb</w:t>
      </w:r>
      <w:r w:rsidR="008B53E7"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a b</w:t>
      </w:r>
      <w:r w:rsidR="0013307D"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ude provozována </w:t>
      </w:r>
      <w:r w:rsidR="007C3543" w:rsidRPr="00A3705E">
        <w:rPr>
          <w:rFonts w:ascii="Tahoma" w:hAnsi="Tahoma" w:cs="Tahoma"/>
          <w14:shadow w14:blurRad="50800" w14:dist="38100" w14:dir="2700000" w14:sx="100000" w14:sy="100000" w14:kx="0" w14:ky="0" w14:algn="tl">
            <w14:schemeClr w14:val="bg1">
              <w14:alpha w14:val="60000"/>
              <w14:lumMod w14:val="85000"/>
            </w14:schemeClr>
          </w14:shadow>
        </w:rPr>
        <w:t>v datovém centru objednatele</w:t>
      </w:r>
      <w:r w:rsidR="008B53E7"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Pro připojení </w:t>
      </w:r>
      <w:r w:rsidR="00891051"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aplikací k této identitní bráně bude sloužit otevřené </w:t>
      </w:r>
      <w:r w:rsidR="00A26C77" w:rsidRPr="00A3705E">
        <w:rPr>
          <w:rFonts w:ascii="Tahoma" w:hAnsi="Tahoma" w:cs="Tahoma"/>
          <w14:shadow w14:blurRad="50800" w14:dist="38100" w14:dir="2700000" w14:sx="100000" w14:sy="100000" w14:kx="0" w14:ky="0" w14:algn="tl">
            <w14:schemeClr w14:val="bg1">
              <w14:alpha w14:val="60000"/>
              <w14:lumMod w14:val="85000"/>
            </w14:schemeClr>
          </w14:shadow>
        </w:rPr>
        <w:t>webové rozhraní API</w:t>
      </w:r>
      <w:r w:rsidR="00891051"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a </w:t>
      </w:r>
      <w:r w:rsidR="0098067D" w:rsidRPr="00A3705E">
        <w:rPr>
          <w:rFonts w:ascii="Tahoma" w:hAnsi="Tahoma" w:cs="Tahoma"/>
          <w14:shadow w14:blurRad="50800" w14:dist="38100" w14:dir="2700000" w14:sx="100000" w14:sy="100000" w14:kx="0" w14:ky="0" w14:algn="tl">
            <w14:schemeClr w14:val="bg1">
              <w14:alpha w14:val="60000"/>
              <w14:lumMod w14:val="85000"/>
            </w14:schemeClr>
          </w14:shadow>
        </w:rPr>
        <w:t>přihlašování bude implementováno pomocí standardu</w:t>
      </w:r>
      <w:r w:rsidR="00267684"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(bude s největší pravděpodobností založen </w:t>
      </w:r>
      <w:r w:rsidR="0098067D" w:rsidRPr="00A3705E">
        <w:rPr>
          <w:rFonts w:ascii="Tahoma" w:hAnsi="Tahoma" w:cs="Tahoma"/>
          <w14:shadow w14:blurRad="50800" w14:dist="38100" w14:dir="2700000" w14:sx="100000" w14:sy="100000" w14:kx="0" w14:ky="0" w14:algn="tl">
            <w14:schemeClr w14:val="bg1">
              <w14:alpha w14:val="60000"/>
              <w14:lumMod w14:val="85000"/>
            </w14:schemeClr>
          </w14:shadow>
        </w:rPr>
        <w:t>na OAuth 2.0.</w:t>
      </w:r>
      <w:r w:rsidR="00267684" w:rsidRPr="00A3705E">
        <w:rPr>
          <w:rFonts w:ascii="Tahoma" w:hAnsi="Tahoma" w:cs="Tahoma"/>
          <w14:shadow w14:blurRad="50800" w14:dist="38100" w14:dir="2700000" w14:sx="100000" w14:sy="100000" w14:kx="0" w14:ky="0" w14:algn="tl">
            <w14:schemeClr w14:val="bg1">
              <w14:alpha w14:val="60000"/>
              <w14:lumMod w14:val="85000"/>
            </w14:schemeClr>
          </w14:shadow>
        </w:rPr>
        <w:t>).</w:t>
      </w:r>
      <w:r w:rsidR="00B263B1"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00423C56"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Rezervační parkovací systém </w:t>
      </w:r>
      <w:r w:rsidR="00CD204E"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musí zohlednit tento požadavek a jeho architektura musí být navržena tak, aby </w:t>
      </w:r>
      <w:r w:rsidR="000707F9" w:rsidRPr="00A3705E">
        <w:rPr>
          <w:rFonts w:ascii="Tahoma" w:hAnsi="Tahoma" w:cs="Tahoma"/>
          <w14:shadow w14:blurRad="50800" w14:dist="38100" w14:dir="2700000" w14:sx="100000" w14:sy="100000" w14:kx="0" w14:ky="0" w14:algn="tl">
            <w14:schemeClr w14:val="bg1">
              <w14:alpha w14:val="60000"/>
              <w14:lumMod w14:val="85000"/>
            </w14:schemeClr>
          </w14:shadow>
        </w:rPr>
        <w:t xml:space="preserve">napojení na novou identitní bránu bylo možné provést </w:t>
      </w:r>
      <w:r w:rsidR="00161DC6" w:rsidRPr="00A3705E">
        <w:rPr>
          <w:rFonts w:ascii="Tahoma" w:hAnsi="Tahoma" w:cs="Tahoma"/>
          <w14:shadow w14:blurRad="50800" w14:dist="38100" w14:dir="2700000" w14:sx="100000" w14:sy="100000" w14:kx="0" w14:ky="0" w14:algn="tl">
            <w14:schemeClr w14:val="bg1">
              <w14:alpha w14:val="60000"/>
              <w14:lumMod w14:val="85000"/>
            </w14:schemeClr>
          </w14:shadow>
        </w:rPr>
        <w:t>jednoduchou úpravou aplikace.</w:t>
      </w:r>
      <w:r w:rsidR="000707F9">
        <w:rPr>
          <w:rFonts w:ascii="Tahoma" w:hAnsi="Tahoma" w:cs="Tahoma"/>
          <w14:shadow w14:blurRad="50800" w14:dist="38100" w14:dir="2700000" w14:sx="100000" w14:sy="100000" w14:kx="0" w14:ky="0" w14:algn="tl">
            <w14:schemeClr w14:val="bg1">
              <w14:alpha w14:val="60000"/>
              <w14:lumMod w14:val="85000"/>
            </w14:schemeClr>
          </w14:shadow>
        </w:rPr>
        <w:t xml:space="preserve"> </w:t>
      </w:r>
    </w:p>
    <w:p w14:paraId="41CA07C6" w14:textId="7CB24A5B" w:rsidR="00ED69D1" w:rsidRPr="00ED69D1" w:rsidRDefault="00290922"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14:shadow w14:blurRad="50800" w14:dist="38100" w14:dir="2700000" w14:sx="100000" w14:sy="100000" w14:kx="0" w14:ky="0" w14:algn="tl">
            <w14:schemeClr w14:val="bg1">
              <w14:alpha w14:val="60000"/>
              <w14:lumMod w14:val="85000"/>
            </w14:schemeClr>
          </w14:shadow>
        </w:rPr>
        <w:t>Rezervační parkovací s</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ystém bude po úspěšném provedení rezervace parkovacího místa zasílat uživateli potvrzující e-mail s</w:t>
      </w:r>
      <w:r w:rsidR="000622E2">
        <w:rPr>
          <w:rFonts w:ascii="Tahoma" w:hAnsi="Tahoma" w:cs="Tahoma"/>
          <w14:shadow w14:blurRad="50800" w14:dist="38100" w14:dir="2700000" w14:sx="100000" w14:sy="100000" w14:kx="0" w14:ky="0" w14:algn="tl">
            <w14:schemeClr w14:val="bg1">
              <w14:alpha w14:val="60000"/>
              <w14:lumMod w14:val="85000"/>
            </w14:schemeClr>
          </w14:shadow>
        </w:rPr>
        <w:t> </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QR</w:t>
      </w:r>
      <w:r w:rsidR="000622E2">
        <w:rPr>
          <w:rFonts w:ascii="Tahoma" w:hAnsi="Tahoma" w:cs="Tahoma"/>
          <w14:shadow w14:blurRad="50800" w14:dist="38100" w14:dir="2700000" w14:sx="100000" w14:sy="100000" w14:kx="0" w14:ky="0" w14:algn="tl">
            <w14:schemeClr w14:val="bg1">
              <w14:alpha w14:val="60000"/>
              <w14:lumMod w14:val="85000"/>
            </w14:schemeClr>
          </w14:shadow>
        </w:rPr>
        <w:t xml:space="preserve"> (příp. Aztec 2D)</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kódem (pro případy chybného zadání </w:t>
      </w:r>
      <w:r w:rsidR="00C85E0F">
        <w:rPr>
          <w:rFonts w:ascii="Tahoma" w:hAnsi="Tahoma" w:cs="Tahoma"/>
          <w14:shadow w14:blurRad="50800" w14:dist="38100" w14:dir="2700000" w14:sx="100000" w14:sy="100000" w14:kx="0" w14:ky="0" w14:algn="tl">
            <w14:schemeClr w14:val="bg1">
              <w14:alpha w14:val="60000"/>
              <w14:lumMod w14:val="85000"/>
            </w14:schemeClr>
          </w14:shadow>
        </w:rPr>
        <w:t xml:space="preserve">RZ či </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SPZ) a odkaz pro možné zrušení rezervace.</w:t>
      </w:r>
    </w:p>
    <w:p w14:paraId="7E9904ED" w14:textId="48D5DBC8" w:rsidR="00ED69D1" w:rsidRPr="00ED69D1" w:rsidRDefault="00ED69D1"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Před blížícím se koncem času rezervace bude uživateli zaslána na zadané mobilní číslo notifikační SMS. Další SMS pak bude zaslána po překročení doby parkování o dohodnutou povolenou rezervu. </w:t>
      </w:r>
    </w:p>
    <w:p w14:paraId="4F5EFBAC" w14:textId="408554AE" w:rsidR="00ED69D1" w:rsidRPr="00ED69D1" w:rsidRDefault="00ED69D1"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Detailnější požadavky na fungování </w:t>
      </w:r>
      <w:r w:rsidR="00173676" w:rsidRPr="00ED69D1">
        <w:rPr>
          <w:rFonts w:ascii="Tahoma" w:hAnsi="Tahoma" w:cs="Tahoma"/>
          <w14:shadow w14:blurRad="50800" w14:dist="38100" w14:dir="2700000" w14:sx="100000" w14:sy="100000" w14:kx="0" w14:ky="0" w14:algn="tl">
            <w14:schemeClr w14:val="bg1">
              <w14:alpha w14:val="60000"/>
              <w14:lumMod w14:val="85000"/>
            </w14:schemeClr>
          </w14:shadow>
        </w:rPr>
        <w:t>rezerva</w:t>
      </w:r>
      <w:r w:rsidR="00173676">
        <w:rPr>
          <w:rFonts w:ascii="Tahoma" w:hAnsi="Tahoma" w:cs="Tahoma"/>
          <w14:shadow w14:blurRad="50800" w14:dist="38100" w14:dir="2700000" w14:sx="100000" w14:sy="100000" w14:kx="0" w14:ky="0" w14:algn="tl">
            <w14:schemeClr w14:val="bg1">
              <w14:alpha w14:val="60000"/>
              <w14:lumMod w14:val="85000"/>
            </w14:schemeClr>
          </w14:shadow>
        </w:rPr>
        <w:t>čního</w:t>
      </w:r>
      <w:r w:rsidR="00173676"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parkovacího </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systému a </w:t>
      </w:r>
      <w:r w:rsidR="00173676">
        <w:rPr>
          <w:rFonts w:ascii="Tahoma" w:hAnsi="Tahoma" w:cs="Tahoma"/>
          <w14:shadow w14:blurRad="50800" w14:dist="38100" w14:dir="2700000" w14:sx="100000" w14:sy="100000" w14:kx="0" w14:ky="0" w14:algn="tl">
            <w14:schemeClr w14:val="bg1">
              <w14:alpha w14:val="60000"/>
              <w14:lumMod w14:val="85000"/>
            </w14:schemeClr>
          </w14:shadow>
        </w:rPr>
        <w:t xml:space="preserve">jeho </w:t>
      </w:r>
      <w:r w:rsidRPr="00ED69D1">
        <w:rPr>
          <w:rFonts w:ascii="Tahoma" w:hAnsi="Tahoma" w:cs="Tahoma"/>
          <w14:shadow w14:blurRad="50800" w14:dist="38100" w14:dir="2700000" w14:sx="100000" w14:sy="100000" w14:kx="0" w14:ky="0" w14:algn="tl">
            <w14:schemeClr w14:val="bg1">
              <w14:alpha w14:val="60000"/>
              <w14:lumMod w14:val="85000"/>
            </w14:schemeClr>
          </w14:shadow>
        </w:rPr>
        <w:t>propojení s existujícími systémy</w:t>
      </w:r>
      <w:r w:rsidR="00173676">
        <w:rPr>
          <w:rFonts w:ascii="Tahoma" w:hAnsi="Tahoma" w:cs="Tahoma"/>
          <w14:shadow w14:blurRad="50800" w14:dist="38100" w14:dir="2700000" w14:sx="100000" w14:sy="100000" w14:kx="0" w14:ky="0" w14:algn="tl">
            <w14:schemeClr w14:val="bg1">
              <w14:alpha w14:val="60000"/>
              <w14:lumMod w14:val="85000"/>
            </w14:schemeClr>
          </w14:shadow>
        </w:rPr>
        <w:t xml:space="preserve">, tj. </w:t>
      </w:r>
      <w:r w:rsidR="00173676" w:rsidRPr="00410D54">
        <w:rPr>
          <w:rFonts w:ascii="Tahoma" w:hAnsi="Tahoma" w:cs="Tahoma"/>
        </w:rPr>
        <w:t xml:space="preserve">inteligentním </w:t>
      </w:r>
      <w:r w:rsidR="00173676">
        <w:rPr>
          <w:rFonts w:ascii="Tahoma" w:hAnsi="Tahoma" w:cs="Tahoma"/>
        </w:rPr>
        <w:t xml:space="preserve">kamerovým </w:t>
      </w:r>
      <w:r w:rsidR="00173676" w:rsidRPr="00410D54">
        <w:rPr>
          <w:rFonts w:ascii="Tahoma" w:hAnsi="Tahoma" w:cs="Tahoma"/>
        </w:rPr>
        <w:t>parkovacím systémem</w:t>
      </w:r>
      <w:r w:rsidR="00173676">
        <w:rPr>
          <w:rFonts w:ascii="Tahoma" w:hAnsi="Tahoma" w:cs="Tahoma"/>
        </w:rPr>
        <w:t xml:space="preserve"> sloužícím pro </w:t>
      </w:r>
      <w:r w:rsidR="00173676">
        <w:rPr>
          <w:rFonts w:ascii="Tahoma" w:hAnsi="Tahoma" w:cs="Tahoma"/>
        </w:rPr>
        <w:lastRenderedPageBreak/>
        <w:t>vyhodnocování obsazenosti parkovacích míst, a to včetně napojení na jeho stávající mobilní aplikaci (MASTER IT Technologies)</w:t>
      </w:r>
      <w:r w:rsidR="00173676" w:rsidRPr="00410D54">
        <w:rPr>
          <w:rFonts w:ascii="Tahoma" w:hAnsi="Tahoma" w:cs="Tahoma"/>
        </w:rPr>
        <w:t>,</w:t>
      </w:r>
      <w:r w:rsidR="00173676">
        <w:rPr>
          <w:rFonts w:ascii="Tahoma" w:hAnsi="Tahoma" w:cs="Tahoma"/>
        </w:rPr>
        <w:t xml:space="preserve"> a dále</w:t>
      </w:r>
      <w:r w:rsidR="00173676" w:rsidRPr="00410D54">
        <w:rPr>
          <w:rFonts w:ascii="Tahoma" w:hAnsi="Tahoma" w:cs="Tahoma"/>
        </w:rPr>
        <w:t xml:space="preserve"> </w:t>
      </w:r>
      <w:r w:rsidR="00173676">
        <w:rPr>
          <w:rFonts w:ascii="Tahoma" w:hAnsi="Tahoma" w:cs="Tahoma"/>
        </w:rPr>
        <w:t xml:space="preserve">rezervačním </w:t>
      </w:r>
      <w:r w:rsidR="00173676" w:rsidRPr="00410D54">
        <w:rPr>
          <w:rFonts w:ascii="Tahoma" w:hAnsi="Tahoma" w:cs="Tahoma"/>
        </w:rPr>
        <w:t>systémem</w:t>
      </w:r>
      <w:r w:rsidR="00173676">
        <w:rPr>
          <w:rFonts w:ascii="Tahoma" w:hAnsi="Tahoma" w:cs="Tahoma"/>
          <w14:shadow w14:blurRad="50800" w14:dist="38100" w14:dir="2700000" w14:sx="100000" w14:sy="100000" w14:kx="0" w14:ky="0" w14:algn="tl">
            <w14:schemeClr w14:val="bg1">
              <w14:alpha w14:val="60000"/>
              <w14:lumMod w14:val="85000"/>
            </w14:schemeClr>
          </w14:shadow>
        </w:rPr>
        <w:t xml:space="preserve"> pro objednání konkrétního termínu zvolené agendy</w:t>
      </w:r>
      <w:r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(Reservatic</w:t>
      </w:r>
      <w:r w:rsidR="00173676">
        <w:rPr>
          <w:rFonts w:ascii="Tahoma" w:hAnsi="Tahoma" w:cs="Tahoma"/>
          <w14:shadow w14:blurRad="50800" w14:dist="38100" w14:dir="2700000" w14:sx="100000" w14:sy="100000" w14:kx="0" w14:ky="0" w14:algn="tl">
            <w14:schemeClr w14:val="bg1">
              <w14:alpha w14:val="60000"/>
              <w14:lumMod w14:val="85000"/>
            </w14:schemeClr>
          </w14:shadow>
        </w:rPr>
        <w:t xml:space="preserve">), </w:t>
      </w:r>
      <w:r w:rsidRPr="00ED69D1">
        <w:rPr>
          <w:rFonts w:ascii="Tahoma" w:hAnsi="Tahoma" w:cs="Tahoma"/>
          <w14:shadow w14:blurRad="50800" w14:dist="38100" w14:dir="2700000" w14:sx="100000" w14:sy="100000" w14:kx="0" w14:ky="0" w14:algn="tl">
            <w14:schemeClr w14:val="bg1">
              <w14:alpha w14:val="60000"/>
              <w14:lumMod w14:val="85000"/>
            </w14:schemeClr>
          </w14:shadow>
        </w:rPr>
        <w:t>jsou schematicky zakresleny v diagramech, které jsou součástí této přílohy.</w:t>
      </w:r>
    </w:p>
    <w:p w14:paraId="6989F769" w14:textId="1180BAFF" w:rsidR="00ED69D1" w:rsidRPr="00ED69D1" w:rsidRDefault="00D87C23" w:rsidP="00ED69D1">
      <w:pPr>
        <w:spacing w:before="120" w:after="0" w:line="240" w:lineRule="auto"/>
        <w:jc w:val="both"/>
        <w:rPr>
          <w:rFonts w:ascii="Tahoma" w:hAnsi="Tahoma" w:cs="Tahoma"/>
          <w14:shadow w14:blurRad="50800" w14:dist="38100" w14:dir="2700000" w14:sx="100000" w14:sy="100000" w14:kx="0" w14:ky="0" w14:algn="tl">
            <w14:schemeClr w14:val="bg1">
              <w14:alpha w14:val="60000"/>
              <w14:lumMod w14:val="85000"/>
            </w14:schemeClr>
          </w14:shadow>
        </w:rPr>
      </w:pPr>
      <w:r>
        <w:rPr>
          <w:rFonts w:ascii="Tahoma" w:hAnsi="Tahoma" w:cs="Tahoma"/>
          <w14:shadow w14:blurRad="50800" w14:dist="38100" w14:dir="2700000" w14:sx="100000" w14:sy="100000" w14:kx="0" w14:ky="0" w14:algn="tl">
            <w14:schemeClr w14:val="bg1">
              <w14:alpha w14:val="60000"/>
              <w14:lumMod w14:val="85000"/>
            </w14:schemeClr>
          </w14:shadow>
        </w:rPr>
        <w:t>Rezervační parkovací s</w:t>
      </w:r>
      <w:r w:rsidRPr="00ED69D1">
        <w:rPr>
          <w:rFonts w:ascii="Tahoma" w:hAnsi="Tahoma" w:cs="Tahoma"/>
          <w14:shadow w14:blurRad="50800" w14:dist="38100" w14:dir="2700000" w14:sx="100000" w14:sy="100000" w14:kx="0" w14:ky="0" w14:algn="tl">
            <w14:schemeClr w14:val="bg1">
              <w14:alpha w14:val="60000"/>
              <w14:lumMod w14:val="85000"/>
            </w14:schemeClr>
          </w14:shadow>
        </w:rPr>
        <w:t>ystém</w:t>
      </w:r>
      <w:r w:rsidR="00ED69D1" w:rsidRPr="00ED69D1">
        <w:rPr>
          <w:rFonts w:ascii="Tahoma" w:hAnsi="Tahoma" w:cs="Tahoma"/>
          <w14:shadow w14:blurRad="50800" w14:dist="38100" w14:dir="2700000" w14:sx="100000" w14:sy="100000" w14:kx="0" w14:ky="0" w14:algn="tl">
            <w14:schemeClr w14:val="bg1">
              <w14:alpha w14:val="60000"/>
              <w14:lumMod w14:val="85000"/>
            </w14:schemeClr>
          </w14:shadow>
        </w:rPr>
        <w:t xml:space="preserve"> bude úzce napojen na kamerové vyhodnocení obsazenosti parkovacích míst od společnosti MASTER IT Technologies, která bude muset rovněž provést úpravy svého systému dle schematického diagramu v této příloze. Předpokládá se vzájemná spolupráce dodavatele a společnosti MASTER IT Technologies, která je podložena podepsaným Prohlášením o poskytnutí součinnosti</w:t>
      </w:r>
      <w:r>
        <w:rPr>
          <w:rFonts w:ascii="Tahoma" w:hAnsi="Tahoma" w:cs="Tahoma"/>
          <w14:shadow w14:blurRad="50800" w14:dist="38100" w14:dir="2700000" w14:sx="100000" w14:sy="100000" w14:kx="0" w14:ky="0" w14:algn="tl">
            <w14:schemeClr w14:val="bg1">
              <w14:alpha w14:val="60000"/>
              <w14:lumMod w14:val="85000"/>
            </w14:schemeClr>
          </w14:shadow>
        </w:rPr>
        <w:t>.</w:t>
      </w:r>
    </w:p>
    <w:p w14:paraId="6CE5563A" w14:textId="65189814" w:rsidR="00ED69D1" w:rsidRPr="00ED69D1" w:rsidRDefault="00ED69D1" w:rsidP="00ED69D1">
      <w:pPr>
        <w:spacing w:before="120" w:after="0" w:line="240" w:lineRule="auto"/>
        <w:jc w:val="both"/>
        <w:rPr>
          <w:rFonts w:ascii="Tahoma" w:hAnsi="Tahoma" w:cs="Tahoma"/>
          <w:color w:val="000000" w:themeColor="text1"/>
          <w14:shadow w14:blurRad="50800" w14:dist="38100" w14:dir="2700000" w14:sx="100000" w14:sy="100000" w14:kx="0" w14:ky="0" w14:algn="tl">
            <w14:schemeClr w14:val="bg1">
              <w14:alpha w14:val="60000"/>
              <w14:lumMod w14:val="85000"/>
            </w14:schemeClr>
          </w14:shadow>
        </w:rPr>
      </w:pPr>
      <w:r w:rsidRPr="00ED69D1">
        <w:rPr>
          <w:rFonts w:ascii="Tahoma" w:hAnsi="Tahoma" w:cs="Tahoma"/>
          <w:iCs/>
          <w:color w:val="000000" w:themeColor="text1"/>
          <w14:shadow w14:blurRad="50800" w14:dist="38100" w14:dir="2700000" w14:sx="100000" w14:sy="100000" w14:kx="0" w14:ky="0" w14:algn="tl">
            <w14:schemeClr w14:val="bg1">
              <w14:alpha w14:val="60000"/>
              <w14:lumMod w14:val="85000"/>
            </w14:schemeClr>
          </w14:shadow>
        </w:rPr>
        <w:t>Nastavení fungování systému a jeho propojení s ostatními systémy se může po dohodě obou stran (např. e-mailem) v detailech odlišovat od popisu ve smlouvě, a to především v souvislosti se zkušenostmi s reálným fungováním a ověřením v</w:t>
      </w:r>
      <w:r w:rsidR="006E7874">
        <w:rPr>
          <w:rFonts w:ascii="Tahoma" w:hAnsi="Tahoma" w:cs="Tahoma"/>
          <w:iCs/>
          <w:color w:val="000000" w:themeColor="text1"/>
          <w14:shadow w14:blurRad="50800" w14:dist="38100" w14:dir="2700000" w14:sx="100000" w14:sy="100000" w14:kx="0" w14:ky="0" w14:algn="tl">
            <w14:schemeClr w14:val="bg1">
              <w14:alpha w14:val="60000"/>
              <w14:lumMod w14:val="85000"/>
            </w14:schemeClr>
          </w14:shadow>
        </w:rPr>
        <w:t xml:space="preserve"> testovacím</w:t>
      </w:r>
      <w:r w:rsidRPr="00ED69D1">
        <w:rPr>
          <w:rFonts w:ascii="Tahoma" w:hAnsi="Tahoma" w:cs="Tahoma"/>
          <w:iCs/>
          <w:color w:val="000000" w:themeColor="text1"/>
          <w14:shadow w14:blurRad="50800" w14:dist="38100" w14:dir="2700000" w14:sx="100000" w14:sy="100000" w14:kx="0" w14:ky="0" w14:algn="tl">
            <w14:schemeClr w14:val="bg1">
              <w14:alpha w14:val="60000"/>
              <w14:lumMod w14:val="85000"/>
            </w14:schemeClr>
          </w14:shadow>
        </w:rPr>
        <w:t xml:space="preserve"> provozu, popř. dle ověřených zkušeností dodavatele.</w:t>
      </w:r>
    </w:p>
    <w:p w14:paraId="5DE24BB8" w14:textId="4D7FBD5E" w:rsidR="00440206" w:rsidRDefault="00440206" w:rsidP="00A87F01">
      <w:pPr>
        <w:rPr>
          <w:rFonts w:ascii="Tahoma" w:hAnsi="Tahoma" w:cs="Tahoma"/>
          <w:b/>
          <w:bCs/>
        </w:rPr>
      </w:pPr>
    </w:p>
    <w:p w14:paraId="33458415" w14:textId="77777777" w:rsidR="005313FF" w:rsidRDefault="005313FF" w:rsidP="00A87F01">
      <w:pPr>
        <w:rPr>
          <w:rFonts w:ascii="Tahoma" w:hAnsi="Tahoma" w:cs="Tahoma"/>
          <w:b/>
          <w:bCs/>
        </w:rPr>
        <w:sectPr w:rsidR="005313FF" w:rsidSect="00606809">
          <w:footerReference w:type="default" r:id="rId26"/>
          <w:headerReference w:type="first" r:id="rId27"/>
          <w:pgSz w:w="11906" w:h="16838"/>
          <w:pgMar w:top="1417" w:right="1417" w:bottom="1134" w:left="1417" w:header="708" w:footer="708" w:gutter="0"/>
          <w:cols w:space="708"/>
          <w:titlePg/>
          <w:docGrid w:linePitch="360"/>
        </w:sectPr>
      </w:pPr>
    </w:p>
    <w:p w14:paraId="00AD7EEF" w14:textId="5679A8DF" w:rsidR="00CE1431" w:rsidRDefault="0050393B" w:rsidP="00C701D6">
      <w:pPr>
        <w:spacing w:after="360" w:line="240" w:lineRule="auto"/>
        <w:ind w:left="1985"/>
        <w:rPr>
          <w:rFonts w:ascii="Tahoma" w:hAnsi="Tahoma" w:cs="Tahoma"/>
          <w:b/>
          <w:bCs/>
        </w:rPr>
      </w:pPr>
      <w:r>
        <w:rPr>
          <w:rFonts w:ascii="Tahoma" w:hAnsi="Tahoma" w:cs="Tahoma"/>
          <w:b/>
          <w:bCs/>
        </w:rPr>
        <w:lastRenderedPageBreak/>
        <w:t>Diagram č. 1: Propojení systémů</w:t>
      </w:r>
      <w:r w:rsidR="006D4BDA" w:rsidRPr="006D4BDA">
        <w:rPr>
          <w:noProof/>
        </w:rPr>
        <w:drawing>
          <wp:inline distT="0" distB="0" distL="0" distR="0" wp14:anchorId="26D32023" wp14:editId="74CEBBF5">
            <wp:extent cx="11104570" cy="8434659"/>
            <wp:effectExtent l="0" t="0" r="1905" b="508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09445" cy="8438362"/>
                    </a:xfrm>
                    <a:prstGeom prst="rect">
                      <a:avLst/>
                    </a:prstGeom>
                    <a:noFill/>
                    <a:ln>
                      <a:noFill/>
                    </a:ln>
                  </pic:spPr>
                </pic:pic>
              </a:graphicData>
            </a:graphic>
          </wp:inline>
        </w:drawing>
      </w:r>
    </w:p>
    <w:p w14:paraId="33727129" w14:textId="2846F539" w:rsidR="00CE1431" w:rsidRDefault="007E6771" w:rsidP="000844F3">
      <w:pPr>
        <w:spacing w:after="360" w:line="240" w:lineRule="auto"/>
        <w:ind w:left="1985"/>
        <w:rPr>
          <w:rFonts w:ascii="Tahoma" w:hAnsi="Tahoma" w:cs="Tahoma"/>
          <w:b/>
          <w:bCs/>
        </w:rPr>
      </w:pPr>
      <w:r>
        <w:rPr>
          <w:rFonts w:ascii="Tahoma" w:hAnsi="Tahoma" w:cs="Tahoma"/>
          <w:b/>
          <w:bCs/>
        </w:rPr>
        <w:br w:type="page"/>
      </w:r>
      <w:r w:rsidR="0050393B">
        <w:rPr>
          <w:rFonts w:ascii="Tahoma" w:hAnsi="Tahoma" w:cs="Tahoma"/>
          <w:b/>
          <w:bCs/>
        </w:rPr>
        <w:lastRenderedPageBreak/>
        <w:t>Diagram č. 2: Průběh rezervace parkovacího místa</w:t>
      </w:r>
      <w:r w:rsidR="000D0763" w:rsidRPr="000D0763">
        <w:rPr>
          <w:noProof/>
        </w:rPr>
        <w:drawing>
          <wp:inline distT="0" distB="0" distL="0" distR="0" wp14:anchorId="74020FC6" wp14:editId="25EF223E">
            <wp:extent cx="14679422" cy="8444865"/>
            <wp:effectExtent l="0" t="0" r="825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79422" cy="8444865"/>
                    </a:xfrm>
                    <a:prstGeom prst="rect">
                      <a:avLst/>
                    </a:prstGeom>
                    <a:noFill/>
                    <a:ln>
                      <a:noFill/>
                    </a:ln>
                  </pic:spPr>
                </pic:pic>
              </a:graphicData>
            </a:graphic>
          </wp:inline>
        </w:drawing>
      </w:r>
    </w:p>
    <w:p w14:paraId="6BA734AE" w14:textId="77777777" w:rsidR="00CE1431" w:rsidRDefault="00440206" w:rsidP="00CE1431">
      <w:pPr>
        <w:ind w:left="1985"/>
        <w:rPr>
          <w:rFonts w:ascii="Tahoma" w:hAnsi="Tahoma" w:cs="Tahoma"/>
          <w:b/>
          <w:bCs/>
        </w:rPr>
      </w:pPr>
      <w:r>
        <w:rPr>
          <w:rFonts w:ascii="Tahoma" w:hAnsi="Tahoma" w:cs="Tahoma"/>
          <w:b/>
          <w:bCs/>
        </w:rPr>
        <w:br w:type="page"/>
      </w:r>
      <w:r w:rsidR="0050393B">
        <w:rPr>
          <w:rFonts w:ascii="Tahoma" w:hAnsi="Tahoma" w:cs="Tahoma"/>
          <w:b/>
          <w:bCs/>
        </w:rPr>
        <w:lastRenderedPageBreak/>
        <w:t>Diagram č. 3: Průběh parkovací situace</w:t>
      </w:r>
    </w:p>
    <w:p w14:paraId="310C6B1F" w14:textId="7C8519E8" w:rsidR="00F3622E" w:rsidRDefault="00F3622E" w:rsidP="00CE1431">
      <w:pPr>
        <w:ind w:left="1985"/>
        <w:rPr>
          <w:rFonts w:ascii="Tahoma" w:hAnsi="Tahoma" w:cs="Tahoma"/>
          <w:b/>
          <w:bCs/>
        </w:rPr>
      </w:pPr>
      <w:r w:rsidRPr="00F3622E">
        <w:rPr>
          <w:noProof/>
        </w:rPr>
        <w:drawing>
          <wp:inline distT="0" distB="0" distL="0" distR="0" wp14:anchorId="7E04215B" wp14:editId="3AA62361">
            <wp:extent cx="10648758" cy="849312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657313" cy="8499948"/>
                    </a:xfrm>
                    <a:prstGeom prst="rect">
                      <a:avLst/>
                    </a:prstGeom>
                    <a:noFill/>
                    <a:ln>
                      <a:noFill/>
                    </a:ln>
                  </pic:spPr>
                </pic:pic>
              </a:graphicData>
            </a:graphic>
          </wp:inline>
        </w:drawing>
      </w:r>
    </w:p>
    <w:p w14:paraId="4B51DAFC" w14:textId="377A1919" w:rsidR="00CE1431" w:rsidRDefault="00CE1431" w:rsidP="00CE1431">
      <w:pPr>
        <w:ind w:left="1985"/>
        <w:rPr>
          <w:rFonts w:ascii="Tahoma" w:hAnsi="Tahoma" w:cs="Tahoma"/>
          <w:b/>
          <w:bCs/>
        </w:rPr>
        <w:sectPr w:rsidR="00CE1431" w:rsidSect="0050393B">
          <w:pgSz w:w="23811" w:h="16838" w:orient="landscape" w:code="8"/>
          <w:pgMar w:top="1134" w:right="851" w:bottom="1134" w:left="851" w:header="709" w:footer="709" w:gutter="0"/>
          <w:cols w:space="708"/>
          <w:docGrid w:linePitch="360"/>
        </w:sectPr>
      </w:pPr>
    </w:p>
    <w:p w14:paraId="6A5271A6" w14:textId="48CBBE57" w:rsidR="0050393B" w:rsidRDefault="0050393B">
      <w:pPr>
        <w:rPr>
          <w:rFonts w:ascii="Tahoma" w:hAnsi="Tahoma" w:cs="Tahoma"/>
          <w:b/>
          <w:bCs/>
        </w:rPr>
      </w:pPr>
    </w:p>
    <w:p w14:paraId="2C57AD9D" w14:textId="017FCAC6" w:rsidR="00440206" w:rsidRDefault="00440206" w:rsidP="004820EB">
      <w:pPr>
        <w:jc w:val="both"/>
        <w:rPr>
          <w:rFonts w:ascii="Tahoma" w:hAnsi="Tahoma" w:cs="Tahoma"/>
          <w:b/>
          <w:bCs/>
        </w:rPr>
      </w:pPr>
      <w:r>
        <w:rPr>
          <w:rFonts w:ascii="Tahoma" w:hAnsi="Tahoma" w:cs="Tahoma"/>
          <w:b/>
          <w:bCs/>
        </w:rPr>
        <w:t xml:space="preserve">Příloha č. 2: </w:t>
      </w:r>
      <w:r w:rsidRPr="00F6547D">
        <w:rPr>
          <w:rFonts w:ascii="Tahoma" w:hAnsi="Tahoma" w:cs="Tahoma"/>
          <w:b/>
          <w:bCs/>
        </w:rPr>
        <w:t>Rozpis ceny díla</w:t>
      </w:r>
      <w:r w:rsidR="0021673E">
        <w:rPr>
          <w:rFonts w:ascii="Tahoma" w:hAnsi="Tahoma" w:cs="Tahoma"/>
          <w:b/>
          <w:bCs/>
        </w:rPr>
        <w:t>,</w:t>
      </w:r>
      <w:r w:rsidR="00D256B8">
        <w:rPr>
          <w:rFonts w:ascii="Tahoma" w:hAnsi="Tahoma" w:cs="Tahoma"/>
          <w:b/>
          <w:bCs/>
        </w:rPr>
        <w:t xml:space="preserve"> </w:t>
      </w:r>
      <w:r w:rsidRPr="00F6547D">
        <w:rPr>
          <w:rFonts w:ascii="Tahoma" w:hAnsi="Tahoma" w:cs="Tahoma"/>
          <w:b/>
          <w:bCs/>
        </w:rPr>
        <w:t>ceny za servisní a technickou podporu</w:t>
      </w:r>
      <w:r w:rsidR="0021673E">
        <w:rPr>
          <w:rFonts w:ascii="Tahoma" w:hAnsi="Tahoma" w:cs="Tahoma"/>
          <w:b/>
          <w:bCs/>
        </w:rPr>
        <w:t xml:space="preserve"> a zákaznické úpravy</w:t>
      </w:r>
      <w:r w:rsidR="009001BE">
        <w:rPr>
          <w:rFonts w:ascii="Tahoma" w:hAnsi="Tahoma" w:cs="Tahoma"/>
          <w:b/>
          <w:bCs/>
        </w:rPr>
        <w:t xml:space="preserve"> </w:t>
      </w:r>
    </w:p>
    <w:p w14:paraId="32EB6F84" w14:textId="48B95850" w:rsidR="00E73AEA" w:rsidRPr="004930AD" w:rsidRDefault="009001BE" w:rsidP="00A87F01">
      <w:pPr>
        <w:rPr>
          <w:rFonts w:ascii="Tahoma" w:hAnsi="Tahoma" w:cs="Tahoma"/>
          <w:i/>
          <w:iCs/>
          <w:color w:val="0070C0"/>
        </w:rPr>
      </w:pPr>
      <w:r w:rsidRPr="004930AD">
        <w:rPr>
          <w:rFonts w:ascii="Tahoma" w:hAnsi="Tahoma" w:cs="Tahoma"/>
          <w:i/>
          <w:iCs/>
          <w:color w:val="0070C0"/>
        </w:rPr>
        <w:t>(Údaje v tabulkách doplní účastník.)</w:t>
      </w:r>
    </w:p>
    <w:p w14:paraId="1C6F33D7" w14:textId="634AF00E" w:rsidR="007D20D2" w:rsidRPr="007D20D2" w:rsidRDefault="00E73AEA" w:rsidP="00A716B2">
      <w:pPr>
        <w:pStyle w:val="Odstavecseseznamem"/>
        <w:numPr>
          <w:ilvl w:val="0"/>
          <w:numId w:val="56"/>
        </w:numPr>
        <w:spacing w:after="360"/>
        <w:ind w:left="425" w:hanging="425"/>
        <w:contextualSpacing w:val="0"/>
        <w:rPr>
          <w:rFonts w:ascii="Tahoma" w:hAnsi="Tahoma" w:cs="Tahoma"/>
          <w:b/>
          <w:bCs/>
        </w:rPr>
      </w:pPr>
      <w:r>
        <w:rPr>
          <w:rFonts w:ascii="Tahoma" w:hAnsi="Tahoma" w:cs="Tahoma"/>
          <w:b/>
          <w:bCs/>
          <w:lang w:val="cs-CZ"/>
        </w:rPr>
        <w:t>Cena díla</w:t>
      </w:r>
      <w:r w:rsidR="007D20D2">
        <w:rPr>
          <w:rFonts w:ascii="Tahoma" w:hAnsi="Tahoma" w:cs="Tahoma"/>
          <w:b/>
          <w:bCs/>
          <w:lang w:val="cs-CZ"/>
        </w:rPr>
        <w:t xml:space="preserve"> </w:t>
      </w:r>
      <w:r w:rsidR="007D20D2">
        <w:rPr>
          <w:rFonts w:ascii="Tahoma" w:hAnsi="Tahoma" w:cs="Tahoma"/>
          <w:i/>
          <w:iCs/>
          <w:color w:val="0070C0"/>
          <w:lang w:val="cs-CZ"/>
        </w:rPr>
        <w:t xml:space="preserve">(pozn. </w:t>
      </w:r>
      <w:r w:rsidR="006A111E">
        <w:rPr>
          <w:rFonts w:ascii="Tahoma" w:hAnsi="Tahoma" w:cs="Tahoma"/>
          <w:i/>
          <w:iCs/>
          <w:color w:val="0070C0"/>
          <w:lang w:val="cs-CZ"/>
        </w:rPr>
        <w:t>Je nutné navržené položky rozepsat do podpoložek</w:t>
      </w:r>
      <w:r w:rsidR="008941D1">
        <w:rPr>
          <w:rFonts w:ascii="Tahoma" w:hAnsi="Tahoma" w:cs="Tahoma"/>
          <w:i/>
          <w:iCs/>
          <w:color w:val="0070C0"/>
          <w:lang w:val="cs-CZ"/>
        </w:rPr>
        <w:t>, d</w:t>
      </w:r>
      <w:r w:rsidR="007D20D2">
        <w:rPr>
          <w:rFonts w:ascii="Tahoma" w:hAnsi="Tahoma" w:cs="Tahoma"/>
          <w:i/>
          <w:iCs/>
          <w:color w:val="0070C0"/>
          <w:lang w:val="cs-CZ"/>
        </w:rPr>
        <w:t>o tabulky je možno přidat řádky a položky dle potřeby, názvy položek je možno rovněž upravit.)</w:t>
      </w:r>
    </w:p>
    <w:tbl>
      <w:tblPr>
        <w:tblW w:w="94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67"/>
        <w:gridCol w:w="567"/>
        <w:gridCol w:w="1559"/>
        <w:gridCol w:w="1701"/>
        <w:gridCol w:w="1276"/>
        <w:gridCol w:w="1418"/>
      </w:tblGrid>
      <w:tr w:rsidR="00327B5B" w14:paraId="11D354AF" w14:textId="06A63618" w:rsidTr="0A83CAF1">
        <w:trPr>
          <w:jc w:val="center"/>
        </w:trPr>
        <w:tc>
          <w:tcPr>
            <w:tcW w:w="2967" w:type="dxa"/>
            <w:shd w:val="clear" w:color="auto" w:fill="D9D9D9" w:themeFill="background1" w:themeFillShade="D9"/>
            <w:tcMar>
              <w:top w:w="0" w:type="dxa"/>
              <w:left w:w="108" w:type="dxa"/>
              <w:bottom w:w="0" w:type="dxa"/>
              <w:right w:w="108" w:type="dxa"/>
            </w:tcMar>
            <w:vAlign w:val="center"/>
            <w:hideMark/>
          </w:tcPr>
          <w:p w14:paraId="31690C21" w14:textId="77777777" w:rsidR="00327B5B" w:rsidRPr="00327B5B" w:rsidRDefault="00327B5B">
            <w:pPr>
              <w:pStyle w:val="-wm-msonormal"/>
              <w:spacing w:before="0" w:beforeAutospacing="0" w:after="0" w:afterAutospacing="0"/>
              <w:jc w:val="center"/>
              <w:rPr>
                <w:rFonts w:ascii="Tahoma" w:hAnsi="Tahoma" w:cs="Tahoma"/>
                <w:b/>
                <w:bCs/>
                <w:sz w:val="20"/>
                <w:szCs w:val="20"/>
              </w:rPr>
            </w:pPr>
            <w:r w:rsidRPr="00327B5B">
              <w:rPr>
                <w:rFonts w:ascii="Tahoma" w:hAnsi="Tahoma" w:cs="Tahoma"/>
                <w:b/>
                <w:bCs/>
                <w:color w:val="000000"/>
                <w:sz w:val="20"/>
                <w:szCs w:val="20"/>
              </w:rPr>
              <w:t>Položka</w:t>
            </w:r>
          </w:p>
        </w:tc>
        <w:tc>
          <w:tcPr>
            <w:tcW w:w="567" w:type="dxa"/>
            <w:shd w:val="clear" w:color="auto" w:fill="D9D9D9" w:themeFill="background1" w:themeFillShade="D9"/>
            <w:vAlign w:val="center"/>
          </w:tcPr>
          <w:p w14:paraId="2089AB5F" w14:textId="362A77E9" w:rsidR="00327B5B" w:rsidRPr="00327B5B" w:rsidRDefault="00327B5B">
            <w:pPr>
              <w:pStyle w:val="-wm-msonormal"/>
              <w:spacing w:before="0" w:beforeAutospacing="0" w:after="0" w:afterAutospacing="0"/>
              <w:jc w:val="center"/>
              <w:rPr>
                <w:rFonts w:ascii="Tahoma" w:hAnsi="Tahoma" w:cs="Tahoma"/>
                <w:b/>
                <w:bCs/>
                <w:color w:val="000000"/>
                <w:sz w:val="20"/>
                <w:szCs w:val="20"/>
              </w:rPr>
            </w:pPr>
            <w:r>
              <w:rPr>
                <w:rFonts w:ascii="Tahoma" w:hAnsi="Tahoma" w:cs="Tahoma"/>
                <w:b/>
                <w:bCs/>
                <w:color w:val="000000"/>
                <w:sz w:val="20"/>
                <w:szCs w:val="20"/>
              </w:rPr>
              <w:t>Poč.</w:t>
            </w:r>
            <w:r w:rsidR="00C224F0">
              <w:rPr>
                <w:rFonts w:ascii="Tahoma" w:hAnsi="Tahoma" w:cs="Tahoma"/>
                <w:b/>
                <w:bCs/>
                <w:color w:val="000000"/>
                <w:sz w:val="20"/>
                <w:szCs w:val="20"/>
              </w:rPr>
              <w:br/>
              <w:t>k</w:t>
            </w:r>
            <w:r w:rsidRPr="00327B5B">
              <w:rPr>
                <w:rFonts w:ascii="Tahoma" w:hAnsi="Tahoma" w:cs="Tahoma"/>
                <w:b/>
                <w:bCs/>
                <w:color w:val="000000"/>
                <w:sz w:val="20"/>
                <w:szCs w:val="20"/>
              </w:rPr>
              <w:t>s</w:t>
            </w:r>
          </w:p>
        </w:tc>
        <w:tc>
          <w:tcPr>
            <w:tcW w:w="1559" w:type="dxa"/>
            <w:shd w:val="clear" w:color="auto" w:fill="D9D9D9" w:themeFill="background1" w:themeFillShade="D9"/>
            <w:vAlign w:val="center"/>
          </w:tcPr>
          <w:p w14:paraId="562C024B" w14:textId="77777777" w:rsidR="00327B5B" w:rsidRPr="00327B5B" w:rsidRDefault="00327B5B">
            <w:pPr>
              <w:pStyle w:val="-wm-msonormal"/>
              <w:spacing w:before="0" w:beforeAutospacing="0" w:after="0" w:afterAutospacing="0"/>
              <w:jc w:val="center"/>
              <w:rPr>
                <w:rFonts w:ascii="Tahoma" w:hAnsi="Tahoma" w:cs="Tahoma"/>
                <w:b/>
                <w:bCs/>
                <w:color w:val="000000"/>
                <w:sz w:val="20"/>
                <w:szCs w:val="20"/>
              </w:rPr>
            </w:pPr>
            <w:r w:rsidRPr="00327B5B">
              <w:rPr>
                <w:rFonts w:ascii="Tahoma" w:hAnsi="Tahoma" w:cs="Tahoma"/>
                <w:b/>
                <w:bCs/>
                <w:color w:val="000000"/>
                <w:sz w:val="20"/>
                <w:szCs w:val="20"/>
              </w:rPr>
              <w:t>Cena/ks</w:t>
            </w:r>
          </w:p>
          <w:p w14:paraId="5C80210C" w14:textId="270591F4" w:rsidR="00327B5B" w:rsidRPr="00327B5B" w:rsidRDefault="00327B5B">
            <w:pPr>
              <w:pStyle w:val="-wm-msonormal"/>
              <w:spacing w:before="0" w:beforeAutospacing="0" w:after="0" w:afterAutospacing="0"/>
              <w:jc w:val="center"/>
              <w:rPr>
                <w:rFonts w:ascii="Tahoma" w:hAnsi="Tahoma" w:cs="Tahoma"/>
                <w:b/>
                <w:bCs/>
                <w:color w:val="000000"/>
                <w:sz w:val="20"/>
                <w:szCs w:val="20"/>
              </w:rPr>
            </w:pPr>
            <w:r w:rsidRPr="00327B5B">
              <w:rPr>
                <w:rFonts w:ascii="Tahoma" w:hAnsi="Tahoma" w:cs="Tahoma"/>
                <w:b/>
                <w:bCs/>
                <w:color w:val="000000"/>
                <w:sz w:val="20"/>
                <w:szCs w:val="20"/>
              </w:rPr>
              <w:t>(v Kč bez DPH)</w:t>
            </w:r>
          </w:p>
        </w:tc>
        <w:tc>
          <w:tcPr>
            <w:tcW w:w="1701" w:type="dxa"/>
            <w:shd w:val="clear" w:color="auto" w:fill="D9D9D9" w:themeFill="background1" w:themeFillShade="D9"/>
            <w:tcMar>
              <w:top w:w="0" w:type="dxa"/>
              <w:left w:w="108" w:type="dxa"/>
              <w:bottom w:w="0" w:type="dxa"/>
              <w:right w:w="108" w:type="dxa"/>
            </w:tcMar>
            <w:vAlign w:val="center"/>
            <w:hideMark/>
          </w:tcPr>
          <w:p w14:paraId="26030A1F" w14:textId="015477EF" w:rsidR="00327B5B" w:rsidRPr="00327B5B" w:rsidRDefault="00327B5B">
            <w:pPr>
              <w:pStyle w:val="-wm-msonormal"/>
              <w:spacing w:before="0" w:beforeAutospacing="0" w:after="0" w:afterAutospacing="0"/>
              <w:jc w:val="center"/>
              <w:rPr>
                <w:rFonts w:ascii="Tahoma" w:hAnsi="Tahoma" w:cs="Tahoma"/>
                <w:b/>
                <w:bCs/>
                <w:sz w:val="20"/>
                <w:szCs w:val="20"/>
              </w:rPr>
            </w:pPr>
            <w:r w:rsidRPr="00327B5B">
              <w:rPr>
                <w:rFonts w:ascii="Tahoma" w:hAnsi="Tahoma" w:cs="Tahoma"/>
                <w:b/>
                <w:bCs/>
                <w:color w:val="000000"/>
                <w:sz w:val="20"/>
                <w:szCs w:val="20"/>
              </w:rPr>
              <w:t>Cena bez DPH</w:t>
            </w:r>
            <w:r w:rsidRPr="00327B5B">
              <w:rPr>
                <w:rFonts w:ascii="Tahoma" w:hAnsi="Tahoma" w:cs="Tahoma"/>
                <w:b/>
                <w:bCs/>
                <w:color w:val="000000"/>
                <w:sz w:val="20"/>
                <w:szCs w:val="20"/>
              </w:rPr>
              <w:br/>
              <w:t xml:space="preserve"> (v Kč)</w:t>
            </w:r>
          </w:p>
        </w:tc>
        <w:tc>
          <w:tcPr>
            <w:tcW w:w="1276" w:type="dxa"/>
            <w:shd w:val="clear" w:color="auto" w:fill="D9D9D9" w:themeFill="background1" w:themeFillShade="D9"/>
            <w:tcMar>
              <w:top w:w="0" w:type="dxa"/>
              <w:left w:w="108" w:type="dxa"/>
              <w:bottom w:w="0" w:type="dxa"/>
              <w:right w:w="108" w:type="dxa"/>
            </w:tcMar>
            <w:vAlign w:val="center"/>
            <w:hideMark/>
          </w:tcPr>
          <w:p w14:paraId="5DA804F7" w14:textId="1388D1DD" w:rsidR="00327B5B" w:rsidRPr="00327B5B" w:rsidRDefault="00327B5B">
            <w:pPr>
              <w:pStyle w:val="-wm-msonormal"/>
              <w:spacing w:before="0" w:beforeAutospacing="0" w:after="0" w:afterAutospacing="0"/>
              <w:jc w:val="center"/>
              <w:rPr>
                <w:rFonts w:ascii="Tahoma" w:hAnsi="Tahoma" w:cs="Tahoma"/>
                <w:b/>
                <w:bCs/>
                <w:sz w:val="20"/>
                <w:szCs w:val="20"/>
              </w:rPr>
            </w:pPr>
            <w:r w:rsidRPr="00327B5B">
              <w:rPr>
                <w:rFonts w:ascii="Tahoma" w:hAnsi="Tahoma" w:cs="Tahoma"/>
                <w:b/>
                <w:bCs/>
                <w:sz w:val="20"/>
                <w:szCs w:val="20"/>
              </w:rPr>
              <w:t>DPH</w:t>
            </w:r>
            <w:r w:rsidRPr="00327B5B">
              <w:rPr>
                <w:rFonts w:ascii="Tahoma" w:hAnsi="Tahoma" w:cs="Tahoma"/>
                <w:b/>
                <w:bCs/>
                <w:sz w:val="20"/>
                <w:szCs w:val="20"/>
              </w:rPr>
              <w:br/>
              <w:t>(v Kč)</w:t>
            </w:r>
          </w:p>
        </w:tc>
        <w:tc>
          <w:tcPr>
            <w:tcW w:w="1418" w:type="dxa"/>
            <w:shd w:val="clear" w:color="auto" w:fill="D9D9D9" w:themeFill="background1" w:themeFillShade="D9"/>
            <w:vAlign w:val="center"/>
          </w:tcPr>
          <w:p w14:paraId="3175DD4F" w14:textId="152BD4FA" w:rsidR="00327B5B" w:rsidRPr="00327B5B" w:rsidRDefault="00327B5B">
            <w:pPr>
              <w:pStyle w:val="-wm-msonormal"/>
              <w:spacing w:before="0" w:beforeAutospacing="0" w:after="0" w:afterAutospacing="0"/>
              <w:jc w:val="center"/>
              <w:rPr>
                <w:rFonts w:ascii="Tahoma" w:hAnsi="Tahoma" w:cs="Tahoma"/>
                <w:b/>
                <w:bCs/>
                <w:sz w:val="20"/>
                <w:szCs w:val="20"/>
              </w:rPr>
            </w:pPr>
            <w:r w:rsidRPr="00327B5B">
              <w:rPr>
                <w:rFonts w:ascii="Tahoma" w:hAnsi="Tahoma" w:cs="Tahoma"/>
                <w:b/>
                <w:bCs/>
                <w:sz w:val="20"/>
                <w:szCs w:val="20"/>
              </w:rPr>
              <w:t>Cena s DPH</w:t>
            </w:r>
            <w:r w:rsidRPr="00327B5B">
              <w:rPr>
                <w:rFonts w:ascii="Tahoma" w:hAnsi="Tahoma" w:cs="Tahoma"/>
                <w:b/>
                <w:bCs/>
                <w:sz w:val="20"/>
                <w:szCs w:val="20"/>
              </w:rPr>
              <w:br/>
              <w:t>(v Kč)</w:t>
            </w:r>
          </w:p>
        </w:tc>
      </w:tr>
      <w:tr w:rsidR="00327B5B" w14:paraId="33A796C1" w14:textId="11B7E815" w:rsidTr="0A83CAF1">
        <w:trPr>
          <w:jc w:val="center"/>
        </w:trPr>
        <w:tc>
          <w:tcPr>
            <w:tcW w:w="2967" w:type="dxa"/>
            <w:tcMar>
              <w:top w:w="0" w:type="dxa"/>
              <w:left w:w="108" w:type="dxa"/>
              <w:bottom w:w="0" w:type="dxa"/>
              <w:right w:w="108" w:type="dxa"/>
            </w:tcMar>
            <w:vAlign w:val="center"/>
            <w:hideMark/>
          </w:tcPr>
          <w:p w14:paraId="73646A61" w14:textId="5174767C" w:rsidR="00327B5B" w:rsidRPr="00FD0FFD" w:rsidRDefault="00327B5B" w:rsidP="00FD0FFD">
            <w:pPr>
              <w:pStyle w:val="-wm-msonormal"/>
              <w:numPr>
                <w:ilvl w:val="0"/>
                <w:numId w:val="59"/>
              </w:numPr>
              <w:spacing w:before="0" w:beforeAutospacing="0" w:after="0" w:afterAutospacing="0"/>
              <w:ind w:left="306" w:hanging="306"/>
              <w:rPr>
                <w:rFonts w:ascii="Tahoma" w:hAnsi="Tahoma" w:cs="Tahoma"/>
                <w:sz w:val="20"/>
                <w:szCs w:val="20"/>
              </w:rPr>
            </w:pPr>
            <w:r w:rsidRPr="003B6BC6">
              <w:rPr>
                <w:rFonts w:ascii="Tahoma" w:hAnsi="Tahoma" w:cs="Tahoma"/>
                <w:b/>
                <w:bCs/>
                <w:sz w:val="20"/>
                <w:szCs w:val="20"/>
              </w:rPr>
              <w:t>Systém – HW část</w:t>
            </w:r>
          </w:p>
        </w:tc>
        <w:tc>
          <w:tcPr>
            <w:tcW w:w="567" w:type="dxa"/>
          </w:tcPr>
          <w:p w14:paraId="7337065A"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20FB9D90"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6E51FCE7" w14:textId="3A809DEB"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5A6018E3"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574F32F0"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2CC470F6" w14:textId="77777777" w:rsidTr="0A83CAF1">
        <w:trPr>
          <w:jc w:val="center"/>
        </w:trPr>
        <w:tc>
          <w:tcPr>
            <w:tcW w:w="2967" w:type="dxa"/>
            <w:tcMar>
              <w:top w:w="0" w:type="dxa"/>
              <w:left w:w="108" w:type="dxa"/>
              <w:bottom w:w="0" w:type="dxa"/>
              <w:right w:w="108" w:type="dxa"/>
            </w:tcMar>
            <w:vAlign w:val="center"/>
          </w:tcPr>
          <w:p w14:paraId="7367E24C" w14:textId="56BBFC98" w:rsidR="00327B5B" w:rsidRPr="00FD0FFD" w:rsidRDefault="00327B5B" w:rsidP="00327B5B">
            <w:pPr>
              <w:pStyle w:val="-wm-msonormal"/>
              <w:numPr>
                <w:ilvl w:val="1"/>
                <w:numId w:val="59"/>
              </w:numPr>
              <w:spacing w:before="0" w:beforeAutospacing="0" w:after="0" w:afterAutospacing="0"/>
              <w:ind w:left="589" w:hanging="283"/>
              <w:rPr>
                <w:rFonts w:ascii="Tahoma" w:hAnsi="Tahoma" w:cs="Tahoma"/>
                <w:sz w:val="20"/>
                <w:szCs w:val="20"/>
              </w:rPr>
            </w:pPr>
            <w:r w:rsidRPr="00FD0FFD">
              <w:rPr>
                <w:rFonts w:ascii="Tahoma" w:hAnsi="Tahoma" w:cs="Tahoma"/>
                <w:sz w:val="20"/>
                <w:szCs w:val="20"/>
              </w:rPr>
              <w:t>kamery</w:t>
            </w:r>
          </w:p>
        </w:tc>
        <w:tc>
          <w:tcPr>
            <w:tcW w:w="567" w:type="dxa"/>
          </w:tcPr>
          <w:p w14:paraId="5B40C8CB" w14:textId="140AA99C" w:rsidR="00327B5B" w:rsidRPr="00FD0FFD" w:rsidRDefault="006B0E33" w:rsidP="007D20D2">
            <w:pPr>
              <w:pStyle w:val="-wm-msonormal"/>
              <w:spacing w:before="0" w:beforeAutospacing="0" w:after="0" w:afterAutospacing="0"/>
              <w:jc w:val="center"/>
              <w:rPr>
                <w:rFonts w:ascii="Tahoma" w:hAnsi="Tahoma" w:cs="Tahoma"/>
                <w:sz w:val="20"/>
                <w:szCs w:val="20"/>
              </w:rPr>
            </w:pPr>
            <w:r>
              <w:rPr>
                <w:rFonts w:ascii="Tahoma" w:hAnsi="Tahoma" w:cs="Tahoma"/>
                <w:sz w:val="20"/>
                <w:szCs w:val="20"/>
              </w:rPr>
              <w:t>4</w:t>
            </w:r>
          </w:p>
        </w:tc>
        <w:tc>
          <w:tcPr>
            <w:tcW w:w="1559" w:type="dxa"/>
          </w:tcPr>
          <w:p w14:paraId="5F63E7E4"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73616C33" w14:textId="6FD86252"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7B80E49F"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1ACFB0F5"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12E47FA5" w14:textId="77777777" w:rsidTr="0A83CAF1">
        <w:trPr>
          <w:jc w:val="center"/>
        </w:trPr>
        <w:tc>
          <w:tcPr>
            <w:tcW w:w="2967" w:type="dxa"/>
            <w:tcMar>
              <w:top w:w="0" w:type="dxa"/>
              <w:left w:w="108" w:type="dxa"/>
              <w:bottom w:w="0" w:type="dxa"/>
              <w:right w:w="108" w:type="dxa"/>
            </w:tcMar>
            <w:vAlign w:val="center"/>
          </w:tcPr>
          <w:p w14:paraId="53B008FD" w14:textId="726C98C0" w:rsidR="00327B5B" w:rsidRPr="00FD0FFD" w:rsidRDefault="00327B5B" w:rsidP="00327B5B">
            <w:pPr>
              <w:pStyle w:val="-wm-msonormal"/>
              <w:numPr>
                <w:ilvl w:val="1"/>
                <w:numId w:val="59"/>
              </w:numPr>
              <w:spacing w:before="0" w:beforeAutospacing="0" w:after="0" w:afterAutospacing="0"/>
              <w:ind w:left="589" w:hanging="283"/>
              <w:rPr>
                <w:rFonts w:ascii="Tahoma" w:hAnsi="Tahoma" w:cs="Tahoma"/>
                <w:sz w:val="20"/>
                <w:szCs w:val="20"/>
              </w:rPr>
            </w:pPr>
            <w:r>
              <w:rPr>
                <w:rFonts w:ascii="Tahoma" w:hAnsi="Tahoma" w:cs="Tahoma"/>
                <w:sz w:val="20"/>
                <w:szCs w:val="20"/>
              </w:rPr>
              <w:t>závory</w:t>
            </w:r>
          </w:p>
        </w:tc>
        <w:tc>
          <w:tcPr>
            <w:tcW w:w="567" w:type="dxa"/>
          </w:tcPr>
          <w:p w14:paraId="75B465F4" w14:textId="7819911F" w:rsidR="00327B5B" w:rsidRPr="00FD0FFD" w:rsidRDefault="006B0E33" w:rsidP="007D20D2">
            <w:pPr>
              <w:pStyle w:val="-wm-msonormal"/>
              <w:spacing w:before="0" w:beforeAutospacing="0" w:after="0" w:afterAutospacing="0"/>
              <w:jc w:val="center"/>
              <w:rPr>
                <w:rFonts w:ascii="Tahoma" w:hAnsi="Tahoma" w:cs="Tahoma"/>
                <w:sz w:val="20"/>
                <w:szCs w:val="20"/>
              </w:rPr>
            </w:pPr>
            <w:r>
              <w:rPr>
                <w:rFonts w:ascii="Tahoma" w:hAnsi="Tahoma" w:cs="Tahoma"/>
                <w:sz w:val="20"/>
                <w:szCs w:val="20"/>
              </w:rPr>
              <w:t>3</w:t>
            </w:r>
          </w:p>
        </w:tc>
        <w:tc>
          <w:tcPr>
            <w:tcW w:w="1559" w:type="dxa"/>
          </w:tcPr>
          <w:p w14:paraId="24B8401F"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2355A35C" w14:textId="16C3EEFF"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2768C4E8"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7956D2DE"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6A49F6B3" w14:textId="77777777" w:rsidTr="0A83CAF1">
        <w:trPr>
          <w:jc w:val="center"/>
        </w:trPr>
        <w:tc>
          <w:tcPr>
            <w:tcW w:w="2967" w:type="dxa"/>
            <w:tcMar>
              <w:top w:w="0" w:type="dxa"/>
              <w:left w:w="108" w:type="dxa"/>
              <w:bottom w:w="0" w:type="dxa"/>
              <w:right w:w="108" w:type="dxa"/>
            </w:tcMar>
            <w:vAlign w:val="center"/>
          </w:tcPr>
          <w:p w14:paraId="60E52720" w14:textId="52CA4EE9" w:rsidR="00327B5B" w:rsidRPr="00FD0FFD" w:rsidRDefault="00327B5B" w:rsidP="00327B5B">
            <w:pPr>
              <w:pStyle w:val="-wm-msonormal"/>
              <w:numPr>
                <w:ilvl w:val="1"/>
                <w:numId w:val="59"/>
              </w:numPr>
              <w:spacing w:before="0" w:beforeAutospacing="0" w:after="0" w:afterAutospacing="0"/>
              <w:ind w:left="589" w:hanging="283"/>
              <w:rPr>
                <w:rFonts w:ascii="Tahoma" w:hAnsi="Tahoma" w:cs="Tahoma"/>
                <w:sz w:val="20"/>
                <w:szCs w:val="20"/>
              </w:rPr>
            </w:pPr>
            <w:r>
              <w:rPr>
                <w:rFonts w:ascii="Tahoma" w:hAnsi="Tahoma" w:cs="Tahoma"/>
                <w:sz w:val="20"/>
                <w:szCs w:val="20"/>
              </w:rPr>
              <w:t>vjezdový terminál</w:t>
            </w:r>
          </w:p>
        </w:tc>
        <w:tc>
          <w:tcPr>
            <w:tcW w:w="567" w:type="dxa"/>
          </w:tcPr>
          <w:p w14:paraId="22F133FC" w14:textId="0F74751D" w:rsidR="00327B5B" w:rsidRPr="00FD0FFD" w:rsidRDefault="007D5B07" w:rsidP="007D20D2">
            <w:pPr>
              <w:pStyle w:val="-wm-msonormal"/>
              <w:spacing w:before="0" w:beforeAutospacing="0" w:after="0" w:afterAutospacing="0"/>
              <w:jc w:val="center"/>
              <w:rPr>
                <w:rFonts w:ascii="Tahoma" w:hAnsi="Tahoma" w:cs="Tahoma"/>
                <w:sz w:val="20"/>
                <w:szCs w:val="20"/>
              </w:rPr>
            </w:pPr>
            <w:r>
              <w:rPr>
                <w:rFonts w:ascii="Tahoma" w:hAnsi="Tahoma" w:cs="Tahoma"/>
                <w:sz w:val="20"/>
                <w:szCs w:val="20"/>
              </w:rPr>
              <w:t>2</w:t>
            </w:r>
          </w:p>
        </w:tc>
        <w:tc>
          <w:tcPr>
            <w:tcW w:w="1559" w:type="dxa"/>
          </w:tcPr>
          <w:p w14:paraId="1A641028"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521AEE49" w14:textId="4B80B01D"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6E34436E"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660BB5CA"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7D5B07" w14:paraId="5FE2042C" w14:textId="77777777" w:rsidTr="0A83CAF1">
        <w:trPr>
          <w:jc w:val="center"/>
        </w:trPr>
        <w:tc>
          <w:tcPr>
            <w:tcW w:w="2967" w:type="dxa"/>
            <w:tcMar>
              <w:top w:w="0" w:type="dxa"/>
              <w:left w:w="108" w:type="dxa"/>
              <w:bottom w:w="0" w:type="dxa"/>
              <w:right w:w="108" w:type="dxa"/>
            </w:tcMar>
            <w:vAlign w:val="center"/>
          </w:tcPr>
          <w:p w14:paraId="7D06B16F" w14:textId="7A68543C" w:rsidR="007D5B07" w:rsidRDefault="007D5B07" w:rsidP="00327B5B">
            <w:pPr>
              <w:pStyle w:val="-wm-msonormal"/>
              <w:numPr>
                <w:ilvl w:val="1"/>
                <w:numId w:val="59"/>
              </w:numPr>
              <w:spacing w:before="0" w:beforeAutospacing="0" w:after="0" w:afterAutospacing="0"/>
              <w:ind w:left="589" w:hanging="283"/>
              <w:rPr>
                <w:rFonts w:ascii="Tahoma" w:hAnsi="Tahoma" w:cs="Tahoma"/>
                <w:sz w:val="20"/>
                <w:szCs w:val="20"/>
              </w:rPr>
            </w:pPr>
            <w:r>
              <w:rPr>
                <w:rFonts w:ascii="Tahoma" w:hAnsi="Tahoma" w:cs="Tahoma"/>
                <w:sz w:val="20"/>
                <w:szCs w:val="20"/>
              </w:rPr>
              <w:t>výjezdový terminál</w:t>
            </w:r>
          </w:p>
        </w:tc>
        <w:tc>
          <w:tcPr>
            <w:tcW w:w="567" w:type="dxa"/>
          </w:tcPr>
          <w:p w14:paraId="04D1FC31" w14:textId="01BDA1FF" w:rsidR="007D5B07" w:rsidRPr="00FD0FFD" w:rsidRDefault="007D5B07" w:rsidP="007D20D2">
            <w:pPr>
              <w:pStyle w:val="-wm-msonormal"/>
              <w:spacing w:before="0" w:beforeAutospacing="0" w:after="0" w:afterAutospacing="0"/>
              <w:jc w:val="center"/>
              <w:rPr>
                <w:rFonts w:ascii="Tahoma" w:hAnsi="Tahoma" w:cs="Tahoma"/>
                <w:sz w:val="20"/>
                <w:szCs w:val="20"/>
              </w:rPr>
            </w:pPr>
            <w:r>
              <w:rPr>
                <w:rFonts w:ascii="Tahoma" w:hAnsi="Tahoma" w:cs="Tahoma"/>
                <w:sz w:val="20"/>
                <w:szCs w:val="20"/>
              </w:rPr>
              <w:t>1</w:t>
            </w:r>
          </w:p>
        </w:tc>
        <w:tc>
          <w:tcPr>
            <w:tcW w:w="1559" w:type="dxa"/>
          </w:tcPr>
          <w:p w14:paraId="06C4A9DD" w14:textId="77777777" w:rsidR="007D5B07" w:rsidRPr="00FD0FFD" w:rsidRDefault="007D5B07"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41B53064" w14:textId="77777777" w:rsidR="007D5B07" w:rsidRPr="00FD0FFD" w:rsidRDefault="007D5B07"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5F0E5381" w14:textId="77777777" w:rsidR="007D5B07" w:rsidRPr="00FD0FFD" w:rsidRDefault="007D5B07"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43A65A46" w14:textId="77777777" w:rsidR="007D5B07" w:rsidRPr="00FD0FFD" w:rsidRDefault="007D5B07" w:rsidP="007D20D2">
            <w:pPr>
              <w:pStyle w:val="-wm-msonormal"/>
              <w:spacing w:before="0" w:beforeAutospacing="0" w:after="0" w:afterAutospacing="0"/>
              <w:jc w:val="center"/>
              <w:rPr>
                <w:rFonts w:ascii="Tahoma" w:hAnsi="Tahoma" w:cs="Tahoma"/>
                <w:sz w:val="20"/>
                <w:szCs w:val="20"/>
              </w:rPr>
            </w:pPr>
          </w:p>
        </w:tc>
      </w:tr>
      <w:tr w:rsidR="00327B5B" w14:paraId="3D5E0E0E" w14:textId="77777777" w:rsidTr="0A83CAF1">
        <w:trPr>
          <w:jc w:val="center"/>
        </w:trPr>
        <w:tc>
          <w:tcPr>
            <w:tcW w:w="2967" w:type="dxa"/>
            <w:tcMar>
              <w:top w:w="0" w:type="dxa"/>
              <w:left w:w="108" w:type="dxa"/>
              <w:bottom w:w="0" w:type="dxa"/>
              <w:right w:w="108" w:type="dxa"/>
            </w:tcMar>
            <w:vAlign w:val="center"/>
          </w:tcPr>
          <w:p w14:paraId="64796819" w14:textId="31B267CF" w:rsidR="00327B5B" w:rsidRPr="00FD0FFD" w:rsidRDefault="001529A6" w:rsidP="00327B5B">
            <w:pPr>
              <w:pStyle w:val="-wm-msonormal"/>
              <w:numPr>
                <w:ilvl w:val="1"/>
                <w:numId w:val="59"/>
              </w:numPr>
              <w:spacing w:before="0" w:beforeAutospacing="0" w:after="0" w:afterAutospacing="0"/>
              <w:ind w:left="589" w:hanging="283"/>
              <w:rPr>
                <w:rFonts w:ascii="Tahoma" w:hAnsi="Tahoma" w:cs="Tahoma"/>
                <w:sz w:val="20"/>
                <w:szCs w:val="20"/>
              </w:rPr>
            </w:pPr>
            <w:r>
              <w:rPr>
                <w:rFonts w:ascii="Tahoma" w:hAnsi="Tahoma" w:cs="Tahoma"/>
                <w:sz w:val="20"/>
                <w:szCs w:val="20"/>
              </w:rPr>
              <w:t>i</w:t>
            </w:r>
            <w:r w:rsidR="00327B5B">
              <w:rPr>
                <w:rFonts w:ascii="Tahoma" w:hAnsi="Tahoma" w:cs="Tahoma"/>
                <w:sz w:val="20"/>
                <w:szCs w:val="20"/>
              </w:rPr>
              <w:t>nformační tabule</w:t>
            </w:r>
          </w:p>
        </w:tc>
        <w:tc>
          <w:tcPr>
            <w:tcW w:w="567" w:type="dxa"/>
          </w:tcPr>
          <w:p w14:paraId="43EB8720" w14:textId="62FC598C" w:rsidR="00327B5B" w:rsidRPr="00FD0FFD" w:rsidRDefault="007D5B07" w:rsidP="007D20D2">
            <w:pPr>
              <w:pStyle w:val="-wm-msonormal"/>
              <w:spacing w:before="0" w:beforeAutospacing="0" w:after="0" w:afterAutospacing="0"/>
              <w:jc w:val="center"/>
              <w:rPr>
                <w:rFonts w:ascii="Tahoma" w:hAnsi="Tahoma" w:cs="Tahoma"/>
                <w:sz w:val="20"/>
                <w:szCs w:val="20"/>
              </w:rPr>
            </w:pPr>
            <w:r>
              <w:rPr>
                <w:rFonts w:ascii="Tahoma" w:hAnsi="Tahoma" w:cs="Tahoma"/>
                <w:sz w:val="20"/>
                <w:szCs w:val="20"/>
              </w:rPr>
              <w:t>1</w:t>
            </w:r>
          </w:p>
        </w:tc>
        <w:tc>
          <w:tcPr>
            <w:tcW w:w="1559" w:type="dxa"/>
          </w:tcPr>
          <w:p w14:paraId="3DABB2CA"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209B77C7" w14:textId="0BCC9E8F"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074EC7F7"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745A0AD2"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5114F61B" w14:textId="77777777" w:rsidTr="0A83CAF1">
        <w:trPr>
          <w:jc w:val="center"/>
        </w:trPr>
        <w:tc>
          <w:tcPr>
            <w:tcW w:w="2967" w:type="dxa"/>
            <w:tcMar>
              <w:top w:w="0" w:type="dxa"/>
              <w:left w:w="108" w:type="dxa"/>
              <w:bottom w:w="0" w:type="dxa"/>
              <w:right w:w="108" w:type="dxa"/>
            </w:tcMar>
            <w:vAlign w:val="center"/>
          </w:tcPr>
          <w:p w14:paraId="01BBA02E" w14:textId="6E77498B" w:rsidR="00327B5B" w:rsidRPr="00FD0FFD" w:rsidRDefault="00327B5B" w:rsidP="00FD0FFD">
            <w:pPr>
              <w:pStyle w:val="-wm-msonormal"/>
              <w:spacing w:before="0" w:beforeAutospacing="0" w:after="0" w:afterAutospacing="0"/>
              <w:rPr>
                <w:rFonts w:ascii="Tahoma" w:hAnsi="Tahoma" w:cs="Tahoma"/>
                <w:sz w:val="20"/>
                <w:szCs w:val="20"/>
              </w:rPr>
            </w:pPr>
            <w:r w:rsidRPr="00FD0FFD">
              <w:rPr>
                <w:rFonts w:ascii="Tahoma" w:hAnsi="Tahoma" w:cs="Tahoma"/>
                <w:sz w:val="20"/>
                <w:szCs w:val="20"/>
              </w:rPr>
              <w:t>…</w:t>
            </w:r>
          </w:p>
        </w:tc>
        <w:tc>
          <w:tcPr>
            <w:tcW w:w="567" w:type="dxa"/>
          </w:tcPr>
          <w:p w14:paraId="5939C7EB"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18B75C36"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15FCA9E1" w14:textId="7EF6B2E4"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190DD3D1"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4283B073"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3C770112" w14:textId="77777777" w:rsidTr="0A83CAF1">
        <w:trPr>
          <w:jc w:val="center"/>
        </w:trPr>
        <w:tc>
          <w:tcPr>
            <w:tcW w:w="2967" w:type="dxa"/>
            <w:tcMar>
              <w:top w:w="0" w:type="dxa"/>
              <w:left w:w="108" w:type="dxa"/>
              <w:bottom w:w="0" w:type="dxa"/>
              <w:right w:w="108" w:type="dxa"/>
            </w:tcMar>
            <w:vAlign w:val="center"/>
          </w:tcPr>
          <w:p w14:paraId="0F81159F" w14:textId="3D1E34E1" w:rsidR="00327B5B" w:rsidRPr="00FD0FFD" w:rsidRDefault="00327B5B" w:rsidP="00FD0FFD">
            <w:pPr>
              <w:pStyle w:val="-wm-msonormal"/>
              <w:numPr>
                <w:ilvl w:val="0"/>
                <w:numId w:val="59"/>
              </w:numPr>
              <w:spacing w:before="0" w:beforeAutospacing="0" w:after="0" w:afterAutospacing="0"/>
              <w:rPr>
                <w:rFonts w:ascii="Tahoma" w:hAnsi="Tahoma" w:cs="Tahoma"/>
                <w:sz w:val="20"/>
                <w:szCs w:val="20"/>
              </w:rPr>
            </w:pPr>
            <w:r w:rsidRPr="00FD0FFD">
              <w:rPr>
                <w:rFonts w:ascii="Tahoma" w:hAnsi="Tahoma" w:cs="Tahoma"/>
                <w:b/>
                <w:bCs/>
                <w:sz w:val="20"/>
                <w:szCs w:val="20"/>
              </w:rPr>
              <w:t>Systém – SW část</w:t>
            </w:r>
          </w:p>
        </w:tc>
        <w:tc>
          <w:tcPr>
            <w:tcW w:w="567" w:type="dxa"/>
          </w:tcPr>
          <w:p w14:paraId="7729D145"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1A4E38A8"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66272FBA" w14:textId="4D59554A"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085EF0E7"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3D4C8AD6"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22247298" w14:textId="1461FBB4" w:rsidTr="0A83CAF1">
        <w:trPr>
          <w:jc w:val="center"/>
        </w:trPr>
        <w:tc>
          <w:tcPr>
            <w:tcW w:w="2967" w:type="dxa"/>
            <w:tcMar>
              <w:top w:w="0" w:type="dxa"/>
              <w:left w:w="108" w:type="dxa"/>
              <w:bottom w:w="0" w:type="dxa"/>
              <w:right w:w="108" w:type="dxa"/>
            </w:tcMar>
            <w:vAlign w:val="center"/>
            <w:hideMark/>
          </w:tcPr>
          <w:p w14:paraId="3F4F3F3B" w14:textId="650E0991" w:rsidR="00327B5B" w:rsidRPr="00FD0FFD" w:rsidRDefault="00327B5B" w:rsidP="00327B5B">
            <w:pPr>
              <w:pStyle w:val="-wm-msonormal"/>
              <w:numPr>
                <w:ilvl w:val="1"/>
                <w:numId w:val="59"/>
              </w:numPr>
              <w:spacing w:before="0" w:beforeAutospacing="0" w:after="0" w:afterAutospacing="0"/>
              <w:ind w:left="731" w:hanging="425"/>
              <w:rPr>
                <w:rFonts w:ascii="Tahoma" w:hAnsi="Tahoma" w:cs="Tahoma"/>
                <w:b/>
                <w:bCs/>
                <w:sz w:val="20"/>
                <w:szCs w:val="20"/>
              </w:rPr>
            </w:pPr>
            <w:r w:rsidRPr="00FD0FFD">
              <w:rPr>
                <w:rFonts w:ascii="Tahoma" w:hAnsi="Tahoma" w:cs="Tahoma"/>
                <w:sz w:val="20"/>
                <w:szCs w:val="20"/>
              </w:rPr>
              <w:t>…</w:t>
            </w:r>
          </w:p>
        </w:tc>
        <w:tc>
          <w:tcPr>
            <w:tcW w:w="567" w:type="dxa"/>
          </w:tcPr>
          <w:p w14:paraId="4987FAFF"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00B4E986"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5E39A175" w14:textId="45E050C9"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63F3FC57"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0E01EC0E"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2EBFA112" w14:textId="77777777" w:rsidTr="0A83CAF1">
        <w:trPr>
          <w:jc w:val="center"/>
        </w:trPr>
        <w:tc>
          <w:tcPr>
            <w:tcW w:w="2967" w:type="dxa"/>
            <w:tcMar>
              <w:top w:w="0" w:type="dxa"/>
              <w:left w:w="108" w:type="dxa"/>
              <w:bottom w:w="0" w:type="dxa"/>
              <w:right w:w="108" w:type="dxa"/>
            </w:tcMar>
            <w:vAlign w:val="center"/>
          </w:tcPr>
          <w:p w14:paraId="1C86C7F6" w14:textId="6D80C644" w:rsidR="00327B5B" w:rsidRPr="00FD0FFD" w:rsidRDefault="00327B5B" w:rsidP="00327B5B">
            <w:pPr>
              <w:pStyle w:val="-wm-msonormal"/>
              <w:numPr>
                <w:ilvl w:val="1"/>
                <w:numId w:val="59"/>
              </w:numPr>
              <w:spacing w:before="0" w:beforeAutospacing="0" w:after="0" w:afterAutospacing="0"/>
              <w:ind w:left="731" w:hanging="425"/>
              <w:rPr>
                <w:rFonts w:ascii="Tahoma" w:hAnsi="Tahoma" w:cs="Tahoma"/>
                <w:sz w:val="20"/>
                <w:szCs w:val="20"/>
              </w:rPr>
            </w:pPr>
            <w:r w:rsidRPr="00FD0FFD">
              <w:rPr>
                <w:rFonts w:ascii="Tahoma" w:hAnsi="Tahoma" w:cs="Tahoma"/>
                <w:sz w:val="20"/>
                <w:szCs w:val="20"/>
              </w:rPr>
              <w:t>…</w:t>
            </w:r>
          </w:p>
        </w:tc>
        <w:tc>
          <w:tcPr>
            <w:tcW w:w="567" w:type="dxa"/>
          </w:tcPr>
          <w:p w14:paraId="47EF5263"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43387682"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79B1EB80" w14:textId="376F67D6"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39A4841D"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776D14B0"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022EBF75" w14:textId="77777777" w:rsidTr="0A83CAF1">
        <w:trPr>
          <w:jc w:val="center"/>
        </w:trPr>
        <w:tc>
          <w:tcPr>
            <w:tcW w:w="2967" w:type="dxa"/>
            <w:tcMar>
              <w:top w:w="0" w:type="dxa"/>
              <w:left w:w="108" w:type="dxa"/>
              <w:bottom w:w="0" w:type="dxa"/>
              <w:right w:w="108" w:type="dxa"/>
            </w:tcMar>
            <w:vAlign w:val="center"/>
          </w:tcPr>
          <w:p w14:paraId="4EDAFF81" w14:textId="3A94BB8D" w:rsidR="00327B5B" w:rsidRPr="00FD0FFD" w:rsidRDefault="00327B5B" w:rsidP="00327B5B">
            <w:pPr>
              <w:pStyle w:val="-wm-msonormal"/>
              <w:numPr>
                <w:ilvl w:val="1"/>
                <w:numId w:val="59"/>
              </w:numPr>
              <w:spacing w:before="0" w:beforeAutospacing="0" w:after="0" w:afterAutospacing="0"/>
              <w:ind w:left="731" w:hanging="425"/>
              <w:rPr>
                <w:rFonts w:ascii="Tahoma" w:hAnsi="Tahoma" w:cs="Tahoma"/>
                <w:sz w:val="20"/>
                <w:szCs w:val="20"/>
              </w:rPr>
            </w:pPr>
            <w:r>
              <w:rPr>
                <w:rFonts w:ascii="Tahoma" w:hAnsi="Tahoma" w:cs="Tahoma"/>
                <w:sz w:val="20"/>
                <w:szCs w:val="20"/>
              </w:rPr>
              <w:t>…</w:t>
            </w:r>
          </w:p>
        </w:tc>
        <w:tc>
          <w:tcPr>
            <w:tcW w:w="567" w:type="dxa"/>
          </w:tcPr>
          <w:p w14:paraId="41B1126D"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411CC3B4"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4288CFFB" w14:textId="68272B32"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159F9B0A"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270B93B8"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38D0C180" w14:textId="77777777" w:rsidTr="0A83CAF1">
        <w:trPr>
          <w:jc w:val="center"/>
        </w:trPr>
        <w:tc>
          <w:tcPr>
            <w:tcW w:w="2967" w:type="dxa"/>
            <w:tcMar>
              <w:top w:w="0" w:type="dxa"/>
              <w:left w:w="108" w:type="dxa"/>
              <w:bottom w:w="0" w:type="dxa"/>
              <w:right w:w="108" w:type="dxa"/>
            </w:tcMar>
            <w:vAlign w:val="center"/>
          </w:tcPr>
          <w:p w14:paraId="58665B80" w14:textId="5550CBD1" w:rsidR="00327B5B" w:rsidRDefault="00327B5B" w:rsidP="00327B5B">
            <w:pPr>
              <w:pStyle w:val="-wm-msonormal"/>
              <w:spacing w:before="0" w:beforeAutospacing="0" w:after="0" w:afterAutospacing="0"/>
              <w:rPr>
                <w:rFonts w:ascii="Tahoma" w:hAnsi="Tahoma" w:cs="Tahoma"/>
                <w:sz w:val="20"/>
                <w:szCs w:val="20"/>
              </w:rPr>
            </w:pPr>
            <w:r>
              <w:rPr>
                <w:rFonts w:ascii="Tahoma" w:hAnsi="Tahoma" w:cs="Tahoma"/>
                <w:sz w:val="20"/>
                <w:szCs w:val="20"/>
              </w:rPr>
              <w:t>…</w:t>
            </w:r>
          </w:p>
        </w:tc>
        <w:tc>
          <w:tcPr>
            <w:tcW w:w="567" w:type="dxa"/>
          </w:tcPr>
          <w:p w14:paraId="388880D5"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67C34691"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69D13263" w14:textId="078C9DA5"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1986E798"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676F6DB6"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428BBF77" w14:textId="77777777" w:rsidTr="0A83CAF1">
        <w:trPr>
          <w:jc w:val="center"/>
        </w:trPr>
        <w:tc>
          <w:tcPr>
            <w:tcW w:w="2967" w:type="dxa"/>
            <w:tcMar>
              <w:top w:w="0" w:type="dxa"/>
              <w:left w:w="108" w:type="dxa"/>
              <w:bottom w:w="0" w:type="dxa"/>
              <w:right w:w="108" w:type="dxa"/>
            </w:tcMar>
            <w:vAlign w:val="center"/>
          </w:tcPr>
          <w:p w14:paraId="45BC37DF" w14:textId="69D3F399" w:rsidR="00327B5B" w:rsidRPr="00FD0FFD" w:rsidRDefault="00327B5B" w:rsidP="00FD0FFD">
            <w:pPr>
              <w:pStyle w:val="-wm-msonormal"/>
              <w:numPr>
                <w:ilvl w:val="0"/>
                <w:numId w:val="59"/>
              </w:numPr>
              <w:spacing w:before="0" w:beforeAutospacing="0" w:after="0" w:afterAutospacing="0"/>
              <w:ind w:left="306" w:hanging="284"/>
              <w:rPr>
                <w:rFonts w:ascii="Tahoma" w:hAnsi="Tahoma" w:cs="Tahoma"/>
                <w:b/>
                <w:bCs/>
                <w:sz w:val="20"/>
                <w:szCs w:val="20"/>
              </w:rPr>
            </w:pPr>
            <w:r w:rsidRPr="0A83CAF1">
              <w:rPr>
                <w:rFonts w:ascii="Tahoma" w:hAnsi="Tahoma" w:cs="Tahoma"/>
                <w:b/>
                <w:bCs/>
                <w:sz w:val="20"/>
                <w:szCs w:val="20"/>
              </w:rPr>
              <w:t>Licence</w:t>
            </w:r>
          </w:p>
        </w:tc>
        <w:tc>
          <w:tcPr>
            <w:tcW w:w="567" w:type="dxa"/>
          </w:tcPr>
          <w:p w14:paraId="75FBAFDF"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5396F958"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60B82FD0" w14:textId="497704B0"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150F3B8C"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046C1C71"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6619523F" w14:textId="77777777" w:rsidTr="0A83CAF1">
        <w:trPr>
          <w:jc w:val="center"/>
        </w:trPr>
        <w:tc>
          <w:tcPr>
            <w:tcW w:w="2967" w:type="dxa"/>
            <w:tcMar>
              <w:top w:w="0" w:type="dxa"/>
              <w:left w:w="108" w:type="dxa"/>
              <w:bottom w:w="0" w:type="dxa"/>
              <w:right w:w="108" w:type="dxa"/>
            </w:tcMar>
            <w:vAlign w:val="center"/>
          </w:tcPr>
          <w:p w14:paraId="5B7A20BB" w14:textId="1F6BCDAC" w:rsidR="00327B5B" w:rsidRPr="00FD0FFD" w:rsidRDefault="00327B5B" w:rsidP="00327B5B">
            <w:pPr>
              <w:pStyle w:val="-wm-msonormal"/>
              <w:numPr>
                <w:ilvl w:val="1"/>
                <w:numId w:val="59"/>
              </w:numPr>
              <w:spacing w:before="0" w:beforeAutospacing="0" w:after="0" w:afterAutospacing="0"/>
              <w:ind w:left="731" w:hanging="425"/>
              <w:rPr>
                <w:rFonts w:ascii="Tahoma" w:hAnsi="Tahoma" w:cs="Tahoma"/>
                <w:sz w:val="20"/>
                <w:szCs w:val="20"/>
              </w:rPr>
            </w:pPr>
            <w:r w:rsidRPr="00FD0FFD">
              <w:rPr>
                <w:rFonts w:ascii="Tahoma" w:hAnsi="Tahoma" w:cs="Tahoma"/>
                <w:sz w:val="20"/>
                <w:szCs w:val="20"/>
              </w:rPr>
              <w:t>…</w:t>
            </w:r>
            <w:r w:rsidR="00F039FE" w:rsidRPr="008B3D07">
              <w:rPr>
                <w:rFonts w:ascii="Tahoma" w:hAnsi="Tahoma" w:cs="Tahoma"/>
                <w:i/>
                <w:iCs/>
                <w:color w:val="0070C0"/>
                <w:sz w:val="20"/>
                <w:szCs w:val="20"/>
              </w:rPr>
              <w:t>(uvést položky dle čl. X odst. 3)</w:t>
            </w:r>
          </w:p>
        </w:tc>
        <w:tc>
          <w:tcPr>
            <w:tcW w:w="567" w:type="dxa"/>
          </w:tcPr>
          <w:p w14:paraId="2F3E9DE8"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103CA147"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77469A4B" w14:textId="61E87E35"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6A9A32D1"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389C7AA1"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5AAC8776" w14:textId="77777777" w:rsidTr="0A83CAF1">
        <w:trPr>
          <w:jc w:val="center"/>
        </w:trPr>
        <w:tc>
          <w:tcPr>
            <w:tcW w:w="2967" w:type="dxa"/>
            <w:tcMar>
              <w:top w:w="0" w:type="dxa"/>
              <w:left w:w="108" w:type="dxa"/>
              <w:bottom w:w="0" w:type="dxa"/>
              <w:right w:w="108" w:type="dxa"/>
            </w:tcMar>
            <w:vAlign w:val="center"/>
          </w:tcPr>
          <w:p w14:paraId="422EDF11" w14:textId="10165467" w:rsidR="00327B5B" w:rsidRPr="00FD0FFD" w:rsidRDefault="00327B5B" w:rsidP="00327B5B">
            <w:pPr>
              <w:pStyle w:val="-wm-msonormal"/>
              <w:numPr>
                <w:ilvl w:val="1"/>
                <w:numId w:val="59"/>
              </w:numPr>
              <w:spacing w:before="0" w:beforeAutospacing="0" w:after="0" w:afterAutospacing="0"/>
              <w:ind w:left="731" w:hanging="425"/>
              <w:rPr>
                <w:rFonts w:ascii="Tahoma" w:hAnsi="Tahoma" w:cs="Tahoma"/>
                <w:sz w:val="20"/>
                <w:szCs w:val="20"/>
              </w:rPr>
            </w:pPr>
            <w:r>
              <w:rPr>
                <w:rFonts w:ascii="Tahoma" w:hAnsi="Tahoma" w:cs="Tahoma"/>
                <w:sz w:val="20"/>
                <w:szCs w:val="20"/>
              </w:rPr>
              <w:t>…</w:t>
            </w:r>
            <w:r w:rsidR="00F039FE" w:rsidRPr="008B3D07">
              <w:rPr>
                <w:rFonts w:ascii="Tahoma" w:hAnsi="Tahoma" w:cs="Tahoma"/>
                <w:i/>
                <w:iCs/>
                <w:color w:val="0070C0"/>
                <w:sz w:val="20"/>
                <w:szCs w:val="20"/>
              </w:rPr>
              <w:t>(uvést položky dle čl. X odst. 3)</w:t>
            </w:r>
          </w:p>
        </w:tc>
        <w:tc>
          <w:tcPr>
            <w:tcW w:w="567" w:type="dxa"/>
          </w:tcPr>
          <w:p w14:paraId="0E8263BF"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3B394764"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1B306891" w14:textId="0103EC06"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2B2850E7"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44B479AC"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59E66498" w14:textId="77777777" w:rsidTr="0A83CAF1">
        <w:trPr>
          <w:jc w:val="center"/>
        </w:trPr>
        <w:tc>
          <w:tcPr>
            <w:tcW w:w="2967" w:type="dxa"/>
            <w:tcMar>
              <w:top w:w="0" w:type="dxa"/>
              <w:left w:w="108" w:type="dxa"/>
              <w:bottom w:w="0" w:type="dxa"/>
              <w:right w:w="108" w:type="dxa"/>
            </w:tcMar>
            <w:vAlign w:val="center"/>
          </w:tcPr>
          <w:p w14:paraId="65144E6D" w14:textId="48A77295" w:rsidR="00327B5B" w:rsidRDefault="00327B5B" w:rsidP="00327B5B">
            <w:pPr>
              <w:pStyle w:val="-wm-msonormal"/>
              <w:spacing w:before="0" w:beforeAutospacing="0" w:after="0" w:afterAutospacing="0"/>
              <w:rPr>
                <w:rFonts w:ascii="Tahoma" w:hAnsi="Tahoma" w:cs="Tahoma"/>
                <w:sz w:val="20"/>
                <w:szCs w:val="20"/>
              </w:rPr>
            </w:pPr>
            <w:r>
              <w:rPr>
                <w:rFonts w:ascii="Tahoma" w:hAnsi="Tahoma" w:cs="Tahoma"/>
                <w:sz w:val="20"/>
                <w:szCs w:val="20"/>
              </w:rPr>
              <w:t>…</w:t>
            </w:r>
          </w:p>
        </w:tc>
        <w:tc>
          <w:tcPr>
            <w:tcW w:w="567" w:type="dxa"/>
          </w:tcPr>
          <w:p w14:paraId="58E04A30"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2F8AEC61"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57119073" w14:textId="1F74A4BB"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57DF7859"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3318CFBD"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16905E24" w14:textId="7AC98962" w:rsidTr="0A83CAF1">
        <w:trPr>
          <w:jc w:val="center"/>
        </w:trPr>
        <w:tc>
          <w:tcPr>
            <w:tcW w:w="2967" w:type="dxa"/>
            <w:tcMar>
              <w:top w:w="0" w:type="dxa"/>
              <w:left w:w="108" w:type="dxa"/>
              <w:bottom w:w="0" w:type="dxa"/>
              <w:right w:w="108" w:type="dxa"/>
            </w:tcMar>
            <w:vAlign w:val="center"/>
            <w:hideMark/>
          </w:tcPr>
          <w:p w14:paraId="6B4CF4A7" w14:textId="4CE83009" w:rsidR="00327B5B" w:rsidRPr="00FD0FFD" w:rsidRDefault="452332F4" w:rsidP="00FD0FFD">
            <w:pPr>
              <w:pStyle w:val="-wm-msonormal"/>
              <w:numPr>
                <w:ilvl w:val="0"/>
                <w:numId w:val="59"/>
              </w:numPr>
              <w:spacing w:before="0" w:beforeAutospacing="0" w:after="0" w:afterAutospacing="0"/>
              <w:rPr>
                <w:rFonts w:ascii="Tahoma" w:hAnsi="Tahoma" w:cs="Tahoma"/>
                <w:b/>
                <w:bCs/>
                <w:sz w:val="20"/>
                <w:szCs w:val="20"/>
              </w:rPr>
            </w:pPr>
            <w:r w:rsidRPr="0A83CAF1">
              <w:rPr>
                <w:rFonts w:ascii="Tahoma" w:hAnsi="Tahoma" w:cs="Tahoma"/>
                <w:b/>
                <w:bCs/>
                <w:sz w:val="20"/>
                <w:szCs w:val="20"/>
              </w:rPr>
              <w:t>Realizační</w:t>
            </w:r>
            <w:r w:rsidR="00327B5B" w:rsidRPr="0A83CAF1">
              <w:rPr>
                <w:rFonts w:ascii="Tahoma" w:hAnsi="Tahoma" w:cs="Tahoma"/>
                <w:b/>
                <w:bCs/>
                <w:sz w:val="20"/>
                <w:szCs w:val="20"/>
              </w:rPr>
              <w:t xml:space="preserve"> a instalační práce</w:t>
            </w:r>
          </w:p>
        </w:tc>
        <w:tc>
          <w:tcPr>
            <w:tcW w:w="567" w:type="dxa"/>
          </w:tcPr>
          <w:p w14:paraId="7AC24DEE"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0B3493A2"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025296CB" w14:textId="7F9B1003"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356FA16B" w14:textId="02E7D804"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20A86C90"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AC29FA" w14:paraId="53479C3B" w14:textId="77777777" w:rsidTr="0A83CAF1">
        <w:trPr>
          <w:jc w:val="center"/>
        </w:trPr>
        <w:tc>
          <w:tcPr>
            <w:tcW w:w="2967" w:type="dxa"/>
            <w:tcMar>
              <w:top w:w="0" w:type="dxa"/>
              <w:left w:w="108" w:type="dxa"/>
              <w:bottom w:w="0" w:type="dxa"/>
              <w:right w:w="108" w:type="dxa"/>
            </w:tcMar>
            <w:vAlign w:val="center"/>
          </w:tcPr>
          <w:p w14:paraId="0192AB62" w14:textId="3F1C458F" w:rsidR="00AC29FA" w:rsidRPr="00AC29FA" w:rsidDel="00327B5B" w:rsidRDefault="00200E7A" w:rsidP="00AC29FA">
            <w:pPr>
              <w:pStyle w:val="-wm-msonormal"/>
              <w:numPr>
                <w:ilvl w:val="1"/>
                <w:numId w:val="59"/>
              </w:numPr>
              <w:spacing w:before="0" w:beforeAutospacing="0" w:after="0" w:afterAutospacing="0"/>
              <w:rPr>
                <w:rFonts w:ascii="Tahoma" w:hAnsi="Tahoma" w:cs="Tahoma"/>
                <w:sz w:val="20"/>
                <w:szCs w:val="20"/>
              </w:rPr>
            </w:pPr>
            <w:r>
              <w:rPr>
                <w:rFonts w:ascii="Tahoma" w:hAnsi="Tahoma" w:cs="Tahoma"/>
                <w:i/>
                <w:iCs/>
                <w:color w:val="0070C0"/>
                <w:sz w:val="20"/>
                <w:szCs w:val="20"/>
              </w:rPr>
              <w:t>…</w:t>
            </w:r>
            <w:r w:rsidRPr="008B3D07">
              <w:rPr>
                <w:rFonts w:ascii="Tahoma" w:hAnsi="Tahoma" w:cs="Tahoma"/>
                <w:i/>
                <w:iCs/>
                <w:color w:val="0070C0"/>
                <w:sz w:val="20"/>
                <w:szCs w:val="20"/>
              </w:rPr>
              <w:t>(uvést</w:t>
            </w:r>
            <w:r>
              <w:rPr>
                <w:rFonts w:ascii="Tahoma" w:hAnsi="Tahoma" w:cs="Tahoma"/>
                <w:i/>
                <w:iCs/>
                <w:color w:val="0070C0"/>
                <w:sz w:val="20"/>
                <w:szCs w:val="20"/>
              </w:rPr>
              <w:t>, ke</w:t>
            </w:r>
            <w:r w:rsidR="00FB6CA5">
              <w:rPr>
                <w:rFonts w:ascii="Tahoma" w:hAnsi="Tahoma" w:cs="Tahoma"/>
                <w:i/>
                <w:iCs/>
                <w:color w:val="0070C0"/>
                <w:sz w:val="20"/>
                <w:szCs w:val="20"/>
              </w:rPr>
              <w:t xml:space="preserve"> které položce v části 1. Systém – HW část</w:t>
            </w:r>
            <w:r w:rsidRPr="008B3D07">
              <w:rPr>
                <w:rFonts w:ascii="Tahoma" w:hAnsi="Tahoma" w:cs="Tahoma"/>
                <w:i/>
                <w:iCs/>
                <w:color w:val="0070C0"/>
                <w:sz w:val="20"/>
                <w:szCs w:val="20"/>
              </w:rPr>
              <w:t xml:space="preserve"> </w:t>
            </w:r>
            <w:r w:rsidR="002F799E">
              <w:rPr>
                <w:rFonts w:ascii="Tahoma" w:hAnsi="Tahoma" w:cs="Tahoma"/>
                <w:i/>
                <w:iCs/>
                <w:color w:val="0070C0"/>
                <w:sz w:val="20"/>
                <w:szCs w:val="20"/>
              </w:rPr>
              <w:t>se práce vztahuje</w:t>
            </w:r>
            <w:r w:rsidRPr="008B3D07">
              <w:rPr>
                <w:rFonts w:ascii="Tahoma" w:hAnsi="Tahoma" w:cs="Tahoma"/>
                <w:i/>
                <w:iCs/>
                <w:color w:val="0070C0"/>
                <w:sz w:val="20"/>
                <w:szCs w:val="20"/>
              </w:rPr>
              <w:t>)</w:t>
            </w:r>
          </w:p>
        </w:tc>
        <w:tc>
          <w:tcPr>
            <w:tcW w:w="567" w:type="dxa"/>
          </w:tcPr>
          <w:p w14:paraId="72C57F14"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559" w:type="dxa"/>
          </w:tcPr>
          <w:p w14:paraId="1DA9101D"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79DBF27C"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05F289F8"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44A39994"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r>
      <w:tr w:rsidR="00AC29FA" w14:paraId="60BA0F9D" w14:textId="77777777" w:rsidTr="0A83CAF1">
        <w:trPr>
          <w:jc w:val="center"/>
        </w:trPr>
        <w:tc>
          <w:tcPr>
            <w:tcW w:w="2967" w:type="dxa"/>
            <w:tcMar>
              <w:top w:w="0" w:type="dxa"/>
              <w:left w:w="108" w:type="dxa"/>
              <w:bottom w:w="0" w:type="dxa"/>
              <w:right w:w="108" w:type="dxa"/>
            </w:tcMar>
            <w:vAlign w:val="center"/>
          </w:tcPr>
          <w:p w14:paraId="71557A81" w14:textId="334DA740" w:rsidR="00AC29FA" w:rsidRPr="00AC29FA" w:rsidDel="00327B5B" w:rsidRDefault="00AC29FA" w:rsidP="00AC29FA">
            <w:pPr>
              <w:pStyle w:val="-wm-msonormal"/>
              <w:numPr>
                <w:ilvl w:val="1"/>
                <w:numId w:val="59"/>
              </w:numPr>
              <w:spacing w:before="0" w:beforeAutospacing="0" w:after="0" w:afterAutospacing="0"/>
              <w:rPr>
                <w:rFonts w:ascii="Tahoma" w:hAnsi="Tahoma" w:cs="Tahoma"/>
                <w:sz w:val="20"/>
                <w:szCs w:val="20"/>
              </w:rPr>
            </w:pPr>
            <w:r w:rsidRPr="00AC29FA">
              <w:rPr>
                <w:rFonts w:ascii="Tahoma" w:hAnsi="Tahoma" w:cs="Tahoma"/>
                <w:sz w:val="20"/>
                <w:szCs w:val="20"/>
              </w:rPr>
              <w:t>…</w:t>
            </w:r>
            <w:r w:rsidR="002F799E" w:rsidRPr="008B3D07">
              <w:rPr>
                <w:rFonts w:ascii="Tahoma" w:hAnsi="Tahoma" w:cs="Tahoma"/>
                <w:i/>
                <w:iCs/>
                <w:color w:val="0070C0"/>
                <w:sz w:val="20"/>
                <w:szCs w:val="20"/>
              </w:rPr>
              <w:t>(uvést</w:t>
            </w:r>
            <w:r w:rsidR="002F799E">
              <w:rPr>
                <w:rFonts w:ascii="Tahoma" w:hAnsi="Tahoma" w:cs="Tahoma"/>
                <w:i/>
                <w:iCs/>
                <w:color w:val="0070C0"/>
                <w:sz w:val="20"/>
                <w:szCs w:val="20"/>
              </w:rPr>
              <w:t>, ke které položce v části 1. Systém – HW část</w:t>
            </w:r>
            <w:r w:rsidR="002F799E" w:rsidRPr="008B3D07">
              <w:rPr>
                <w:rFonts w:ascii="Tahoma" w:hAnsi="Tahoma" w:cs="Tahoma"/>
                <w:i/>
                <w:iCs/>
                <w:color w:val="0070C0"/>
                <w:sz w:val="20"/>
                <w:szCs w:val="20"/>
              </w:rPr>
              <w:t xml:space="preserve"> </w:t>
            </w:r>
            <w:r w:rsidR="002F799E">
              <w:rPr>
                <w:rFonts w:ascii="Tahoma" w:hAnsi="Tahoma" w:cs="Tahoma"/>
                <w:i/>
                <w:iCs/>
                <w:color w:val="0070C0"/>
                <w:sz w:val="20"/>
                <w:szCs w:val="20"/>
              </w:rPr>
              <w:t>se práce vztahuje</w:t>
            </w:r>
            <w:r w:rsidR="002F799E" w:rsidRPr="008B3D07">
              <w:rPr>
                <w:rFonts w:ascii="Tahoma" w:hAnsi="Tahoma" w:cs="Tahoma"/>
                <w:i/>
                <w:iCs/>
                <w:color w:val="0070C0"/>
                <w:sz w:val="20"/>
                <w:szCs w:val="20"/>
              </w:rPr>
              <w:t>)</w:t>
            </w:r>
          </w:p>
        </w:tc>
        <w:tc>
          <w:tcPr>
            <w:tcW w:w="567" w:type="dxa"/>
          </w:tcPr>
          <w:p w14:paraId="77498CFD"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559" w:type="dxa"/>
          </w:tcPr>
          <w:p w14:paraId="5BB2B5ED"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71FA3437"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26B20A22"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173B806A" w14:textId="77777777" w:rsidR="00AC29FA" w:rsidRPr="00FD0FFD" w:rsidRDefault="00AC29FA" w:rsidP="007D20D2">
            <w:pPr>
              <w:pStyle w:val="-wm-msonormal"/>
              <w:spacing w:before="0" w:beforeAutospacing="0" w:after="0" w:afterAutospacing="0"/>
              <w:jc w:val="center"/>
              <w:rPr>
                <w:rFonts w:ascii="Tahoma" w:hAnsi="Tahoma" w:cs="Tahoma"/>
                <w:sz w:val="20"/>
                <w:szCs w:val="20"/>
              </w:rPr>
            </w:pPr>
          </w:p>
        </w:tc>
      </w:tr>
      <w:tr w:rsidR="006B0E33" w14:paraId="239471EE" w14:textId="77777777" w:rsidTr="0A83CAF1">
        <w:trPr>
          <w:jc w:val="center"/>
        </w:trPr>
        <w:tc>
          <w:tcPr>
            <w:tcW w:w="2967" w:type="dxa"/>
            <w:tcMar>
              <w:top w:w="0" w:type="dxa"/>
              <w:left w:w="108" w:type="dxa"/>
              <w:bottom w:w="0" w:type="dxa"/>
              <w:right w:w="108" w:type="dxa"/>
            </w:tcMar>
            <w:vAlign w:val="center"/>
          </w:tcPr>
          <w:p w14:paraId="0EF6F95C" w14:textId="7BD0CB0D" w:rsidR="006B0E33" w:rsidRPr="00AC29FA" w:rsidRDefault="006B0E33" w:rsidP="006B0E33">
            <w:pPr>
              <w:pStyle w:val="-wm-msonormal"/>
              <w:spacing w:before="0" w:beforeAutospacing="0" w:after="0" w:afterAutospacing="0"/>
              <w:rPr>
                <w:rFonts w:ascii="Tahoma" w:hAnsi="Tahoma" w:cs="Tahoma"/>
                <w:sz w:val="20"/>
                <w:szCs w:val="20"/>
              </w:rPr>
            </w:pPr>
            <w:r>
              <w:rPr>
                <w:rFonts w:ascii="Tahoma" w:hAnsi="Tahoma" w:cs="Tahoma"/>
                <w:sz w:val="20"/>
                <w:szCs w:val="20"/>
              </w:rPr>
              <w:t>…</w:t>
            </w:r>
          </w:p>
        </w:tc>
        <w:tc>
          <w:tcPr>
            <w:tcW w:w="567" w:type="dxa"/>
          </w:tcPr>
          <w:p w14:paraId="33C8EF80" w14:textId="77777777" w:rsidR="006B0E33" w:rsidRPr="00FD0FFD" w:rsidRDefault="006B0E33" w:rsidP="007D20D2">
            <w:pPr>
              <w:pStyle w:val="-wm-msonormal"/>
              <w:spacing w:before="0" w:beforeAutospacing="0" w:after="0" w:afterAutospacing="0"/>
              <w:jc w:val="center"/>
              <w:rPr>
                <w:rFonts w:ascii="Tahoma" w:hAnsi="Tahoma" w:cs="Tahoma"/>
                <w:sz w:val="20"/>
                <w:szCs w:val="20"/>
              </w:rPr>
            </w:pPr>
          </w:p>
        </w:tc>
        <w:tc>
          <w:tcPr>
            <w:tcW w:w="1559" w:type="dxa"/>
          </w:tcPr>
          <w:p w14:paraId="3E98DA5E" w14:textId="77777777" w:rsidR="006B0E33" w:rsidRPr="00FD0FFD" w:rsidRDefault="006B0E33"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08FE0BF6" w14:textId="77777777" w:rsidR="006B0E33" w:rsidRPr="00FD0FFD" w:rsidRDefault="006B0E33"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151D9E9B" w14:textId="77777777" w:rsidR="006B0E33" w:rsidRPr="00FD0FFD" w:rsidRDefault="006B0E33"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2C5A69AA" w14:textId="77777777" w:rsidR="006B0E33" w:rsidRPr="00FD0FFD" w:rsidRDefault="006B0E33" w:rsidP="007D20D2">
            <w:pPr>
              <w:pStyle w:val="-wm-msonormal"/>
              <w:spacing w:before="0" w:beforeAutospacing="0" w:after="0" w:afterAutospacing="0"/>
              <w:jc w:val="center"/>
              <w:rPr>
                <w:rFonts w:ascii="Tahoma" w:hAnsi="Tahoma" w:cs="Tahoma"/>
                <w:sz w:val="20"/>
                <w:szCs w:val="20"/>
              </w:rPr>
            </w:pPr>
          </w:p>
        </w:tc>
      </w:tr>
      <w:tr w:rsidR="004930AD" w14:paraId="70584EC8" w14:textId="77777777" w:rsidTr="0A83CAF1">
        <w:trPr>
          <w:jc w:val="center"/>
        </w:trPr>
        <w:tc>
          <w:tcPr>
            <w:tcW w:w="2967" w:type="dxa"/>
            <w:tcMar>
              <w:top w:w="0" w:type="dxa"/>
              <w:left w:w="108" w:type="dxa"/>
              <w:bottom w:w="0" w:type="dxa"/>
              <w:right w:w="108" w:type="dxa"/>
            </w:tcMar>
            <w:vAlign w:val="center"/>
          </w:tcPr>
          <w:p w14:paraId="5C281481" w14:textId="64823FB4" w:rsidR="004930AD" w:rsidRPr="0A83CAF1" w:rsidDel="00327B5B" w:rsidRDefault="00AC29FA" w:rsidP="00FD0FFD">
            <w:pPr>
              <w:pStyle w:val="-wm-msonormal"/>
              <w:numPr>
                <w:ilvl w:val="0"/>
                <w:numId w:val="59"/>
              </w:numPr>
              <w:spacing w:before="0" w:beforeAutospacing="0" w:after="0" w:afterAutospacing="0"/>
              <w:rPr>
                <w:rFonts w:ascii="Tahoma" w:hAnsi="Tahoma" w:cs="Tahoma"/>
                <w:b/>
                <w:bCs/>
                <w:sz w:val="20"/>
                <w:szCs w:val="20"/>
              </w:rPr>
            </w:pPr>
            <w:r>
              <w:rPr>
                <w:rFonts w:ascii="Tahoma" w:hAnsi="Tahoma" w:cs="Tahoma"/>
                <w:b/>
                <w:bCs/>
                <w:sz w:val="20"/>
                <w:szCs w:val="20"/>
              </w:rPr>
              <w:t>Dokumentace</w:t>
            </w:r>
          </w:p>
        </w:tc>
        <w:tc>
          <w:tcPr>
            <w:tcW w:w="567" w:type="dxa"/>
          </w:tcPr>
          <w:p w14:paraId="08A7903A" w14:textId="77777777" w:rsidR="004930AD" w:rsidRPr="00FD0FFD" w:rsidRDefault="004930AD" w:rsidP="007D20D2">
            <w:pPr>
              <w:pStyle w:val="-wm-msonormal"/>
              <w:spacing w:before="0" w:beforeAutospacing="0" w:after="0" w:afterAutospacing="0"/>
              <w:jc w:val="center"/>
              <w:rPr>
                <w:rFonts w:ascii="Tahoma" w:hAnsi="Tahoma" w:cs="Tahoma"/>
                <w:sz w:val="20"/>
                <w:szCs w:val="20"/>
              </w:rPr>
            </w:pPr>
          </w:p>
        </w:tc>
        <w:tc>
          <w:tcPr>
            <w:tcW w:w="1559" w:type="dxa"/>
          </w:tcPr>
          <w:p w14:paraId="1F54C21C" w14:textId="77777777" w:rsidR="004930AD" w:rsidRPr="00FD0FFD" w:rsidRDefault="004930AD"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11A77920" w14:textId="77777777" w:rsidR="004930AD" w:rsidRPr="00FD0FFD" w:rsidRDefault="004930AD"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60DE8901" w14:textId="77777777" w:rsidR="004930AD" w:rsidRPr="00FD0FFD" w:rsidRDefault="004930AD"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543AD709" w14:textId="77777777" w:rsidR="004930AD" w:rsidRPr="00FD0FFD" w:rsidRDefault="004930AD" w:rsidP="007D20D2">
            <w:pPr>
              <w:pStyle w:val="-wm-msonormal"/>
              <w:spacing w:before="0" w:beforeAutospacing="0" w:after="0" w:afterAutospacing="0"/>
              <w:jc w:val="center"/>
              <w:rPr>
                <w:rFonts w:ascii="Tahoma" w:hAnsi="Tahoma" w:cs="Tahoma"/>
                <w:sz w:val="20"/>
                <w:szCs w:val="20"/>
              </w:rPr>
            </w:pPr>
          </w:p>
        </w:tc>
      </w:tr>
      <w:tr w:rsidR="00327B5B" w14:paraId="6DC72FC8" w14:textId="7859A2CE" w:rsidTr="0A83CAF1">
        <w:trPr>
          <w:jc w:val="center"/>
        </w:trPr>
        <w:tc>
          <w:tcPr>
            <w:tcW w:w="2967" w:type="dxa"/>
            <w:tcMar>
              <w:top w:w="0" w:type="dxa"/>
              <w:left w:w="108" w:type="dxa"/>
              <w:bottom w:w="0" w:type="dxa"/>
              <w:right w:w="108" w:type="dxa"/>
            </w:tcMar>
            <w:vAlign w:val="center"/>
          </w:tcPr>
          <w:p w14:paraId="3B785482" w14:textId="04214AFC" w:rsidR="00327B5B" w:rsidRPr="00FD0FFD" w:rsidRDefault="002E1F94" w:rsidP="00327B5B">
            <w:pPr>
              <w:pStyle w:val="-wm-msonormal"/>
              <w:numPr>
                <w:ilvl w:val="1"/>
                <w:numId w:val="59"/>
              </w:numPr>
              <w:spacing w:before="0" w:beforeAutospacing="0" w:after="0" w:afterAutospacing="0"/>
              <w:rPr>
                <w:rFonts w:ascii="Tahoma" w:hAnsi="Tahoma" w:cs="Tahoma"/>
                <w:sz w:val="20"/>
                <w:szCs w:val="20"/>
              </w:rPr>
            </w:pPr>
            <w:r>
              <w:rPr>
                <w:rFonts w:ascii="Tahoma" w:hAnsi="Tahoma" w:cs="Tahoma"/>
                <w:sz w:val="20"/>
                <w:szCs w:val="20"/>
              </w:rPr>
              <w:t>Provozně-technická dokumentace, uživatelská a administrátorská dokumentace</w:t>
            </w:r>
          </w:p>
        </w:tc>
        <w:tc>
          <w:tcPr>
            <w:tcW w:w="567" w:type="dxa"/>
          </w:tcPr>
          <w:p w14:paraId="3DF9EA9F"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37AA9C6C"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124ED95E" w14:textId="7B105E2D"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75F5B254" w14:textId="141FA91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21C7B884" w14:textId="376AB7F3"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0CDC658C" w14:textId="77777777" w:rsidTr="0A83CAF1">
        <w:trPr>
          <w:jc w:val="center"/>
        </w:trPr>
        <w:tc>
          <w:tcPr>
            <w:tcW w:w="2967" w:type="dxa"/>
            <w:tcMar>
              <w:top w:w="0" w:type="dxa"/>
              <w:left w:w="108" w:type="dxa"/>
              <w:bottom w:w="0" w:type="dxa"/>
              <w:right w:w="108" w:type="dxa"/>
            </w:tcMar>
            <w:vAlign w:val="center"/>
          </w:tcPr>
          <w:p w14:paraId="46443822" w14:textId="0AEE721F" w:rsidR="00327B5B" w:rsidRDefault="00C77956" w:rsidP="00327B5B">
            <w:pPr>
              <w:pStyle w:val="-wm-msonormal"/>
              <w:numPr>
                <w:ilvl w:val="1"/>
                <w:numId w:val="59"/>
              </w:numPr>
              <w:spacing w:before="0" w:beforeAutospacing="0" w:after="0" w:afterAutospacing="0"/>
              <w:rPr>
                <w:rFonts w:ascii="Tahoma" w:hAnsi="Tahoma" w:cs="Tahoma"/>
                <w:sz w:val="20"/>
                <w:szCs w:val="20"/>
              </w:rPr>
            </w:pPr>
            <w:r>
              <w:rPr>
                <w:rFonts w:ascii="Tahoma" w:hAnsi="Tahoma" w:cs="Tahoma"/>
                <w:sz w:val="20"/>
                <w:szCs w:val="20"/>
              </w:rPr>
              <w:t>DSPS</w:t>
            </w:r>
          </w:p>
        </w:tc>
        <w:tc>
          <w:tcPr>
            <w:tcW w:w="567" w:type="dxa"/>
          </w:tcPr>
          <w:p w14:paraId="4DF93AC7"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6D50C5B3"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422A49D1" w14:textId="273F99BA"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6B5EAC1E"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29FDE8E5"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78A476A5" w14:textId="77777777" w:rsidTr="0A83CAF1">
        <w:trPr>
          <w:jc w:val="center"/>
        </w:trPr>
        <w:tc>
          <w:tcPr>
            <w:tcW w:w="2967" w:type="dxa"/>
            <w:tcMar>
              <w:top w:w="0" w:type="dxa"/>
              <w:left w:w="108" w:type="dxa"/>
              <w:bottom w:w="0" w:type="dxa"/>
              <w:right w:w="108" w:type="dxa"/>
            </w:tcMar>
            <w:vAlign w:val="center"/>
          </w:tcPr>
          <w:p w14:paraId="202EAFBD" w14:textId="6BF9B087" w:rsidR="00327B5B" w:rsidRDefault="00327B5B" w:rsidP="00327B5B">
            <w:pPr>
              <w:pStyle w:val="-wm-msonormal"/>
              <w:spacing w:before="0" w:beforeAutospacing="0" w:after="0" w:afterAutospacing="0"/>
              <w:rPr>
                <w:rFonts w:ascii="Tahoma" w:hAnsi="Tahoma" w:cs="Tahoma"/>
                <w:sz w:val="20"/>
                <w:szCs w:val="20"/>
              </w:rPr>
            </w:pPr>
            <w:r>
              <w:rPr>
                <w:rFonts w:ascii="Tahoma" w:hAnsi="Tahoma" w:cs="Tahoma"/>
                <w:sz w:val="20"/>
                <w:szCs w:val="20"/>
              </w:rPr>
              <w:t>…</w:t>
            </w:r>
          </w:p>
        </w:tc>
        <w:tc>
          <w:tcPr>
            <w:tcW w:w="567" w:type="dxa"/>
          </w:tcPr>
          <w:p w14:paraId="4DBEB69A"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559" w:type="dxa"/>
          </w:tcPr>
          <w:p w14:paraId="2870069E"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701" w:type="dxa"/>
            <w:tcMar>
              <w:top w:w="0" w:type="dxa"/>
              <w:left w:w="108" w:type="dxa"/>
              <w:bottom w:w="0" w:type="dxa"/>
              <w:right w:w="108" w:type="dxa"/>
            </w:tcMar>
            <w:vAlign w:val="center"/>
          </w:tcPr>
          <w:p w14:paraId="3A18B8AE" w14:textId="4EBD42F6"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276" w:type="dxa"/>
            <w:tcMar>
              <w:top w:w="0" w:type="dxa"/>
              <w:left w:w="108" w:type="dxa"/>
              <w:bottom w:w="0" w:type="dxa"/>
              <w:right w:w="108" w:type="dxa"/>
            </w:tcMar>
            <w:vAlign w:val="center"/>
          </w:tcPr>
          <w:p w14:paraId="6171CEF0"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vAlign w:val="center"/>
          </w:tcPr>
          <w:p w14:paraId="661CC452"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359EC59E" w14:textId="05FE6737" w:rsidTr="0A83CAF1">
        <w:trPr>
          <w:jc w:val="center"/>
        </w:trPr>
        <w:tc>
          <w:tcPr>
            <w:tcW w:w="2967" w:type="dxa"/>
            <w:tcBorders>
              <w:bottom w:val="single" w:sz="8" w:space="0" w:color="auto"/>
            </w:tcBorders>
            <w:tcMar>
              <w:top w:w="0" w:type="dxa"/>
              <w:left w:w="108" w:type="dxa"/>
              <w:bottom w:w="0" w:type="dxa"/>
              <w:right w:w="108" w:type="dxa"/>
            </w:tcMar>
            <w:vAlign w:val="center"/>
            <w:hideMark/>
          </w:tcPr>
          <w:p w14:paraId="0D8101D2" w14:textId="66999D52" w:rsidR="00327B5B" w:rsidRPr="00FD0FFD" w:rsidRDefault="00327B5B" w:rsidP="00FD0FFD">
            <w:pPr>
              <w:pStyle w:val="-wm-msonormal"/>
              <w:numPr>
                <w:ilvl w:val="0"/>
                <w:numId w:val="59"/>
              </w:numPr>
              <w:spacing w:before="0" w:beforeAutospacing="0" w:after="0" w:afterAutospacing="0"/>
              <w:rPr>
                <w:rFonts w:ascii="Tahoma" w:hAnsi="Tahoma" w:cs="Tahoma"/>
                <w:b/>
                <w:bCs/>
                <w:sz w:val="20"/>
                <w:szCs w:val="20"/>
              </w:rPr>
            </w:pPr>
            <w:r w:rsidRPr="0A83CAF1">
              <w:rPr>
                <w:rFonts w:ascii="Tahoma" w:hAnsi="Tahoma" w:cs="Tahoma"/>
                <w:b/>
                <w:bCs/>
                <w:sz w:val="20"/>
                <w:szCs w:val="20"/>
              </w:rPr>
              <w:t>Napojení na systém kamerového vyhodnocování obsazenosti parkovacích míst</w:t>
            </w:r>
            <w:r w:rsidR="00EE3A6F">
              <w:rPr>
                <w:rFonts w:ascii="Tahoma" w:hAnsi="Tahoma" w:cs="Tahoma"/>
                <w:b/>
                <w:bCs/>
                <w:sz w:val="20"/>
                <w:szCs w:val="20"/>
              </w:rPr>
              <w:t>*</w:t>
            </w:r>
          </w:p>
        </w:tc>
        <w:tc>
          <w:tcPr>
            <w:tcW w:w="567" w:type="dxa"/>
            <w:tcBorders>
              <w:bottom w:val="single" w:sz="8" w:space="0" w:color="auto"/>
            </w:tcBorders>
            <w:vAlign w:val="center"/>
          </w:tcPr>
          <w:p w14:paraId="4D7DA83C" w14:textId="758BB438" w:rsidR="00327B5B" w:rsidRPr="00FD0FFD" w:rsidRDefault="00660971" w:rsidP="007D20D2">
            <w:pPr>
              <w:pStyle w:val="-wm-msonormal"/>
              <w:spacing w:before="0" w:beforeAutospacing="0" w:after="0" w:afterAutospacing="0"/>
              <w:jc w:val="center"/>
              <w:rPr>
                <w:rFonts w:ascii="Tahoma" w:hAnsi="Tahoma" w:cs="Tahoma"/>
                <w:sz w:val="20"/>
                <w:szCs w:val="20"/>
              </w:rPr>
            </w:pPr>
            <w:r>
              <w:rPr>
                <w:rFonts w:ascii="Tahoma" w:hAnsi="Tahoma" w:cs="Tahoma"/>
                <w:sz w:val="20"/>
                <w:szCs w:val="20"/>
              </w:rPr>
              <w:t>1</w:t>
            </w:r>
          </w:p>
        </w:tc>
        <w:tc>
          <w:tcPr>
            <w:tcW w:w="1559" w:type="dxa"/>
            <w:tcBorders>
              <w:bottom w:val="single" w:sz="8" w:space="0" w:color="auto"/>
            </w:tcBorders>
            <w:vAlign w:val="center"/>
          </w:tcPr>
          <w:p w14:paraId="68ABE088" w14:textId="721E59DB" w:rsidR="00327B5B" w:rsidRPr="00FD0FFD" w:rsidRDefault="00660971" w:rsidP="007D20D2">
            <w:pPr>
              <w:pStyle w:val="-wm-msonormal"/>
              <w:spacing w:before="0" w:beforeAutospacing="0" w:after="0" w:afterAutospacing="0"/>
              <w:jc w:val="center"/>
              <w:rPr>
                <w:rFonts w:ascii="Tahoma" w:hAnsi="Tahoma" w:cs="Tahoma"/>
                <w:sz w:val="20"/>
                <w:szCs w:val="20"/>
              </w:rPr>
            </w:pPr>
            <w:r>
              <w:rPr>
                <w:rFonts w:ascii="Tahoma" w:hAnsi="Tahoma" w:cs="Tahoma"/>
                <w:sz w:val="20"/>
                <w:szCs w:val="20"/>
              </w:rPr>
              <w:t>159.000</w:t>
            </w:r>
          </w:p>
        </w:tc>
        <w:tc>
          <w:tcPr>
            <w:tcW w:w="1701" w:type="dxa"/>
            <w:tcBorders>
              <w:bottom w:val="single" w:sz="8" w:space="0" w:color="auto"/>
            </w:tcBorders>
            <w:tcMar>
              <w:top w:w="0" w:type="dxa"/>
              <w:left w:w="108" w:type="dxa"/>
              <w:bottom w:w="0" w:type="dxa"/>
              <w:right w:w="108" w:type="dxa"/>
            </w:tcMar>
            <w:vAlign w:val="center"/>
          </w:tcPr>
          <w:p w14:paraId="292F9A00" w14:textId="6CBA989D" w:rsidR="00327B5B" w:rsidRPr="00FD0FFD" w:rsidRDefault="00327B5B" w:rsidP="007D20D2">
            <w:pPr>
              <w:pStyle w:val="-wm-msonormal"/>
              <w:spacing w:before="0" w:beforeAutospacing="0" w:after="0" w:afterAutospacing="0"/>
              <w:jc w:val="center"/>
              <w:rPr>
                <w:rFonts w:ascii="Tahoma" w:hAnsi="Tahoma" w:cs="Tahoma"/>
                <w:sz w:val="20"/>
                <w:szCs w:val="20"/>
              </w:rPr>
            </w:pPr>
            <w:r w:rsidRPr="00FD0FFD">
              <w:rPr>
                <w:rFonts w:ascii="Tahoma" w:hAnsi="Tahoma" w:cs="Tahoma"/>
                <w:sz w:val="20"/>
                <w:szCs w:val="20"/>
              </w:rPr>
              <w:t>159.000</w:t>
            </w:r>
          </w:p>
        </w:tc>
        <w:tc>
          <w:tcPr>
            <w:tcW w:w="1276" w:type="dxa"/>
            <w:tcBorders>
              <w:bottom w:val="single" w:sz="8" w:space="0" w:color="auto"/>
            </w:tcBorders>
            <w:tcMar>
              <w:top w:w="0" w:type="dxa"/>
              <w:left w:w="108" w:type="dxa"/>
              <w:bottom w:w="0" w:type="dxa"/>
              <w:right w:w="108" w:type="dxa"/>
            </w:tcMar>
            <w:vAlign w:val="center"/>
          </w:tcPr>
          <w:p w14:paraId="2233BB22" w14:textId="37C5115A" w:rsidR="00327B5B" w:rsidRPr="00FD0FFD" w:rsidRDefault="00327B5B" w:rsidP="007D20D2">
            <w:pPr>
              <w:pStyle w:val="-wm-msonormal"/>
              <w:spacing w:before="0" w:beforeAutospacing="0" w:after="0" w:afterAutospacing="0"/>
              <w:jc w:val="center"/>
              <w:rPr>
                <w:rFonts w:ascii="Tahoma" w:hAnsi="Tahoma" w:cs="Tahoma"/>
                <w:sz w:val="20"/>
                <w:szCs w:val="20"/>
              </w:rPr>
            </w:pPr>
            <w:r w:rsidRPr="00FD0FFD">
              <w:rPr>
                <w:rFonts w:ascii="Tahoma" w:hAnsi="Tahoma" w:cs="Tahoma"/>
                <w:sz w:val="20"/>
                <w:szCs w:val="20"/>
              </w:rPr>
              <w:t>33.390</w:t>
            </w:r>
          </w:p>
        </w:tc>
        <w:tc>
          <w:tcPr>
            <w:tcW w:w="1418" w:type="dxa"/>
            <w:tcBorders>
              <w:bottom w:val="single" w:sz="8" w:space="0" w:color="auto"/>
            </w:tcBorders>
            <w:vAlign w:val="center"/>
          </w:tcPr>
          <w:p w14:paraId="0BCA527F" w14:textId="1E3781AA" w:rsidR="00327B5B" w:rsidRPr="00FD0FFD" w:rsidRDefault="00327B5B" w:rsidP="007D20D2">
            <w:pPr>
              <w:pStyle w:val="-wm-msonormal"/>
              <w:spacing w:before="0" w:beforeAutospacing="0" w:after="0" w:afterAutospacing="0"/>
              <w:jc w:val="center"/>
              <w:rPr>
                <w:rFonts w:ascii="Tahoma" w:hAnsi="Tahoma" w:cs="Tahoma"/>
                <w:sz w:val="20"/>
                <w:szCs w:val="20"/>
              </w:rPr>
            </w:pPr>
            <w:r w:rsidRPr="00FD0FFD">
              <w:rPr>
                <w:rFonts w:ascii="Tahoma" w:hAnsi="Tahoma" w:cs="Tahoma"/>
                <w:sz w:val="20"/>
                <w:szCs w:val="20"/>
              </w:rPr>
              <w:t>192.390</w:t>
            </w:r>
          </w:p>
        </w:tc>
      </w:tr>
      <w:tr w:rsidR="00327B5B" w14:paraId="1C203DCD" w14:textId="6BCB7760" w:rsidTr="0A83CAF1">
        <w:trPr>
          <w:jc w:val="center"/>
        </w:trPr>
        <w:tc>
          <w:tcPr>
            <w:tcW w:w="2967" w:type="dxa"/>
            <w:shd w:val="clear" w:color="auto" w:fill="auto"/>
            <w:tcMar>
              <w:top w:w="0" w:type="dxa"/>
              <w:left w:w="108" w:type="dxa"/>
              <w:bottom w:w="0" w:type="dxa"/>
              <w:right w:w="108" w:type="dxa"/>
            </w:tcMar>
            <w:vAlign w:val="center"/>
            <w:hideMark/>
          </w:tcPr>
          <w:p w14:paraId="27101611" w14:textId="4337B1D0" w:rsidR="00327B5B" w:rsidRPr="00FD0FFD" w:rsidRDefault="00327B5B" w:rsidP="00E73AEA">
            <w:pPr>
              <w:pStyle w:val="-wm-msonormal"/>
              <w:spacing w:before="0" w:beforeAutospacing="0" w:after="0" w:afterAutospacing="0"/>
              <w:rPr>
                <w:rFonts w:ascii="Tahoma" w:hAnsi="Tahoma" w:cs="Tahoma"/>
                <w:sz w:val="20"/>
                <w:szCs w:val="20"/>
              </w:rPr>
            </w:pPr>
            <w:r w:rsidRPr="00FD0FFD">
              <w:rPr>
                <w:rFonts w:ascii="Tahoma" w:hAnsi="Tahoma" w:cs="Tahoma"/>
                <w:sz w:val="20"/>
                <w:szCs w:val="20"/>
              </w:rPr>
              <w:t>…</w:t>
            </w:r>
          </w:p>
        </w:tc>
        <w:tc>
          <w:tcPr>
            <w:tcW w:w="567" w:type="dxa"/>
          </w:tcPr>
          <w:p w14:paraId="1DCC718B" w14:textId="77777777" w:rsidR="00327B5B" w:rsidRPr="00FD0FFD" w:rsidRDefault="00327B5B" w:rsidP="007D20D2">
            <w:pPr>
              <w:pStyle w:val="-wm-msonormal"/>
              <w:spacing w:before="0" w:beforeAutospacing="0" w:after="0" w:afterAutospacing="0"/>
              <w:ind w:left="360"/>
              <w:jc w:val="center"/>
              <w:rPr>
                <w:rFonts w:ascii="Tahoma" w:eastAsia="Times New Roman" w:hAnsi="Tahoma" w:cs="Tahoma"/>
                <w:sz w:val="20"/>
                <w:szCs w:val="20"/>
              </w:rPr>
            </w:pPr>
          </w:p>
        </w:tc>
        <w:tc>
          <w:tcPr>
            <w:tcW w:w="1559" w:type="dxa"/>
          </w:tcPr>
          <w:p w14:paraId="472CB438" w14:textId="77777777" w:rsidR="00327B5B" w:rsidRPr="00FD0FFD" w:rsidRDefault="00327B5B" w:rsidP="007D20D2">
            <w:pPr>
              <w:pStyle w:val="-wm-msonormal"/>
              <w:spacing w:before="0" w:beforeAutospacing="0" w:after="0" w:afterAutospacing="0"/>
              <w:ind w:left="360"/>
              <w:jc w:val="center"/>
              <w:rPr>
                <w:rFonts w:ascii="Tahoma" w:eastAsia="Times New Roman" w:hAnsi="Tahoma" w:cs="Tahoma"/>
                <w:sz w:val="20"/>
                <w:szCs w:val="20"/>
              </w:rPr>
            </w:pPr>
          </w:p>
        </w:tc>
        <w:tc>
          <w:tcPr>
            <w:tcW w:w="1701" w:type="dxa"/>
            <w:shd w:val="clear" w:color="auto" w:fill="auto"/>
            <w:tcMar>
              <w:top w:w="0" w:type="dxa"/>
              <w:left w:w="108" w:type="dxa"/>
              <w:bottom w:w="0" w:type="dxa"/>
              <w:right w:w="108" w:type="dxa"/>
            </w:tcMar>
            <w:hideMark/>
          </w:tcPr>
          <w:p w14:paraId="2BE59EF1" w14:textId="24D1C056" w:rsidR="00327B5B" w:rsidRPr="00FD0FFD" w:rsidRDefault="00327B5B" w:rsidP="007D20D2">
            <w:pPr>
              <w:pStyle w:val="-wm-msonormal"/>
              <w:spacing w:before="0" w:beforeAutospacing="0" w:after="0" w:afterAutospacing="0"/>
              <w:ind w:left="360"/>
              <w:jc w:val="center"/>
              <w:rPr>
                <w:rFonts w:ascii="Tahoma" w:eastAsia="Times New Roman" w:hAnsi="Tahoma" w:cs="Tahoma"/>
                <w:sz w:val="20"/>
                <w:szCs w:val="20"/>
              </w:rPr>
            </w:pPr>
          </w:p>
        </w:tc>
        <w:tc>
          <w:tcPr>
            <w:tcW w:w="1276" w:type="dxa"/>
            <w:shd w:val="clear" w:color="auto" w:fill="auto"/>
            <w:tcMar>
              <w:top w:w="0" w:type="dxa"/>
              <w:left w:w="108" w:type="dxa"/>
              <w:bottom w:w="0" w:type="dxa"/>
              <w:right w:w="108" w:type="dxa"/>
            </w:tcMar>
          </w:tcPr>
          <w:p w14:paraId="230F46EA" w14:textId="27EAF8BF" w:rsidR="00327B5B" w:rsidRPr="00FD0FFD" w:rsidRDefault="00327B5B" w:rsidP="007D20D2">
            <w:pPr>
              <w:pStyle w:val="-wm-msonormal"/>
              <w:spacing w:before="0" w:beforeAutospacing="0" w:after="0" w:afterAutospacing="0"/>
              <w:jc w:val="center"/>
              <w:rPr>
                <w:rFonts w:ascii="Tahoma" w:hAnsi="Tahoma" w:cs="Tahoma"/>
                <w:sz w:val="20"/>
                <w:szCs w:val="20"/>
              </w:rPr>
            </w:pPr>
          </w:p>
        </w:tc>
        <w:tc>
          <w:tcPr>
            <w:tcW w:w="1418" w:type="dxa"/>
            <w:shd w:val="clear" w:color="auto" w:fill="auto"/>
          </w:tcPr>
          <w:p w14:paraId="77AF8247" w14:textId="77777777" w:rsidR="00327B5B" w:rsidRPr="00FD0FFD" w:rsidRDefault="00327B5B" w:rsidP="007D20D2">
            <w:pPr>
              <w:pStyle w:val="-wm-msonormal"/>
              <w:spacing w:before="0" w:beforeAutospacing="0" w:after="0" w:afterAutospacing="0"/>
              <w:jc w:val="center"/>
              <w:rPr>
                <w:rFonts w:ascii="Tahoma" w:hAnsi="Tahoma" w:cs="Tahoma"/>
                <w:sz w:val="20"/>
                <w:szCs w:val="20"/>
              </w:rPr>
            </w:pPr>
          </w:p>
        </w:tc>
      </w:tr>
      <w:tr w:rsidR="00327B5B" w14:paraId="21548792" w14:textId="77777777" w:rsidTr="0A83CAF1">
        <w:trPr>
          <w:trHeight w:val="473"/>
          <w:jc w:val="center"/>
        </w:trPr>
        <w:tc>
          <w:tcPr>
            <w:tcW w:w="2967" w:type="dxa"/>
            <w:shd w:val="clear" w:color="auto" w:fill="BFBFBF" w:themeFill="background1" w:themeFillShade="BF"/>
            <w:tcMar>
              <w:top w:w="0" w:type="dxa"/>
              <w:left w:w="108" w:type="dxa"/>
              <w:bottom w:w="0" w:type="dxa"/>
              <w:right w:w="108" w:type="dxa"/>
            </w:tcMar>
            <w:vAlign w:val="center"/>
          </w:tcPr>
          <w:p w14:paraId="1AA46B0D" w14:textId="69E2778D" w:rsidR="00327B5B" w:rsidRPr="007D20D2" w:rsidRDefault="00327B5B" w:rsidP="00E73AEA">
            <w:pPr>
              <w:pStyle w:val="-wm-msonormal"/>
              <w:spacing w:before="0" w:beforeAutospacing="0" w:after="0" w:afterAutospacing="0"/>
              <w:rPr>
                <w:rFonts w:ascii="Tahoma" w:hAnsi="Tahoma" w:cs="Tahoma"/>
                <w:b/>
                <w:bCs/>
              </w:rPr>
            </w:pPr>
            <w:r w:rsidRPr="007D20D2">
              <w:rPr>
                <w:rFonts w:ascii="Tahoma" w:hAnsi="Tahoma" w:cs="Tahoma"/>
                <w:b/>
                <w:bCs/>
              </w:rPr>
              <w:lastRenderedPageBreak/>
              <w:t>CELKEM</w:t>
            </w:r>
          </w:p>
        </w:tc>
        <w:tc>
          <w:tcPr>
            <w:tcW w:w="567" w:type="dxa"/>
            <w:shd w:val="clear" w:color="auto" w:fill="BFBFBF" w:themeFill="background1" w:themeFillShade="BF"/>
            <w:vAlign w:val="center"/>
          </w:tcPr>
          <w:p w14:paraId="454AD5C9" w14:textId="0C6BEDAA" w:rsidR="00327B5B" w:rsidRPr="007D20D2" w:rsidRDefault="00327B5B" w:rsidP="00327B5B">
            <w:pPr>
              <w:pStyle w:val="-wm-msonormal"/>
              <w:spacing w:before="0" w:beforeAutospacing="0" w:after="0" w:afterAutospacing="0"/>
              <w:jc w:val="center"/>
              <w:rPr>
                <w:rFonts w:ascii="Tahoma" w:eastAsia="Times New Roman" w:hAnsi="Tahoma" w:cs="Tahoma"/>
                <w:b/>
                <w:bCs/>
              </w:rPr>
            </w:pPr>
            <w:r>
              <w:rPr>
                <w:rFonts w:ascii="Tahoma" w:eastAsia="Times New Roman" w:hAnsi="Tahoma" w:cs="Tahoma"/>
                <w:b/>
                <w:bCs/>
              </w:rPr>
              <w:t>-</w:t>
            </w:r>
          </w:p>
        </w:tc>
        <w:tc>
          <w:tcPr>
            <w:tcW w:w="1559" w:type="dxa"/>
            <w:shd w:val="clear" w:color="auto" w:fill="BFBFBF" w:themeFill="background1" w:themeFillShade="BF"/>
            <w:vAlign w:val="center"/>
          </w:tcPr>
          <w:p w14:paraId="62F85104" w14:textId="6AB693AC" w:rsidR="00327B5B" w:rsidRPr="007D20D2" w:rsidRDefault="00327B5B" w:rsidP="00327B5B">
            <w:pPr>
              <w:pStyle w:val="-wm-msonormal"/>
              <w:spacing w:before="0" w:beforeAutospacing="0" w:after="0" w:afterAutospacing="0"/>
              <w:ind w:left="-6"/>
              <w:jc w:val="center"/>
              <w:rPr>
                <w:rFonts w:ascii="Tahoma" w:eastAsia="Times New Roman" w:hAnsi="Tahoma" w:cs="Tahoma"/>
                <w:b/>
                <w:bCs/>
              </w:rPr>
            </w:pPr>
            <w:r>
              <w:rPr>
                <w:rFonts w:ascii="Tahoma" w:eastAsia="Times New Roman" w:hAnsi="Tahoma" w:cs="Tahoma"/>
                <w:b/>
                <w:bCs/>
              </w:rPr>
              <w:t>-</w:t>
            </w:r>
          </w:p>
        </w:tc>
        <w:tc>
          <w:tcPr>
            <w:tcW w:w="1701" w:type="dxa"/>
            <w:shd w:val="clear" w:color="auto" w:fill="BFBFBF" w:themeFill="background1" w:themeFillShade="BF"/>
            <w:tcMar>
              <w:top w:w="0" w:type="dxa"/>
              <w:left w:w="108" w:type="dxa"/>
              <w:bottom w:w="0" w:type="dxa"/>
              <w:right w:w="108" w:type="dxa"/>
            </w:tcMar>
          </w:tcPr>
          <w:p w14:paraId="30AB94B6" w14:textId="190A9034" w:rsidR="00327B5B" w:rsidRPr="007D20D2" w:rsidRDefault="00327B5B" w:rsidP="007D20D2">
            <w:pPr>
              <w:pStyle w:val="-wm-msonormal"/>
              <w:spacing w:before="0" w:beforeAutospacing="0" w:after="0" w:afterAutospacing="0"/>
              <w:ind w:left="360"/>
              <w:jc w:val="center"/>
              <w:rPr>
                <w:rFonts w:ascii="Tahoma" w:eastAsia="Times New Roman" w:hAnsi="Tahoma" w:cs="Tahoma"/>
                <w:b/>
                <w:bCs/>
              </w:rPr>
            </w:pPr>
          </w:p>
        </w:tc>
        <w:tc>
          <w:tcPr>
            <w:tcW w:w="1276" w:type="dxa"/>
            <w:shd w:val="clear" w:color="auto" w:fill="BFBFBF" w:themeFill="background1" w:themeFillShade="BF"/>
            <w:tcMar>
              <w:top w:w="0" w:type="dxa"/>
              <w:left w:w="108" w:type="dxa"/>
              <w:bottom w:w="0" w:type="dxa"/>
              <w:right w:w="108" w:type="dxa"/>
            </w:tcMar>
          </w:tcPr>
          <w:p w14:paraId="4174CC6E" w14:textId="77777777" w:rsidR="00327B5B" w:rsidRPr="007D20D2" w:rsidRDefault="00327B5B" w:rsidP="007D20D2">
            <w:pPr>
              <w:pStyle w:val="-wm-msonormal"/>
              <w:spacing w:before="0" w:beforeAutospacing="0" w:after="0" w:afterAutospacing="0"/>
              <w:jc w:val="center"/>
              <w:rPr>
                <w:rFonts w:ascii="Tahoma" w:hAnsi="Tahoma" w:cs="Tahoma"/>
                <w:b/>
                <w:bCs/>
                <w:i/>
                <w:iCs/>
              </w:rPr>
            </w:pPr>
          </w:p>
        </w:tc>
        <w:tc>
          <w:tcPr>
            <w:tcW w:w="1418" w:type="dxa"/>
            <w:shd w:val="clear" w:color="auto" w:fill="BFBFBF" w:themeFill="background1" w:themeFillShade="BF"/>
          </w:tcPr>
          <w:p w14:paraId="38D36849" w14:textId="77777777" w:rsidR="00327B5B" w:rsidRPr="007D20D2" w:rsidRDefault="00327B5B" w:rsidP="007D20D2">
            <w:pPr>
              <w:pStyle w:val="-wm-msonormal"/>
              <w:spacing w:before="0" w:beforeAutospacing="0" w:after="0" w:afterAutospacing="0"/>
              <w:jc w:val="center"/>
              <w:rPr>
                <w:rFonts w:ascii="Tahoma" w:hAnsi="Tahoma" w:cs="Tahoma"/>
                <w:b/>
                <w:bCs/>
                <w:i/>
                <w:iCs/>
              </w:rPr>
            </w:pPr>
          </w:p>
        </w:tc>
      </w:tr>
    </w:tbl>
    <w:p w14:paraId="67A1B2BF" w14:textId="15925952" w:rsidR="00A716B2" w:rsidRPr="00A374B3" w:rsidRDefault="00641E9A" w:rsidP="00A87F01">
      <w:pPr>
        <w:rPr>
          <w:rFonts w:ascii="Tahoma" w:hAnsi="Tahoma" w:cs="Tahoma"/>
        </w:rPr>
      </w:pPr>
      <w:r w:rsidRPr="00A374B3">
        <w:rPr>
          <w:rFonts w:ascii="Tahoma" w:hAnsi="Tahoma" w:cs="Tahoma"/>
        </w:rPr>
        <w:t>*Pevně stanovená cena</w:t>
      </w:r>
      <w:r w:rsidR="006F42CF" w:rsidRPr="00A374B3">
        <w:rPr>
          <w:rFonts w:ascii="Tahoma" w:hAnsi="Tahoma" w:cs="Tahoma"/>
        </w:rPr>
        <w:t xml:space="preserve"> dle čl. VII. </w:t>
      </w:r>
      <w:r w:rsidR="00496CCC">
        <w:rPr>
          <w:rFonts w:ascii="Tahoma" w:hAnsi="Tahoma" w:cs="Tahoma"/>
        </w:rPr>
        <w:t>o</w:t>
      </w:r>
      <w:r w:rsidR="006F42CF" w:rsidRPr="00A374B3">
        <w:rPr>
          <w:rFonts w:ascii="Tahoma" w:hAnsi="Tahoma" w:cs="Tahoma"/>
        </w:rPr>
        <w:t>dst. 1 h)</w:t>
      </w:r>
      <w:r w:rsidR="000A1ECC" w:rsidRPr="00A374B3">
        <w:rPr>
          <w:rFonts w:ascii="Tahoma" w:hAnsi="Tahoma" w:cs="Tahoma"/>
        </w:rPr>
        <w:t xml:space="preserve"> této smlouvy</w:t>
      </w:r>
      <w:r w:rsidR="00FD1FE7">
        <w:rPr>
          <w:rFonts w:ascii="Tahoma" w:hAnsi="Tahoma" w:cs="Tahoma"/>
        </w:rPr>
        <w:t>.</w:t>
      </w:r>
      <w:bookmarkStart w:id="23" w:name="_GoBack"/>
      <w:bookmarkEnd w:id="23"/>
      <w:r w:rsidR="00C42DAC">
        <w:rPr>
          <w:rFonts w:ascii="Tahoma" w:hAnsi="Tahoma" w:cs="Tahoma"/>
        </w:rPr>
        <w:t xml:space="preserve"> </w:t>
      </w:r>
    </w:p>
    <w:p w14:paraId="1AF088A0" w14:textId="2BD654D3" w:rsidR="00A716B2" w:rsidRPr="00A716B2" w:rsidRDefault="00A716B2" w:rsidP="00C224F0">
      <w:pPr>
        <w:pStyle w:val="Odstavecseseznamem"/>
        <w:numPr>
          <w:ilvl w:val="0"/>
          <w:numId w:val="62"/>
        </w:numPr>
        <w:spacing w:after="360"/>
        <w:contextualSpacing w:val="0"/>
        <w:rPr>
          <w:rFonts w:ascii="Tahoma" w:hAnsi="Tahoma" w:cs="Tahoma"/>
          <w:b/>
          <w:bCs/>
        </w:rPr>
      </w:pPr>
      <w:r>
        <w:rPr>
          <w:rFonts w:ascii="Tahoma" w:hAnsi="Tahoma" w:cs="Tahoma"/>
          <w:b/>
          <w:bCs/>
          <w:lang w:val="cs-CZ"/>
        </w:rPr>
        <w:t>Cena za servisní a technickou podporu</w:t>
      </w:r>
      <w:r w:rsidR="002D62C5">
        <w:rPr>
          <w:rFonts w:ascii="Tahoma" w:hAnsi="Tahoma" w:cs="Tahoma"/>
          <w:b/>
          <w:bCs/>
          <w:lang w:val="cs-CZ"/>
        </w:rPr>
        <w:t xml:space="preserve"> (za 1 rok)</w:t>
      </w:r>
      <w:r>
        <w:rPr>
          <w:rFonts w:ascii="Tahoma" w:hAnsi="Tahoma" w:cs="Tahoma"/>
          <w:b/>
          <w:bCs/>
          <w:lang w:val="cs-CZ"/>
        </w:rPr>
        <w:t xml:space="preserve"> </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09"/>
        <w:gridCol w:w="2507"/>
        <w:gridCol w:w="1743"/>
        <w:gridCol w:w="2410"/>
      </w:tblGrid>
      <w:tr w:rsidR="00A716B2" w14:paraId="11C99D31" w14:textId="77777777" w:rsidTr="00E51114">
        <w:trPr>
          <w:jc w:val="center"/>
        </w:trPr>
        <w:tc>
          <w:tcPr>
            <w:tcW w:w="3109" w:type="dxa"/>
            <w:shd w:val="clear" w:color="auto" w:fill="D9D9D9"/>
            <w:tcMar>
              <w:top w:w="0" w:type="dxa"/>
              <w:left w:w="108" w:type="dxa"/>
              <w:bottom w:w="0" w:type="dxa"/>
              <w:right w:w="108" w:type="dxa"/>
            </w:tcMar>
            <w:vAlign w:val="center"/>
            <w:hideMark/>
          </w:tcPr>
          <w:p w14:paraId="62BAA2A4" w14:textId="77777777" w:rsidR="00A716B2" w:rsidRPr="00E73AEA" w:rsidRDefault="00A716B2" w:rsidP="00787C56">
            <w:pPr>
              <w:pStyle w:val="-wm-msonormal"/>
              <w:spacing w:before="0" w:beforeAutospacing="0" w:after="0" w:afterAutospacing="0"/>
              <w:jc w:val="center"/>
              <w:rPr>
                <w:rFonts w:ascii="Tahoma" w:hAnsi="Tahoma" w:cs="Tahoma"/>
                <w:b/>
                <w:bCs/>
              </w:rPr>
            </w:pPr>
            <w:r w:rsidRPr="00E73AEA">
              <w:rPr>
                <w:rFonts w:ascii="Tahoma" w:hAnsi="Tahoma" w:cs="Tahoma"/>
                <w:b/>
                <w:bCs/>
                <w:color w:val="000000"/>
              </w:rPr>
              <w:t>Položka</w:t>
            </w:r>
          </w:p>
        </w:tc>
        <w:tc>
          <w:tcPr>
            <w:tcW w:w="2507" w:type="dxa"/>
            <w:shd w:val="clear" w:color="auto" w:fill="D9D9D9"/>
            <w:tcMar>
              <w:top w:w="0" w:type="dxa"/>
              <w:left w:w="108" w:type="dxa"/>
              <w:bottom w:w="0" w:type="dxa"/>
              <w:right w:w="108" w:type="dxa"/>
            </w:tcMar>
            <w:vAlign w:val="center"/>
            <w:hideMark/>
          </w:tcPr>
          <w:p w14:paraId="2CFE54E8" w14:textId="77777777" w:rsidR="00A716B2" w:rsidRPr="00E73AEA" w:rsidRDefault="00A716B2" w:rsidP="00787C56">
            <w:pPr>
              <w:pStyle w:val="-wm-msonormal"/>
              <w:spacing w:before="0" w:beforeAutospacing="0" w:after="0" w:afterAutospacing="0"/>
              <w:jc w:val="center"/>
              <w:rPr>
                <w:rFonts w:ascii="Tahoma" w:hAnsi="Tahoma" w:cs="Tahoma"/>
                <w:b/>
                <w:bCs/>
              </w:rPr>
            </w:pPr>
            <w:r w:rsidRPr="00E73AEA">
              <w:rPr>
                <w:rFonts w:ascii="Tahoma" w:hAnsi="Tahoma" w:cs="Tahoma"/>
                <w:b/>
                <w:bCs/>
                <w:color w:val="000000"/>
              </w:rPr>
              <w:t>Cena bez DPH</w:t>
            </w:r>
            <w:r w:rsidRPr="00E73AEA">
              <w:rPr>
                <w:rFonts w:ascii="Tahoma" w:hAnsi="Tahoma" w:cs="Tahoma"/>
                <w:b/>
                <w:bCs/>
                <w:color w:val="000000"/>
              </w:rPr>
              <w:br/>
              <w:t xml:space="preserve"> (v Kč)</w:t>
            </w:r>
          </w:p>
        </w:tc>
        <w:tc>
          <w:tcPr>
            <w:tcW w:w="1743" w:type="dxa"/>
            <w:shd w:val="clear" w:color="auto" w:fill="D9D9D9"/>
            <w:tcMar>
              <w:top w:w="0" w:type="dxa"/>
              <w:left w:w="108" w:type="dxa"/>
              <w:bottom w:w="0" w:type="dxa"/>
              <w:right w:w="108" w:type="dxa"/>
            </w:tcMar>
            <w:vAlign w:val="center"/>
            <w:hideMark/>
          </w:tcPr>
          <w:p w14:paraId="340C0E44" w14:textId="77777777" w:rsidR="00A716B2" w:rsidRPr="00E73AEA" w:rsidRDefault="00A716B2" w:rsidP="00787C56">
            <w:pPr>
              <w:pStyle w:val="-wm-msonormal"/>
              <w:spacing w:before="0" w:beforeAutospacing="0" w:after="0" w:afterAutospacing="0"/>
              <w:jc w:val="center"/>
              <w:rPr>
                <w:rFonts w:ascii="Tahoma" w:hAnsi="Tahoma" w:cs="Tahoma"/>
                <w:b/>
                <w:bCs/>
              </w:rPr>
            </w:pPr>
            <w:r w:rsidRPr="00E73AEA">
              <w:rPr>
                <w:rFonts w:ascii="Tahoma" w:hAnsi="Tahoma" w:cs="Tahoma"/>
                <w:b/>
                <w:bCs/>
              </w:rPr>
              <w:t>DPH</w:t>
            </w:r>
            <w:r w:rsidRPr="00E73AEA">
              <w:rPr>
                <w:rFonts w:ascii="Tahoma" w:hAnsi="Tahoma" w:cs="Tahoma"/>
                <w:b/>
                <w:bCs/>
              </w:rPr>
              <w:br/>
              <w:t>(v Kč)</w:t>
            </w:r>
          </w:p>
        </w:tc>
        <w:tc>
          <w:tcPr>
            <w:tcW w:w="2410" w:type="dxa"/>
            <w:shd w:val="clear" w:color="auto" w:fill="D9D9D9"/>
            <w:vAlign w:val="center"/>
          </w:tcPr>
          <w:p w14:paraId="4D8C1334" w14:textId="77777777" w:rsidR="00A716B2" w:rsidRPr="00E73AEA" w:rsidRDefault="00A716B2" w:rsidP="00787C56">
            <w:pPr>
              <w:pStyle w:val="-wm-msonormal"/>
              <w:spacing w:before="0" w:beforeAutospacing="0" w:after="0" w:afterAutospacing="0"/>
              <w:jc w:val="center"/>
              <w:rPr>
                <w:rFonts w:ascii="Tahoma" w:hAnsi="Tahoma" w:cs="Tahoma"/>
                <w:b/>
                <w:bCs/>
              </w:rPr>
            </w:pPr>
            <w:r w:rsidRPr="00E73AEA">
              <w:rPr>
                <w:rFonts w:ascii="Tahoma" w:hAnsi="Tahoma" w:cs="Tahoma"/>
                <w:b/>
                <w:bCs/>
              </w:rPr>
              <w:t>Cena s DPH</w:t>
            </w:r>
            <w:r w:rsidRPr="00E73AEA">
              <w:rPr>
                <w:rFonts w:ascii="Tahoma" w:hAnsi="Tahoma" w:cs="Tahoma"/>
                <w:b/>
                <w:bCs/>
              </w:rPr>
              <w:br/>
              <w:t>(v Kč)</w:t>
            </w:r>
          </w:p>
        </w:tc>
      </w:tr>
      <w:tr w:rsidR="00A716B2" w14:paraId="0D495E1C" w14:textId="77777777" w:rsidTr="00E51114">
        <w:trPr>
          <w:jc w:val="center"/>
        </w:trPr>
        <w:tc>
          <w:tcPr>
            <w:tcW w:w="3109" w:type="dxa"/>
            <w:tcMar>
              <w:top w:w="0" w:type="dxa"/>
              <w:left w:w="108" w:type="dxa"/>
              <w:bottom w:w="0" w:type="dxa"/>
              <w:right w:w="108" w:type="dxa"/>
            </w:tcMar>
            <w:vAlign w:val="center"/>
          </w:tcPr>
          <w:p w14:paraId="7EA01878" w14:textId="307CB393" w:rsidR="00A716B2" w:rsidRPr="00E73AEA" w:rsidRDefault="00076429" w:rsidP="00787C56">
            <w:pPr>
              <w:pStyle w:val="-wm-msonormal"/>
              <w:spacing w:before="0" w:beforeAutospacing="0" w:after="0" w:afterAutospacing="0"/>
              <w:rPr>
                <w:rFonts w:ascii="Tahoma" w:hAnsi="Tahoma" w:cs="Tahoma"/>
              </w:rPr>
            </w:pPr>
            <w:r>
              <w:rPr>
                <w:rFonts w:ascii="Tahoma" w:hAnsi="Tahoma" w:cs="Tahoma"/>
              </w:rPr>
              <w:t>Servisní a technická podpora</w:t>
            </w:r>
            <w:r w:rsidR="00135188">
              <w:rPr>
                <w:rFonts w:ascii="Tahoma" w:hAnsi="Tahoma" w:cs="Tahoma"/>
              </w:rPr>
              <w:t xml:space="preserve"> (za 1 rok)</w:t>
            </w:r>
          </w:p>
        </w:tc>
        <w:tc>
          <w:tcPr>
            <w:tcW w:w="2507" w:type="dxa"/>
            <w:tcMar>
              <w:top w:w="0" w:type="dxa"/>
              <w:left w:w="108" w:type="dxa"/>
              <w:bottom w:w="0" w:type="dxa"/>
              <w:right w:w="108" w:type="dxa"/>
            </w:tcMar>
            <w:vAlign w:val="center"/>
          </w:tcPr>
          <w:p w14:paraId="5ED7B239" w14:textId="53296578" w:rsidR="00A716B2" w:rsidRPr="007D20D2" w:rsidRDefault="00A716B2" w:rsidP="00787C56">
            <w:pPr>
              <w:pStyle w:val="-wm-msonormal"/>
              <w:spacing w:before="0" w:beforeAutospacing="0" w:after="0" w:afterAutospacing="0"/>
              <w:jc w:val="center"/>
              <w:rPr>
                <w:rFonts w:ascii="Tahoma" w:hAnsi="Tahoma" w:cs="Tahoma"/>
              </w:rPr>
            </w:pPr>
          </w:p>
        </w:tc>
        <w:tc>
          <w:tcPr>
            <w:tcW w:w="1743" w:type="dxa"/>
            <w:tcMar>
              <w:top w:w="0" w:type="dxa"/>
              <w:left w:w="108" w:type="dxa"/>
              <w:bottom w:w="0" w:type="dxa"/>
              <w:right w:w="108" w:type="dxa"/>
            </w:tcMar>
            <w:vAlign w:val="center"/>
          </w:tcPr>
          <w:p w14:paraId="13DD0DA6" w14:textId="7B38F55A" w:rsidR="00A716B2" w:rsidRPr="007D20D2" w:rsidRDefault="00A716B2" w:rsidP="00787C56">
            <w:pPr>
              <w:pStyle w:val="-wm-msonormal"/>
              <w:spacing w:before="0" w:beforeAutospacing="0" w:after="0" w:afterAutospacing="0"/>
              <w:jc w:val="center"/>
              <w:rPr>
                <w:rFonts w:ascii="Tahoma" w:hAnsi="Tahoma" w:cs="Tahoma"/>
              </w:rPr>
            </w:pPr>
          </w:p>
        </w:tc>
        <w:tc>
          <w:tcPr>
            <w:tcW w:w="2410" w:type="dxa"/>
            <w:vAlign w:val="center"/>
          </w:tcPr>
          <w:p w14:paraId="22616416" w14:textId="4A6E0EC2" w:rsidR="00A716B2" w:rsidRPr="007D20D2" w:rsidRDefault="00A716B2" w:rsidP="00787C56">
            <w:pPr>
              <w:pStyle w:val="-wm-msonormal"/>
              <w:spacing w:before="0" w:beforeAutospacing="0" w:after="0" w:afterAutospacing="0"/>
              <w:jc w:val="center"/>
              <w:rPr>
                <w:rFonts w:ascii="Tahoma" w:hAnsi="Tahoma" w:cs="Tahoma"/>
              </w:rPr>
            </w:pPr>
          </w:p>
        </w:tc>
      </w:tr>
      <w:tr w:rsidR="00683E7C" w14:paraId="66B779F7" w14:textId="77777777" w:rsidTr="00CC68BE">
        <w:trPr>
          <w:jc w:val="center"/>
        </w:trPr>
        <w:tc>
          <w:tcPr>
            <w:tcW w:w="3109" w:type="dxa"/>
            <w:shd w:val="clear" w:color="auto" w:fill="D9D9D9" w:themeFill="background1" w:themeFillShade="D9"/>
            <w:tcMar>
              <w:top w:w="0" w:type="dxa"/>
              <w:left w:w="108" w:type="dxa"/>
              <w:bottom w:w="0" w:type="dxa"/>
              <w:right w:w="108" w:type="dxa"/>
            </w:tcMar>
            <w:vAlign w:val="center"/>
          </w:tcPr>
          <w:p w14:paraId="797C2085" w14:textId="1DDF62EA" w:rsidR="00683E7C" w:rsidRDefault="00135188" w:rsidP="00787C56">
            <w:pPr>
              <w:pStyle w:val="-wm-msonormal"/>
              <w:spacing w:before="0" w:beforeAutospacing="0" w:after="0" w:afterAutospacing="0"/>
              <w:rPr>
                <w:rFonts w:ascii="Tahoma" w:hAnsi="Tahoma" w:cs="Tahoma"/>
              </w:rPr>
            </w:pPr>
            <w:r>
              <w:rPr>
                <w:rFonts w:ascii="Tahoma" w:hAnsi="Tahoma" w:cs="Tahoma"/>
              </w:rPr>
              <w:t>C</w:t>
            </w:r>
            <w:r w:rsidR="00E91C7E">
              <w:rPr>
                <w:rFonts w:ascii="Tahoma" w:hAnsi="Tahoma" w:cs="Tahoma"/>
              </w:rPr>
              <w:t>elková cena</w:t>
            </w:r>
            <w:r>
              <w:rPr>
                <w:rFonts w:ascii="Tahoma" w:hAnsi="Tahoma" w:cs="Tahoma"/>
              </w:rPr>
              <w:t xml:space="preserve"> servisní a technické podpory za 4 roky</w:t>
            </w:r>
          </w:p>
        </w:tc>
        <w:tc>
          <w:tcPr>
            <w:tcW w:w="2507" w:type="dxa"/>
            <w:shd w:val="clear" w:color="auto" w:fill="D9D9D9" w:themeFill="background1" w:themeFillShade="D9"/>
            <w:tcMar>
              <w:top w:w="0" w:type="dxa"/>
              <w:left w:w="108" w:type="dxa"/>
              <w:bottom w:w="0" w:type="dxa"/>
              <w:right w:w="108" w:type="dxa"/>
            </w:tcMar>
            <w:vAlign w:val="center"/>
          </w:tcPr>
          <w:p w14:paraId="29F88DB2" w14:textId="77777777" w:rsidR="00683E7C" w:rsidRPr="007D20D2" w:rsidRDefault="00683E7C" w:rsidP="00787C56">
            <w:pPr>
              <w:pStyle w:val="-wm-msonormal"/>
              <w:spacing w:before="0" w:beforeAutospacing="0" w:after="0" w:afterAutospacing="0"/>
              <w:jc w:val="center"/>
              <w:rPr>
                <w:rFonts w:ascii="Tahoma" w:hAnsi="Tahoma" w:cs="Tahoma"/>
              </w:rPr>
            </w:pPr>
          </w:p>
        </w:tc>
        <w:tc>
          <w:tcPr>
            <w:tcW w:w="1743" w:type="dxa"/>
            <w:shd w:val="clear" w:color="auto" w:fill="D9D9D9" w:themeFill="background1" w:themeFillShade="D9"/>
            <w:tcMar>
              <w:top w:w="0" w:type="dxa"/>
              <w:left w:w="108" w:type="dxa"/>
              <w:bottom w:w="0" w:type="dxa"/>
              <w:right w:w="108" w:type="dxa"/>
            </w:tcMar>
            <w:vAlign w:val="center"/>
          </w:tcPr>
          <w:p w14:paraId="3F60B769" w14:textId="77777777" w:rsidR="00683E7C" w:rsidRPr="007D20D2" w:rsidRDefault="00683E7C" w:rsidP="00787C56">
            <w:pPr>
              <w:pStyle w:val="-wm-msonormal"/>
              <w:spacing w:before="0" w:beforeAutospacing="0" w:after="0" w:afterAutospacing="0"/>
              <w:jc w:val="center"/>
              <w:rPr>
                <w:rFonts w:ascii="Tahoma" w:hAnsi="Tahoma" w:cs="Tahoma"/>
              </w:rPr>
            </w:pPr>
          </w:p>
        </w:tc>
        <w:tc>
          <w:tcPr>
            <w:tcW w:w="2410" w:type="dxa"/>
            <w:shd w:val="clear" w:color="auto" w:fill="D9D9D9" w:themeFill="background1" w:themeFillShade="D9"/>
            <w:vAlign w:val="center"/>
          </w:tcPr>
          <w:p w14:paraId="7C691780" w14:textId="77777777" w:rsidR="00683E7C" w:rsidRPr="007D20D2" w:rsidRDefault="00683E7C" w:rsidP="00787C56">
            <w:pPr>
              <w:pStyle w:val="-wm-msonormal"/>
              <w:spacing w:before="0" w:beforeAutospacing="0" w:after="0" w:afterAutospacing="0"/>
              <w:jc w:val="center"/>
              <w:rPr>
                <w:rFonts w:ascii="Tahoma" w:hAnsi="Tahoma" w:cs="Tahoma"/>
              </w:rPr>
            </w:pPr>
          </w:p>
        </w:tc>
      </w:tr>
    </w:tbl>
    <w:p w14:paraId="69901E57" w14:textId="77777777" w:rsidR="00A716B2" w:rsidRDefault="00A716B2" w:rsidP="00A716B2">
      <w:pPr>
        <w:rPr>
          <w:rFonts w:ascii="Tahoma" w:hAnsi="Tahoma" w:cs="Tahoma"/>
          <w:b/>
          <w:bCs/>
        </w:rPr>
      </w:pPr>
    </w:p>
    <w:p w14:paraId="6BBFC7DF" w14:textId="7B7D91B6" w:rsidR="00517604" w:rsidRPr="009001BE" w:rsidRDefault="00517604" w:rsidP="00517604">
      <w:pPr>
        <w:pStyle w:val="Odstavecseseznamem"/>
        <w:numPr>
          <w:ilvl w:val="0"/>
          <w:numId w:val="47"/>
        </w:numPr>
        <w:ind w:left="426" w:hanging="426"/>
        <w:rPr>
          <w:rFonts w:ascii="Tahoma" w:hAnsi="Tahoma" w:cs="Tahoma"/>
          <w:b/>
          <w:bCs/>
        </w:rPr>
      </w:pPr>
      <w:r>
        <w:rPr>
          <w:rFonts w:ascii="Tahoma" w:hAnsi="Tahoma" w:cs="Tahoma"/>
          <w:b/>
          <w:bCs/>
          <w:lang w:val="cs-CZ"/>
        </w:rPr>
        <w:t>Cena za zákaznické úpravy</w:t>
      </w:r>
      <w:r w:rsidR="00A401BA">
        <w:rPr>
          <w:rFonts w:ascii="Tahoma" w:hAnsi="Tahoma" w:cs="Tahoma"/>
          <w:b/>
          <w:bCs/>
          <w:lang w:val="cs-CZ"/>
        </w:rPr>
        <w:t xml:space="preserve"> (za 1 h</w:t>
      </w:r>
      <w:r w:rsidR="002774FC">
        <w:rPr>
          <w:rFonts w:ascii="Tahoma" w:hAnsi="Tahoma" w:cs="Tahoma"/>
          <w:b/>
          <w:bCs/>
          <w:lang w:val="cs-CZ"/>
        </w:rPr>
        <w:t xml:space="preserve"> po dobu</w:t>
      </w:r>
      <w:r w:rsidR="002918AA">
        <w:rPr>
          <w:rFonts w:ascii="Tahoma" w:hAnsi="Tahoma" w:cs="Tahoma"/>
          <w:b/>
          <w:bCs/>
          <w:lang w:val="cs-CZ"/>
        </w:rPr>
        <w:t xml:space="preserve"> 4</w:t>
      </w:r>
      <w:r w:rsidR="00A401BA">
        <w:rPr>
          <w:rFonts w:ascii="Tahoma" w:hAnsi="Tahoma" w:cs="Tahoma"/>
          <w:b/>
          <w:bCs/>
          <w:lang w:val="cs-CZ"/>
        </w:rPr>
        <w:t xml:space="preserve"> </w:t>
      </w:r>
      <w:r w:rsidR="002774FC">
        <w:rPr>
          <w:rFonts w:ascii="Tahoma" w:hAnsi="Tahoma" w:cs="Tahoma"/>
          <w:b/>
          <w:bCs/>
          <w:lang w:val="cs-CZ"/>
        </w:rPr>
        <w:t>let</w:t>
      </w:r>
      <w:r w:rsidR="00A401BA">
        <w:rPr>
          <w:rFonts w:ascii="Tahoma" w:hAnsi="Tahoma" w:cs="Tahoma"/>
          <w:b/>
          <w:bCs/>
          <w:lang w:val="cs-CZ"/>
        </w:rPr>
        <w:t>)</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7"/>
        <w:gridCol w:w="2649"/>
        <w:gridCol w:w="1743"/>
        <w:gridCol w:w="2410"/>
      </w:tblGrid>
      <w:tr w:rsidR="00A401BA" w14:paraId="539DE429" w14:textId="77777777" w:rsidTr="00E51114">
        <w:trPr>
          <w:jc w:val="center"/>
        </w:trPr>
        <w:tc>
          <w:tcPr>
            <w:tcW w:w="2967" w:type="dxa"/>
            <w:shd w:val="clear" w:color="auto" w:fill="D9D9D9"/>
            <w:tcMar>
              <w:top w:w="0" w:type="dxa"/>
              <w:left w:w="108" w:type="dxa"/>
              <w:bottom w:w="0" w:type="dxa"/>
              <w:right w:w="108" w:type="dxa"/>
            </w:tcMar>
            <w:vAlign w:val="center"/>
            <w:hideMark/>
          </w:tcPr>
          <w:p w14:paraId="7C999E5A" w14:textId="77777777" w:rsidR="00A401BA" w:rsidRPr="00E73AEA" w:rsidRDefault="00A401BA" w:rsidP="00E94A61">
            <w:pPr>
              <w:pStyle w:val="-wm-msonormal"/>
              <w:spacing w:before="0" w:beforeAutospacing="0" w:after="0" w:afterAutospacing="0"/>
              <w:jc w:val="center"/>
              <w:rPr>
                <w:rFonts w:ascii="Tahoma" w:hAnsi="Tahoma" w:cs="Tahoma"/>
                <w:b/>
                <w:bCs/>
              </w:rPr>
            </w:pPr>
            <w:r w:rsidRPr="00E73AEA">
              <w:rPr>
                <w:rFonts w:ascii="Tahoma" w:hAnsi="Tahoma" w:cs="Tahoma"/>
                <w:b/>
                <w:bCs/>
                <w:color w:val="000000"/>
              </w:rPr>
              <w:t>Položka</w:t>
            </w:r>
          </w:p>
        </w:tc>
        <w:tc>
          <w:tcPr>
            <w:tcW w:w="2649" w:type="dxa"/>
            <w:shd w:val="clear" w:color="auto" w:fill="D9D9D9"/>
            <w:tcMar>
              <w:top w:w="0" w:type="dxa"/>
              <w:left w:w="108" w:type="dxa"/>
              <w:bottom w:w="0" w:type="dxa"/>
              <w:right w:w="108" w:type="dxa"/>
            </w:tcMar>
            <w:vAlign w:val="center"/>
            <w:hideMark/>
          </w:tcPr>
          <w:p w14:paraId="2C5CE539" w14:textId="77777777" w:rsidR="00A401BA" w:rsidRPr="00E73AEA" w:rsidRDefault="00A401BA" w:rsidP="00E94A61">
            <w:pPr>
              <w:pStyle w:val="-wm-msonormal"/>
              <w:spacing w:before="0" w:beforeAutospacing="0" w:after="0" w:afterAutospacing="0"/>
              <w:jc w:val="center"/>
              <w:rPr>
                <w:rFonts w:ascii="Tahoma" w:hAnsi="Tahoma" w:cs="Tahoma"/>
                <w:b/>
                <w:bCs/>
              </w:rPr>
            </w:pPr>
            <w:r w:rsidRPr="00E73AEA">
              <w:rPr>
                <w:rFonts w:ascii="Tahoma" w:hAnsi="Tahoma" w:cs="Tahoma"/>
                <w:b/>
                <w:bCs/>
                <w:color w:val="000000"/>
              </w:rPr>
              <w:t>Cena bez DPH</w:t>
            </w:r>
            <w:r w:rsidRPr="00E73AEA">
              <w:rPr>
                <w:rFonts w:ascii="Tahoma" w:hAnsi="Tahoma" w:cs="Tahoma"/>
                <w:b/>
                <w:bCs/>
                <w:color w:val="000000"/>
              </w:rPr>
              <w:br/>
              <w:t xml:space="preserve"> (v Kč)</w:t>
            </w:r>
          </w:p>
        </w:tc>
        <w:tc>
          <w:tcPr>
            <w:tcW w:w="1743" w:type="dxa"/>
            <w:shd w:val="clear" w:color="auto" w:fill="D9D9D9"/>
            <w:tcMar>
              <w:top w:w="0" w:type="dxa"/>
              <w:left w:w="108" w:type="dxa"/>
              <w:bottom w:w="0" w:type="dxa"/>
              <w:right w:w="108" w:type="dxa"/>
            </w:tcMar>
            <w:vAlign w:val="center"/>
            <w:hideMark/>
          </w:tcPr>
          <w:p w14:paraId="02D27F5F" w14:textId="77777777" w:rsidR="00A401BA" w:rsidRPr="00E73AEA" w:rsidRDefault="00A401BA" w:rsidP="00E94A61">
            <w:pPr>
              <w:pStyle w:val="-wm-msonormal"/>
              <w:spacing w:before="0" w:beforeAutospacing="0" w:after="0" w:afterAutospacing="0"/>
              <w:jc w:val="center"/>
              <w:rPr>
                <w:rFonts w:ascii="Tahoma" w:hAnsi="Tahoma" w:cs="Tahoma"/>
                <w:b/>
                <w:bCs/>
              </w:rPr>
            </w:pPr>
            <w:r w:rsidRPr="00E73AEA">
              <w:rPr>
                <w:rFonts w:ascii="Tahoma" w:hAnsi="Tahoma" w:cs="Tahoma"/>
                <w:b/>
                <w:bCs/>
              </w:rPr>
              <w:t>DPH</w:t>
            </w:r>
            <w:r w:rsidRPr="00E73AEA">
              <w:rPr>
                <w:rFonts w:ascii="Tahoma" w:hAnsi="Tahoma" w:cs="Tahoma"/>
                <w:b/>
                <w:bCs/>
              </w:rPr>
              <w:br/>
              <w:t>(v Kč)</w:t>
            </w:r>
          </w:p>
        </w:tc>
        <w:tc>
          <w:tcPr>
            <w:tcW w:w="2410" w:type="dxa"/>
            <w:shd w:val="clear" w:color="auto" w:fill="D9D9D9"/>
            <w:vAlign w:val="center"/>
          </w:tcPr>
          <w:p w14:paraId="606D13CF" w14:textId="77777777" w:rsidR="00A401BA" w:rsidRPr="00E73AEA" w:rsidRDefault="00A401BA" w:rsidP="00E94A61">
            <w:pPr>
              <w:pStyle w:val="-wm-msonormal"/>
              <w:spacing w:before="0" w:beforeAutospacing="0" w:after="0" w:afterAutospacing="0"/>
              <w:jc w:val="center"/>
              <w:rPr>
                <w:rFonts w:ascii="Tahoma" w:hAnsi="Tahoma" w:cs="Tahoma"/>
                <w:b/>
                <w:bCs/>
              </w:rPr>
            </w:pPr>
            <w:r w:rsidRPr="00E73AEA">
              <w:rPr>
                <w:rFonts w:ascii="Tahoma" w:hAnsi="Tahoma" w:cs="Tahoma"/>
                <w:b/>
                <w:bCs/>
              </w:rPr>
              <w:t>Cena s DPH</w:t>
            </w:r>
            <w:r w:rsidRPr="00E73AEA">
              <w:rPr>
                <w:rFonts w:ascii="Tahoma" w:hAnsi="Tahoma" w:cs="Tahoma"/>
                <w:b/>
                <w:bCs/>
              </w:rPr>
              <w:br/>
              <w:t>(v Kč)</w:t>
            </w:r>
          </w:p>
        </w:tc>
      </w:tr>
      <w:tr w:rsidR="00A401BA" w14:paraId="48ABCEB7" w14:textId="77777777" w:rsidTr="00CC68BE">
        <w:trPr>
          <w:trHeight w:val="626"/>
          <w:jc w:val="center"/>
        </w:trPr>
        <w:tc>
          <w:tcPr>
            <w:tcW w:w="2967" w:type="dxa"/>
            <w:tcMar>
              <w:top w:w="0" w:type="dxa"/>
              <w:left w:w="108" w:type="dxa"/>
              <w:bottom w:w="0" w:type="dxa"/>
              <w:right w:w="108" w:type="dxa"/>
            </w:tcMar>
            <w:vAlign w:val="center"/>
          </w:tcPr>
          <w:p w14:paraId="6B46E251" w14:textId="3B4BAA21" w:rsidR="00A401BA" w:rsidRPr="00E73AEA" w:rsidRDefault="00530E1A" w:rsidP="00E94A61">
            <w:pPr>
              <w:pStyle w:val="-wm-msonormal"/>
              <w:spacing w:before="0" w:beforeAutospacing="0" w:after="0" w:afterAutospacing="0"/>
              <w:rPr>
                <w:rFonts w:ascii="Tahoma" w:hAnsi="Tahoma" w:cs="Tahoma"/>
              </w:rPr>
            </w:pPr>
            <w:r>
              <w:rPr>
                <w:rFonts w:ascii="Tahoma" w:hAnsi="Tahoma" w:cs="Tahoma"/>
              </w:rPr>
              <w:t>Zákaznické úpravy (1 h)</w:t>
            </w:r>
          </w:p>
        </w:tc>
        <w:tc>
          <w:tcPr>
            <w:tcW w:w="2649" w:type="dxa"/>
            <w:tcMar>
              <w:top w:w="0" w:type="dxa"/>
              <w:left w:w="108" w:type="dxa"/>
              <w:bottom w:w="0" w:type="dxa"/>
              <w:right w:w="108" w:type="dxa"/>
            </w:tcMar>
            <w:vAlign w:val="center"/>
          </w:tcPr>
          <w:p w14:paraId="19652D12" w14:textId="2F8454BE" w:rsidR="00A401BA" w:rsidRPr="007D20D2" w:rsidRDefault="00A401BA" w:rsidP="00E94A61">
            <w:pPr>
              <w:pStyle w:val="-wm-msonormal"/>
              <w:spacing w:before="0" w:beforeAutospacing="0" w:after="0" w:afterAutospacing="0"/>
              <w:jc w:val="center"/>
              <w:rPr>
                <w:rFonts w:ascii="Tahoma" w:hAnsi="Tahoma" w:cs="Tahoma"/>
              </w:rPr>
            </w:pPr>
          </w:p>
        </w:tc>
        <w:tc>
          <w:tcPr>
            <w:tcW w:w="1743" w:type="dxa"/>
            <w:tcMar>
              <w:top w:w="0" w:type="dxa"/>
              <w:left w:w="108" w:type="dxa"/>
              <w:bottom w:w="0" w:type="dxa"/>
              <w:right w:w="108" w:type="dxa"/>
            </w:tcMar>
            <w:vAlign w:val="center"/>
          </w:tcPr>
          <w:p w14:paraId="597ED7E4" w14:textId="568E634D" w:rsidR="00A401BA" w:rsidRPr="007D20D2" w:rsidRDefault="00A401BA" w:rsidP="00E94A61">
            <w:pPr>
              <w:pStyle w:val="-wm-msonormal"/>
              <w:spacing w:before="0" w:beforeAutospacing="0" w:after="0" w:afterAutospacing="0"/>
              <w:jc w:val="center"/>
              <w:rPr>
                <w:rFonts w:ascii="Tahoma" w:hAnsi="Tahoma" w:cs="Tahoma"/>
              </w:rPr>
            </w:pPr>
          </w:p>
        </w:tc>
        <w:tc>
          <w:tcPr>
            <w:tcW w:w="2410" w:type="dxa"/>
            <w:vAlign w:val="center"/>
          </w:tcPr>
          <w:p w14:paraId="722D2330" w14:textId="31EFC612" w:rsidR="00A401BA" w:rsidRPr="007D20D2" w:rsidRDefault="00A401BA" w:rsidP="00E94A61">
            <w:pPr>
              <w:pStyle w:val="-wm-msonormal"/>
              <w:spacing w:before="0" w:beforeAutospacing="0" w:after="0" w:afterAutospacing="0"/>
              <w:jc w:val="center"/>
              <w:rPr>
                <w:rFonts w:ascii="Tahoma" w:hAnsi="Tahoma" w:cs="Tahoma"/>
              </w:rPr>
            </w:pPr>
          </w:p>
        </w:tc>
      </w:tr>
      <w:tr w:rsidR="007D564E" w14:paraId="0262A5E7" w14:textId="77777777" w:rsidTr="00CC68BE">
        <w:trPr>
          <w:jc w:val="center"/>
        </w:trPr>
        <w:tc>
          <w:tcPr>
            <w:tcW w:w="2967" w:type="dxa"/>
            <w:shd w:val="clear" w:color="auto" w:fill="D9D9D9" w:themeFill="background1" w:themeFillShade="D9"/>
            <w:tcMar>
              <w:top w:w="0" w:type="dxa"/>
              <w:left w:w="108" w:type="dxa"/>
              <w:bottom w:w="0" w:type="dxa"/>
              <w:right w:w="108" w:type="dxa"/>
            </w:tcMar>
            <w:vAlign w:val="center"/>
          </w:tcPr>
          <w:p w14:paraId="21195F15" w14:textId="6C8A8DA8" w:rsidR="007D564E" w:rsidRDefault="00636191" w:rsidP="00E94A61">
            <w:pPr>
              <w:pStyle w:val="-wm-msonormal"/>
              <w:spacing w:before="0" w:beforeAutospacing="0" w:after="0" w:afterAutospacing="0"/>
              <w:rPr>
                <w:rFonts w:ascii="Tahoma" w:hAnsi="Tahoma" w:cs="Tahoma"/>
              </w:rPr>
            </w:pPr>
            <w:r>
              <w:rPr>
                <w:rFonts w:ascii="Tahoma" w:hAnsi="Tahoma" w:cs="Tahoma"/>
              </w:rPr>
              <w:t>Celková cena zákaznických úprav</w:t>
            </w:r>
            <w:r w:rsidR="008870BB">
              <w:rPr>
                <w:rFonts w:ascii="Tahoma" w:hAnsi="Tahoma" w:cs="Tahoma"/>
              </w:rPr>
              <w:t xml:space="preserve"> při předpokl</w:t>
            </w:r>
            <w:r w:rsidR="00F22367">
              <w:rPr>
                <w:rFonts w:ascii="Tahoma" w:hAnsi="Tahoma" w:cs="Tahoma"/>
              </w:rPr>
              <w:t>a</w:t>
            </w:r>
            <w:r w:rsidR="00996E2A">
              <w:rPr>
                <w:rFonts w:ascii="Tahoma" w:hAnsi="Tahoma" w:cs="Tahoma"/>
              </w:rPr>
              <w:t>du 100h za 4 roky</w:t>
            </w:r>
            <w:r w:rsidR="00FC5A20">
              <w:rPr>
                <w:rFonts w:ascii="Tahoma" w:hAnsi="Tahoma" w:cs="Tahoma"/>
              </w:rPr>
              <w:t>*</w:t>
            </w:r>
          </w:p>
        </w:tc>
        <w:tc>
          <w:tcPr>
            <w:tcW w:w="2649" w:type="dxa"/>
            <w:shd w:val="clear" w:color="auto" w:fill="D9D9D9" w:themeFill="background1" w:themeFillShade="D9"/>
            <w:tcMar>
              <w:top w:w="0" w:type="dxa"/>
              <w:left w:w="108" w:type="dxa"/>
              <w:bottom w:w="0" w:type="dxa"/>
              <w:right w:w="108" w:type="dxa"/>
            </w:tcMar>
            <w:vAlign w:val="center"/>
          </w:tcPr>
          <w:p w14:paraId="65617BCC" w14:textId="77777777" w:rsidR="007D564E" w:rsidRPr="007D20D2" w:rsidRDefault="007D564E" w:rsidP="00E94A61">
            <w:pPr>
              <w:pStyle w:val="-wm-msonormal"/>
              <w:spacing w:before="0" w:beforeAutospacing="0" w:after="0" w:afterAutospacing="0"/>
              <w:jc w:val="center"/>
              <w:rPr>
                <w:rFonts w:ascii="Tahoma" w:hAnsi="Tahoma" w:cs="Tahoma"/>
              </w:rPr>
            </w:pPr>
          </w:p>
        </w:tc>
        <w:tc>
          <w:tcPr>
            <w:tcW w:w="1743" w:type="dxa"/>
            <w:shd w:val="clear" w:color="auto" w:fill="D9D9D9" w:themeFill="background1" w:themeFillShade="D9"/>
            <w:tcMar>
              <w:top w:w="0" w:type="dxa"/>
              <w:left w:w="108" w:type="dxa"/>
              <w:bottom w:w="0" w:type="dxa"/>
              <w:right w:w="108" w:type="dxa"/>
            </w:tcMar>
            <w:vAlign w:val="center"/>
          </w:tcPr>
          <w:p w14:paraId="67D732C6" w14:textId="77777777" w:rsidR="007D564E" w:rsidRPr="007D20D2" w:rsidRDefault="007D564E" w:rsidP="00E94A61">
            <w:pPr>
              <w:pStyle w:val="-wm-msonormal"/>
              <w:spacing w:before="0" w:beforeAutospacing="0" w:after="0" w:afterAutospacing="0"/>
              <w:jc w:val="center"/>
              <w:rPr>
                <w:rFonts w:ascii="Tahoma" w:hAnsi="Tahoma" w:cs="Tahoma"/>
              </w:rPr>
            </w:pPr>
          </w:p>
        </w:tc>
        <w:tc>
          <w:tcPr>
            <w:tcW w:w="2410" w:type="dxa"/>
            <w:shd w:val="clear" w:color="auto" w:fill="D9D9D9" w:themeFill="background1" w:themeFillShade="D9"/>
            <w:vAlign w:val="center"/>
          </w:tcPr>
          <w:p w14:paraId="45C3C4D3" w14:textId="77777777" w:rsidR="007D564E" w:rsidRPr="007D20D2" w:rsidRDefault="007D564E" w:rsidP="00E94A61">
            <w:pPr>
              <w:pStyle w:val="-wm-msonormal"/>
              <w:spacing w:before="0" w:beforeAutospacing="0" w:after="0" w:afterAutospacing="0"/>
              <w:jc w:val="center"/>
              <w:rPr>
                <w:rFonts w:ascii="Tahoma" w:hAnsi="Tahoma" w:cs="Tahoma"/>
              </w:rPr>
            </w:pPr>
          </w:p>
        </w:tc>
      </w:tr>
    </w:tbl>
    <w:p w14:paraId="3919E460" w14:textId="06AB3CD3" w:rsidR="00A401BA" w:rsidRPr="003F39E2" w:rsidRDefault="0092249A" w:rsidP="00641E9A">
      <w:pPr>
        <w:jc w:val="both"/>
        <w:rPr>
          <w:rFonts w:ascii="Tahoma" w:hAnsi="Tahoma" w:cs="Tahoma"/>
          <w:b/>
          <w:bCs/>
        </w:rPr>
      </w:pPr>
      <w:r>
        <w:rPr>
          <w:rFonts w:ascii="Tahoma" w:hAnsi="Tahoma" w:cs="Tahoma"/>
          <w:b/>
          <w:bCs/>
        </w:rPr>
        <w:t>*</w:t>
      </w:r>
      <w:r w:rsidR="00A31B1A" w:rsidRPr="006A5943">
        <w:rPr>
          <w:rFonts w:ascii="Tahoma" w:hAnsi="Tahoma" w:cs="Tahoma"/>
        </w:rPr>
        <w:t>Účastník musí akceptovat ustanov</w:t>
      </w:r>
      <w:r w:rsidR="00FC5A20" w:rsidRPr="006A5943">
        <w:rPr>
          <w:rFonts w:ascii="Tahoma" w:hAnsi="Tahoma" w:cs="Tahoma"/>
        </w:rPr>
        <w:t>e</w:t>
      </w:r>
      <w:r w:rsidR="00A31B1A" w:rsidRPr="006A5943">
        <w:rPr>
          <w:rFonts w:ascii="Tahoma" w:hAnsi="Tahoma" w:cs="Tahoma"/>
        </w:rPr>
        <w:t xml:space="preserve">ní </w:t>
      </w:r>
      <w:r w:rsidR="00A31B1A" w:rsidRPr="00FA4A66">
        <w:rPr>
          <w:rFonts w:ascii="Tahoma" w:hAnsi="Tahoma" w:cs="Tahoma"/>
        </w:rPr>
        <w:t xml:space="preserve">dle čl. XV odst. </w:t>
      </w:r>
      <w:r w:rsidR="00FC5A20">
        <w:rPr>
          <w:rFonts w:ascii="Tahoma" w:hAnsi="Tahoma" w:cs="Tahoma"/>
        </w:rPr>
        <w:t>4</w:t>
      </w:r>
      <w:r w:rsidR="00A31B1A" w:rsidRPr="00FA4A66">
        <w:rPr>
          <w:rFonts w:ascii="Tahoma" w:hAnsi="Tahoma" w:cs="Tahoma"/>
        </w:rPr>
        <w:t xml:space="preserve"> této smlouvy</w:t>
      </w:r>
      <w:r w:rsidR="00A31B1A">
        <w:rPr>
          <w:rFonts w:ascii="Tahoma" w:hAnsi="Tahoma" w:cs="Tahoma"/>
        </w:rPr>
        <w:t xml:space="preserve"> - </w:t>
      </w:r>
      <w:r w:rsidR="00D9795B" w:rsidRPr="00FA4A66">
        <w:rPr>
          <w:rFonts w:ascii="Tahoma" w:hAnsi="Tahoma" w:cs="Tahoma"/>
        </w:rPr>
        <w:t xml:space="preserve">celková cena za poskytování zákaznických úprav ve čtyřech po sobě jdoucích dvanáctiměsíčních obdobích </w:t>
      </w:r>
      <w:r w:rsidR="00B5282A">
        <w:rPr>
          <w:rFonts w:ascii="Tahoma" w:hAnsi="Tahoma" w:cs="Tahoma"/>
        </w:rPr>
        <w:t xml:space="preserve">nepřekročí </w:t>
      </w:r>
      <w:r w:rsidR="00D9795B" w:rsidRPr="00FA4A66">
        <w:rPr>
          <w:rFonts w:ascii="Tahoma" w:hAnsi="Tahoma" w:cs="Tahoma"/>
        </w:rPr>
        <w:t>částku 100.000 Kč bez DPH.</w:t>
      </w:r>
    </w:p>
    <w:p w14:paraId="6851D2DA" w14:textId="2612DA33" w:rsidR="00E73AEA" w:rsidRDefault="00E73AEA" w:rsidP="00A87F01">
      <w:pPr>
        <w:rPr>
          <w:rFonts w:ascii="Tahoma" w:hAnsi="Tahoma" w:cs="Tahoma"/>
          <w:b/>
          <w:bCs/>
        </w:rPr>
      </w:pPr>
    </w:p>
    <w:p w14:paraId="3C49AAAC" w14:textId="77777777" w:rsidR="00E73AEA" w:rsidRPr="00F6547D" w:rsidRDefault="00E73AEA" w:rsidP="00A87F01">
      <w:pPr>
        <w:rPr>
          <w:rFonts w:ascii="Tahoma" w:hAnsi="Tahoma" w:cs="Tahoma"/>
          <w:b/>
          <w:bCs/>
        </w:rPr>
      </w:pPr>
    </w:p>
    <w:sectPr w:rsidR="00E73AEA" w:rsidRPr="00F6547D" w:rsidSect="007E6771">
      <w:pgSz w:w="11906" w:h="16838" w:code="9"/>
      <w:pgMar w:top="851" w:right="1134" w:bottom="85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91664" w16cex:dateUtc="2020-11-13T13:27:00Z"/>
  <w16cex:commentExtensible w16cex:durableId="236F1E6E" w16cex:dateUtc="2020-11-30T06:31:00Z"/>
  <w16cex:commentExtensible w16cex:durableId="7E356427" w16cex:dateUtc="2020-11-30T14:32:00Z" w16cex:intelligentPlaceholder="1"/>
  <w16cex:commentExtensible w16cex:durableId="66E7BD01" w16cex:dateUtc="2020-11-30T14:40:00Z" w16cex:intelligentPlaceholder="1"/>
  <w16cex:commentExtensible w16cex:durableId="344CBF24" w16cex:dateUtc="2020-11-30T15:04:00Z"/>
  <w16cex:commentExtensible w16cex:durableId="2369F74B" w16cex:dateUtc="2020-11-26T08:43:00Z"/>
  <w16cex:commentExtensible w16cex:durableId="2358E80A" w16cex:dateUtc="2020-11-13T10:10:00Z"/>
  <w16cex:commentExtensible w16cex:durableId="2358FD88" w16cex:dateUtc="2020-11-13T11:41:00Z"/>
  <w16cex:commentExtensible w16cex:durableId="2358F2D5" w16cex:dateUtc="2020-11-13T10:56:00Z"/>
  <w16cex:commentExtensible w16cex:durableId="2358F52C" w16cex:dateUtc="2020-11-13T11:06:00Z"/>
  <w16cex:commentExtensible w16cex:durableId="2358FF31" w16cex:dateUtc="2020-11-13T11:48:00Z"/>
  <w16cex:commentExtensible w16cex:durableId="23590666" w16cex:dateUtc="2020-11-13T12:19:00Z"/>
  <w16cex:commentExtensible w16cex:durableId="2370CF8D" w16cex:dateUtc="2020-12-01T13:19:00Z"/>
  <w16cex:commentExtensible w16cex:durableId="2358FFB1" w16cex:dateUtc="2020-11-13T11:50:00Z"/>
  <w16cex:commentExtensible w16cex:durableId="235CCB43" w16cex:dateUtc="2020-11-16T08:56:00Z"/>
  <w16cex:commentExtensible w16cex:durableId="2370CEC2" w16cex:dateUtc="2020-12-01T13:16:00Z"/>
  <w16cex:commentExtensible w16cex:durableId="2369F7EA" w16cex:dateUtc="2020-11-26T08:46:00Z"/>
  <w16cex:commentExtensible w16cex:durableId="2370D115" w16cex:dateUtc="2020-12-01T13:26:00Z"/>
  <w16cex:commentExtensible w16cex:durableId="233C2021" w16cex:dateUtc="2020-10-22T13:13:00Z"/>
  <w16cex:commentExtensible w16cex:durableId="2370D626" w16cex:dateUtc="2020-12-01T13:48:00Z"/>
  <w16cex:commentExtensible w16cex:durableId="2370D12F" w16cex:dateUtc="2020-12-01T13:26:00Z"/>
  <w16cex:commentExtensible w16cex:durableId="23591125" w16cex:dateUtc="2020-11-13T13:05:00Z"/>
  <w16cex:commentExtensible w16cex:durableId="2359099D" w16cex:dateUtc="2020-11-13T12:33:00Z"/>
  <w16cex:commentExtensible w16cex:durableId="23590EDD" w16cex:dateUtc="2020-11-13T12:55:00Z"/>
  <w16cex:commentExtensible w16cex:durableId="2373771D" w16cex:dateUtc="2020-11-13T12:33:00Z"/>
  <w16cex:commentExtensible w16cex:durableId="2373771C" w16cex:dateUtc="2020-11-13T12:55:00Z"/>
  <w16cex:commentExtensible w16cex:durableId="23591307" w16cex:dateUtc="2020-11-13T13:13:00Z"/>
  <w16cex:commentExtensible w16cex:durableId="23591237" w16cex:dateUtc="2020-11-13T13:09:00Z"/>
  <w16cex:commentExtensible w16cex:durableId="2370D65A" w16cex:dateUtc="2020-12-01T13:48:00Z"/>
  <w16cex:commentExtensible w16cex:durableId="2373754C" w16cex:dateUtc="2020-12-03T13:30:00Z"/>
  <w16cex:commentExtensible w16cex:durableId="23456CB8" w16cex:dateUtc="2020-10-29T15:30:00Z"/>
  <w16cex:commentExtensible w16cex:durableId="23465CF6" w16cex:dateUtc="2020-10-30T08:35:00Z"/>
  <w16cex:commentExtensible w16cex:durableId="236A07DD" w16cex:dateUtc="2020-11-26T09: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F865D" w14:textId="77777777" w:rsidR="00870447" w:rsidRDefault="00870447" w:rsidP="00186772">
      <w:pPr>
        <w:spacing w:after="0" w:line="240" w:lineRule="auto"/>
      </w:pPr>
      <w:r>
        <w:separator/>
      </w:r>
    </w:p>
  </w:endnote>
  <w:endnote w:type="continuationSeparator" w:id="0">
    <w:p w14:paraId="222CAC90" w14:textId="77777777" w:rsidR="00870447" w:rsidRDefault="00870447" w:rsidP="00186772">
      <w:pPr>
        <w:spacing w:after="0" w:line="240" w:lineRule="auto"/>
      </w:pPr>
      <w:r>
        <w:continuationSeparator/>
      </w:r>
    </w:p>
  </w:endnote>
  <w:endnote w:type="continuationNotice" w:id="1">
    <w:p w14:paraId="33431685" w14:textId="77777777" w:rsidR="00870447" w:rsidRDefault="008704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7803" w14:textId="054AF854" w:rsidR="00B22FE4" w:rsidRDefault="00B22FE4" w:rsidP="0062121C">
    <w:pPr>
      <w:spacing w:after="0"/>
    </w:pPr>
  </w:p>
  <w:sdt>
    <w:sdtPr>
      <w:id w:val="-1360190051"/>
      <w:docPartObj>
        <w:docPartGallery w:val="Page Numbers (Bottom of Page)"/>
        <w:docPartUnique/>
      </w:docPartObj>
    </w:sdtPr>
    <w:sdtEndPr/>
    <w:sdtContent>
      <w:p w14:paraId="2A1CE049" w14:textId="691BEFA5" w:rsidR="00B22FE4" w:rsidRPr="00E45673" w:rsidRDefault="00B22FE4" w:rsidP="0062121C">
        <w:pPr>
          <w:spacing w:after="0"/>
          <w:rPr>
            <w:rFonts w:ascii="Calibri" w:hAnsi="Calibri" w:cs="Calibri"/>
            <w:color w:val="000000"/>
            <w:sz w:val="18"/>
          </w:rPr>
        </w:pPr>
      </w:p>
      <w:p w14:paraId="020DAB22" w14:textId="46221C5A" w:rsidR="00B22FE4" w:rsidRDefault="00B22FE4" w:rsidP="00606809">
        <w:pPr>
          <w:pStyle w:val="Zpat"/>
        </w:pPr>
        <w:r>
          <w:tab/>
        </w:r>
        <w:r>
          <w:tab/>
        </w:r>
        <w:r>
          <w:fldChar w:fldCharType="begin"/>
        </w:r>
        <w:r>
          <w:instrText>PAGE   \* MERGEFORMAT</w:instrText>
        </w:r>
        <w:r>
          <w:fldChar w:fldCharType="separate"/>
        </w:r>
        <w:r>
          <w:t>2</w:t>
        </w:r>
        <w:r>
          <w:fldChar w:fldCharType="end"/>
        </w:r>
      </w:p>
    </w:sdtContent>
  </w:sdt>
  <w:p w14:paraId="029968D2" w14:textId="359D6EEB" w:rsidR="00B22FE4" w:rsidRDefault="00B22FE4" w:rsidP="0062121C">
    <w:pPr>
      <w:pStyle w:val="Zpat"/>
      <w:tabs>
        <w:tab w:val="clear" w:pos="4536"/>
      </w:tabs>
    </w:pPr>
    <w:r>
      <w:rPr>
        <w:noProof/>
      </w:rPr>
      <mc:AlternateContent>
        <mc:Choice Requires="wps">
          <w:drawing>
            <wp:anchor distT="0" distB="0" distL="114300" distR="114300" simplePos="0" relativeHeight="251658240" behindDoc="0" locked="0" layoutInCell="1" allowOverlap="1" wp14:anchorId="66BD5909" wp14:editId="07AD8993">
              <wp:simplePos x="0" y="0"/>
              <wp:positionH relativeFrom="column">
                <wp:posOffset>-86995</wp:posOffset>
              </wp:positionH>
              <wp:positionV relativeFrom="paragraph">
                <wp:posOffset>196215</wp:posOffset>
              </wp:positionV>
              <wp:extent cx="2622550" cy="254000"/>
              <wp:effectExtent l="0" t="0" r="6350" b="0"/>
              <wp:wrapNone/>
              <wp:docPr id="3" name="Textové pole 3"/>
              <wp:cNvGraphicFramePr/>
              <a:graphic xmlns:a="http://schemas.openxmlformats.org/drawingml/2006/main">
                <a:graphicData uri="http://schemas.microsoft.com/office/word/2010/wordprocessingShape">
                  <wps:wsp>
                    <wps:cNvSpPr txBox="1"/>
                    <wps:spPr>
                      <a:xfrm>
                        <a:off x="0" y="0"/>
                        <a:ext cx="2622550" cy="254000"/>
                      </a:xfrm>
                      <a:prstGeom prst="rect">
                        <a:avLst/>
                      </a:prstGeom>
                      <a:solidFill>
                        <a:schemeClr val="lt1"/>
                      </a:solidFill>
                      <a:ln w="6350">
                        <a:noFill/>
                      </a:ln>
                    </wps:spPr>
                    <wps:txbx>
                      <w:txbxContent>
                        <w:p w14:paraId="3BA31602" w14:textId="282572B4" w:rsidR="00B22FE4" w:rsidRPr="0062121C" w:rsidRDefault="00B22FE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D5909" id="_x0000_t202" coordsize="21600,21600" o:spt="202" path="m,l,21600r21600,l21600,xe">
              <v:stroke joinstyle="miter"/>
              <v:path gradientshapeok="t" o:connecttype="rect"/>
            </v:shapetype>
            <v:shape id="Textové pole 3" o:spid="_x0000_s1026" type="#_x0000_t202" style="position:absolute;margin-left:-6.85pt;margin-top:15.45pt;width:206.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" fillcolor="white [3201]" stroked="f" strokeweight=".5pt">
              <v:textbox>
                <w:txbxContent>
                  <w:p w14:paraId="3BA31602" w14:textId="282572B4" w:rsidR="00B22FE4" w:rsidRPr="0062121C" w:rsidRDefault="00B22FE4">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C9962" w14:textId="77777777" w:rsidR="00870447" w:rsidRDefault="00870447" w:rsidP="00186772">
      <w:pPr>
        <w:spacing w:after="0" w:line="240" w:lineRule="auto"/>
      </w:pPr>
      <w:r>
        <w:separator/>
      </w:r>
    </w:p>
  </w:footnote>
  <w:footnote w:type="continuationSeparator" w:id="0">
    <w:p w14:paraId="135A4013" w14:textId="77777777" w:rsidR="00870447" w:rsidRDefault="00870447" w:rsidP="00186772">
      <w:pPr>
        <w:spacing w:after="0" w:line="240" w:lineRule="auto"/>
      </w:pPr>
      <w:r>
        <w:continuationSeparator/>
      </w:r>
    </w:p>
  </w:footnote>
  <w:footnote w:type="continuationNotice" w:id="1">
    <w:p w14:paraId="51EA73CE" w14:textId="77777777" w:rsidR="00870447" w:rsidRDefault="008704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D8F98" w14:textId="1CCBE6B8" w:rsidR="00B22FE4" w:rsidRPr="00606809" w:rsidRDefault="00B22FE4" w:rsidP="00606809">
    <w:pPr>
      <w:pStyle w:val="Zhlav"/>
      <w:tabs>
        <w:tab w:val="clear" w:pos="4536"/>
        <w:tab w:val="left" w:pos="6379"/>
        <w:tab w:val="left" w:pos="9072"/>
        <w:tab w:val="left" w:pos="9498"/>
      </w:tabs>
      <w:jc w:val="both"/>
      <w:rPr>
        <w:rFonts w:ascii="Tahoma" w:hAnsi="Tahoma" w:cs="Tahoma"/>
        <w:sz w:val="20"/>
        <w:szCs w:val="20"/>
      </w:rPr>
    </w:pPr>
    <w:r>
      <w:rPr>
        <w:rFonts w:ascii="Tahoma" w:hAnsi="Tahoma" w:cs="Tahoma"/>
        <w:sz w:val="20"/>
        <w:szCs w:val="20"/>
      </w:rPr>
      <w:t>Obchodní podmínky</w:t>
    </w:r>
    <w:r>
      <w:rPr>
        <w:rFonts w:ascii="Tahoma" w:hAnsi="Tahoma" w:cs="Tahoma"/>
        <w:sz w:val="20"/>
        <w:szCs w:val="20"/>
      </w:rPr>
      <w:tab/>
    </w:r>
    <w:r w:rsidRPr="00F6547D">
      <w:rPr>
        <w:rFonts w:ascii="Tahoma" w:hAnsi="Tahoma" w:cs="Tahoma"/>
        <w:sz w:val="20"/>
        <w:szCs w:val="20"/>
      </w:rPr>
      <w:t xml:space="preserve">Veřejná zakázka č: </w:t>
    </w:r>
    <w:r>
      <w:rPr>
        <w:rFonts w:ascii="Tahoma" w:hAnsi="Tahoma" w:cs="Tahoma"/>
        <w:sz w:val="20"/>
        <w:szCs w:val="20"/>
      </w:rPr>
      <w:t>164/</w:t>
    </w:r>
    <w:r w:rsidRPr="00F6547D">
      <w:rPr>
        <w:rFonts w:ascii="Tahoma" w:hAnsi="Tahoma" w:cs="Tahoma"/>
        <w:sz w:val="20"/>
        <w:szCs w:val="20"/>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A021692"/>
    <w:lvl w:ilvl="0">
      <w:start w:val="1"/>
      <w:numFmt w:val="bullet"/>
      <w:pStyle w:val="StylPalatinoLinotype11bZarovnatdoblokuPed6bZa1"/>
      <w:lvlText w:val=""/>
      <w:lvlJc w:val="left"/>
      <w:pPr>
        <w:tabs>
          <w:tab w:val="num" w:pos="360"/>
        </w:tabs>
        <w:ind w:left="360" w:hanging="360"/>
      </w:pPr>
      <w:rPr>
        <w:rFonts w:ascii="Symbol" w:hAnsi="Symbol" w:cs="Symbol" w:hint="default"/>
      </w:rPr>
    </w:lvl>
  </w:abstractNum>
  <w:abstractNum w:abstractNumId="1" w15:restartNumberingAfterBreak="0">
    <w:nsid w:val="0000000E"/>
    <w:multiLevelType w:val="hybridMultilevel"/>
    <w:tmpl w:val="4580BDDE"/>
    <w:lvl w:ilvl="0" w:tplc="659C8B66">
      <w:start w:val="3"/>
      <w:numFmt w:val="decimal"/>
      <w:lvlText w:val="%1."/>
      <w:lvlJc w:val="left"/>
      <w:pPr>
        <w:tabs>
          <w:tab w:val="num" w:pos="357"/>
        </w:tabs>
        <w:ind w:left="0" w:firstLine="0"/>
      </w:pPr>
      <w:rPr>
        <w:rFonts w:ascii="Tahoma" w:hAnsi="Tahoma" w:cs="Tahoma" w:hint="default"/>
        <w:b w:val="0"/>
        <w:i w:val="0"/>
        <w:sz w:val="22"/>
        <w:szCs w:val="22"/>
        <w:u w:val="none"/>
      </w:rPr>
    </w:lvl>
    <w:lvl w:ilvl="1" w:tplc="342A7CF2">
      <w:start w:val="1"/>
      <w:numFmt w:val="lowerLetter"/>
      <w:lvlText w:val="%2)"/>
      <w:lvlJc w:val="left"/>
      <w:pPr>
        <w:ind w:left="1440" w:hanging="360"/>
      </w:pPr>
      <w:rPr>
        <w:rFonts w:hint="default"/>
      </w:rPr>
    </w:lvl>
    <w:lvl w:ilvl="2" w:tplc="AE6A8BEA">
      <w:start w:val="1"/>
      <w:numFmt w:val="lowerRoman"/>
      <w:lvlText w:val="%3."/>
      <w:lvlJc w:val="right"/>
      <w:pPr>
        <w:ind w:left="2160" w:hanging="180"/>
      </w:pPr>
      <w:rPr>
        <w:rFonts w:hint="default"/>
      </w:rPr>
    </w:lvl>
    <w:lvl w:ilvl="3" w:tplc="1B6A08E0">
      <w:start w:val="1"/>
      <w:numFmt w:val="decimal"/>
      <w:lvlText w:val="%4."/>
      <w:lvlJc w:val="left"/>
      <w:pPr>
        <w:ind w:left="2880" w:hanging="360"/>
      </w:pPr>
      <w:rPr>
        <w:rFonts w:ascii="Tahoma" w:hAnsi="Tahoma" w:cs="Tahoma" w:hint="default"/>
        <w:sz w:val="22"/>
        <w:szCs w:val="22"/>
      </w:rPr>
    </w:lvl>
    <w:lvl w:ilvl="4" w:tplc="D3A84E18">
      <w:start w:val="1"/>
      <w:numFmt w:val="lowerLetter"/>
      <w:lvlText w:val="%5)"/>
      <w:lvlJc w:val="left"/>
      <w:pPr>
        <w:ind w:left="3600" w:hanging="360"/>
      </w:pPr>
      <w:rPr>
        <w:rFonts w:hint="default"/>
      </w:rPr>
    </w:lvl>
    <w:lvl w:ilvl="5" w:tplc="4B28958E">
      <w:start w:val="1"/>
      <w:numFmt w:val="lowerRoman"/>
      <w:lvlText w:val="%6."/>
      <w:lvlJc w:val="right"/>
      <w:pPr>
        <w:ind w:left="4320" w:hanging="180"/>
      </w:pPr>
      <w:rPr>
        <w:rFonts w:hint="default"/>
      </w:rPr>
    </w:lvl>
    <w:lvl w:ilvl="6" w:tplc="CFD6D008">
      <w:start w:val="1"/>
      <w:numFmt w:val="decimal"/>
      <w:lvlText w:val="%7."/>
      <w:lvlJc w:val="left"/>
      <w:pPr>
        <w:ind w:left="5040" w:hanging="360"/>
      </w:pPr>
      <w:rPr>
        <w:rFonts w:hint="default"/>
      </w:rPr>
    </w:lvl>
    <w:lvl w:ilvl="7" w:tplc="6902CB86">
      <w:start w:val="1"/>
      <w:numFmt w:val="lowerLetter"/>
      <w:lvlText w:val="%8."/>
      <w:lvlJc w:val="left"/>
      <w:pPr>
        <w:ind w:left="5760" w:hanging="360"/>
      </w:pPr>
      <w:rPr>
        <w:rFonts w:hint="default"/>
      </w:rPr>
    </w:lvl>
    <w:lvl w:ilvl="8" w:tplc="8B803018">
      <w:start w:val="1"/>
      <w:numFmt w:val="lowerRoman"/>
      <w:lvlText w:val="%9."/>
      <w:lvlJc w:val="right"/>
      <w:pPr>
        <w:ind w:left="6480" w:hanging="180"/>
      </w:pPr>
      <w:rPr>
        <w:rFonts w:hint="default"/>
      </w:rPr>
    </w:lvl>
  </w:abstractNum>
  <w:abstractNum w:abstractNumId="2" w15:restartNumberingAfterBreak="0">
    <w:nsid w:val="01623C64"/>
    <w:multiLevelType w:val="hybridMultilevel"/>
    <w:tmpl w:val="2E32BE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1A3BFA"/>
    <w:multiLevelType w:val="hybridMultilevel"/>
    <w:tmpl w:val="21066AC0"/>
    <w:lvl w:ilvl="0" w:tplc="F1085764">
      <w:start w:val="1"/>
      <w:numFmt w:val="decimal"/>
      <w:lvlText w:val="%1."/>
      <w:lvlJc w:val="left"/>
      <w:pPr>
        <w:ind w:left="720" w:hanging="360"/>
      </w:pPr>
      <w:rPr>
        <w:b/>
      </w:rPr>
    </w:lvl>
    <w:lvl w:ilvl="1" w:tplc="F04C28AC">
      <w:start w:val="1"/>
      <w:numFmt w:val="lowerLetter"/>
      <w:lvlText w:val="%2."/>
      <w:lvlJc w:val="left"/>
      <w:pPr>
        <w:ind w:left="1440" w:hanging="360"/>
      </w:pPr>
      <w:rPr>
        <w:b/>
        <w:bCs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D826F8"/>
    <w:multiLevelType w:val="hybridMultilevel"/>
    <w:tmpl w:val="84AE7C2A"/>
    <w:lvl w:ilvl="0" w:tplc="4184D522">
      <w:start w:val="1"/>
      <w:numFmt w:val="bullet"/>
      <w:lvlText w:val=""/>
      <w:lvlJc w:val="left"/>
      <w:pPr>
        <w:tabs>
          <w:tab w:val="num" w:pos="720"/>
        </w:tabs>
        <w:ind w:left="720" w:hanging="360"/>
      </w:pPr>
      <w:rPr>
        <w:rFonts w:ascii="Symbol" w:hAnsi="Symbol" w:hint="default"/>
        <w:color w:val="auto"/>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54E2EBD"/>
    <w:multiLevelType w:val="hybridMultilevel"/>
    <w:tmpl w:val="ACB2B59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65B7706"/>
    <w:multiLevelType w:val="multilevel"/>
    <w:tmpl w:val="D6AAE66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7B96C01"/>
    <w:multiLevelType w:val="hybridMultilevel"/>
    <w:tmpl w:val="0ACA6B28"/>
    <w:lvl w:ilvl="0" w:tplc="8926220A">
      <w:start w:val="1"/>
      <w:numFmt w:val="decimal"/>
      <w:lvlText w:val="%1. "/>
      <w:lvlJc w:val="left"/>
      <w:pPr>
        <w:tabs>
          <w:tab w:val="num" w:pos="360"/>
        </w:tabs>
        <w:ind w:left="357" w:hanging="357"/>
      </w:pPr>
      <w:rPr>
        <w:rFonts w:ascii="Tahoma" w:hAnsi="Tahoma" w:cs="Tahoma" w:hint="default"/>
        <w:b w:val="0"/>
        <w:i w:val="0"/>
        <w:sz w:val="22"/>
        <w:szCs w:val="22"/>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816624C"/>
    <w:multiLevelType w:val="multilevel"/>
    <w:tmpl w:val="86BC82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351860"/>
    <w:multiLevelType w:val="hybridMultilevel"/>
    <w:tmpl w:val="F6142998"/>
    <w:lvl w:ilvl="0" w:tplc="FFFFFFFF">
      <w:start w:val="1"/>
      <w:numFmt w:val="lowerLetter"/>
      <w:lvlText w:val="%1)"/>
      <w:lvlJc w:val="left"/>
      <w:pPr>
        <w:tabs>
          <w:tab w:val="num" w:pos="645"/>
        </w:tabs>
        <w:ind w:left="645" w:hanging="360"/>
      </w:pPr>
      <w:rPr>
        <w:rFonts w:hint="default"/>
      </w:rPr>
    </w:lvl>
    <w:lvl w:ilvl="1" w:tplc="FFFFFFFF" w:tentative="1">
      <w:start w:val="1"/>
      <w:numFmt w:val="lowerLetter"/>
      <w:lvlText w:val="%2."/>
      <w:lvlJc w:val="left"/>
      <w:pPr>
        <w:tabs>
          <w:tab w:val="num" w:pos="1365"/>
        </w:tabs>
        <w:ind w:left="1365" w:hanging="360"/>
      </w:pPr>
    </w:lvl>
    <w:lvl w:ilvl="2" w:tplc="FFFFFFFF" w:tentative="1">
      <w:start w:val="1"/>
      <w:numFmt w:val="lowerRoman"/>
      <w:lvlText w:val="%3."/>
      <w:lvlJc w:val="right"/>
      <w:pPr>
        <w:tabs>
          <w:tab w:val="num" w:pos="2085"/>
        </w:tabs>
        <w:ind w:left="2085" w:hanging="180"/>
      </w:pPr>
    </w:lvl>
    <w:lvl w:ilvl="3" w:tplc="FFFFFFFF" w:tentative="1">
      <w:start w:val="1"/>
      <w:numFmt w:val="decimal"/>
      <w:lvlText w:val="%4."/>
      <w:lvlJc w:val="left"/>
      <w:pPr>
        <w:tabs>
          <w:tab w:val="num" w:pos="2805"/>
        </w:tabs>
        <w:ind w:left="2805" w:hanging="360"/>
      </w:p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10" w15:restartNumberingAfterBreak="0">
    <w:nsid w:val="095669C6"/>
    <w:multiLevelType w:val="multilevel"/>
    <w:tmpl w:val="80583C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28360F"/>
    <w:multiLevelType w:val="hybridMultilevel"/>
    <w:tmpl w:val="367A688E"/>
    <w:lvl w:ilvl="0" w:tplc="442EEF72">
      <w:start w:val="1"/>
      <w:numFmt w:val="decimal"/>
      <w:pStyle w:val="Styl5-slovn"/>
      <w:lvlText w:val="%1."/>
      <w:lvlJc w:val="left"/>
      <w:pPr>
        <w:tabs>
          <w:tab w:val="num" w:pos="453"/>
        </w:tabs>
        <w:ind w:left="453" w:hanging="453"/>
      </w:pPr>
      <w:rPr>
        <w:rFonts w:ascii="Tahoma" w:hAnsi="Tahoma" w:cs="Tahoma" w:hint="default"/>
        <w:b w:val="0"/>
        <w:sz w:val="22"/>
        <w:szCs w:val="22"/>
      </w:rPr>
    </w:lvl>
    <w:lvl w:ilvl="1" w:tplc="78E686A4">
      <w:start w:val="1"/>
      <w:numFmt w:val="lowerLetter"/>
      <w:lvlText w:val="%2)"/>
      <w:lvlJc w:val="left"/>
      <w:pPr>
        <w:tabs>
          <w:tab w:val="num" w:pos="1156"/>
        </w:tabs>
        <w:ind w:left="1156" w:hanging="360"/>
      </w:pPr>
      <w:rPr>
        <w:rFonts w:hint="default"/>
        <w:b w:val="0"/>
      </w:rPr>
    </w:lvl>
    <w:lvl w:ilvl="2" w:tplc="E9AE7234">
      <w:start w:val="1"/>
      <w:numFmt w:val="lowerRoman"/>
      <w:lvlText w:val="%3."/>
      <w:lvlJc w:val="right"/>
      <w:pPr>
        <w:tabs>
          <w:tab w:val="num" w:pos="1876"/>
        </w:tabs>
        <w:ind w:left="1876" w:hanging="180"/>
      </w:pPr>
      <w:rPr>
        <w:rFonts w:hint="default"/>
      </w:rPr>
    </w:lvl>
    <w:lvl w:ilvl="3" w:tplc="BB54F936">
      <w:start w:val="1"/>
      <w:numFmt w:val="decimal"/>
      <w:lvlText w:val="%4."/>
      <w:lvlJc w:val="left"/>
      <w:pPr>
        <w:tabs>
          <w:tab w:val="num" w:pos="502"/>
        </w:tabs>
        <w:ind w:left="502" w:hanging="360"/>
      </w:pPr>
      <w:rPr>
        <w:rFonts w:hint="default"/>
        <w:sz w:val="22"/>
        <w:szCs w:val="22"/>
      </w:rPr>
    </w:lvl>
    <w:lvl w:ilvl="4" w:tplc="3AF64E94">
      <w:start w:val="1"/>
      <w:numFmt w:val="lowerLetter"/>
      <w:lvlText w:val="%5."/>
      <w:lvlJc w:val="left"/>
      <w:pPr>
        <w:tabs>
          <w:tab w:val="num" w:pos="3316"/>
        </w:tabs>
        <w:ind w:left="3316" w:hanging="360"/>
      </w:pPr>
      <w:rPr>
        <w:rFonts w:hint="default"/>
      </w:rPr>
    </w:lvl>
    <w:lvl w:ilvl="5" w:tplc="D81EB2DC">
      <w:start w:val="1"/>
      <w:numFmt w:val="lowerRoman"/>
      <w:lvlText w:val="%6."/>
      <w:lvlJc w:val="right"/>
      <w:pPr>
        <w:tabs>
          <w:tab w:val="num" w:pos="4036"/>
        </w:tabs>
        <w:ind w:left="4036" w:hanging="180"/>
      </w:pPr>
      <w:rPr>
        <w:rFonts w:hint="default"/>
      </w:rPr>
    </w:lvl>
    <w:lvl w:ilvl="6" w:tplc="31FC1DC4">
      <w:start w:val="1"/>
      <w:numFmt w:val="decimal"/>
      <w:lvlText w:val="%7."/>
      <w:lvlJc w:val="left"/>
      <w:pPr>
        <w:tabs>
          <w:tab w:val="num" w:pos="4756"/>
        </w:tabs>
        <w:ind w:left="4756" w:hanging="360"/>
      </w:pPr>
      <w:rPr>
        <w:rFonts w:hint="default"/>
      </w:rPr>
    </w:lvl>
    <w:lvl w:ilvl="7" w:tplc="702836EE">
      <w:start w:val="1"/>
      <w:numFmt w:val="lowerLetter"/>
      <w:lvlText w:val="%8."/>
      <w:lvlJc w:val="left"/>
      <w:pPr>
        <w:tabs>
          <w:tab w:val="num" w:pos="5476"/>
        </w:tabs>
        <w:ind w:left="5476" w:hanging="360"/>
      </w:pPr>
      <w:rPr>
        <w:rFonts w:hint="default"/>
      </w:rPr>
    </w:lvl>
    <w:lvl w:ilvl="8" w:tplc="A5948C84">
      <w:start w:val="1"/>
      <w:numFmt w:val="lowerRoman"/>
      <w:lvlText w:val="%9."/>
      <w:lvlJc w:val="right"/>
      <w:pPr>
        <w:tabs>
          <w:tab w:val="num" w:pos="6196"/>
        </w:tabs>
        <w:ind w:left="6196" w:hanging="180"/>
      </w:pPr>
      <w:rPr>
        <w:rFonts w:hint="default"/>
      </w:rPr>
    </w:lvl>
  </w:abstractNum>
  <w:abstractNum w:abstractNumId="12" w15:restartNumberingAfterBreak="0">
    <w:nsid w:val="0BD821E4"/>
    <w:multiLevelType w:val="multilevel"/>
    <w:tmpl w:val="D3027FC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384A86"/>
    <w:multiLevelType w:val="hybridMultilevel"/>
    <w:tmpl w:val="92D44942"/>
    <w:lvl w:ilvl="0" w:tplc="FFFFFFFF">
      <w:start w:val="4"/>
      <w:numFmt w:val="bullet"/>
      <w:lvlText w:val=""/>
      <w:lvlJc w:val="left"/>
      <w:pPr>
        <w:tabs>
          <w:tab w:val="num" w:pos="1312"/>
        </w:tabs>
        <w:ind w:left="1312" w:hanging="397"/>
      </w:pPr>
      <w:rPr>
        <w:rFonts w:ascii="Symbol" w:hAnsi="Symbol" w:cs="Times New Roman" w:hint="default"/>
      </w:rPr>
    </w:lvl>
    <w:lvl w:ilvl="1" w:tplc="FFFFFFFF">
      <w:start w:val="1"/>
      <w:numFmt w:val="bullet"/>
      <w:lvlText w:val="o"/>
      <w:lvlJc w:val="left"/>
      <w:pPr>
        <w:tabs>
          <w:tab w:val="num" w:pos="2355"/>
        </w:tabs>
        <w:ind w:left="2355" w:hanging="360"/>
      </w:pPr>
      <w:rPr>
        <w:rFonts w:ascii="Courier New" w:hAnsi="Courier New" w:cs="Courier New" w:hint="default"/>
      </w:rPr>
    </w:lvl>
    <w:lvl w:ilvl="2" w:tplc="FFFFFFFF">
      <w:start w:val="1"/>
      <w:numFmt w:val="bullet"/>
      <w:lvlText w:val=""/>
      <w:lvlJc w:val="left"/>
      <w:pPr>
        <w:tabs>
          <w:tab w:val="num" w:pos="3075"/>
        </w:tabs>
        <w:ind w:left="3075" w:hanging="360"/>
      </w:pPr>
      <w:rPr>
        <w:rFonts w:ascii="Wingdings" w:hAnsi="Wingdings" w:cs="Times New Roman" w:hint="default"/>
      </w:rPr>
    </w:lvl>
    <w:lvl w:ilvl="3" w:tplc="FFFFFFFF">
      <w:start w:val="1"/>
      <w:numFmt w:val="bullet"/>
      <w:lvlText w:val=""/>
      <w:lvlJc w:val="left"/>
      <w:pPr>
        <w:tabs>
          <w:tab w:val="num" w:pos="3795"/>
        </w:tabs>
        <w:ind w:left="3795" w:hanging="360"/>
      </w:pPr>
      <w:rPr>
        <w:rFonts w:ascii="Symbol" w:hAnsi="Symbol" w:cs="Times New Roman" w:hint="default"/>
      </w:rPr>
    </w:lvl>
    <w:lvl w:ilvl="4" w:tplc="FFFFFFFF">
      <w:start w:val="1"/>
      <w:numFmt w:val="bullet"/>
      <w:lvlText w:val="o"/>
      <w:lvlJc w:val="left"/>
      <w:pPr>
        <w:tabs>
          <w:tab w:val="num" w:pos="4515"/>
        </w:tabs>
        <w:ind w:left="4515" w:hanging="360"/>
      </w:pPr>
      <w:rPr>
        <w:rFonts w:ascii="Courier New" w:hAnsi="Courier New" w:cs="Courier New" w:hint="default"/>
      </w:rPr>
    </w:lvl>
    <w:lvl w:ilvl="5" w:tplc="FFFFFFFF">
      <w:start w:val="1"/>
      <w:numFmt w:val="bullet"/>
      <w:lvlText w:val=""/>
      <w:lvlJc w:val="left"/>
      <w:pPr>
        <w:tabs>
          <w:tab w:val="num" w:pos="5235"/>
        </w:tabs>
        <w:ind w:left="5235" w:hanging="360"/>
      </w:pPr>
      <w:rPr>
        <w:rFonts w:ascii="Wingdings" w:hAnsi="Wingdings" w:cs="Times New Roman" w:hint="default"/>
      </w:rPr>
    </w:lvl>
    <w:lvl w:ilvl="6" w:tplc="FFFFFFFF">
      <w:start w:val="1"/>
      <w:numFmt w:val="bullet"/>
      <w:lvlText w:val=""/>
      <w:lvlJc w:val="left"/>
      <w:pPr>
        <w:tabs>
          <w:tab w:val="num" w:pos="5955"/>
        </w:tabs>
        <w:ind w:left="5955" w:hanging="360"/>
      </w:pPr>
      <w:rPr>
        <w:rFonts w:ascii="Symbol" w:hAnsi="Symbol" w:cs="Times New Roman" w:hint="default"/>
      </w:rPr>
    </w:lvl>
    <w:lvl w:ilvl="7" w:tplc="FFFFFFFF">
      <w:start w:val="1"/>
      <w:numFmt w:val="bullet"/>
      <w:lvlText w:val="o"/>
      <w:lvlJc w:val="left"/>
      <w:pPr>
        <w:tabs>
          <w:tab w:val="num" w:pos="6675"/>
        </w:tabs>
        <w:ind w:left="6675" w:hanging="360"/>
      </w:pPr>
      <w:rPr>
        <w:rFonts w:ascii="Courier New" w:hAnsi="Courier New" w:cs="Courier New" w:hint="default"/>
      </w:rPr>
    </w:lvl>
    <w:lvl w:ilvl="8" w:tplc="FFFFFFFF">
      <w:start w:val="1"/>
      <w:numFmt w:val="bullet"/>
      <w:lvlText w:val=""/>
      <w:lvlJc w:val="left"/>
      <w:pPr>
        <w:tabs>
          <w:tab w:val="num" w:pos="7395"/>
        </w:tabs>
        <w:ind w:left="7395" w:hanging="360"/>
      </w:pPr>
      <w:rPr>
        <w:rFonts w:ascii="Wingdings" w:hAnsi="Wingdings" w:cs="Times New Roman" w:hint="default"/>
      </w:rPr>
    </w:lvl>
  </w:abstractNum>
  <w:abstractNum w:abstractNumId="14" w15:restartNumberingAfterBreak="0">
    <w:nsid w:val="0EA86F01"/>
    <w:multiLevelType w:val="hybridMultilevel"/>
    <w:tmpl w:val="84308F6C"/>
    <w:lvl w:ilvl="0" w:tplc="04050017">
      <w:start w:val="1"/>
      <w:numFmt w:val="lowerLetter"/>
      <w:lvlText w:val="%1)"/>
      <w:lvlJc w:val="left"/>
      <w:pPr>
        <w:tabs>
          <w:tab w:val="num" w:pos="360"/>
        </w:tabs>
        <w:ind w:left="360" w:hanging="360"/>
      </w:pPr>
      <w:rPr>
        <w:rFonts w:hint="default"/>
        <w:color w:val="auto"/>
        <w:sz w:val="22"/>
        <w:szCs w:val="20"/>
      </w:rPr>
    </w:lvl>
    <w:lvl w:ilvl="1" w:tplc="04050003" w:tentative="1">
      <w:start w:val="1"/>
      <w:numFmt w:val="bullet"/>
      <w:lvlText w:val="o"/>
      <w:lvlJc w:val="left"/>
      <w:pPr>
        <w:tabs>
          <w:tab w:val="num" w:pos="255"/>
        </w:tabs>
        <w:ind w:left="255" w:hanging="360"/>
      </w:pPr>
      <w:rPr>
        <w:rFonts w:ascii="Courier New" w:hAnsi="Courier New" w:cs="Courier New" w:hint="default"/>
      </w:rPr>
    </w:lvl>
    <w:lvl w:ilvl="2" w:tplc="04050005" w:tentative="1">
      <w:start w:val="1"/>
      <w:numFmt w:val="bullet"/>
      <w:lvlText w:val=""/>
      <w:lvlJc w:val="left"/>
      <w:pPr>
        <w:tabs>
          <w:tab w:val="num" w:pos="975"/>
        </w:tabs>
        <w:ind w:left="975" w:hanging="360"/>
      </w:pPr>
      <w:rPr>
        <w:rFonts w:ascii="Wingdings" w:hAnsi="Wingdings" w:hint="default"/>
      </w:rPr>
    </w:lvl>
    <w:lvl w:ilvl="3" w:tplc="04050001" w:tentative="1">
      <w:start w:val="1"/>
      <w:numFmt w:val="bullet"/>
      <w:lvlText w:val=""/>
      <w:lvlJc w:val="left"/>
      <w:pPr>
        <w:tabs>
          <w:tab w:val="num" w:pos="1695"/>
        </w:tabs>
        <w:ind w:left="1695" w:hanging="360"/>
      </w:pPr>
      <w:rPr>
        <w:rFonts w:ascii="Symbol" w:hAnsi="Symbol" w:hint="default"/>
      </w:rPr>
    </w:lvl>
    <w:lvl w:ilvl="4" w:tplc="04050003" w:tentative="1">
      <w:start w:val="1"/>
      <w:numFmt w:val="bullet"/>
      <w:lvlText w:val="o"/>
      <w:lvlJc w:val="left"/>
      <w:pPr>
        <w:tabs>
          <w:tab w:val="num" w:pos="2415"/>
        </w:tabs>
        <w:ind w:left="2415" w:hanging="360"/>
      </w:pPr>
      <w:rPr>
        <w:rFonts w:ascii="Courier New" w:hAnsi="Courier New" w:cs="Courier New" w:hint="default"/>
      </w:rPr>
    </w:lvl>
    <w:lvl w:ilvl="5" w:tplc="04050005" w:tentative="1">
      <w:start w:val="1"/>
      <w:numFmt w:val="bullet"/>
      <w:lvlText w:val=""/>
      <w:lvlJc w:val="left"/>
      <w:pPr>
        <w:tabs>
          <w:tab w:val="num" w:pos="3135"/>
        </w:tabs>
        <w:ind w:left="3135" w:hanging="360"/>
      </w:pPr>
      <w:rPr>
        <w:rFonts w:ascii="Wingdings" w:hAnsi="Wingdings" w:hint="default"/>
      </w:rPr>
    </w:lvl>
    <w:lvl w:ilvl="6" w:tplc="04050001" w:tentative="1">
      <w:start w:val="1"/>
      <w:numFmt w:val="bullet"/>
      <w:lvlText w:val=""/>
      <w:lvlJc w:val="left"/>
      <w:pPr>
        <w:tabs>
          <w:tab w:val="num" w:pos="3855"/>
        </w:tabs>
        <w:ind w:left="3855" w:hanging="360"/>
      </w:pPr>
      <w:rPr>
        <w:rFonts w:ascii="Symbol" w:hAnsi="Symbol" w:hint="default"/>
      </w:rPr>
    </w:lvl>
    <w:lvl w:ilvl="7" w:tplc="04050003" w:tentative="1">
      <w:start w:val="1"/>
      <w:numFmt w:val="bullet"/>
      <w:lvlText w:val="o"/>
      <w:lvlJc w:val="left"/>
      <w:pPr>
        <w:tabs>
          <w:tab w:val="num" w:pos="4575"/>
        </w:tabs>
        <w:ind w:left="4575" w:hanging="360"/>
      </w:pPr>
      <w:rPr>
        <w:rFonts w:ascii="Courier New" w:hAnsi="Courier New" w:cs="Courier New" w:hint="default"/>
      </w:rPr>
    </w:lvl>
    <w:lvl w:ilvl="8" w:tplc="04050005" w:tentative="1">
      <w:start w:val="1"/>
      <w:numFmt w:val="bullet"/>
      <w:lvlText w:val=""/>
      <w:lvlJc w:val="left"/>
      <w:pPr>
        <w:tabs>
          <w:tab w:val="num" w:pos="5295"/>
        </w:tabs>
        <w:ind w:left="5295" w:hanging="360"/>
      </w:pPr>
      <w:rPr>
        <w:rFonts w:ascii="Wingdings" w:hAnsi="Wingdings" w:hint="default"/>
      </w:rPr>
    </w:lvl>
  </w:abstractNum>
  <w:abstractNum w:abstractNumId="15" w15:restartNumberingAfterBreak="0">
    <w:nsid w:val="13281F81"/>
    <w:multiLevelType w:val="hybridMultilevel"/>
    <w:tmpl w:val="1D26A370"/>
    <w:lvl w:ilvl="0" w:tplc="7B74B52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4163F49"/>
    <w:multiLevelType w:val="hybridMultilevel"/>
    <w:tmpl w:val="1D26A370"/>
    <w:lvl w:ilvl="0" w:tplc="7B74B52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4D740DF"/>
    <w:multiLevelType w:val="hybridMultilevel"/>
    <w:tmpl w:val="012C707E"/>
    <w:lvl w:ilvl="0" w:tplc="9568654E">
      <w:start w:val="1"/>
      <w:numFmt w:val="decimal"/>
      <w:lvlText w:val="%1."/>
      <w:lvlJc w:val="left"/>
      <w:pPr>
        <w:tabs>
          <w:tab w:val="num" w:pos="360"/>
        </w:tabs>
        <w:ind w:left="340" w:hanging="340"/>
      </w:pPr>
      <w:rPr>
        <w:rFonts w:hint="default"/>
      </w:rPr>
    </w:lvl>
    <w:lvl w:ilvl="1" w:tplc="288E14B2">
      <w:start w:val="1"/>
      <w:numFmt w:val="lowerLetter"/>
      <w:lvlText w:val="%2)"/>
      <w:lvlJc w:val="left"/>
      <w:pPr>
        <w:tabs>
          <w:tab w:val="num" w:pos="1440"/>
        </w:tabs>
        <w:ind w:left="1440" w:hanging="360"/>
      </w:pPr>
      <w:rPr>
        <w:rFonts w:hint="default"/>
        <w:b w:val="0"/>
        <w:i w:val="0"/>
        <w:sz w:val="22"/>
        <w:szCs w:val="22"/>
      </w:rPr>
    </w:lvl>
    <w:lvl w:ilvl="2" w:tplc="1FCAD4C2">
      <w:start w:val="1"/>
      <w:numFmt w:val="bullet"/>
      <w:lvlText w:val=""/>
      <w:lvlJc w:val="left"/>
      <w:pPr>
        <w:tabs>
          <w:tab w:val="num" w:pos="2340"/>
        </w:tabs>
        <w:ind w:left="2320" w:hanging="340"/>
      </w:pPr>
      <w:rPr>
        <w:rFonts w:ascii="Symbol" w:hAnsi="Symbo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5ED5438"/>
    <w:multiLevelType w:val="hybridMultilevel"/>
    <w:tmpl w:val="786A0848"/>
    <w:lvl w:ilvl="0" w:tplc="0BCC00C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16894903"/>
    <w:multiLevelType w:val="multilevel"/>
    <w:tmpl w:val="21B0BCB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4B5376"/>
    <w:multiLevelType w:val="hybridMultilevel"/>
    <w:tmpl w:val="41A47B98"/>
    <w:lvl w:ilvl="0" w:tplc="3C4A50E8">
      <w:start w:val="4"/>
      <w:numFmt w:val="decimal"/>
      <w:lvlText w:val="%1."/>
      <w:lvlJc w:val="left"/>
      <w:pPr>
        <w:tabs>
          <w:tab w:val="num" w:pos="360"/>
        </w:tabs>
        <w:ind w:left="360" w:hanging="360"/>
      </w:pPr>
      <w:rPr>
        <w:rFonts w:hint="default"/>
        <w:color w:val="auto"/>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28B6E5B"/>
    <w:multiLevelType w:val="hybridMultilevel"/>
    <w:tmpl w:val="BCCC6354"/>
    <w:lvl w:ilvl="0" w:tplc="D7F67AB0">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69727E6"/>
    <w:multiLevelType w:val="hybridMultilevel"/>
    <w:tmpl w:val="336647DE"/>
    <w:lvl w:ilvl="0" w:tplc="92B49C14">
      <w:start w:val="1"/>
      <w:numFmt w:val="decimal"/>
      <w:lvlText w:val="%1."/>
      <w:lvlJc w:val="left"/>
      <w:pPr>
        <w:tabs>
          <w:tab w:val="num" w:pos="360"/>
        </w:tabs>
        <w:ind w:left="340" w:hanging="340"/>
      </w:pPr>
      <w:rPr>
        <w:rFonts w:hint="default"/>
        <w:color w:val="auto"/>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27134858"/>
    <w:multiLevelType w:val="hybridMultilevel"/>
    <w:tmpl w:val="A824E5B8"/>
    <w:lvl w:ilvl="0" w:tplc="B890E260">
      <w:start w:val="1"/>
      <w:numFmt w:val="decimal"/>
      <w:lvlText w:val="%1."/>
      <w:lvlJc w:val="left"/>
      <w:pPr>
        <w:tabs>
          <w:tab w:val="num" w:pos="360"/>
        </w:tabs>
        <w:ind w:left="340" w:hanging="34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287D01E6"/>
    <w:multiLevelType w:val="hybridMultilevel"/>
    <w:tmpl w:val="A0B25C68"/>
    <w:lvl w:ilvl="0" w:tplc="3F38C478">
      <w:numFmt w:val="bullet"/>
      <w:lvlText w:val="-"/>
      <w:lvlJc w:val="left"/>
      <w:pPr>
        <w:ind w:left="717" w:hanging="360"/>
      </w:pPr>
      <w:rPr>
        <w:rFonts w:ascii="Tahoma" w:eastAsiaTheme="minorHAnsi" w:hAnsi="Tahoma" w:cs="Tahoma"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5" w15:restartNumberingAfterBreak="0">
    <w:nsid w:val="2C1E47A6"/>
    <w:multiLevelType w:val="hybridMultilevel"/>
    <w:tmpl w:val="9F84140E"/>
    <w:lvl w:ilvl="0" w:tplc="A4945EF8">
      <w:start w:val="1"/>
      <w:numFmt w:val="decimal"/>
      <w:lvlText w:val="%1."/>
      <w:lvlJc w:val="left"/>
      <w:pPr>
        <w:tabs>
          <w:tab w:val="num" w:pos="360"/>
        </w:tabs>
        <w:ind w:left="360" w:hanging="360"/>
      </w:pPr>
      <w:rPr>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2FD823D9"/>
    <w:multiLevelType w:val="hybridMultilevel"/>
    <w:tmpl w:val="FD1E10FA"/>
    <w:lvl w:ilvl="0" w:tplc="85B4C8CA">
      <w:start w:val="1"/>
      <w:numFmt w:val="decimal"/>
      <w:lvlText w:val="%1."/>
      <w:lvlJc w:val="left"/>
      <w:pPr>
        <w:ind w:left="720" w:hanging="360"/>
      </w:pPr>
      <w:rPr>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24B11A3"/>
    <w:multiLevelType w:val="hybridMultilevel"/>
    <w:tmpl w:val="8F60C668"/>
    <w:lvl w:ilvl="0" w:tplc="FFFFFFFF">
      <w:start w:val="1"/>
      <w:numFmt w:val="lowerLetter"/>
      <w:lvlText w:val="%1)"/>
      <w:lvlJc w:val="left"/>
      <w:pPr>
        <w:tabs>
          <w:tab w:val="num" w:pos="645"/>
        </w:tabs>
        <w:ind w:left="645" w:hanging="360"/>
      </w:pPr>
      <w:rPr>
        <w:rFonts w:hint="default"/>
      </w:rPr>
    </w:lvl>
    <w:lvl w:ilvl="1" w:tplc="FFFFFFFF" w:tentative="1">
      <w:start w:val="1"/>
      <w:numFmt w:val="lowerLetter"/>
      <w:lvlText w:val="%2."/>
      <w:lvlJc w:val="left"/>
      <w:pPr>
        <w:tabs>
          <w:tab w:val="num" w:pos="1365"/>
        </w:tabs>
        <w:ind w:left="1365" w:hanging="360"/>
      </w:pPr>
    </w:lvl>
    <w:lvl w:ilvl="2" w:tplc="FFFFFFFF" w:tentative="1">
      <w:start w:val="1"/>
      <w:numFmt w:val="lowerRoman"/>
      <w:lvlText w:val="%3."/>
      <w:lvlJc w:val="right"/>
      <w:pPr>
        <w:tabs>
          <w:tab w:val="num" w:pos="2085"/>
        </w:tabs>
        <w:ind w:left="2085" w:hanging="180"/>
      </w:pPr>
    </w:lvl>
    <w:lvl w:ilvl="3" w:tplc="FFFFFFFF" w:tentative="1">
      <w:start w:val="1"/>
      <w:numFmt w:val="decimal"/>
      <w:lvlText w:val="%4."/>
      <w:lvlJc w:val="left"/>
      <w:pPr>
        <w:tabs>
          <w:tab w:val="num" w:pos="2805"/>
        </w:tabs>
        <w:ind w:left="2805" w:hanging="360"/>
      </w:p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28" w15:restartNumberingAfterBreak="0">
    <w:nsid w:val="339F2ACC"/>
    <w:multiLevelType w:val="hybridMultilevel"/>
    <w:tmpl w:val="2032792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9" w15:restartNumberingAfterBreak="0">
    <w:nsid w:val="34222E52"/>
    <w:multiLevelType w:val="hybridMultilevel"/>
    <w:tmpl w:val="787235B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62C6FCD"/>
    <w:multiLevelType w:val="multilevel"/>
    <w:tmpl w:val="75C8D56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ascii="Calibri" w:hAnsi="Calibri" w:hint="default"/>
        <w:sz w:val="22"/>
      </w:rPr>
    </w:lvl>
    <w:lvl w:ilvl="2">
      <w:start w:val="1"/>
      <w:numFmt w:val="decimal"/>
      <w:lvlText w:val="%1.%2.%3"/>
      <w:lvlJc w:val="left"/>
      <w:pPr>
        <w:tabs>
          <w:tab w:val="num" w:pos="2155"/>
        </w:tabs>
        <w:ind w:left="2155" w:hanging="737"/>
      </w:pPr>
      <w:rPr>
        <w:rFonts w:asciiTheme="minorHAnsi" w:hAnsiTheme="minorHAnsi" w:cstheme="minorHAnsi" w:hint="default"/>
        <w:sz w:val="22"/>
        <w:szCs w:val="22"/>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6A51AE1"/>
    <w:multiLevelType w:val="hybridMultilevel"/>
    <w:tmpl w:val="0405000F"/>
    <w:lvl w:ilvl="0" w:tplc="DE18D9CA">
      <w:start w:val="1"/>
      <w:numFmt w:val="decimal"/>
      <w:lvlText w:val="%1."/>
      <w:lvlJc w:val="left"/>
      <w:pPr>
        <w:ind w:left="720" w:hanging="360"/>
      </w:pPr>
    </w:lvl>
    <w:lvl w:ilvl="1" w:tplc="C8529D26">
      <w:numFmt w:val="decimal"/>
      <w:lvlText w:val=""/>
      <w:lvlJc w:val="left"/>
    </w:lvl>
    <w:lvl w:ilvl="2" w:tplc="5EDA3B24">
      <w:numFmt w:val="decimal"/>
      <w:lvlText w:val=""/>
      <w:lvlJc w:val="left"/>
    </w:lvl>
    <w:lvl w:ilvl="3" w:tplc="61986F5E">
      <w:numFmt w:val="decimal"/>
      <w:lvlText w:val=""/>
      <w:lvlJc w:val="left"/>
    </w:lvl>
    <w:lvl w:ilvl="4" w:tplc="CFCC6F3E">
      <w:numFmt w:val="decimal"/>
      <w:lvlText w:val=""/>
      <w:lvlJc w:val="left"/>
    </w:lvl>
    <w:lvl w:ilvl="5" w:tplc="10701C74">
      <w:numFmt w:val="decimal"/>
      <w:lvlText w:val=""/>
      <w:lvlJc w:val="left"/>
    </w:lvl>
    <w:lvl w:ilvl="6" w:tplc="F1BEACE0">
      <w:numFmt w:val="decimal"/>
      <w:lvlText w:val=""/>
      <w:lvlJc w:val="left"/>
    </w:lvl>
    <w:lvl w:ilvl="7" w:tplc="B6E87498">
      <w:numFmt w:val="decimal"/>
      <w:lvlText w:val=""/>
      <w:lvlJc w:val="left"/>
    </w:lvl>
    <w:lvl w:ilvl="8" w:tplc="7DF6EE16">
      <w:numFmt w:val="decimal"/>
      <w:lvlText w:val=""/>
      <w:lvlJc w:val="left"/>
    </w:lvl>
  </w:abstractNum>
  <w:abstractNum w:abstractNumId="32" w15:restartNumberingAfterBreak="0">
    <w:nsid w:val="36CB4A4E"/>
    <w:multiLevelType w:val="hybridMultilevel"/>
    <w:tmpl w:val="A096299C"/>
    <w:lvl w:ilvl="0" w:tplc="F04C28AC">
      <w:start w:val="1"/>
      <w:numFmt w:val="lowerLetter"/>
      <w:lvlText w:val="%1."/>
      <w:lvlJc w:val="left"/>
      <w:pPr>
        <w:ind w:left="144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8387C99"/>
    <w:multiLevelType w:val="hybridMultilevel"/>
    <w:tmpl w:val="CFB01456"/>
    <w:lvl w:ilvl="0" w:tplc="3A124916">
      <w:start w:val="1"/>
      <w:numFmt w:val="bullet"/>
      <w:lvlText w:val=""/>
      <w:lvlJc w:val="left"/>
      <w:pPr>
        <w:tabs>
          <w:tab w:val="num" w:pos="453"/>
        </w:tabs>
        <w:ind w:left="453" w:hanging="453"/>
      </w:pPr>
      <w:rPr>
        <w:rFonts w:ascii="Symbol" w:hAnsi="Symbol" w:hint="default"/>
        <w:b w:val="0"/>
        <w:sz w:val="20"/>
        <w:szCs w:val="20"/>
      </w:rPr>
    </w:lvl>
    <w:lvl w:ilvl="1" w:tplc="2D522836">
      <w:start w:val="1"/>
      <w:numFmt w:val="lowerLetter"/>
      <w:lvlText w:val="%2)"/>
      <w:lvlJc w:val="left"/>
      <w:pPr>
        <w:tabs>
          <w:tab w:val="num" w:pos="1156"/>
        </w:tabs>
        <w:ind w:left="1156" w:hanging="360"/>
      </w:pPr>
      <w:rPr>
        <w:rFonts w:hint="default"/>
        <w:b w:val="0"/>
      </w:rPr>
    </w:lvl>
    <w:lvl w:ilvl="2" w:tplc="E1DE88FE">
      <w:start w:val="1"/>
      <w:numFmt w:val="lowerRoman"/>
      <w:lvlText w:val="%3."/>
      <w:lvlJc w:val="right"/>
      <w:pPr>
        <w:tabs>
          <w:tab w:val="num" w:pos="1876"/>
        </w:tabs>
        <w:ind w:left="1876" w:hanging="180"/>
      </w:pPr>
      <w:rPr>
        <w:rFonts w:hint="default"/>
      </w:rPr>
    </w:lvl>
    <w:lvl w:ilvl="3" w:tplc="0D50072E">
      <w:start w:val="1"/>
      <w:numFmt w:val="decimal"/>
      <w:lvlText w:val="%4."/>
      <w:lvlJc w:val="left"/>
      <w:pPr>
        <w:tabs>
          <w:tab w:val="num" w:pos="2596"/>
        </w:tabs>
        <w:ind w:left="2596" w:hanging="360"/>
      </w:pPr>
      <w:rPr>
        <w:rFonts w:hint="default"/>
        <w:sz w:val="20"/>
        <w:szCs w:val="20"/>
      </w:rPr>
    </w:lvl>
    <w:lvl w:ilvl="4" w:tplc="DC461434">
      <w:start w:val="1"/>
      <w:numFmt w:val="lowerLetter"/>
      <w:lvlText w:val="%5."/>
      <w:lvlJc w:val="left"/>
      <w:pPr>
        <w:tabs>
          <w:tab w:val="num" w:pos="3316"/>
        </w:tabs>
        <w:ind w:left="3316" w:hanging="360"/>
      </w:pPr>
      <w:rPr>
        <w:rFonts w:hint="default"/>
      </w:rPr>
    </w:lvl>
    <w:lvl w:ilvl="5" w:tplc="8446D1BC">
      <w:start w:val="1"/>
      <w:numFmt w:val="lowerRoman"/>
      <w:lvlText w:val="%6."/>
      <w:lvlJc w:val="right"/>
      <w:pPr>
        <w:tabs>
          <w:tab w:val="num" w:pos="4036"/>
        </w:tabs>
        <w:ind w:left="4036" w:hanging="180"/>
      </w:pPr>
      <w:rPr>
        <w:rFonts w:hint="default"/>
      </w:rPr>
    </w:lvl>
    <w:lvl w:ilvl="6" w:tplc="CA3E3AAC">
      <w:start w:val="1"/>
      <w:numFmt w:val="decimal"/>
      <w:lvlText w:val="%7."/>
      <w:lvlJc w:val="left"/>
      <w:pPr>
        <w:tabs>
          <w:tab w:val="num" w:pos="4756"/>
        </w:tabs>
        <w:ind w:left="4756" w:hanging="360"/>
      </w:pPr>
      <w:rPr>
        <w:rFonts w:hint="default"/>
      </w:rPr>
    </w:lvl>
    <w:lvl w:ilvl="7" w:tplc="280A8676">
      <w:start w:val="1"/>
      <w:numFmt w:val="lowerLetter"/>
      <w:lvlText w:val="%8."/>
      <w:lvlJc w:val="left"/>
      <w:pPr>
        <w:tabs>
          <w:tab w:val="num" w:pos="5476"/>
        </w:tabs>
        <w:ind w:left="5476" w:hanging="360"/>
      </w:pPr>
      <w:rPr>
        <w:rFonts w:hint="default"/>
      </w:rPr>
    </w:lvl>
    <w:lvl w:ilvl="8" w:tplc="C770D158">
      <w:start w:val="1"/>
      <w:numFmt w:val="lowerRoman"/>
      <w:lvlText w:val="%9."/>
      <w:lvlJc w:val="right"/>
      <w:pPr>
        <w:tabs>
          <w:tab w:val="num" w:pos="6196"/>
        </w:tabs>
        <w:ind w:left="6196" w:hanging="180"/>
      </w:pPr>
      <w:rPr>
        <w:rFonts w:hint="default"/>
      </w:rPr>
    </w:lvl>
  </w:abstractNum>
  <w:abstractNum w:abstractNumId="34" w15:restartNumberingAfterBreak="0">
    <w:nsid w:val="387350BD"/>
    <w:multiLevelType w:val="hybridMultilevel"/>
    <w:tmpl w:val="E0665526"/>
    <w:lvl w:ilvl="0" w:tplc="160C2000">
      <w:start w:val="2"/>
      <w:numFmt w:val="decimal"/>
      <w:lvlText w:val="%1."/>
      <w:lvlJc w:val="left"/>
      <w:pPr>
        <w:ind w:left="813" w:hanging="360"/>
      </w:pPr>
      <w:rPr>
        <w:rFonts w:hint="default"/>
      </w:rPr>
    </w:lvl>
    <w:lvl w:ilvl="1" w:tplc="04050019" w:tentative="1">
      <w:start w:val="1"/>
      <w:numFmt w:val="lowerLetter"/>
      <w:lvlText w:val="%2."/>
      <w:lvlJc w:val="left"/>
      <w:pPr>
        <w:ind w:left="1533" w:hanging="360"/>
      </w:pPr>
    </w:lvl>
    <w:lvl w:ilvl="2" w:tplc="0405001B">
      <w:start w:val="1"/>
      <w:numFmt w:val="lowerRoman"/>
      <w:lvlText w:val="%3."/>
      <w:lvlJc w:val="right"/>
      <w:pPr>
        <w:ind w:left="2253" w:hanging="180"/>
      </w:pPr>
    </w:lvl>
    <w:lvl w:ilvl="3" w:tplc="0405000F">
      <w:start w:val="1"/>
      <w:numFmt w:val="decimal"/>
      <w:lvlText w:val="%4."/>
      <w:lvlJc w:val="left"/>
      <w:pPr>
        <w:ind w:left="2973" w:hanging="360"/>
      </w:pPr>
    </w:lvl>
    <w:lvl w:ilvl="4" w:tplc="04050019" w:tentative="1">
      <w:start w:val="1"/>
      <w:numFmt w:val="lowerLetter"/>
      <w:lvlText w:val="%5."/>
      <w:lvlJc w:val="left"/>
      <w:pPr>
        <w:ind w:left="3693" w:hanging="360"/>
      </w:pPr>
    </w:lvl>
    <w:lvl w:ilvl="5" w:tplc="0405001B" w:tentative="1">
      <w:start w:val="1"/>
      <w:numFmt w:val="lowerRoman"/>
      <w:lvlText w:val="%6."/>
      <w:lvlJc w:val="right"/>
      <w:pPr>
        <w:ind w:left="4413" w:hanging="180"/>
      </w:pPr>
    </w:lvl>
    <w:lvl w:ilvl="6" w:tplc="0405000F" w:tentative="1">
      <w:start w:val="1"/>
      <w:numFmt w:val="decimal"/>
      <w:lvlText w:val="%7."/>
      <w:lvlJc w:val="left"/>
      <w:pPr>
        <w:ind w:left="5133" w:hanging="360"/>
      </w:pPr>
    </w:lvl>
    <w:lvl w:ilvl="7" w:tplc="04050019" w:tentative="1">
      <w:start w:val="1"/>
      <w:numFmt w:val="lowerLetter"/>
      <w:lvlText w:val="%8."/>
      <w:lvlJc w:val="left"/>
      <w:pPr>
        <w:ind w:left="5853" w:hanging="360"/>
      </w:pPr>
    </w:lvl>
    <w:lvl w:ilvl="8" w:tplc="0405001B" w:tentative="1">
      <w:start w:val="1"/>
      <w:numFmt w:val="lowerRoman"/>
      <w:lvlText w:val="%9."/>
      <w:lvlJc w:val="right"/>
      <w:pPr>
        <w:ind w:left="6573" w:hanging="180"/>
      </w:pPr>
    </w:lvl>
  </w:abstractNum>
  <w:abstractNum w:abstractNumId="35" w15:restartNumberingAfterBreak="0">
    <w:nsid w:val="38D62157"/>
    <w:multiLevelType w:val="hybridMultilevel"/>
    <w:tmpl w:val="07AE2098"/>
    <w:lvl w:ilvl="0" w:tplc="0405000F">
      <w:start w:val="1"/>
      <w:numFmt w:val="decimal"/>
      <w:lvlText w:val="%1."/>
      <w:lvlJc w:val="left"/>
      <w:pPr>
        <w:tabs>
          <w:tab w:val="num" w:pos="360"/>
        </w:tabs>
        <w:ind w:left="340" w:hanging="340"/>
      </w:pPr>
      <w:rPr>
        <w:rFonts w:cs="Times New Roman" w:hint="default"/>
      </w:rPr>
    </w:lvl>
    <w:lvl w:ilvl="1" w:tplc="C4020808">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9EC5344"/>
    <w:multiLevelType w:val="hybridMultilevel"/>
    <w:tmpl w:val="254AE490"/>
    <w:lvl w:ilvl="0" w:tplc="F04C28AC">
      <w:start w:val="1"/>
      <w:numFmt w:val="lowerLetter"/>
      <w:lvlText w:val="%1."/>
      <w:lvlJc w:val="left"/>
      <w:pPr>
        <w:ind w:left="144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BA26E8E"/>
    <w:multiLevelType w:val="hybridMultilevel"/>
    <w:tmpl w:val="07AE2098"/>
    <w:lvl w:ilvl="0" w:tplc="0405000F">
      <w:start w:val="1"/>
      <w:numFmt w:val="decimal"/>
      <w:lvlText w:val="%1."/>
      <w:lvlJc w:val="left"/>
      <w:pPr>
        <w:tabs>
          <w:tab w:val="num" w:pos="360"/>
        </w:tabs>
        <w:ind w:left="340" w:hanging="340"/>
      </w:pPr>
      <w:rPr>
        <w:rFonts w:cs="Times New Roman" w:hint="default"/>
      </w:rPr>
    </w:lvl>
    <w:lvl w:ilvl="1" w:tplc="C4020808">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CD33611"/>
    <w:multiLevelType w:val="hybridMultilevel"/>
    <w:tmpl w:val="786A0848"/>
    <w:lvl w:ilvl="0" w:tplc="0BCC00C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44052728"/>
    <w:multiLevelType w:val="hybridMultilevel"/>
    <w:tmpl w:val="F154BBBA"/>
    <w:lvl w:ilvl="0" w:tplc="D4729484">
      <w:start w:val="1"/>
      <w:numFmt w:val="decimal"/>
      <w:lvlText w:val="%1."/>
      <w:lvlJc w:val="left"/>
      <w:pPr>
        <w:tabs>
          <w:tab w:val="num" w:pos="360"/>
        </w:tabs>
        <w:ind w:left="360" w:hanging="360"/>
      </w:pPr>
      <w:rPr>
        <w:rFonts w:ascii="Tahoma" w:hAnsi="Tahoma" w:cs="Tahoma" w:hint="default"/>
        <w:b w:val="0"/>
        <w:color w:val="auto"/>
        <w:sz w:val="22"/>
        <w:szCs w:val="22"/>
      </w:r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44455E34"/>
    <w:multiLevelType w:val="multilevel"/>
    <w:tmpl w:val="65F4D3F2"/>
    <w:lvl w:ilvl="0">
      <w:start w:val="2"/>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44B46DAC"/>
    <w:multiLevelType w:val="hybridMultilevel"/>
    <w:tmpl w:val="07AE2098"/>
    <w:lvl w:ilvl="0" w:tplc="0405000F">
      <w:start w:val="1"/>
      <w:numFmt w:val="decimal"/>
      <w:lvlText w:val="%1."/>
      <w:lvlJc w:val="left"/>
      <w:pPr>
        <w:tabs>
          <w:tab w:val="num" w:pos="360"/>
        </w:tabs>
        <w:ind w:left="340" w:hanging="340"/>
      </w:pPr>
      <w:rPr>
        <w:rFonts w:cs="Times New Roman" w:hint="default"/>
      </w:rPr>
    </w:lvl>
    <w:lvl w:ilvl="1" w:tplc="C4020808">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5D95084"/>
    <w:multiLevelType w:val="hybridMultilevel"/>
    <w:tmpl w:val="5E32FACA"/>
    <w:lvl w:ilvl="0" w:tplc="9568654E">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46A7289A"/>
    <w:multiLevelType w:val="hybridMultilevel"/>
    <w:tmpl w:val="15245FC2"/>
    <w:lvl w:ilvl="0" w:tplc="29C25BDA">
      <w:start w:val="1"/>
      <w:numFmt w:val="bullet"/>
      <w:lvlText w:val="-"/>
      <w:lvlJc w:val="left"/>
      <w:pPr>
        <w:ind w:left="1364" w:hanging="360"/>
      </w:pPr>
      <w:rPr>
        <w:rFonts w:ascii="Palatino Linotype" w:eastAsia="Times New Roman" w:hAnsi="Palatino Linotype"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cs="Wingdings" w:hint="default"/>
      </w:rPr>
    </w:lvl>
    <w:lvl w:ilvl="3" w:tplc="04050001" w:tentative="1">
      <w:start w:val="1"/>
      <w:numFmt w:val="bullet"/>
      <w:lvlText w:val=""/>
      <w:lvlJc w:val="left"/>
      <w:pPr>
        <w:ind w:left="3524" w:hanging="360"/>
      </w:pPr>
      <w:rPr>
        <w:rFonts w:ascii="Symbol" w:hAnsi="Symbol" w:cs="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cs="Wingdings" w:hint="default"/>
      </w:rPr>
    </w:lvl>
    <w:lvl w:ilvl="6" w:tplc="04050001" w:tentative="1">
      <w:start w:val="1"/>
      <w:numFmt w:val="bullet"/>
      <w:lvlText w:val=""/>
      <w:lvlJc w:val="left"/>
      <w:pPr>
        <w:ind w:left="5684" w:hanging="360"/>
      </w:pPr>
      <w:rPr>
        <w:rFonts w:ascii="Symbol" w:hAnsi="Symbol" w:cs="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cs="Wingdings" w:hint="default"/>
      </w:rPr>
    </w:lvl>
  </w:abstractNum>
  <w:abstractNum w:abstractNumId="44" w15:restartNumberingAfterBreak="0">
    <w:nsid w:val="488B43B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4B1B7E86"/>
    <w:multiLevelType w:val="hybridMultilevel"/>
    <w:tmpl w:val="07AE2098"/>
    <w:lvl w:ilvl="0" w:tplc="0405000F">
      <w:start w:val="1"/>
      <w:numFmt w:val="decimal"/>
      <w:lvlText w:val="%1."/>
      <w:lvlJc w:val="left"/>
      <w:pPr>
        <w:tabs>
          <w:tab w:val="num" w:pos="360"/>
        </w:tabs>
        <w:ind w:left="340" w:hanging="340"/>
      </w:pPr>
      <w:rPr>
        <w:rFonts w:cs="Times New Roman" w:hint="default"/>
      </w:rPr>
    </w:lvl>
    <w:lvl w:ilvl="1" w:tplc="C4020808">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D527AA0"/>
    <w:multiLevelType w:val="hybridMultilevel"/>
    <w:tmpl w:val="11207206"/>
    <w:lvl w:ilvl="0" w:tplc="FFFFFFFF">
      <w:start w:val="1"/>
      <w:numFmt w:val="lowerLetter"/>
      <w:lvlText w:val="%1)"/>
      <w:lvlJc w:val="left"/>
      <w:pPr>
        <w:tabs>
          <w:tab w:val="num" w:pos="1429"/>
        </w:tabs>
        <w:ind w:left="1429" w:hanging="360"/>
      </w:pPr>
      <w:rPr>
        <w:rFonts w:hint="default"/>
        <w:b w:val="0"/>
        <w:i w:val="0"/>
        <w:sz w:val="24"/>
      </w:rPr>
    </w:lvl>
    <w:lvl w:ilvl="1" w:tplc="A89274E4">
      <w:start w:val="1"/>
      <w:numFmt w:val="decimal"/>
      <w:lvlText w:val="%2."/>
      <w:lvlJc w:val="left"/>
      <w:pPr>
        <w:tabs>
          <w:tab w:val="num" w:pos="5039"/>
        </w:tabs>
        <w:ind w:left="5039" w:hanging="360"/>
      </w:pPr>
      <w:rPr>
        <w:rFonts w:hint="default"/>
      </w:r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48" w15:restartNumberingAfterBreak="0">
    <w:nsid w:val="4E8044F9"/>
    <w:multiLevelType w:val="hybridMultilevel"/>
    <w:tmpl w:val="727C987A"/>
    <w:lvl w:ilvl="0" w:tplc="04050017">
      <w:start w:val="1"/>
      <w:numFmt w:val="lowerLetter"/>
      <w:lvlText w:val="%1)"/>
      <w:lvlJc w:val="left"/>
      <w:pPr>
        <w:tabs>
          <w:tab w:val="num" w:pos="473"/>
        </w:tabs>
        <w:ind w:left="473" w:hanging="360"/>
      </w:pPr>
    </w:lvl>
    <w:lvl w:ilvl="1" w:tplc="04050019" w:tentative="1">
      <w:start w:val="1"/>
      <w:numFmt w:val="lowerLetter"/>
      <w:lvlText w:val="%2."/>
      <w:lvlJc w:val="left"/>
      <w:pPr>
        <w:tabs>
          <w:tab w:val="num" w:pos="1193"/>
        </w:tabs>
        <w:ind w:left="1193" w:hanging="360"/>
      </w:pPr>
    </w:lvl>
    <w:lvl w:ilvl="2" w:tplc="0405001B" w:tentative="1">
      <w:start w:val="1"/>
      <w:numFmt w:val="lowerRoman"/>
      <w:lvlText w:val="%3."/>
      <w:lvlJc w:val="right"/>
      <w:pPr>
        <w:tabs>
          <w:tab w:val="num" w:pos="1913"/>
        </w:tabs>
        <w:ind w:left="1913" w:hanging="180"/>
      </w:pPr>
    </w:lvl>
    <w:lvl w:ilvl="3" w:tplc="0405000F" w:tentative="1">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49" w15:restartNumberingAfterBreak="0">
    <w:nsid w:val="56B8223E"/>
    <w:multiLevelType w:val="multilevel"/>
    <w:tmpl w:val="F4748D9E"/>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AD851BD"/>
    <w:multiLevelType w:val="hybridMultilevel"/>
    <w:tmpl w:val="420E7540"/>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5BDA7C2F"/>
    <w:multiLevelType w:val="hybridMultilevel"/>
    <w:tmpl w:val="1D26A370"/>
    <w:lvl w:ilvl="0" w:tplc="7B74B52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E6A49EA"/>
    <w:multiLevelType w:val="hybridMultilevel"/>
    <w:tmpl w:val="6C72B664"/>
    <w:lvl w:ilvl="0" w:tplc="FC54AF66">
      <w:start w:val="1"/>
      <w:numFmt w:val="decimal"/>
      <w:lvlText w:val="%1."/>
      <w:lvlJc w:val="left"/>
      <w:pPr>
        <w:tabs>
          <w:tab w:val="num" w:pos="360"/>
        </w:tabs>
        <w:ind w:left="357" w:hanging="357"/>
      </w:pPr>
      <w:rPr>
        <w:b w:val="0"/>
        <w:i w:val="0"/>
      </w:rPr>
    </w:lvl>
    <w:lvl w:ilvl="1" w:tplc="7540A6D2">
      <w:numFmt w:val="decimal"/>
      <w:lvlText w:val=""/>
      <w:lvlJc w:val="left"/>
    </w:lvl>
    <w:lvl w:ilvl="2" w:tplc="50A09A22">
      <w:numFmt w:val="decimal"/>
      <w:lvlText w:val=""/>
      <w:lvlJc w:val="left"/>
    </w:lvl>
    <w:lvl w:ilvl="3" w:tplc="72FE0484">
      <w:numFmt w:val="decimal"/>
      <w:lvlText w:val=""/>
      <w:lvlJc w:val="left"/>
    </w:lvl>
    <w:lvl w:ilvl="4" w:tplc="AC12D4E2">
      <w:numFmt w:val="decimal"/>
      <w:lvlText w:val=""/>
      <w:lvlJc w:val="left"/>
    </w:lvl>
    <w:lvl w:ilvl="5" w:tplc="6C546D28">
      <w:numFmt w:val="decimal"/>
      <w:lvlText w:val=""/>
      <w:lvlJc w:val="left"/>
    </w:lvl>
    <w:lvl w:ilvl="6" w:tplc="F0CECA40">
      <w:numFmt w:val="decimal"/>
      <w:lvlText w:val=""/>
      <w:lvlJc w:val="left"/>
    </w:lvl>
    <w:lvl w:ilvl="7" w:tplc="A6DE1892">
      <w:numFmt w:val="decimal"/>
      <w:lvlText w:val=""/>
      <w:lvlJc w:val="left"/>
    </w:lvl>
    <w:lvl w:ilvl="8" w:tplc="F8A0D31C">
      <w:numFmt w:val="decimal"/>
      <w:lvlText w:val=""/>
      <w:lvlJc w:val="left"/>
    </w:lvl>
  </w:abstractNum>
  <w:abstractNum w:abstractNumId="53" w15:restartNumberingAfterBreak="0">
    <w:nsid w:val="60F26EB5"/>
    <w:multiLevelType w:val="hybridMultilevel"/>
    <w:tmpl w:val="F5F0A942"/>
    <w:lvl w:ilvl="0" w:tplc="C826ED24">
      <w:start w:val="1"/>
      <w:numFmt w:val="decimal"/>
      <w:lvlText w:val="%1."/>
      <w:lvlJc w:val="left"/>
      <w:pPr>
        <w:ind w:left="720" w:hanging="360"/>
      </w:pPr>
      <w:rPr>
        <w:rFonts w:ascii="Tahoma" w:hAnsi="Tahoma" w:cs="Tahoma" w:hint="default"/>
        <w:b w:val="0"/>
        <w:i w:val="0"/>
        <w:sz w:val="20"/>
        <w:szCs w:val="20"/>
        <w:u w:val="none"/>
      </w:rPr>
    </w:lvl>
    <w:lvl w:ilvl="1" w:tplc="04050019">
      <w:start w:val="1"/>
      <w:numFmt w:val="lowerLetter"/>
      <w:lvlText w:val="%2."/>
      <w:lvlJc w:val="left"/>
      <w:pPr>
        <w:ind w:left="1440" w:hanging="360"/>
      </w:pPr>
    </w:lvl>
    <w:lvl w:ilvl="2" w:tplc="20525450">
      <w:start w:val="1"/>
      <w:numFmt w:val="lowerLetter"/>
      <w:lvlText w:val="%3)"/>
      <w:lvlJc w:val="left"/>
      <w:pPr>
        <w:ind w:left="2340" w:hanging="360"/>
      </w:pPr>
      <w:rPr>
        <w:rFont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24005CB"/>
    <w:multiLevelType w:val="hybridMultilevel"/>
    <w:tmpl w:val="F906F58E"/>
    <w:lvl w:ilvl="0" w:tplc="BB24DB9C">
      <w:start w:val="1"/>
      <w:numFmt w:val="decimal"/>
      <w:lvlText w:val="%1."/>
      <w:lvlJc w:val="left"/>
      <w:pPr>
        <w:tabs>
          <w:tab w:val="num" w:pos="360"/>
        </w:tabs>
        <w:ind w:left="283" w:hanging="283"/>
      </w:pPr>
      <w:rPr>
        <w:b w:val="0"/>
        <w:i w:val="0"/>
      </w:rPr>
    </w:lvl>
    <w:lvl w:ilvl="1" w:tplc="74929E2E">
      <w:start w:val="1"/>
      <w:numFmt w:val="lowerLetter"/>
      <w:lvlText w:val="%2)"/>
      <w:lvlJc w:val="left"/>
      <w:pPr>
        <w:tabs>
          <w:tab w:val="num" w:pos="1440"/>
        </w:tabs>
        <w:ind w:left="1440" w:hanging="360"/>
      </w:pPr>
    </w:lvl>
    <w:lvl w:ilvl="2" w:tplc="D6DC4ABA">
      <w:start w:val="3"/>
      <w:numFmt w:val="bullet"/>
      <w:lvlText w:val="-"/>
      <w:lvlJc w:val="left"/>
      <w:pPr>
        <w:tabs>
          <w:tab w:val="num" w:pos="2340"/>
        </w:tabs>
        <w:ind w:left="2340" w:hanging="360"/>
      </w:pPr>
      <w:rPr>
        <w:rFonts w:ascii="Times New Roman" w:eastAsia="Times New Roman" w:hAnsi="Times New Roman" w:cs="Times New Roman" w:hint="default"/>
      </w:rPr>
    </w:lvl>
    <w:lvl w:ilvl="3" w:tplc="440040DA" w:tentative="1">
      <w:start w:val="1"/>
      <w:numFmt w:val="decimal"/>
      <w:lvlText w:val="%4."/>
      <w:lvlJc w:val="left"/>
      <w:pPr>
        <w:tabs>
          <w:tab w:val="num" w:pos="2880"/>
        </w:tabs>
        <w:ind w:left="2880" w:hanging="360"/>
      </w:pPr>
    </w:lvl>
    <w:lvl w:ilvl="4" w:tplc="6930ACA6" w:tentative="1">
      <w:start w:val="1"/>
      <w:numFmt w:val="lowerLetter"/>
      <w:lvlText w:val="%5."/>
      <w:lvlJc w:val="left"/>
      <w:pPr>
        <w:tabs>
          <w:tab w:val="num" w:pos="3600"/>
        </w:tabs>
        <w:ind w:left="3600" w:hanging="360"/>
      </w:pPr>
    </w:lvl>
    <w:lvl w:ilvl="5" w:tplc="F4B8C7E2" w:tentative="1">
      <w:start w:val="1"/>
      <w:numFmt w:val="lowerRoman"/>
      <w:lvlText w:val="%6."/>
      <w:lvlJc w:val="right"/>
      <w:pPr>
        <w:tabs>
          <w:tab w:val="num" w:pos="4320"/>
        </w:tabs>
        <w:ind w:left="4320" w:hanging="180"/>
      </w:pPr>
    </w:lvl>
    <w:lvl w:ilvl="6" w:tplc="C9FE9818" w:tentative="1">
      <w:start w:val="1"/>
      <w:numFmt w:val="decimal"/>
      <w:lvlText w:val="%7."/>
      <w:lvlJc w:val="left"/>
      <w:pPr>
        <w:tabs>
          <w:tab w:val="num" w:pos="5040"/>
        </w:tabs>
        <w:ind w:left="5040" w:hanging="360"/>
      </w:pPr>
    </w:lvl>
    <w:lvl w:ilvl="7" w:tplc="40E4F9B8" w:tentative="1">
      <w:start w:val="1"/>
      <w:numFmt w:val="lowerLetter"/>
      <w:lvlText w:val="%8."/>
      <w:lvlJc w:val="left"/>
      <w:pPr>
        <w:tabs>
          <w:tab w:val="num" w:pos="5760"/>
        </w:tabs>
        <w:ind w:left="5760" w:hanging="360"/>
      </w:pPr>
    </w:lvl>
    <w:lvl w:ilvl="8" w:tplc="B442C250" w:tentative="1">
      <w:start w:val="1"/>
      <w:numFmt w:val="lowerRoman"/>
      <w:lvlText w:val="%9."/>
      <w:lvlJc w:val="right"/>
      <w:pPr>
        <w:tabs>
          <w:tab w:val="num" w:pos="6480"/>
        </w:tabs>
        <w:ind w:left="6480" w:hanging="180"/>
      </w:pPr>
    </w:lvl>
  </w:abstractNum>
  <w:abstractNum w:abstractNumId="55" w15:restartNumberingAfterBreak="0">
    <w:nsid w:val="6A76053B"/>
    <w:multiLevelType w:val="hybridMultilevel"/>
    <w:tmpl w:val="1D26A370"/>
    <w:lvl w:ilvl="0" w:tplc="7B74B52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D244C42"/>
    <w:multiLevelType w:val="hybridMultilevel"/>
    <w:tmpl w:val="74847112"/>
    <w:lvl w:ilvl="0" w:tplc="FFFFFFFF">
      <w:start w:val="4"/>
      <w:numFmt w:val="bullet"/>
      <w:lvlText w:val=""/>
      <w:lvlJc w:val="left"/>
      <w:pPr>
        <w:tabs>
          <w:tab w:val="num" w:pos="2098"/>
        </w:tabs>
        <w:ind w:left="2098" w:hanging="397"/>
      </w:pPr>
      <w:rPr>
        <w:rFonts w:ascii="Symbol" w:hAnsi="Symbol" w:cs="Times New Roman" w:hint="default"/>
        <w:sz w:val="20"/>
      </w:rPr>
    </w:lvl>
    <w:lvl w:ilvl="1" w:tplc="FFFFFFFF">
      <w:start w:val="1"/>
      <w:numFmt w:val="bullet"/>
      <w:lvlText w:val="o"/>
      <w:lvlJc w:val="left"/>
      <w:pPr>
        <w:tabs>
          <w:tab w:val="num" w:pos="3141"/>
        </w:tabs>
        <w:ind w:left="3141" w:hanging="360"/>
      </w:pPr>
      <w:rPr>
        <w:rFonts w:ascii="Courier New" w:hAnsi="Courier New" w:cs="Courier New" w:hint="default"/>
      </w:rPr>
    </w:lvl>
    <w:lvl w:ilvl="2" w:tplc="FFFFFFFF">
      <w:start w:val="1"/>
      <w:numFmt w:val="bullet"/>
      <w:lvlText w:val=""/>
      <w:lvlJc w:val="left"/>
      <w:pPr>
        <w:tabs>
          <w:tab w:val="num" w:pos="3861"/>
        </w:tabs>
        <w:ind w:left="3861" w:hanging="360"/>
      </w:pPr>
      <w:rPr>
        <w:rFonts w:ascii="Wingdings" w:hAnsi="Wingdings" w:cs="Times New Roman" w:hint="default"/>
      </w:rPr>
    </w:lvl>
    <w:lvl w:ilvl="3" w:tplc="FFFFFFFF">
      <w:start w:val="1"/>
      <w:numFmt w:val="bullet"/>
      <w:lvlText w:val=""/>
      <w:lvlJc w:val="left"/>
      <w:pPr>
        <w:tabs>
          <w:tab w:val="num" w:pos="4581"/>
        </w:tabs>
        <w:ind w:left="4581" w:hanging="360"/>
      </w:pPr>
      <w:rPr>
        <w:rFonts w:ascii="Symbol" w:hAnsi="Symbol" w:cs="Times New Roman" w:hint="default"/>
      </w:rPr>
    </w:lvl>
    <w:lvl w:ilvl="4" w:tplc="FFFFFFFF">
      <w:start w:val="1"/>
      <w:numFmt w:val="bullet"/>
      <w:lvlText w:val="o"/>
      <w:lvlJc w:val="left"/>
      <w:pPr>
        <w:tabs>
          <w:tab w:val="num" w:pos="5301"/>
        </w:tabs>
        <w:ind w:left="5301" w:hanging="360"/>
      </w:pPr>
      <w:rPr>
        <w:rFonts w:ascii="Courier New" w:hAnsi="Courier New" w:cs="Courier New" w:hint="default"/>
      </w:rPr>
    </w:lvl>
    <w:lvl w:ilvl="5" w:tplc="FFFFFFFF">
      <w:start w:val="1"/>
      <w:numFmt w:val="bullet"/>
      <w:lvlText w:val=""/>
      <w:lvlJc w:val="left"/>
      <w:pPr>
        <w:tabs>
          <w:tab w:val="num" w:pos="6021"/>
        </w:tabs>
        <w:ind w:left="6021" w:hanging="360"/>
      </w:pPr>
      <w:rPr>
        <w:rFonts w:ascii="Wingdings" w:hAnsi="Wingdings" w:cs="Times New Roman" w:hint="default"/>
      </w:rPr>
    </w:lvl>
    <w:lvl w:ilvl="6" w:tplc="FFFFFFFF">
      <w:start w:val="1"/>
      <w:numFmt w:val="bullet"/>
      <w:lvlText w:val=""/>
      <w:lvlJc w:val="left"/>
      <w:pPr>
        <w:tabs>
          <w:tab w:val="num" w:pos="6741"/>
        </w:tabs>
        <w:ind w:left="6741" w:hanging="360"/>
      </w:pPr>
      <w:rPr>
        <w:rFonts w:ascii="Symbol" w:hAnsi="Symbol" w:cs="Times New Roman" w:hint="default"/>
      </w:rPr>
    </w:lvl>
    <w:lvl w:ilvl="7" w:tplc="FFFFFFFF">
      <w:start w:val="1"/>
      <w:numFmt w:val="bullet"/>
      <w:lvlText w:val="o"/>
      <w:lvlJc w:val="left"/>
      <w:pPr>
        <w:tabs>
          <w:tab w:val="num" w:pos="7461"/>
        </w:tabs>
        <w:ind w:left="7461" w:hanging="360"/>
      </w:pPr>
      <w:rPr>
        <w:rFonts w:ascii="Courier New" w:hAnsi="Courier New" w:cs="Courier New" w:hint="default"/>
      </w:rPr>
    </w:lvl>
    <w:lvl w:ilvl="8" w:tplc="FFFFFFFF">
      <w:start w:val="1"/>
      <w:numFmt w:val="bullet"/>
      <w:lvlText w:val=""/>
      <w:lvlJc w:val="left"/>
      <w:pPr>
        <w:tabs>
          <w:tab w:val="num" w:pos="8181"/>
        </w:tabs>
        <w:ind w:left="8181" w:hanging="360"/>
      </w:pPr>
      <w:rPr>
        <w:rFonts w:ascii="Wingdings" w:hAnsi="Wingdings" w:cs="Times New Roman" w:hint="default"/>
      </w:rPr>
    </w:lvl>
  </w:abstractNum>
  <w:abstractNum w:abstractNumId="57" w15:restartNumberingAfterBreak="0">
    <w:nsid w:val="6D3E3E9F"/>
    <w:multiLevelType w:val="multilevel"/>
    <w:tmpl w:val="6ADACD6A"/>
    <w:lvl w:ilvl="0">
      <w:start w:val="2"/>
      <w:numFmt w:val="decimal"/>
      <w:lvlText w:val="%1."/>
      <w:lvlJc w:val="left"/>
      <w:pPr>
        <w:ind w:left="851"/>
      </w:pPr>
      <w:rPr>
        <w:rFonts w:ascii="Arial" w:eastAsia="Times New Roman" w:hAnsi="Arial" w:cs="Arial"/>
        <w:b/>
        <w:bCs/>
        <w:i w:val="0"/>
        <w:strike w:val="0"/>
        <w:dstrike w:val="0"/>
        <w:color w:val="000000"/>
        <w:sz w:val="22"/>
        <w:szCs w:val="22"/>
        <w:u w:val="none" w:color="000000"/>
        <w:vertAlign w:val="baseline"/>
      </w:rPr>
    </w:lvl>
    <w:lvl w:ilvl="1">
      <w:start w:val="1"/>
      <w:numFmt w:val="decimal"/>
      <w:lvlText w:val="%1.%2."/>
      <w:lvlJc w:val="left"/>
      <w:pPr>
        <w:ind w:left="142"/>
      </w:pPr>
      <w:rPr>
        <w:rFonts w:ascii="Arial" w:eastAsia="Times New Roman" w:hAnsi="Arial" w:cs="Arial"/>
        <w:b w:val="0"/>
        <w:i w:val="0"/>
        <w:strike w:val="0"/>
        <w:dstrike w:val="0"/>
        <w:color w:val="000000"/>
        <w:sz w:val="22"/>
        <w:szCs w:val="22"/>
        <w:u w:val="none" w:color="000000"/>
        <w:vertAlign w:val="baseline"/>
      </w:rPr>
    </w:lvl>
    <w:lvl w:ilvl="2">
      <w:start w:val="1"/>
      <w:numFmt w:val="lowerRoman"/>
      <w:lvlText w:val="%3"/>
      <w:lvlJc w:val="left"/>
      <w:pPr>
        <w:ind w:left="993"/>
      </w:pPr>
      <w:rPr>
        <w:rFonts w:ascii="Arial" w:eastAsia="Times New Roman" w:hAnsi="Arial" w:cs="Arial"/>
        <w:b w:val="0"/>
        <w:i w:val="0"/>
        <w:strike w:val="0"/>
        <w:dstrike w:val="0"/>
        <w:color w:val="000000"/>
        <w:sz w:val="22"/>
        <w:szCs w:val="22"/>
        <w:u w:val="none" w:color="000000"/>
        <w:vertAlign w:val="baseline"/>
      </w:rPr>
    </w:lvl>
    <w:lvl w:ilvl="3">
      <w:start w:val="1"/>
      <w:numFmt w:val="decimal"/>
      <w:lvlText w:val="%4"/>
      <w:lvlJc w:val="left"/>
      <w:pPr>
        <w:ind w:left="2732"/>
      </w:pPr>
      <w:rPr>
        <w:rFonts w:ascii="Arial" w:eastAsia="Times New Roman" w:hAnsi="Arial" w:cs="Arial"/>
        <w:b w:val="0"/>
        <w:i w:val="0"/>
        <w:strike w:val="0"/>
        <w:dstrike w:val="0"/>
        <w:color w:val="000000"/>
        <w:sz w:val="22"/>
        <w:szCs w:val="22"/>
        <w:u w:val="none" w:color="000000"/>
        <w:vertAlign w:val="baseline"/>
      </w:rPr>
    </w:lvl>
    <w:lvl w:ilvl="4">
      <w:start w:val="1"/>
      <w:numFmt w:val="lowerLetter"/>
      <w:lvlText w:val="%5"/>
      <w:lvlJc w:val="left"/>
      <w:pPr>
        <w:ind w:left="3452"/>
      </w:pPr>
      <w:rPr>
        <w:rFonts w:ascii="Arial" w:eastAsia="Times New Roman" w:hAnsi="Arial" w:cs="Arial"/>
        <w:b w:val="0"/>
        <w:i w:val="0"/>
        <w:strike w:val="0"/>
        <w:dstrike w:val="0"/>
        <w:color w:val="000000"/>
        <w:sz w:val="22"/>
        <w:szCs w:val="22"/>
        <w:u w:val="none" w:color="000000"/>
        <w:vertAlign w:val="baseline"/>
      </w:rPr>
    </w:lvl>
    <w:lvl w:ilvl="5">
      <w:start w:val="1"/>
      <w:numFmt w:val="lowerRoman"/>
      <w:lvlText w:val="%6"/>
      <w:lvlJc w:val="left"/>
      <w:pPr>
        <w:ind w:left="4172"/>
      </w:pPr>
      <w:rPr>
        <w:rFonts w:ascii="Arial" w:eastAsia="Times New Roman" w:hAnsi="Arial" w:cs="Arial"/>
        <w:b w:val="0"/>
        <w:i w:val="0"/>
        <w:strike w:val="0"/>
        <w:dstrike w:val="0"/>
        <w:color w:val="000000"/>
        <w:sz w:val="22"/>
        <w:szCs w:val="22"/>
        <w:u w:val="none" w:color="000000"/>
        <w:vertAlign w:val="baseline"/>
      </w:rPr>
    </w:lvl>
    <w:lvl w:ilvl="6">
      <w:start w:val="1"/>
      <w:numFmt w:val="decimal"/>
      <w:lvlText w:val="%7"/>
      <w:lvlJc w:val="left"/>
      <w:pPr>
        <w:ind w:left="4892"/>
      </w:pPr>
      <w:rPr>
        <w:rFonts w:ascii="Arial" w:eastAsia="Times New Roman" w:hAnsi="Arial" w:cs="Arial"/>
        <w:b w:val="0"/>
        <w:i w:val="0"/>
        <w:strike w:val="0"/>
        <w:dstrike w:val="0"/>
        <w:color w:val="000000"/>
        <w:sz w:val="22"/>
        <w:szCs w:val="22"/>
        <w:u w:val="none" w:color="000000"/>
        <w:vertAlign w:val="baseline"/>
      </w:rPr>
    </w:lvl>
    <w:lvl w:ilvl="7">
      <w:start w:val="1"/>
      <w:numFmt w:val="lowerLetter"/>
      <w:lvlText w:val="%8"/>
      <w:lvlJc w:val="left"/>
      <w:pPr>
        <w:ind w:left="5612"/>
      </w:pPr>
      <w:rPr>
        <w:rFonts w:ascii="Arial" w:eastAsia="Times New Roman" w:hAnsi="Arial" w:cs="Arial"/>
        <w:b w:val="0"/>
        <w:i w:val="0"/>
        <w:strike w:val="0"/>
        <w:dstrike w:val="0"/>
        <w:color w:val="000000"/>
        <w:sz w:val="22"/>
        <w:szCs w:val="22"/>
        <w:u w:val="none" w:color="000000"/>
        <w:vertAlign w:val="baseline"/>
      </w:rPr>
    </w:lvl>
    <w:lvl w:ilvl="8">
      <w:start w:val="1"/>
      <w:numFmt w:val="lowerRoman"/>
      <w:lvlText w:val="%9"/>
      <w:lvlJc w:val="left"/>
      <w:pPr>
        <w:ind w:left="6332"/>
      </w:pPr>
      <w:rPr>
        <w:rFonts w:ascii="Arial" w:eastAsia="Times New Roman" w:hAnsi="Arial" w:cs="Arial"/>
        <w:b w:val="0"/>
        <w:i w:val="0"/>
        <w:strike w:val="0"/>
        <w:dstrike w:val="0"/>
        <w:color w:val="000000"/>
        <w:sz w:val="22"/>
        <w:szCs w:val="22"/>
        <w:u w:val="none" w:color="000000"/>
        <w:vertAlign w:val="baseline"/>
      </w:rPr>
    </w:lvl>
  </w:abstractNum>
  <w:abstractNum w:abstractNumId="58" w15:restartNumberingAfterBreak="0">
    <w:nsid w:val="6FDE6D8B"/>
    <w:multiLevelType w:val="hybridMultilevel"/>
    <w:tmpl w:val="89364D9A"/>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59" w15:restartNumberingAfterBreak="0">
    <w:nsid w:val="70C179CF"/>
    <w:multiLevelType w:val="hybridMultilevel"/>
    <w:tmpl w:val="F906F58E"/>
    <w:lvl w:ilvl="0" w:tplc="BB24DB9C">
      <w:start w:val="1"/>
      <w:numFmt w:val="decimal"/>
      <w:lvlText w:val="%1."/>
      <w:lvlJc w:val="left"/>
      <w:pPr>
        <w:tabs>
          <w:tab w:val="num" w:pos="360"/>
        </w:tabs>
        <w:ind w:left="283" w:hanging="283"/>
      </w:pPr>
      <w:rPr>
        <w:b w:val="0"/>
        <w:i w:val="0"/>
      </w:rPr>
    </w:lvl>
    <w:lvl w:ilvl="1" w:tplc="74929E2E">
      <w:start w:val="1"/>
      <w:numFmt w:val="lowerLetter"/>
      <w:lvlText w:val="%2)"/>
      <w:lvlJc w:val="left"/>
      <w:pPr>
        <w:tabs>
          <w:tab w:val="num" w:pos="1440"/>
        </w:tabs>
        <w:ind w:left="1440" w:hanging="360"/>
      </w:pPr>
    </w:lvl>
    <w:lvl w:ilvl="2" w:tplc="D6DC4ABA">
      <w:start w:val="3"/>
      <w:numFmt w:val="bullet"/>
      <w:lvlText w:val="-"/>
      <w:lvlJc w:val="left"/>
      <w:pPr>
        <w:tabs>
          <w:tab w:val="num" w:pos="2340"/>
        </w:tabs>
        <w:ind w:left="2340" w:hanging="360"/>
      </w:pPr>
      <w:rPr>
        <w:rFonts w:ascii="Times New Roman" w:eastAsia="Times New Roman" w:hAnsi="Times New Roman" w:cs="Times New Roman" w:hint="default"/>
      </w:rPr>
    </w:lvl>
    <w:lvl w:ilvl="3" w:tplc="440040DA" w:tentative="1">
      <w:start w:val="1"/>
      <w:numFmt w:val="decimal"/>
      <w:lvlText w:val="%4."/>
      <w:lvlJc w:val="left"/>
      <w:pPr>
        <w:tabs>
          <w:tab w:val="num" w:pos="2880"/>
        </w:tabs>
        <w:ind w:left="2880" w:hanging="360"/>
      </w:pPr>
    </w:lvl>
    <w:lvl w:ilvl="4" w:tplc="6930ACA6" w:tentative="1">
      <w:start w:val="1"/>
      <w:numFmt w:val="lowerLetter"/>
      <w:lvlText w:val="%5."/>
      <w:lvlJc w:val="left"/>
      <w:pPr>
        <w:tabs>
          <w:tab w:val="num" w:pos="3600"/>
        </w:tabs>
        <w:ind w:left="3600" w:hanging="360"/>
      </w:pPr>
    </w:lvl>
    <w:lvl w:ilvl="5" w:tplc="F4B8C7E2" w:tentative="1">
      <w:start w:val="1"/>
      <w:numFmt w:val="lowerRoman"/>
      <w:lvlText w:val="%6."/>
      <w:lvlJc w:val="right"/>
      <w:pPr>
        <w:tabs>
          <w:tab w:val="num" w:pos="4320"/>
        </w:tabs>
        <w:ind w:left="4320" w:hanging="180"/>
      </w:pPr>
    </w:lvl>
    <w:lvl w:ilvl="6" w:tplc="C9FE9818" w:tentative="1">
      <w:start w:val="1"/>
      <w:numFmt w:val="decimal"/>
      <w:lvlText w:val="%7."/>
      <w:lvlJc w:val="left"/>
      <w:pPr>
        <w:tabs>
          <w:tab w:val="num" w:pos="5040"/>
        </w:tabs>
        <w:ind w:left="5040" w:hanging="360"/>
      </w:pPr>
    </w:lvl>
    <w:lvl w:ilvl="7" w:tplc="40E4F9B8" w:tentative="1">
      <w:start w:val="1"/>
      <w:numFmt w:val="lowerLetter"/>
      <w:lvlText w:val="%8."/>
      <w:lvlJc w:val="left"/>
      <w:pPr>
        <w:tabs>
          <w:tab w:val="num" w:pos="5760"/>
        </w:tabs>
        <w:ind w:left="5760" w:hanging="360"/>
      </w:pPr>
    </w:lvl>
    <w:lvl w:ilvl="8" w:tplc="B442C250" w:tentative="1">
      <w:start w:val="1"/>
      <w:numFmt w:val="lowerRoman"/>
      <w:lvlText w:val="%9."/>
      <w:lvlJc w:val="right"/>
      <w:pPr>
        <w:tabs>
          <w:tab w:val="num" w:pos="6480"/>
        </w:tabs>
        <w:ind w:left="6480" w:hanging="180"/>
      </w:pPr>
    </w:lvl>
  </w:abstractNum>
  <w:abstractNum w:abstractNumId="60" w15:restartNumberingAfterBreak="0">
    <w:nsid w:val="71691D08"/>
    <w:multiLevelType w:val="hybridMultilevel"/>
    <w:tmpl w:val="F6142998"/>
    <w:lvl w:ilvl="0" w:tplc="FFFFFFFF">
      <w:start w:val="1"/>
      <w:numFmt w:val="lowerLetter"/>
      <w:lvlText w:val="%1)"/>
      <w:lvlJc w:val="left"/>
      <w:pPr>
        <w:tabs>
          <w:tab w:val="num" w:pos="645"/>
        </w:tabs>
        <w:ind w:left="645" w:hanging="360"/>
      </w:pPr>
      <w:rPr>
        <w:rFonts w:hint="default"/>
      </w:rPr>
    </w:lvl>
    <w:lvl w:ilvl="1" w:tplc="FFFFFFFF" w:tentative="1">
      <w:start w:val="1"/>
      <w:numFmt w:val="lowerLetter"/>
      <w:lvlText w:val="%2."/>
      <w:lvlJc w:val="left"/>
      <w:pPr>
        <w:tabs>
          <w:tab w:val="num" w:pos="1365"/>
        </w:tabs>
        <w:ind w:left="1365" w:hanging="360"/>
      </w:pPr>
    </w:lvl>
    <w:lvl w:ilvl="2" w:tplc="FFFFFFFF" w:tentative="1">
      <w:start w:val="1"/>
      <w:numFmt w:val="lowerRoman"/>
      <w:lvlText w:val="%3."/>
      <w:lvlJc w:val="right"/>
      <w:pPr>
        <w:tabs>
          <w:tab w:val="num" w:pos="2085"/>
        </w:tabs>
        <w:ind w:left="2085" w:hanging="180"/>
      </w:pPr>
    </w:lvl>
    <w:lvl w:ilvl="3" w:tplc="FFFFFFFF" w:tentative="1">
      <w:start w:val="1"/>
      <w:numFmt w:val="decimal"/>
      <w:lvlText w:val="%4."/>
      <w:lvlJc w:val="left"/>
      <w:pPr>
        <w:tabs>
          <w:tab w:val="num" w:pos="2805"/>
        </w:tabs>
        <w:ind w:left="2805" w:hanging="360"/>
      </w:p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1" w15:restartNumberingAfterBreak="0">
    <w:nsid w:val="7D4C3358"/>
    <w:multiLevelType w:val="multilevel"/>
    <w:tmpl w:val="CFB01456"/>
    <w:lvl w:ilvl="0">
      <w:start w:val="1"/>
      <w:numFmt w:val="bullet"/>
      <w:lvlText w:val=""/>
      <w:lvlJc w:val="left"/>
      <w:pPr>
        <w:tabs>
          <w:tab w:val="num" w:pos="453"/>
        </w:tabs>
        <w:ind w:left="453" w:hanging="453"/>
      </w:pPr>
      <w:rPr>
        <w:rFonts w:ascii="Symbol" w:hAnsi="Symbol" w:hint="default"/>
        <w:b w:val="0"/>
        <w:sz w:val="20"/>
        <w:szCs w:val="20"/>
      </w:rPr>
    </w:lvl>
    <w:lvl w:ilvl="1">
      <w:start w:val="1"/>
      <w:numFmt w:val="lowerLetter"/>
      <w:lvlText w:val="%2)"/>
      <w:lvlJc w:val="left"/>
      <w:pPr>
        <w:tabs>
          <w:tab w:val="num" w:pos="1156"/>
        </w:tabs>
        <w:ind w:left="1156" w:hanging="360"/>
      </w:pPr>
      <w:rPr>
        <w:rFonts w:hint="default"/>
        <w:b w:val="0"/>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sz w:val="20"/>
        <w:szCs w:val="20"/>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62" w15:restartNumberingAfterBreak="0">
    <w:nsid w:val="7F5D6AF2"/>
    <w:multiLevelType w:val="hybridMultilevel"/>
    <w:tmpl w:val="CFB01456"/>
    <w:lvl w:ilvl="0" w:tplc="3656E4EA">
      <w:start w:val="1"/>
      <w:numFmt w:val="bullet"/>
      <w:lvlText w:val=""/>
      <w:lvlJc w:val="left"/>
      <w:pPr>
        <w:tabs>
          <w:tab w:val="num" w:pos="453"/>
        </w:tabs>
        <w:ind w:left="453" w:hanging="453"/>
      </w:pPr>
      <w:rPr>
        <w:rFonts w:ascii="Symbol" w:hAnsi="Symbol" w:hint="default"/>
        <w:b w:val="0"/>
        <w:sz w:val="20"/>
        <w:szCs w:val="20"/>
      </w:rPr>
    </w:lvl>
    <w:lvl w:ilvl="1" w:tplc="ABA6B280">
      <w:start w:val="1"/>
      <w:numFmt w:val="lowerLetter"/>
      <w:lvlText w:val="%2)"/>
      <w:lvlJc w:val="left"/>
      <w:pPr>
        <w:tabs>
          <w:tab w:val="num" w:pos="1156"/>
        </w:tabs>
        <w:ind w:left="1156" w:hanging="360"/>
      </w:pPr>
      <w:rPr>
        <w:rFonts w:hint="default"/>
        <w:b w:val="0"/>
      </w:rPr>
    </w:lvl>
    <w:lvl w:ilvl="2" w:tplc="4AD2E664">
      <w:start w:val="1"/>
      <w:numFmt w:val="lowerRoman"/>
      <w:lvlText w:val="%3."/>
      <w:lvlJc w:val="right"/>
      <w:pPr>
        <w:tabs>
          <w:tab w:val="num" w:pos="1876"/>
        </w:tabs>
        <w:ind w:left="1876" w:hanging="180"/>
      </w:pPr>
      <w:rPr>
        <w:rFonts w:hint="default"/>
      </w:rPr>
    </w:lvl>
    <w:lvl w:ilvl="3" w:tplc="4CEA2BB0">
      <w:start w:val="1"/>
      <w:numFmt w:val="decimal"/>
      <w:lvlText w:val="%4."/>
      <w:lvlJc w:val="left"/>
      <w:pPr>
        <w:tabs>
          <w:tab w:val="num" w:pos="2596"/>
        </w:tabs>
        <w:ind w:left="2596" w:hanging="360"/>
      </w:pPr>
      <w:rPr>
        <w:rFonts w:hint="default"/>
        <w:sz w:val="20"/>
        <w:szCs w:val="20"/>
      </w:rPr>
    </w:lvl>
    <w:lvl w:ilvl="4" w:tplc="8250D6E0">
      <w:start w:val="1"/>
      <w:numFmt w:val="lowerLetter"/>
      <w:lvlText w:val="%5."/>
      <w:lvlJc w:val="left"/>
      <w:pPr>
        <w:tabs>
          <w:tab w:val="num" w:pos="3316"/>
        </w:tabs>
        <w:ind w:left="3316" w:hanging="360"/>
      </w:pPr>
      <w:rPr>
        <w:rFonts w:hint="default"/>
      </w:rPr>
    </w:lvl>
    <w:lvl w:ilvl="5" w:tplc="D5441E22">
      <w:start w:val="1"/>
      <w:numFmt w:val="lowerRoman"/>
      <w:lvlText w:val="%6."/>
      <w:lvlJc w:val="right"/>
      <w:pPr>
        <w:tabs>
          <w:tab w:val="num" w:pos="4036"/>
        </w:tabs>
        <w:ind w:left="4036" w:hanging="180"/>
      </w:pPr>
      <w:rPr>
        <w:rFonts w:hint="default"/>
      </w:rPr>
    </w:lvl>
    <w:lvl w:ilvl="6" w:tplc="5768B99A">
      <w:start w:val="1"/>
      <w:numFmt w:val="decimal"/>
      <w:lvlText w:val="%7."/>
      <w:lvlJc w:val="left"/>
      <w:pPr>
        <w:tabs>
          <w:tab w:val="num" w:pos="4756"/>
        </w:tabs>
        <w:ind w:left="4756" w:hanging="360"/>
      </w:pPr>
      <w:rPr>
        <w:rFonts w:hint="default"/>
      </w:rPr>
    </w:lvl>
    <w:lvl w:ilvl="7" w:tplc="BA6A2C2C">
      <w:start w:val="1"/>
      <w:numFmt w:val="lowerLetter"/>
      <w:lvlText w:val="%8."/>
      <w:lvlJc w:val="left"/>
      <w:pPr>
        <w:tabs>
          <w:tab w:val="num" w:pos="5476"/>
        </w:tabs>
        <w:ind w:left="5476" w:hanging="360"/>
      </w:pPr>
      <w:rPr>
        <w:rFonts w:hint="default"/>
      </w:rPr>
    </w:lvl>
    <w:lvl w:ilvl="8" w:tplc="0276C096">
      <w:start w:val="1"/>
      <w:numFmt w:val="lowerRoman"/>
      <w:lvlText w:val="%9."/>
      <w:lvlJc w:val="right"/>
      <w:pPr>
        <w:tabs>
          <w:tab w:val="num" w:pos="6196"/>
        </w:tabs>
        <w:ind w:left="6196" w:hanging="180"/>
      </w:pPr>
      <w:rPr>
        <w:rFonts w:hint="default"/>
      </w:rPr>
    </w:lvl>
  </w:abstractNum>
  <w:abstractNum w:abstractNumId="63" w15:restartNumberingAfterBreak="0">
    <w:nsid w:val="7F790EE2"/>
    <w:multiLevelType w:val="hybridMultilevel"/>
    <w:tmpl w:val="2BD28F66"/>
    <w:lvl w:ilvl="0" w:tplc="C3228D88">
      <w:start w:val="1"/>
      <w:numFmt w:val="decimal"/>
      <w:lvlText w:val="%1."/>
      <w:lvlJc w:val="left"/>
      <w:pPr>
        <w:tabs>
          <w:tab w:val="num" w:pos="360"/>
        </w:tabs>
        <w:ind w:left="340" w:hanging="340"/>
      </w:pPr>
      <w:rPr>
        <w:rFonts w:ascii="Tahoma" w:hAnsi="Tahoma" w:cs="Tahoma" w:hint="default"/>
        <w:i w:val="0"/>
        <w:color w:val="auto"/>
        <w:sz w:val="20"/>
        <w:szCs w:val="20"/>
      </w:rPr>
    </w:lvl>
    <w:lvl w:ilvl="1" w:tplc="C4020808">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F7C1602"/>
    <w:multiLevelType w:val="hybridMultilevel"/>
    <w:tmpl w:val="09902DAC"/>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6"/>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30"/>
  </w:num>
  <w:num w:numId="5">
    <w:abstractNumId w:val="7"/>
  </w:num>
  <w:num w:numId="6">
    <w:abstractNumId w:val="42"/>
  </w:num>
  <w:num w:numId="7">
    <w:abstractNumId w:val="23"/>
  </w:num>
  <w:num w:numId="8">
    <w:abstractNumId w:val="27"/>
  </w:num>
  <w:num w:numId="9">
    <w:abstractNumId w:val="50"/>
  </w:num>
  <w:num w:numId="10">
    <w:abstractNumId w:val="4"/>
  </w:num>
  <w:num w:numId="11">
    <w:abstractNumId w:val="22"/>
  </w:num>
  <w:num w:numId="12">
    <w:abstractNumId w:val="47"/>
  </w:num>
  <w:num w:numId="13">
    <w:abstractNumId w:val="17"/>
  </w:num>
  <w:num w:numId="14">
    <w:abstractNumId w:val="13"/>
  </w:num>
  <w:num w:numId="15">
    <w:abstractNumId w:val="31"/>
  </w:num>
  <w:num w:numId="16">
    <w:abstractNumId w:val="59"/>
  </w:num>
  <w:num w:numId="17">
    <w:abstractNumId w:val="48"/>
  </w:num>
  <w:num w:numId="18">
    <w:abstractNumId w:val="52"/>
  </w:num>
  <w:num w:numId="19">
    <w:abstractNumId w:val="45"/>
  </w:num>
  <w:num w:numId="20">
    <w:abstractNumId w:val="18"/>
  </w:num>
  <w:num w:numId="21">
    <w:abstractNumId w:val="64"/>
  </w:num>
  <w:num w:numId="22">
    <w:abstractNumId w:val="9"/>
  </w:num>
  <w:num w:numId="23">
    <w:abstractNumId w:val="57"/>
  </w:num>
  <w:num w:numId="24">
    <w:abstractNumId w:val="5"/>
  </w:num>
  <w:num w:numId="25">
    <w:abstractNumId w:val="11"/>
  </w:num>
  <w:num w:numId="26">
    <w:abstractNumId w:val="1"/>
  </w:num>
  <w:num w:numId="27">
    <w:abstractNumId w:val="21"/>
  </w:num>
  <w:num w:numId="28">
    <w:abstractNumId w:val="0"/>
  </w:num>
  <w:num w:numId="29">
    <w:abstractNumId w:val="34"/>
  </w:num>
  <w:num w:numId="30">
    <w:abstractNumId w:val="14"/>
  </w:num>
  <w:num w:numId="31">
    <w:abstractNumId w:val="53"/>
  </w:num>
  <w:num w:numId="32">
    <w:abstractNumId w:val="43"/>
  </w:num>
  <w:num w:numId="33">
    <w:abstractNumId w:val="20"/>
  </w:num>
  <w:num w:numId="34">
    <w:abstractNumId w:val="38"/>
  </w:num>
  <w:num w:numId="35">
    <w:abstractNumId w:val="2"/>
  </w:num>
  <w:num w:numId="36">
    <w:abstractNumId w:val="35"/>
  </w:num>
  <w:num w:numId="37">
    <w:abstractNumId w:val="51"/>
  </w:num>
  <w:num w:numId="38">
    <w:abstractNumId w:val="55"/>
  </w:num>
  <w:num w:numId="39">
    <w:abstractNumId w:val="29"/>
  </w:num>
  <w:num w:numId="40">
    <w:abstractNumId w:val="61"/>
  </w:num>
  <w:num w:numId="41">
    <w:abstractNumId w:val="33"/>
  </w:num>
  <w:num w:numId="42">
    <w:abstractNumId w:val="60"/>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39"/>
  </w:num>
  <w:num w:numId="46">
    <w:abstractNumId w:val="46"/>
  </w:num>
  <w:num w:numId="47">
    <w:abstractNumId w:val="3"/>
  </w:num>
  <w:num w:numId="48">
    <w:abstractNumId w:val="36"/>
  </w:num>
  <w:num w:numId="49">
    <w:abstractNumId w:val="58"/>
  </w:num>
  <w:num w:numId="50">
    <w:abstractNumId w:val="24"/>
  </w:num>
  <w:num w:numId="51">
    <w:abstractNumId w:val="16"/>
  </w:num>
  <w:num w:numId="52">
    <w:abstractNumId w:val="15"/>
  </w:num>
  <w:num w:numId="53">
    <w:abstractNumId w:val="56"/>
  </w:num>
  <w:num w:numId="54">
    <w:abstractNumId w:val="37"/>
  </w:num>
  <w:num w:numId="55">
    <w:abstractNumId w:val="28"/>
  </w:num>
  <w:num w:numId="56">
    <w:abstractNumId w:val="12"/>
  </w:num>
  <w:num w:numId="57">
    <w:abstractNumId w:val="32"/>
  </w:num>
  <w:num w:numId="58">
    <w:abstractNumId w:val="10"/>
  </w:num>
  <w:num w:numId="59">
    <w:abstractNumId w:val="19"/>
  </w:num>
  <w:num w:numId="60">
    <w:abstractNumId w:val="8"/>
  </w:num>
  <w:num w:numId="61">
    <w:abstractNumId w:val="44"/>
  </w:num>
  <w:num w:numId="62">
    <w:abstractNumId w:val="49"/>
  </w:num>
  <w:num w:numId="63">
    <w:abstractNumId w:val="11"/>
  </w:num>
  <w:num w:numId="64">
    <w:abstractNumId w:val="62"/>
  </w:num>
  <w:num w:numId="65">
    <w:abstractNumId w:val="54"/>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D8"/>
    <w:rsid w:val="00001788"/>
    <w:rsid w:val="00006089"/>
    <w:rsid w:val="00006961"/>
    <w:rsid w:val="00010E77"/>
    <w:rsid w:val="0001167B"/>
    <w:rsid w:val="00012520"/>
    <w:rsid w:val="00012C27"/>
    <w:rsid w:val="0001396C"/>
    <w:rsid w:val="000147B9"/>
    <w:rsid w:val="0001538A"/>
    <w:rsid w:val="000167B4"/>
    <w:rsid w:val="000213DE"/>
    <w:rsid w:val="00024515"/>
    <w:rsid w:val="00025661"/>
    <w:rsid w:val="00026560"/>
    <w:rsid w:val="000273AF"/>
    <w:rsid w:val="000324B0"/>
    <w:rsid w:val="00034922"/>
    <w:rsid w:val="00034E89"/>
    <w:rsid w:val="00036B04"/>
    <w:rsid w:val="000374C8"/>
    <w:rsid w:val="00040B10"/>
    <w:rsid w:val="000418F3"/>
    <w:rsid w:val="00043A82"/>
    <w:rsid w:val="000465B0"/>
    <w:rsid w:val="00051AB6"/>
    <w:rsid w:val="00055496"/>
    <w:rsid w:val="00056AEF"/>
    <w:rsid w:val="0005724F"/>
    <w:rsid w:val="00057633"/>
    <w:rsid w:val="0006199A"/>
    <w:rsid w:val="000622E2"/>
    <w:rsid w:val="00063C3D"/>
    <w:rsid w:val="000663B0"/>
    <w:rsid w:val="00066CFC"/>
    <w:rsid w:val="00070140"/>
    <w:rsid w:val="000707F9"/>
    <w:rsid w:val="00071529"/>
    <w:rsid w:val="000738B7"/>
    <w:rsid w:val="00073D12"/>
    <w:rsid w:val="000757B4"/>
    <w:rsid w:val="00076429"/>
    <w:rsid w:val="00077FE9"/>
    <w:rsid w:val="00081408"/>
    <w:rsid w:val="00081F07"/>
    <w:rsid w:val="000844F3"/>
    <w:rsid w:val="0008640E"/>
    <w:rsid w:val="00092102"/>
    <w:rsid w:val="00093EAF"/>
    <w:rsid w:val="00094031"/>
    <w:rsid w:val="00094C81"/>
    <w:rsid w:val="00095692"/>
    <w:rsid w:val="000961E7"/>
    <w:rsid w:val="000970BD"/>
    <w:rsid w:val="000A022C"/>
    <w:rsid w:val="000A0604"/>
    <w:rsid w:val="000A0C85"/>
    <w:rsid w:val="000A1ECC"/>
    <w:rsid w:val="000A3CAD"/>
    <w:rsid w:val="000B017B"/>
    <w:rsid w:val="000B1E0B"/>
    <w:rsid w:val="000B20A3"/>
    <w:rsid w:val="000B3004"/>
    <w:rsid w:val="000B352F"/>
    <w:rsid w:val="000B4052"/>
    <w:rsid w:val="000B4DAD"/>
    <w:rsid w:val="000B7265"/>
    <w:rsid w:val="000C1D6B"/>
    <w:rsid w:val="000C4F85"/>
    <w:rsid w:val="000C5631"/>
    <w:rsid w:val="000C7F0E"/>
    <w:rsid w:val="000D0763"/>
    <w:rsid w:val="000D2DC1"/>
    <w:rsid w:val="000D30BC"/>
    <w:rsid w:val="000D68E1"/>
    <w:rsid w:val="000E5248"/>
    <w:rsid w:val="000E6F4C"/>
    <w:rsid w:val="000E7C12"/>
    <w:rsid w:val="000E7D14"/>
    <w:rsid w:val="000F29D2"/>
    <w:rsid w:val="000F34B4"/>
    <w:rsid w:val="000F3EBA"/>
    <w:rsid w:val="001018D7"/>
    <w:rsid w:val="00103050"/>
    <w:rsid w:val="001035DA"/>
    <w:rsid w:val="00103CBA"/>
    <w:rsid w:val="001052EA"/>
    <w:rsid w:val="00106BBD"/>
    <w:rsid w:val="0011098B"/>
    <w:rsid w:val="001118C8"/>
    <w:rsid w:val="0011634F"/>
    <w:rsid w:val="0011735F"/>
    <w:rsid w:val="00122318"/>
    <w:rsid w:val="00123036"/>
    <w:rsid w:val="00130FBF"/>
    <w:rsid w:val="001322D8"/>
    <w:rsid w:val="00132657"/>
    <w:rsid w:val="0013307D"/>
    <w:rsid w:val="00133786"/>
    <w:rsid w:val="00135188"/>
    <w:rsid w:val="0013670C"/>
    <w:rsid w:val="00141F10"/>
    <w:rsid w:val="00146BCF"/>
    <w:rsid w:val="00150B33"/>
    <w:rsid w:val="00151985"/>
    <w:rsid w:val="001527B1"/>
    <w:rsid w:val="001529A6"/>
    <w:rsid w:val="00153356"/>
    <w:rsid w:val="00160A84"/>
    <w:rsid w:val="00161997"/>
    <w:rsid w:val="00161DC6"/>
    <w:rsid w:val="00165373"/>
    <w:rsid w:val="00166A9E"/>
    <w:rsid w:val="001710E2"/>
    <w:rsid w:val="00173676"/>
    <w:rsid w:val="001740D9"/>
    <w:rsid w:val="00174EC7"/>
    <w:rsid w:val="00176A63"/>
    <w:rsid w:val="001801A3"/>
    <w:rsid w:val="00185759"/>
    <w:rsid w:val="001859E5"/>
    <w:rsid w:val="00186686"/>
    <w:rsid w:val="00186772"/>
    <w:rsid w:val="00194526"/>
    <w:rsid w:val="001A2442"/>
    <w:rsid w:val="001A3880"/>
    <w:rsid w:val="001A44A7"/>
    <w:rsid w:val="001A47B6"/>
    <w:rsid w:val="001A64C2"/>
    <w:rsid w:val="001A69CB"/>
    <w:rsid w:val="001B0CCD"/>
    <w:rsid w:val="001B108F"/>
    <w:rsid w:val="001B1BA5"/>
    <w:rsid w:val="001B243A"/>
    <w:rsid w:val="001B39BC"/>
    <w:rsid w:val="001B7060"/>
    <w:rsid w:val="001C4179"/>
    <w:rsid w:val="001C5CCD"/>
    <w:rsid w:val="001C5EDE"/>
    <w:rsid w:val="001C628F"/>
    <w:rsid w:val="001D34B6"/>
    <w:rsid w:val="001D42AA"/>
    <w:rsid w:val="001D55AA"/>
    <w:rsid w:val="001D6C8A"/>
    <w:rsid w:val="001E05D9"/>
    <w:rsid w:val="001E1FC3"/>
    <w:rsid w:val="001F0FB0"/>
    <w:rsid w:val="001F0FCE"/>
    <w:rsid w:val="001F4410"/>
    <w:rsid w:val="001F4D71"/>
    <w:rsid w:val="001F693C"/>
    <w:rsid w:val="001F6BEE"/>
    <w:rsid w:val="001F6E8C"/>
    <w:rsid w:val="00200E7A"/>
    <w:rsid w:val="00203F2F"/>
    <w:rsid w:val="0021673E"/>
    <w:rsid w:val="00217AFC"/>
    <w:rsid w:val="00222C0B"/>
    <w:rsid w:val="002265F7"/>
    <w:rsid w:val="00227A47"/>
    <w:rsid w:val="00227CE8"/>
    <w:rsid w:val="002308F2"/>
    <w:rsid w:val="002353C6"/>
    <w:rsid w:val="00235E13"/>
    <w:rsid w:val="00242407"/>
    <w:rsid w:val="00242FDD"/>
    <w:rsid w:val="00243CD1"/>
    <w:rsid w:val="00247B3E"/>
    <w:rsid w:val="00251B3E"/>
    <w:rsid w:val="00252066"/>
    <w:rsid w:val="00254185"/>
    <w:rsid w:val="00254905"/>
    <w:rsid w:val="00254E19"/>
    <w:rsid w:val="0026006A"/>
    <w:rsid w:val="00260A2C"/>
    <w:rsid w:val="002625B6"/>
    <w:rsid w:val="00262E8A"/>
    <w:rsid w:val="002633BF"/>
    <w:rsid w:val="002644FF"/>
    <w:rsid w:val="00267684"/>
    <w:rsid w:val="00274285"/>
    <w:rsid w:val="002774FC"/>
    <w:rsid w:val="002776A7"/>
    <w:rsid w:val="002829D4"/>
    <w:rsid w:val="002841D1"/>
    <w:rsid w:val="00285900"/>
    <w:rsid w:val="002901A5"/>
    <w:rsid w:val="002903C8"/>
    <w:rsid w:val="00290922"/>
    <w:rsid w:val="00290949"/>
    <w:rsid w:val="002918AA"/>
    <w:rsid w:val="00297F44"/>
    <w:rsid w:val="002A78B6"/>
    <w:rsid w:val="002B010A"/>
    <w:rsid w:val="002B16BE"/>
    <w:rsid w:val="002B36D9"/>
    <w:rsid w:val="002C21EC"/>
    <w:rsid w:val="002C51F2"/>
    <w:rsid w:val="002C7E65"/>
    <w:rsid w:val="002D0760"/>
    <w:rsid w:val="002D1FC8"/>
    <w:rsid w:val="002D270C"/>
    <w:rsid w:val="002D3C64"/>
    <w:rsid w:val="002D3CA8"/>
    <w:rsid w:val="002D62C5"/>
    <w:rsid w:val="002E1F94"/>
    <w:rsid w:val="002E2D50"/>
    <w:rsid w:val="002E3789"/>
    <w:rsid w:val="002E5A12"/>
    <w:rsid w:val="002E61E4"/>
    <w:rsid w:val="002E7B37"/>
    <w:rsid w:val="002F1010"/>
    <w:rsid w:val="002F1BA4"/>
    <w:rsid w:val="002F3DB5"/>
    <w:rsid w:val="002F3FFD"/>
    <w:rsid w:val="002F6997"/>
    <w:rsid w:val="002F799E"/>
    <w:rsid w:val="00301187"/>
    <w:rsid w:val="00301360"/>
    <w:rsid w:val="003030A3"/>
    <w:rsid w:val="0030474E"/>
    <w:rsid w:val="00315E06"/>
    <w:rsid w:val="00322ECF"/>
    <w:rsid w:val="00322FBE"/>
    <w:rsid w:val="00326877"/>
    <w:rsid w:val="00326B38"/>
    <w:rsid w:val="00326B69"/>
    <w:rsid w:val="00326D4C"/>
    <w:rsid w:val="00327B5B"/>
    <w:rsid w:val="00336670"/>
    <w:rsid w:val="00342534"/>
    <w:rsid w:val="00342A9E"/>
    <w:rsid w:val="00343112"/>
    <w:rsid w:val="003432C8"/>
    <w:rsid w:val="00347363"/>
    <w:rsid w:val="00351D3E"/>
    <w:rsid w:val="00353D54"/>
    <w:rsid w:val="00355339"/>
    <w:rsid w:val="00356454"/>
    <w:rsid w:val="00357C4C"/>
    <w:rsid w:val="00360642"/>
    <w:rsid w:val="00363491"/>
    <w:rsid w:val="00364340"/>
    <w:rsid w:val="00365337"/>
    <w:rsid w:val="00367111"/>
    <w:rsid w:val="00367BD5"/>
    <w:rsid w:val="00370507"/>
    <w:rsid w:val="00370B8E"/>
    <w:rsid w:val="00370BCA"/>
    <w:rsid w:val="00370F42"/>
    <w:rsid w:val="00372E65"/>
    <w:rsid w:val="00373FDC"/>
    <w:rsid w:val="0037517E"/>
    <w:rsid w:val="0037537C"/>
    <w:rsid w:val="00375AC7"/>
    <w:rsid w:val="0037629E"/>
    <w:rsid w:val="003763D4"/>
    <w:rsid w:val="00377250"/>
    <w:rsid w:val="00382958"/>
    <w:rsid w:val="00386566"/>
    <w:rsid w:val="00387854"/>
    <w:rsid w:val="00391BDB"/>
    <w:rsid w:val="003968F2"/>
    <w:rsid w:val="003A000A"/>
    <w:rsid w:val="003A1704"/>
    <w:rsid w:val="003A2F71"/>
    <w:rsid w:val="003A4025"/>
    <w:rsid w:val="003A578E"/>
    <w:rsid w:val="003A78E7"/>
    <w:rsid w:val="003B2181"/>
    <w:rsid w:val="003B2A3A"/>
    <w:rsid w:val="003B3882"/>
    <w:rsid w:val="003B54AF"/>
    <w:rsid w:val="003B6BC6"/>
    <w:rsid w:val="003C346A"/>
    <w:rsid w:val="003C5A28"/>
    <w:rsid w:val="003C6866"/>
    <w:rsid w:val="003C6E8D"/>
    <w:rsid w:val="003C7DFA"/>
    <w:rsid w:val="003D07FB"/>
    <w:rsid w:val="003D43FD"/>
    <w:rsid w:val="003E3E25"/>
    <w:rsid w:val="003E45C1"/>
    <w:rsid w:val="003E5E1D"/>
    <w:rsid w:val="003F1155"/>
    <w:rsid w:val="003F218E"/>
    <w:rsid w:val="003F274E"/>
    <w:rsid w:val="003F39E2"/>
    <w:rsid w:val="003F3B38"/>
    <w:rsid w:val="003F7C18"/>
    <w:rsid w:val="0041031E"/>
    <w:rsid w:val="00410D54"/>
    <w:rsid w:val="00413464"/>
    <w:rsid w:val="004139E7"/>
    <w:rsid w:val="0041477B"/>
    <w:rsid w:val="00414B4C"/>
    <w:rsid w:val="00423C56"/>
    <w:rsid w:val="00424032"/>
    <w:rsid w:val="004255C2"/>
    <w:rsid w:val="00430E53"/>
    <w:rsid w:val="00435FF1"/>
    <w:rsid w:val="0043791B"/>
    <w:rsid w:val="00440206"/>
    <w:rsid w:val="00441441"/>
    <w:rsid w:val="00443D33"/>
    <w:rsid w:val="004515B0"/>
    <w:rsid w:val="00452F70"/>
    <w:rsid w:val="00454C12"/>
    <w:rsid w:val="00455C0F"/>
    <w:rsid w:val="004577D1"/>
    <w:rsid w:val="00457B06"/>
    <w:rsid w:val="00457F60"/>
    <w:rsid w:val="004742F7"/>
    <w:rsid w:val="004820EB"/>
    <w:rsid w:val="004834A1"/>
    <w:rsid w:val="0048417D"/>
    <w:rsid w:val="004855D3"/>
    <w:rsid w:val="00485CCB"/>
    <w:rsid w:val="00490ABD"/>
    <w:rsid w:val="00492397"/>
    <w:rsid w:val="004930AD"/>
    <w:rsid w:val="0049662E"/>
    <w:rsid w:val="00496CCC"/>
    <w:rsid w:val="0049722F"/>
    <w:rsid w:val="004A2882"/>
    <w:rsid w:val="004A3A35"/>
    <w:rsid w:val="004A5E98"/>
    <w:rsid w:val="004B130F"/>
    <w:rsid w:val="004B51D1"/>
    <w:rsid w:val="004C0D8B"/>
    <w:rsid w:val="004C1B2B"/>
    <w:rsid w:val="004C285C"/>
    <w:rsid w:val="004C46A4"/>
    <w:rsid w:val="004C750F"/>
    <w:rsid w:val="004D2488"/>
    <w:rsid w:val="004E4195"/>
    <w:rsid w:val="004E51C2"/>
    <w:rsid w:val="004F3F70"/>
    <w:rsid w:val="004F5977"/>
    <w:rsid w:val="004F6605"/>
    <w:rsid w:val="004F6DA9"/>
    <w:rsid w:val="00500E62"/>
    <w:rsid w:val="0050393B"/>
    <w:rsid w:val="0050513D"/>
    <w:rsid w:val="005055DA"/>
    <w:rsid w:val="00507EC9"/>
    <w:rsid w:val="00512A73"/>
    <w:rsid w:val="00513523"/>
    <w:rsid w:val="00513FF7"/>
    <w:rsid w:val="0051700A"/>
    <w:rsid w:val="00517604"/>
    <w:rsid w:val="00517F9A"/>
    <w:rsid w:val="00522333"/>
    <w:rsid w:val="00525069"/>
    <w:rsid w:val="00526395"/>
    <w:rsid w:val="00530E1A"/>
    <w:rsid w:val="005313FF"/>
    <w:rsid w:val="00532EA4"/>
    <w:rsid w:val="00540067"/>
    <w:rsid w:val="00540740"/>
    <w:rsid w:val="0054722E"/>
    <w:rsid w:val="00554500"/>
    <w:rsid w:val="00557EE7"/>
    <w:rsid w:val="0057180F"/>
    <w:rsid w:val="00572B2D"/>
    <w:rsid w:val="00576DDA"/>
    <w:rsid w:val="005824F1"/>
    <w:rsid w:val="00582CD6"/>
    <w:rsid w:val="00590268"/>
    <w:rsid w:val="00592D7B"/>
    <w:rsid w:val="00593696"/>
    <w:rsid w:val="005946EB"/>
    <w:rsid w:val="00595DFA"/>
    <w:rsid w:val="00596B7E"/>
    <w:rsid w:val="00597E59"/>
    <w:rsid w:val="005A0C8F"/>
    <w:rsid w:val="005B0C75"/>
    <w:rsid w:val="005B1631"/>
    <w:rsid w:val="005B7A1F"/>
    <w:rsid w:val="005C22AA"/>
    <w:rsid w:val="005C4C08"/>
    <w:rsid w:val="005C587A"/>
    <w:rsid w:val="005C7264"/>
    <w:rsid w:val="005D0DB4"/>
    <w:rsid w:val="005D32C0"/>
    <w:rsid w:val="005D3BED"/>
    <w:rsid w:val="005D3DF3"/>
    <w:rsid w:val="005D56E5"/>
    <w:rsid w:val="005E1302"/>
    <w:rsid w:val="005E2254"/>
    <w:rsid w:val="005E3A3C"/>
    <w:rsid w:val="005E61C0"/>
    <w:rsid w:val="005E6D62"/>
    <w:rsid w:val="005F2083"/>
    <w:rsid w:val="005F4AB5"/>
    <w:rsid w:val="005F5FAE"/>
    <w:rsid w:val="00600207"/>
    <w:rsid w:val="006024B1"/>
    <w:rsid w:val="006024E4"/>
    <w:rsid w:val="00602EF2"/>
    <w:rsid w:val="00602F02"/>
    <w:rsid w:val="00606809"/>
    <w:rsid w:val="006117EF"/>
    <w:rsid w:val="0061694C"/>
    <w:rsid w:val="00616B9F"/>
    <w:rsid w:val="0062121C"/>
    <w:rsid w:val="00624190"/>
    <w:rsid w:val="00625650"/>
    <w:rsid w:val="006300B5"/>
    <w:rsid w:val="00633236"/>
    <w:rsid w:val="00634C83"/>
    <w:rsid w:val="00636191"/>
    <w:rsid w:val="00636F54"/>
    <w:rsid w:val="00637574"/>
    <w:rsid w:val="00637B41"/>
    <w:rsid w:val="00640573"/>
    <w:rsid w:val="00641E9A"/>
    <w:rsid w:val="006427EC"/>
    <w:rsid w:val="006451EF"/>
    <w:rsid w:val="00646221"/>
    <w:rsid w:val="00646C40"/>
    <w:rsid w:val="0064729F"/>
    <w:rsid w:val="00647EB5"/>
    <w:rsid w:val="00650453"/>
    <w:rsid w:val="00651534"/>
    <w:rsid w:val="006527F1"/>
    <w:rsid w:val="00654406"/>
    <w:rsid w:val="00656B62"/>
    <w:rsid w:val="00657BED"/>
    <w:rsid w:val="00660971"/>
    <w:rsid w:val="00666E92"/>
    <w:rsid w:val="00667D94"/>
    <w:rsid w:val="0067428D"/>
    <w:rsid w:val="006747C2"/>
    <w:rsid w:val="00674CDC"/>
    <w:rsid w:val="0067500A"/>
    <w:rsid w:val="006756DF"/>
    <w:rsid w:val="00677FA8"/>
    <w:rsid w:val="00680B5A"/>
    <w:rsid w:val="00683E7C"/>
    <w:rsid w:val="00684473"/>
    <w:rsid w:val="0068516E"/>
    <w:rsid w:val="00685C4C"/>
    <w:rsid w:val="00686A35"/>
    <w:rsid w:val="006874CC"/>
    <w:rsid w:val="00690426"/>
    <w:rsid w:val="0069055F"/>
    <w:rsid w:val="006905F2"/>
    <w:rsid w:val="00690EF4"/>
    <w:rsid w:val="00690FEC"/>
    <w:rsid w:val="00694EA2"/>
    <w:rsid w:val="006955A7"/>
    <w:rsid w:val="00697BA6"/>
    <w:rsid w:val="006A033C"/>
    <w:rsid w:val="006A111E"/>
    <w:rsid w:val="006A4B20"/>
    <w:rsid w:val="006A5943"/>
    <w:rsid w:val="006A69E5"/>
    <w:rsid w:val="006B0258"/>
    <w:rsid w:val="006B0E33"/>
    <w:rsid w:val="006B1B8E"/>
    <w:rsid w:val="006B22E5"/>
    <w:rsid w:val="006B2C16"/>
    <w:rsid w:val="006B7946"/>
    <w:rsid w:val="006C3A59"/>
    <w:rsid w:val="006C3ECE"/>
    <w:rsid w:val="006C515A"/>
    <w:rsid w:val="006C693D"/>
    <w:rsid w:val="006C757F"/>
    <w:rsid w:val="006D04CE"/>
    <w:rsid w:val="006D4BDA"/>
    <w:rsid w:val="006D73AE"/>
    <w:rsid w:val="006E0031"/>
    <w:rsid w:val="006E2D2C"/>
    <w:rsid w:val="006E3A45"/>
    <w:rsid w:val="006E5817"/>
    <w:rsid w:val="006E708F"/>
    <w:rsid w:val="006E7874"/>
    <w:rsid w:val="006E7CDA"/>
    <w:rsid w:val="006F1654"/>
    <w:rsid w:val="006F3E8D"/>
    <w:rsid w:val="006F42CF"/>
    <w:rsid w:val="006F4DC8"/>
    <w:rsid w:val="006F771D"/>
    <w:rsid w:val="00701184"/>
    <w:rsid w:val="007011AF"/>
    <w:rsid w:val="00701D0B"/>
    <w:rsid w:val="007040B5"/>
    <w:rsid w:val="007169F0"/>
    <w:rsid w:val="007215C8"/>
    <w:rsid w:val="00724817"/>
    <w:rsid w:val="00725B06"/>
    <w:rsid w:val="0073157F"/>
    <w:rsid w:val="00733612"/>
    <w:rsid w:val="0073546F"/>
    <w:rsid w:val="00736510"/>
    <w:rsid w:val="00740DC9"/>
    <w:rsid w:val="007431E2"/>
    <w:rsid w:val="007451FA"/>
    <w:rsid w:val="00746D00"/>
    <w:rsid w:val="00746F5B"/>
    <w:rsid w:val="007473DF"/>
    <w:rsid w:val="007504F5"/>
    <w:rsid w:val="0075300A"/>
    <w:rsid w:val="0075403C"/>
    <w:rsid w:val="007540D8"/>
    <w:rsid w:val="00755782"/>
    <w:rsid w:val="00756965"/>
    <w:rsid w:val="0075769B"/>
    <w:rsid w:val="00762447"/>
    <w:rsid w:val="00763FE2"/>
    <w:rsid w:val="00766BCE"/>
    <w:rsid w:val="007671EB"/>
    <w:rsid w:val="00767CCA"/>
    <w:rsid w:val="00771EC0"/>
    <w:rsid w:val="007732DA"/>
    <w:rsid w:val="00774704"/>
    <w:rsid w:val="00775D3D"/>
    <w:rsid w:val="0077625F"/>
    <w:rsid w:val="007777AD"/>
    <w:rsid w:val="0078247E"/>
    <w:rsid w:val="00783910"/>
    <w:rsid w:val="007839BC"/>
    <w:rsid w:val="00785109"/>
    <w:rsid w:val="007857A0"/>
    <w:rsid w:val="00787A83"/>
    <w:rsid w:val="00787C56"/>
    <w:rsid w:val="00790D3D"/>
    <w:rsid w:val="0079197F"/>
    <w:rsid w:val="00796ED4"/>
    <w:rsid w:val="007A0B88"/>
    <w:rsid w:val="007A17FD"/>
    <w:rsid w:val="007A4748"/>
    <w:rsid w:val="007B1A82"/>
    <w:rsid w:val="007B2905"/>
    <w:rsid w:val="007B541F"/>
    <w:rsid w:val="007C29FB"/>
    <w:rsid w:val="007C3543"/>
    <w:rsid w:val="007C4B19"/>
    <w:rsid w:val="007C652D"/>
    <w:rsid w:val="007D0028"/>
    <w:rsid w:val="007D20D2"/>
    <w:rsid w:val="007D3FC8"/>
    <w:rsid w:val="007D4A95"/>
    <w:rsid w:val="007D564E"/>
    <w:rsid w:val="007D5B07"/>
    <w:rsid w:val="007E0BB5"/>
    <w:rsid w:val="007E5AB0"/>
    <w:rsid w:val="007E5FB5"/>
    <w:rsid w:val="007E63AF"/>
    <w:rsid w:val="007E6771"/>
    <w:rsid w:val="007F24E3"/>
    <w:rsid w:val="007F6F29"/>
    <w:rsid w:val="007F7BF2"/>
    <w:rsid w:val="00800C8D"/>
    <w:rsid w:val="0080241A"/>
    <w:rsid w:val="008027B4"/>
    <w:rsid w:val="0081163F"/>
    <w:rsid w:val="00813D45"/>
    <w:rsid w:val="0082038E"/>
    <w:rsid w:val="00822204"/>
    <w:rsid w:val="00822F48"/>
    <w:rsid w:val="008239B3"/>
    <w:rsid w:val="00824545"/>
    <w:rsid w:val="00825755"/>
    <w:rsid w:val="008265DA"/>
    <w:rsid w:val="008271A5"/>
    <w:rsid w:val="00841365"/>
    <w:rsid w:val="00841807"/>
    <w:rsid w:val="00841B66"/>
    <w:rsid w:val="00851283"/>
    <w:rsid w:val="0085478A"/>
    <w:rsid w:val="00856165"/>
    <w:rsid w:val="00857B09"/>
    <w:rsid w:val="00857E14"/>
    <w:rsid w:val="00866AF5"/>
    <w:rsid w:val="00870447"/>
    <w:rsid w:val="00872A99"/>
    <w:rsid w:val="00873A30"/>
    <w:rsid w:val="008755CB"/>
    <w:rsid w:val="00876111"/>
    <w:rsid w:val="008811B9"/>
    <w:rsid w:val="00882E87"/>
    <w:rsid w:val="0088527B"/>
    <w:rsid w:val="008867D1"/>
    <w:rsid w:val="00886E8B"/>
    <w:rsid w:val="008870BB"/>
    <w:rsid w:val="00887BA3"/>
    <w:rsid w:val="00890DA3"/>
    <w:rsid w:val="00891051"/>
    <w:rsid w:val="00893177"/>
    <w:rsid w:val="008932D3"/>
    <w:rsid w:val="008941D1"/>
    <w:rsid w:val="00894FD0"/>
    <w:rsid w:val="008954AA"/>
    <w:rsid w:val="008958A8"/>
    <w:rsid w:val="00895974"/>
    <w:rsid w:val="00896DE8"/>
    <w:rsid w:val="00896EB5"/>
    <w:rsid w:val="008A0142"/>
    <w:rsid w:val="008B1330"/>
    <w:rsid w:val="008B1685"/>
    <w:rsid w:val="008B53E7"/>
    <w:rsid w:val="008B5EA0"/>
    <w:rsid w:val="008B6BD0"/>
    <w:rsid w:val="008B6F5C"/>
    <w:rsid w:val="008C092B"/>
    <w:rsid w:val="008C1CF6"/>
    <w:rsid w:val="008C4A2B"/>
    <w:rsid w:val="008C4A68"/>
    <w:rsid w:val="008C5145"/>
    <w:rsid w:val="008C6DCC"/>
    <w:rsid w:val="008C74FB"/>
    <w:rsid w:val="008D233D"/>
    <w:rsid w:val="008D560B"/>
    <w:rsid w:val="008D6F57"/>
    <w:rsid w:val="008E0C8A"/>
    <w:rsid w:val="008E0D5E"/>
    <w:rsid w:val="008E27C1"/>
    <w:rsid w:val="008E3052"/>
    <w:rsid w:val="008F1C7D"/>
    <w:rsid w:val="008F34A1"/>
    <w:rsid w:val="008F6649"/>
    <w:rsid w:val="009001BE"/>
    <w:rsid w:val="00902510"/>
    <w:rsid w:val="00902E58"/>
    <w:rsid w:val="009031F8"/>
    <w:rsid w:val="00905911"/>
    <w:rsid w:val="009065DB"/>
    <w:rsid w:val="009070CF"/>
    <w:rsid w:val="00910927"/>
    <w:rsid w:val="00911077"/>
    <w:rsid w:val="0091431A"/>
    <w:rsid w:val="009202A4"/>
    <w:rsid w:val="009204A8"/>
    <w:rsid w:val="0092249A"/>
    <w:rsid w:val="00923218"/>
    <w:rsid w:val="0092354C"/>
    <w:rsid w:val="00923B6B"/>
    <w:rsid w:val="00924D60"/>
    <w:rsid w:val="00926947"/>
    <w:rsid w:val="00930914"/>
    <w:rsid w:val="00932856"/>
    <w:rsid w:val="00934432"/>
    <w:rsid w:val="00934566"/>
    <w:rsid w:val="00935D2A"/>
    <w:rsid w:val="00936E16"/>
    <w:rsid w:val="00940959"/>
    <w:rsid w:val="009427D2"/>
    <w:rsid w:val="00945C6D"/>
    <w:rsid w:val="00946563"/>
    <w:rsid w:val="00947FEC"/>
    <w:rsid w:val="00955233"/>
    <w:rsid w:val="00956294"/>
    <w:rsid w:val="0095684E"/>
    <w:rsid w:val="00957482"/>
    <w:rsid w:val="009671DD"/>
    <w:rsid w:val="00974E71"/>
    <w:rsid w:val="00975942"/>
    <w:rsid w:val="009775BC"/>
    <w:rsid w:val="00977A4E"/>
    <w:rsid w:val="00980431"/>
    <w:rsid w:val="0098067D"/>
    <w:rsid w:val="00983177"/>
    <w:rsid w:val="009842E8"/>
    <w:rsid w:val="009845E6"/>
    <w:rsid w:val="00986E09"/>
    <w:rsid w:val="00987F75"/>
    <w:rsid w:val="00990C6B"/>
    <w:rsid w:val="009915E9"/>
    <w:rsid w:val="00993AEE"/>
    <w:rsid w:val="00996E2A"/>
    <w:rsid w:val="00997079"/>
    <w:rsid w:val="009A3C91"/>
    <w:rsid w:val="009A51FC"/>
    <w:rsid w:val="009A7191"/>
    <w:rsid w:val="009B049F"/>
    <w:rsid w:val="009B69F7"/>
    <w:rsid w:val="009C3154"/>
    <w:rsid w:val="009C392C"/>
    <w:rsid w:val="009C4627"/>
    <w:rsid w:val="009C513F"/>
    <w:rsid w:val="009C5602"/>
    <w:rsid w:val="009C5762"/>
    <w:rsid w:val="009C5999"/>
    <w:rsid w:val="009C6175"/>
    <w:rsid w:val="009C7474"/>
    <w:rsid w:val="009D19FB"/>
    <w:rsid w:val="009D215B"/>
    <w:rsid w:val="009D4255"/>
    <w:rsid w:val="009D7136"/>
    <w:rsid w:val="009D7D21"/>
    <w:rsid w:val="009E0325"/>
    <w:rsid w:val="009E2145"/>
    <w:rsid w:val="009E30D5"/>
    <w:rsid w:val="009E727B"/>
    <w:rsid w:val="009E7772"/>
    <w:rsid w:val="009E7DEF"/>
    <w:rsid w:val="009F1628"/>
    <w:rsid w:val="009F19CB"/>
    <w:rsid w:val="009F389B"/>
    <w:rsid w:val="009F46AC"/>
    <w:rsid w:val="00A033B8"/>
    <w:rsid w:val="00A12A55"/>
    <w:rsid w:val="00A14D89"/>
    <w:rsid w:val="00A15A00"/>
    <w:rsid w:val="00A16FAE"/>
    <w:rsid w:val="00A2033C"/>
    <w:rsid w:val="00A20BAF"/>
    <w:rsid w:val="00A2329E"/>
    <w:rsid w:val="00A25B75"/>
    <w:rsid w:val="00A25EF2"/>
    <w:rsid w:val="00A2620E"/>
    <w:rsid w:val="00A26C77"/>
    <w:rsid w:val="00A275DF"/>
    <w:rsid w:val="00A30041"/>
    <w:rsid w:val="00A30174"/>
    <w:rsid w:val="00A31852"/>
    <w:rsid w:val="00A31B1A"/>
    <w:rsid w:val="00A32CC8"/>
    <w:rsid w:val="00A35BA6"/>
    <w:rsid w:val="00A36FD0"/>
    <w:rsid w:val="00A3705E"/>
    <w:rsid w:val="00A374B3"/>
    <w:rsid w:val="00A401BA"/>
    <w:rsid w:val="00A40B97"/>
    <w:rsid w:val="00A41151"/>
    <w:rsid w:val="00A41230"/>
    <w:rsid w:val="00A41659"/>
    <w:rsid w:val="00A4206C"/>
    <w:rsid w:val="00A429EF"/>
    <w:rsid w:val="00A42AFF"/>
    <w:rsid w:val="00A4307D"/>
    <w:rsid w:val="00A44118"/>
    <w:rsid w:val="00A4431E"/>
    <w:rsid w:val="00A46CED"/>
    <w:rsid w:val="00A50E96"/>
    <w:rsid w:val="00A53843"/>
    <w:rsid w:val="00A55532"/>
    <w:rsid w:val="00A61526"/>
    <w:rsid w:val="00A63112"/>
    <w:rsid w:val="00A716B2"/>
    <w:rsid w:val="00A71A11"/>
    <w:rsid w:val="00A73026"/>
    <w:rsid w:val="00A734E2"/>
    <w:rsid w:val="00A82086"/>
    <w:rsid w:val="00A82A05"/>
    <w:rsid w:val="00A84172"/>
    <w:rsid w:val="00A84F16"/>
    <w:rsid w:val="00A87F01"/>
    <w:rsid w:val="00A91821"/>
    <w:rsid w:val="00A95D94"/>
    <w:rsid w:val="00A96922"/>
    <w:rsid w:val="00A96A04"/>
    <w:rsid w:val="00AA19C2"/>
    <w:rsid w:val="00AA4B3D"/>
    <w:rsid w:val="00AA6B07"/>
    <w:rsid w:val="00AB4D1A"/>
    <w:rsid w:val="00AB7362"/>
    <w:rsid w:val="00AC0F72"/>
    <w:rsid w:val="00AC29FA"/>
    <w:rsid w:val="00AC44EF"/>
    <w:rsid w:val="00AC57C6"/>
    <w:rsid w:val="00AC70DF"/>
    <w:rsid w:val="00AD30EC"/>
    <w:rsid w:val="00AD31B7"/>
    <w:rsid w:val="00AE0C6F"/>
    <w:rsid w:val="00AE5A82"/>
    <w:rsid w:val="00AE5ADA"/>
    <w:rsid w:val="00AE5BC0"/>
    <w:rsid w:val="00AE737A"/>
    <w:rsid w:val="00AE7FD9"/>
    <w:rsid w:val="00AF1FFC"/>
    <w:rsid w:val="00AF23E8"/>
    <w:rsid w:val="00B04F11"/>
    <w:rsid w:val="00B06DA8"/>
    <w:rsid w:val="00B06F71"/>
    <w:rsid w:val="00B123C2"/>
    <w:rsid w:val="00B1490C"/>
    <w:rsid w:val="00B16E40"/>
    <w:rsid w:val="00B211EC"/>
    <w:rsid w:val="00B22FE4"/>
    <w:rsid w:val="00B24002"/>
    <w:rsid w:val="00B243F7"/>
    <w:rsid w:val="00B263B1"/>
    <w:rsid w:val="00B269AF"/>
    <w:rsid w:val="00B2739D"/>
    <w:rsid w:val="00B33476"/>
    <w:rsid w:val="00B34324"/>
    <w:rsid w:val="00B3749B"/>
    <w:rsid w:val="00B37B25"/>
    <w:rsid w:val="00B45BDB"/>
    <w:rsid w:val="00B46B06"/>
    <w:rsid w:val="00B477D0"/>
    <w:rsid w:val="00B51D3B"/>
    <w:rsid w:val="00B5282A"/>
    <w:rsid w:val="00B531CC"/>
    <w:rsid w:val="00B60735"/>
    <w:rsid w:val="00B67985"/>
    <w:rsid w:val="00B71B95"/>
    <w:rsid w:val="00B75D56"/>
    <w:rsid w:val="00B77FAA"/>
    <w:rsid w:val="00B81578"/>
    <w:rsid w:val="00B83E95"/>
    <w:rsid w:val="00B84234"/>
    <w:rsid w:val="00B92892"/>
    <w:rsid w:val="00B942E2"/>
    <w:rsid w:val="00B971A9"/>
    <w:rsid w:val="00BA0276"/>
    <w:rsid w:val="00BA047A"/>
    <w:rsid w:val="00BA44F5"/>
    <w:rsid w:val="00BA5504"/>
    <w:rsid w:val="00BA6FEA"/>
    <w:rsid w:val="00BB20BA"/>
    <w:rsid w:val="00BB3853"/>
    <w:rsid w:val="00BB7FFE"/>
    <w:rsid w:val="00BC0FF7"/>
    <w:rsid w:val="00BC742A"/>
    <w:rsid w:val="00BC7C8B"/>
    <w:rsid w:val="00BD0886"/>
    <w:rsid w:val="00BD099B"/>
    <w:rsid w:val="00BD2023"/>
    <w:rsid w:val="00BD48A2"/>
    <w:rsid w:val="00BD5455"/>
    <w:rsid w:val="00BE1B88"/>
    <w:rsid w:val="00BE24EA"/>
    <w:rsid w:val="00BE3208"/>
    <w:rsid w:val="00BE458B"/>
    <w:rsid w:val="00BE62C4"/>
    <w:rsid w:val="00BF0168"/>
    <w:rsid w:val="00BF2768"/>
    <w:rsid w:val="00BF3D39"/>
    <w:rsid w:val="00BF4D29"/>
    <w:rsid w:val="00BF5E2A"/>
    <w:rsid w:val="00BF7FB2"/>
    <w:rsid w:val="00C00791"/>
    <w:rsid w:val="00C00EA2"/>
    <w:rsid w:val="00C01C02"/>
    <w:rsid w:val="00C12588"/>
    <w:rsid w:val="00C13186"/>
    <w:rsid w:val="00C15F91"/>
    <w:rsid w:val="00C1709E"/>
    <w:rsid w:val="00C177BC"/>
    <w:rsid w:val="00C21AD6"/>
    <w:rsid w:val="00C224F0"/>
    <w:rsid w:val="00C23DE2"/>
    <w:rsid w:val="00C23F7D"/>
    <w:rsid w:val="00C24ECD"/>
    <w:rsid w:val="00C30A3E"/>
    <w:rsid w:val="00C31741"/>
    <w:rsid w:val="00C31832"/>
    <w:rsid w:val="00C31C3F"/>
    <w:rsid w:val="00C33436"/>
    <w:rsid w:val="00C41270"/>
    <w:rsid w:val="00C412A6"/>
    <w:rsid w:val="00C42DAC"/>
    <w:rsid w:val="00C42FE5"/>
    <w:rsid w:val="00C438AB"/>
    <w:rsid w:val="00C47E72"/>
    <w:rsid w:val="00C515DF"/>
    <w:rsid w:val="00C52514"/>
    <w:rsid w:val="00C547AB"/>
    <w:rsid w:val="00C55958"/>
    <w:rsid w:val="00C563C6"/>
    <w:rsid w:val="00C563F6"/>
    <w:rsid w:val="00C56A80"/>
    <w:rsid w:val="00C5778B"/>
    <w:rsid w:val="00C60160"/>
    <w:rsid w:val="00C60C29"/>
    <w:rsid w:val="00C61E5A"/>
    <w:rsid w:val="00C62E5C"/>
    <w:rsid w:val="00C63827"/>
    <w:rsid w:val="00C63B6F"/>
    <w:rsid w:val="00C66B26"/>
    <w:rsid w:val="00C67377"/>
    <w:rsid w:val="00C701D6"/>
    <w:rsid w:val="00C73AD9"/>
    <w:rsid w:val="00C7404C"/>
    <w:rsid w:val="00C77956"/>
    <w:rsid w:val="00C80ACB"/>
    <w:rsid w:val="00C831C9"/>
    <w:rsid w:val="00C84C02"/>
    <w:rsid w:val="00C85E0F"/>
    <w:rsid w:val="00C86D9C"/>
    <w:rsid w:val="00C872A0"/>
    <w:rsid w:val="00C87773"/>
    <w:rsid w:val="00C91D29"/>
    <w:rsid w:val="00CA19D7"/>
    <w:rsid w:val="00CA40DB"/>
    <w:rsid w:val="00CA42E7"/>
    <w:rsid w:val="00CA49CB"/>
    <w:rsid w:val="00CA5C40"/>
    <w:rsid w:val="00CB2477"/>
    <w:rsid w:val="00CB2BAF"/>
    <w:rsid w:val="00CB4876"/>
    <w:rsid w:val="00CB5F96"/>
    <w:rsid w:val="00CB7E31"/>
    <w:rsid w:val="00CC351B"/>
    <w:rsid w:val="00CC509E"/>
    <w:rsid w:val="00CC68BE"/>
    <w:rsid w:val="00CD204E"/>
    <w:rsid w:val="00CD2247"/>
    <w:rsid w:val="00CD2748"/>
    <w:rsid w:val="00CD5835"/>
    <w:rsid w:val="00CD6943"/>
    <w:rsid w:val="00CD6CE5"/>
    <w:rsid w:val="00CE1431"/>
    <w:rsid w:val="00CE2D48"/>
    <w:rsid w:val="00CE3701"/>
    <w:rsid w:val="00CE3C1E"/>
    <w:rsid w:val="00CE3FE1"/>
    <w:rsid w:val="00CE5AC7"/>
    <w:rsid w:val="00CF05FE"/>
    <w:rsid w:val="00CF2678"/>
    <w:rsid w:val="00CF3F02"/>
    <w:rsid w:val="00CF54F5"/>
    <w:rsid w:val="00CF585A"/>
    <w:rsid w:val="00D029B8"/>
    <w:rsid w:val="00D02A2C"/>
    <w:rsid w:val="00D02DDA"/>
    <w:rsid w:val="00D0317D"/>
    <w:rsid w:val="00D063BC"/>
    <w:rsid w:val="00D10AC2"/>
    <w:rsid w:val="00D10D18"/>
    <w:rsid w:val="00D13DB5"/>
    <w:rsid w:val="00D17C8E"/>
    <w:rsid w:val="00D24509"/>
    <w:rsid w:val="00D256B8"/>
    <w:rsid w:val="00D27B63"/>
    <w:rsid w:val="00D31E9A"/>
    <w:rsid w:val="00D3301F"/>
    <w:rsid w:val="00D335CC"/>
    <w:rsid w:val="00D36290"/>
    <w:rsid w:val="00D43BC1"/>
    <w:rsid w:val="00D44A7E"/>
    <w:rsid w:val="00D50B7D"/>
    <w:rsid w:val="00D54E08"/>
    <w:rsid w:val="00D6116E"/>
    <w:rsid w:val="00D61A36"/>
    <w:rsid w:val="00D61F3A"/>
    <w:rsid w:val="00D650F8"/>
    <w:rsid w:val="00D66445"/>
    <w:rsid w:val="00D6692D"/>
    <w:rsid w:val="00D72F14"/>
    <w:rsid w:val="00D73F74"/>
    <w:rsid w:val="00D757E6"/>
    <w:rsid w:val="00D8007C"/>
    <w:rsid w:val="00D8233D"/>
    <w:rsid w:val="00D871B2"/>
    <w:rsid w:val="00D87C23"/>
    <w:rsid w:val="00D9727B"/>
    <w:rsid w:val="00D9795B"/>
    <w:rsid w:val="00DA4120"/>
    <w:rsid w:val="00DA512A"/>
    <w:rsid w:val="00DA5202"/>
    <w:rsid w:val="00DA58F4"/>
    <w:rsid w:val="00DB0FCE"/>
    <w:rsid w:val="00DB1426"/>
    <w:rsid w:val="00DB1EEF"/>
    <w:rsid w:val="00DB2A3E"/>
    <w:rsid w:val="00DB4B0D"/>
    <w:rsid w:val="00DB772A"/>
    <w:rsid w:val="00DC0E7B"/>
    <w:rsid w:val="00DC1E51"/>
    <w:rsid w:val="00DC2DFC"/>
    <w:rsid w:val="00DC3EB6"/>
    <w:rsid w:val="00DC5370"/>
    <w:rsid w:val="00DD08F0"/>
    <w:rsid w:val="00DD41ED"/>
    <w:rsid w:val="00DD704C"/>
    <w:rsid w:val="00DE19D0"/>
    <w:rsid w:val="00DE2F2A"/>
    <w:rsid w:val="00DE4089"/>
    <w:rsid w:val="00DE552A"/>
    <w:rsid w:val="00DE7639"/>
    <w:rsid w:val="00DF01E2"/>
    <w:rsid w:val="00DF06FC"/>
    <w:rsid w:val="00DF1930"/>
    <w:rsid w:val="00DF1968"/>
    <w:rsid w:val="00DF36CC"/>
    <w:rsid w:val="00DF3C30"/>
    <w:rsid w:val="00DF58C1"/>
    <w:rsid w:val="00DF7862"/>
    <w:rsid w:val="00DF7B60"/>
    <w:rsid w:val="00E014F0"/>
    <w:rsid w:val="00E015AC"/>
    <w:rsid w:val="00E07149"/>
    <w:rsid w:val="00E10BAA"/>
    <w:rsid w:val="00E148A5"/>
    <w:rsid w:val="00E16B30"/>
    <w:rsid w:val="00E22B5D"/>
    <w:rsid w:val="00E23488"/>
    <w:rsid w:val="00E25EB3"/>
    <w:rsid w:val="00E27DA1"/>
    <w:rsid w:val="00E3191E"/>
    <w:rsid w:val="00E32465"/>
    <w:rsid w:val="00E33F33"/>
    <w:rsid w:val="00E35827"/>
    <w:rsid w:val="00E37C4E"/>
    <w:rsid w:val="00E37CAA"/>
    <w:rsid w:val="00E42177"/>
    <w:rsid w:val="00E45673"/>
    <w:rsid w:val="00E456E2"/>
    <w:rsid w:val="00E5060C"/>
    <w:rsid w:val="00E51114"/>
    <w:rsid w:val="00E51B5C"/>
    <w:rsid w:val="00E523A4"/>
    <w:rsid w:val="00E52DEE"/>
    <w:rsid w:val="00E57DCE"/>
    <w:rsid w:val="00E636C8"/>
    <w:rsid w:val="00E644C8"/>
    <w:rsid w:val="00E70BDF"/>
    <w:rsid w:val="00E70C38"/>
    <w:rsid w:val="00E720A6"/>
    <w:rsid w:val="00E7374B"/>
    <w:rsid w:val="00E73AEA"/>
    <w:rsid w:val="00E76057"/>
    <w:rsid w:val="00E805FB"/>
    <w:rsid w:val="00E809E6"/>
    <w:rsid w:val="00E813AA"/>
    <w:rsid w:val="00E81F0D"/>
    <w:rsid w:val="00E8511A"/>
    <w:rsid w:val="00E857BD"/>
    <w:rsid w:val="00E85AEB"/>
    <w:rsid w:val="00E91C7E"/>
    <w:rsid w:val="00E92112"/>
    <w:rsid w:val="00E932DD"/>
    <w:rsid w:val="00E94364"/>
    <w:rsid w:val="00E94A61"/>
    <w:rsid w:val="00E9735B"/>
    <w:rsid w:val="00EA4CB0"/>
    <w:rsid w:val="00EA65FA"/>
    <w:rsid w:val="00EB09F0"/>
    <w:rsid w:val="00EB2767"/>
    <w:rsid w:val="00EB2C03"/>
    <w:rsid w:val="00EB606A"/>
    <w:rsid w:val="00EB6341"/>
    <w:rsid w:val="00EB711D"/>
    <w:rsid w:val="00EC16BD"/>
    <w:rsid w:val="00EC6BC7"/>
    <w:rsid w:val="00ED0663"/>
    <w:rsid w:val="00ED08A7"/>
    <w:rsid w:val="00ED1578"/>
    <w:rsid w:val="00ED1CC6"/>
    <w:rsid w:val="00ED2882"/>
    <w:rsid w:val="00ED69D1"/>
    <w:rsid w:val="00EE0EC3"/>
    <w:rsid w:val="00EE3A6F"/>
    <w:rsid w:val="00EE62FF"/>
    <w:rsid w:val="00EE7394"/>
    <w:rsid w:val="00EF4E84"/>
    <w:rsid w:val="00EF54E0"/>
    <w:rsid w:val="00EF562E"/>
    <w:rsid w:val="00EF665A"/>
    <w:rsid w:val="00F039FE"/>
    <w:rsid w:val="00F0656B"/>
    <w:rsid w:val="00F0794F"/>
    <w:rsid w:val="00F100A9"/>
    <w:rsid w:val="00F177B6"/>
    <w:rsid w:val="00F17C56"/>
    <w:rsid w:val="00F20CC5"/>
    <w:rsid w:val="00F22367"/>
    <w:rsid w:val="00F26679"/>
    <w:rsid w:val="00F2692B"/>
    <w:rsid w:val="00F31BB6"/>
    <w:rsid w:val="00F325DF"/>
    <w:rsid w:val="00F3622E"/>
    <w:rsid w:val="00F367C1"/>
    <w:rsid w:val="00F4322A"/>
    <w:rsid w:val="00F43241"/>
    <w:rsid w:val="00F4521D"/>
    <w:rsid w:val="00F535C3"/>
    <w:rsid w:val="00F548E2"/>
    <w:rsid w:val="00F568EB"/>
    <w:rsid w:val="00F57C12"/>
    <w:rsid w:val="00F60473"/>
    <w:rsid w:val="00F60B0B"/>
    <w:rsid w:val="00F60D83"/>
    <w:rsid w:val="00F61837"/>
    <w:rsid w:val="00F62CC7"/>
    <w:rsid w:val="00F63935"/>
    <w:rsid w:val="00F6547D"/>
    <w:rsid w:val="00F65891"/>
    <w:rsid w:val="00F65B37"/>
    <w:rsid w:val="00F7015C"/>
    <w:rsid w:val="00F72646"/>
    <w:rsid w:val="00F76ECE"/>
    <w:rsid w:val="00F76F6F"/>
    <w:rsid w:val="00F807EB"/>
    <w:rsid w:val="00F8100A"/>
    <w:rsid w:val="00F82AC5"/>
    <w:rsid w:val="00F8452B"/>
    <w:rsid w:val="00F86621"/>
    <w:rsid w:val="00F90D18"/>
    <w:rsid w:val="00F94562"/>
    <w:rsid w:val="00FA352A"/>
    <w:rsid w:val="00FA4182"/>
    <w:rsid w:val="00FA4A66"/>
    <w:rsid w:val="00FA7EFE"/>
    <w:rsid w:val="00FB2715"/>
    <w:rsid w:val="00FB3B8C"/>
    <w:rsid w:val="00FB560D"/>
    <w:rsid w:val="00FB6CA5"/>
    <w:rsid w:val="00FB6DD5"/>
    <w:rsid w:val="00FB71DA"/>
    <w:rsid w:val="00FC08CA"/>
    <w:rsid w:val="00FC156E"/>
    <w:rsid w:val="00FC5A20"/>
    <w:rsid w:val="00FC640F"/>
    <w:rsid w:val="00FC7EA3"/>
    <w:rsid w:val="00FD073E"/>
    <w:rsid w:val="00FD0D0D"/>
    <w:rsid w:val="00FD0F12"/>
    <w:rsid w:val="00FD0FFD"/>
    <w:rsid w:val="00FD1FE7"/>
    <w:rsid w:val="00FD558F"/>
    <w:rsid w:val="00FE0272"/>
    <w:rsid w:val="00FE1FF9"/>
    <w:rsid w:val="00FE4DF4"/>
    <w:rsid w:val="00FE6D49"/>
    <w:rsid w:val="00FE7B92"/>
    <w:rsid w:val="00FF0E6C"/>
    <w:rsid w:val="00FF29AB"/>
    <w:rsid w:val="00FF4AF7"/>
    <w:rsid w:val="00FF5CA1"/>
    <w:rsid w:val="00FF7BA3"/>
    <w:rsid w:val="0280D973"/>
    <w:rsid w:val="02E2EAED"/>
    <w:rsid w:val="03345B65"/>
    <w:rsid w:val="0358EE85"/>
    <w:rsid w:val="0511CA5A"/>
    <w:rsid w:val="0A83CAF1"/>
    <w:rsid w:val="0C22DC45"/>
    <w:rsid w:val="0C678BA0"/>
    <w:rsid w:val="0F99707C"/>
    <w:rsid w:val="0FDCE0D6"/>
    <w:rsid w:val="100AD2AA"/>
    <w:rsid w:val="122B61B0"/>
    <w:rsid w:val="166762B5"/>
    <w:rsid w:val="18F08D00"/>
    <w:rsid w:val="1948B89D"/>
    <w:rsid w:val="1E833FEC"/>
    <w:rsid w:val="1ED943FA"/>
    <w:rsid w:val="1FF00281"/>
    <w:rsid w:val="21C6BB5C"/>
    <w:rsid w:val="246432F6"/>
    <w:rsid w:val="24855F1C"/>
    <w:rsid w:val="25A78451"/>
    <w:rsid w:val="2643B3EA"/>
    <w:rsid w:val="29F0C265"/>
    <w:rsid w:val="2B2EECAA"/>
    <w:rsid w:val="3C03AEF4"/>
    <w:rsid w:val="3C8D33A1"/>
    <w:rsid w:val="423F336D"/>
    <w:rsid w:val="423FE944"/>
    <w:rsid w:val="4245E8CF"/>
    <w:rsid w:val="426401AD"/>
    <w:rsid w:val="43D774EE"/>
    <w:rsid w:val="43DCDC5B"/>
    <w:rsid w:val="452332F4"/>
    <w:rsid w:val="47B273BC"/>
    <w:rsid w:val="4A1D7E68"/>
    <w:rsid w:val="4C35CED4"/>
    <w:rsid w:val="4E1B2B03"/>
    <w:rsid w:val="4F66363E"/>
    <w:rsid w:val="544DC47F"/>
    <w:rsid w:val="55157DC9"/>
    <w:rsid w:val="578904F9"/>
    <w:rsid w:val="587CA052"/>
    <w:rsid w:val="5945BDCE"/>
    <w:rsid w:val="5AEBFDB1"/>
    <w:rsid w:val="5B1223D0"/>
    <w:rsid w:val="6016F15D"/>
    <w:rsid w:val="63496F3A"/>
    <w:rsid w:val="63690407"/>
    <w:rsid w:val="63CC4216"/>
    <w:rsid w:val="66D34F41"/>
    <w:rsid w:val="6B75A983"/>
    <w:rsid w:val="6D45C658"/>
    <w:rsid w:val="719471D5"/>
    <w:rsid w:val="7240CB70"/>
    <w:rsid w:val="73DF8907"/>
    <w:rsid w:val="74DF074D"/>
    <w:rsid w:val="7AC32748"/>
    <w:rsid w:val="7C7C793C"/>
    <w:rsid w:val="7CCBAD13"/>
    <w:rsid w:val="7EC34E0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9BDAC"/>
  <w15:chartTrackingRefBased/>
  <w15:docId w15:val="{9ACC2C29-1B49-4814-9083-487B9D81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paragraph" w:styleId="Nadpis1">
    <w:name w:val="heading 1"/>
    <w:basedOn w:val="Normln"/>
    <w:next w:val="Normln"/>
    <w:link w:val="Nadpis1Char"/>
    <w:qFormat/>
    <w:rsid w:val="00B3749B"/>
    <w:pPr>
      <w:keepNext/>
      <w:spacing w:before="360" w:after="0" w:line="240" w:lineRule="auto"/>
      <w:jc w:val="center"/>
      <w:outlineLvl w:val="0"/>
    </w:pPr>
    <w:rPr>
      <w:rFonts w:ascii="Tahoma" w:eastAsia="Times New Roman" w:hAnsi="Tahoma"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Odstavec cíl se seznamem,Odstavec se seznamem5,Odstavec_muj,Odrážky"/>
    <w:basedOn w:val="Normln"/>
    <w:link w:val="OdstavecseseznamemChar"/>
    <w:uiPriority w:val="34"/>
    <w:qFormat/>
    <w:rsid w:val="001A47B6"/>
    <w:pPr>
      <w:spacing w:after="200" w:line="276" w:lineRule="auto"/>
      <w:ind w:left="720"/>
      <w:contextualSpacing/>
    </w:pPr>
    <w:rPr>
      <w:rFonts w:ascii="Calibri" w:eastAsia="Calibri" w:hAnsi="Calibri" w:cs="Times New Roman"/>
      <w:lang w:val="x-none"/>
    </w:rPr>
  </w:style>
  <w:style w:type="character" w:styleId="Hypertextovodkaz">
    <w:name w:val="Hyperlink"/>
    <w:uiPriority w:val="99"/>
    <w:qFormat/>
    <w:rsid w:val="001A47B6"/>
    <w:rPr>
      <w:color w:val="0000FF"/>
      <w:u w:val="single"/>
    </w:rPr>
  </w:style>
  <w:style w:type="character" w:customStyle="1" w:styleId="OdstavecseseznamemChar">
    <w:name w:val="Odstavec se seznamem Char"/>
    <w:aliases w:val="Nad Char,Odstavec cíl se seznamem Char,Odstavec se seznamem5 Char,Odstavec_muj Char,Odrážky Char"/>
    <w:link w:val="Odstavecseseznamem"/>
    <w:uiPriority w:val="34"/>
    <w:qFormat/>
    <w:locked/>
    <w:rsid w:val="001A47B6"/>
    <w:rPr>
      <w:rFonts w:ascii="Calibri" w:eastAsia="Calibri" w:hAnsi="Calibri" w:cs="Times New Roman"/>
      <w:lang w:val="x-none"/>
    </w:rPr>
  </w:style>
  <w:style w:type="paragraph" w:customStyle="1" w:styleId="slolnkuSmlouvy">
    <w:name w:val="ČísloČlánkuSmlouvy"/>
    <w:basedOn w:val="Normln"/>
    <w:next w:val="Normln"/>
    <w:rsid w:val="001A47B6"/>
    <w:pPr>
      <w:keepNext/>
      <w:spacing w:before="240" w:after="0" w:line="240" w:lineRule="auto"/>
      <w:jc w:val="center"/>
    </w:pPr>
    <w:rPr>
      <w:rFonts w:ascii="Times New Roman" w:eastAsia="Times New Roman" w:hAnsi="Times New Roman" w:cs="Times New Roman"/>
      <w:b/>
      <w:sz w:val="24"/>
      <w:szCs w:val="20"/>
      <w:lang w:eastAsia="cs-CZ"/>
    </w:rPr>
  </w:style>
  <w:style w:type="paragraph" w:customStyle="1" w:styleId="OdstavecSmlouvy">
    <w:name w:val="OdstavecSmlouvy"/>
    <w:basedOn w:val="Normln"/>
    <w:rsid w:val="001A47B6"/>
    <w:pPr>
      <w:keepLines/>
      <w:tabs>
        <w:tab w:val="left" w:pos="426"/>
        <w:tab w:val="left" w:pos="1701"/>
      </w:tabs>
      <w:spacing w:after="120" w:line="240" w:lineRule="auto"/>
      <w:jc w:val="both"/>
    </w:pPr>
    <w:rPr>
      <w:rFonts w:ascii="Times New Roman" w:eastAsia="Times New Roman" w:hAnsi="Times New Roman" w:cs="Times New Roman"/>
      <w:sz w:val="24"/>
      <w:szCs w:val="20"/>
      <w:lang w:eastAsia="cs-CZ"/>
    </w:rPr>
  </w:style>
  <w:style w:type="paragraph" w:customStyle="1" w:styleId="Default">
    <w:name w:val="Default"/>
    <w:rsid w:val="00E37CAA"/>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C6737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67377"/>
    <w:rPr>
      <w:rFonts w:ascii="Segoe UI" w:hAnsi="Segoe UI" w:cs="Segoe UI"/>
      <w:sz w:val="18"/>
      <w:szCs w:val="18"/>
    </w:rPr>
  </w:style>
  <w:style w:type="paragraph" w:customStyle="1" w:styleId="RLTextlnkuslovan">
    <w:name w:val="RL Text článku číslovaný"/>
    <w:basedOn w:val="Normln"/>
    <w:link w:val="RLTextlnkuslovanChar"/>
    <w:qFormat/>
    <w:rsid w:val="00813D45"/>
    <w:pPr>
      <w:numPr>
        <w:ilvl w:val="1"/>
        <w:numId w:val="4"/>
      </w:numPr>
      <w:spacing w:after="120" w:line="280" w:lineRule="exact"/>
      <w:jc w:val="both"/>
    </w:pPr>
    <w:rPr>
      <w:rFonts w:ascii="Arial" w:eastAsia="Times New Roman" w:hAnsi="Arial" w:cs="Times New Roman"/>
      <w:sz w:val="20"/>
      <w:szCs w:val="24"/>
      <w:lang w:eastAsia="cs-CZ"/>
    </w:rPr>
  </w:style>
  <w:style w:type="character" w:customStyle="1" w:styleId="RLTextlnkuslovanChar">
    <w:name w:val="RL Text článku číslovaný Char"/>
    <w:basedOn w:val="Standardnpsmoodstavce"/>
    <w:link w:val="RLTextlnkuslovan"/>
    <w:rsid w:val="00813D45"/>
    <w:rPr>
      <w:rFonts w:ascii="Arial" w:eastAsia="Times New Roman" w:hAnsi="Arial" w:cs="Times New Roman"/>
      <w:sz w:val="20"/>
      <w:szCs w:val="24"/>
      <w:lang w:eastAsia="cs-CZ"/>
    </w:rPr>
  </w:style>
  <w:style w:type="paragraph" w:customStyle="1" w:styleId="RLlneksmlouvy">
    <w:name w:val="RL Článek smlouvy"/>
    <w:basedOn w:val="Normln"/>
    <w:next w:val="RLTextlnkuslovan"/>
    <w:qFormat/>
    <w:rsid w:val="00813D45"/>
    <w:pPr>
      <w:keepNext/>
      <w:numPr>
        <w:numId w:val="4"/>
      </w:numPr>
      <w:suppressAutoHyphens/>
      <w:spacing w:before="360" w:after="120" w:line="280" w:lineRule="exact"/>
      <w:jc w:val="both"/>
      <w:outlineLvl w:val="0"/>
    </w:pPr>
    <w:rPr>
      <w:rFonts w:ascii="Arial" w:eastAsia="Times New Roman" w:hAnsi="Arial" w:cs="Times New Roman"/>
      <w:b/>
      <w:sz w:val="20"/>
      <w:szCs w:val="24"/>
    </w:rPr>
  </w:style>
  <w:style w:type="paragraph" w:customStyle="1" w:styleId="Smlouva-slo">
    <w:name w:val="Smlouva-číslo"/>
    <w:basedOn w:val="Normln"/>
    <w:rsid w:val="001D34B6"/>
    <w:pPr>
      <w:widowControl w:val="0"/>
      <w:spacing w:before="120" w:after="0" w:line="240" w:lineRule="atLeast"/>
      <w:jc w:val="both"/>
    </w:pPr>
    <w:rPr>
      <w:rFonts w:ascii="Times New Roman" w:eastAsia="Times New Roman" w:hAnsi="Times New Roman" w:cs="Times New Roman"/>
      <w:snapToGrid w:val="0"/>
      <w:sz w:val="24"/>
      <w:szCs w:val="20"/>
      <w:lang w:eastAsia="cs-CZ"/>
    </w:rPr>
  </w:style>
  <w:style w:type="paragraph" w:styleId="Zkladntext">
    <w:name w:val="Body Text"/>
    <w:aliases w:val="subtitle2,Základní tZákladní text"/>
    <w:basedOn w:val="Normln"/>
    <w:link w:val="ZkladntextChar"/>
    <w:rsid w:val="001D34B6"/>
    <w:pPr>
      <w:tabs>
        <w:tab w:val="left" w:pos="540"/>
        <w:tab w:val="left" w:pos="1260"/>
        <w:tab w:val="left" w:pos="1980"/>
        <w:tab w:val="left" w:pos="3960"/>
      </w:tabs>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aliases w:val="subtitle2 Char,Základní tZákladní text Char"/>
    <w:basedOn w:val="Standardnpsmoodstavce"/>
    <w:link w:val="Zkladntext"/>
    <w:rsid w:val="001D34B6"/>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1D34B6"/>
    <w:pPr>
      <w:tabs>
        <w:tab w:val="left" w:pos="357"/>
        <w:tab w:val="left" w:pos="540"/>
        <w:tab w:val="left" w:pos="1980"/>
        <w:tab w:val="left" w:pos="7380"/>
      </w:tabs>
      <w:spacing w:after="0" w:line="240" w:lineRule="auto"/>
      <w:ind w:left="540" w:hanging="540"/>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1D34B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unhideWhenUsed/>
    <w:rsid w:val="001D34B6"/>
    <w:pPr>
      <w:spacing w:after="120" w:line="480" w:lineRule="auto"/>
      <w:ind w:left="283"/>
    </w:pPr>
  </w:style>
  <w:style w:type="character" w:customStyle="1" w:styleId="Zkladntextodsazen2Char">
    <w:name w:val="Základní text odsazený 2 Char"/>
    <w:basedOn w:val="Standardnpsmoodstavce"/>
    <w:link w:val="Zkladntextodsazen2"/>
    <w:uiPriority w:val="99"/>
    <w:rsid w:val="001D34B6"/>
  </w:style>
  <w:style w:type="paragraph" w:customStyle="1" w:styleId="Import5">
    <w:name w:val="Import 5"/>
    <w:basedOn w:val="Normln"/>
    <w:rsid w:val="001D34B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spacing w:after="0" w:line="240" w:lineRule="auto"/>
      <w:ind w:hanging="288"/>
    </w:pPr>
    <w:rPr>
      <w:rFonts w:ascii="Courier New" w:eastAsia="Times New Roman" w:hAnsi="Courier New" w:cs="Courier New"/>
      <w:sz w:val="24"/>
      <w:szCs w:val="24"/>
      <w:lang w:eastAsia="cs-CZ"/>
    </w:rPr>
  </w:style>
  <w:style w:type="paragraph" w:customStyle="1" w:styleId="Smlouva-eslo">
    <w:name w:val="Smlouva-eíslo"/>
    <w:basedOn w:val="Normln"/>
    <w:rsid w:val="001D34B6"/>
    <w:pPr>
      <w:widowControl w:val="0"/>
      <w:spacing w:before="120" w:after="0" w:line="240" w:lineRule="atLeast"/>
      <w:jc w:val="both"/>
    </w:pPr>
    <w:rPr>
      <w:rFonts w:ascii="Times New Roman" w:eastAsia="Times New Roman" w:hAnsi="Times New Roman" w:cs="Times New Roman"/>
      <w:sz w:val="24"/>
      <w:szCs w:val="20"/>
      <w:lang w:eastAsia="cs-CZ"/>
    </w:rPr>
  </w:style>
  <w:style w:type="paragraph" w:styleId="Zhlav">
    <w:name w:val="header"/>
    <w:basedOn w:val="Normln"/>
    <w:link w:val="ZhlavChar"/>
    <w:rsid w:val="001D34B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1D34B6"/>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B3749B"/>
    <w:rPr>
      <w:rFonts w:ascii="Tahoma" w:eastAsia="Times New Roman" w:hAnsi="Tahoma" w:cs="Times New Roman"/>
      <w:b/>
      <w:bCs/>
      <w:szCs w:val="24"/>
      <w:lang w:eastAsia="cs-CZ"/>
    </w:rPr>
  </w:style>
  <w:style w:type="paragraph" w:styleId="Textkomente">
    <w:name w:val="annotation text"/>
    <w:basedOn w:val="Normln"/>
    <w:link w:val="TextkomenteChar"/>
    <w:uiPriority w:val="99"/>
    <w:rsid w:val="00B3749B"/>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B3749B"/>
    <w:rPr>
      <w:rFonts w:ascii="Times New Roman" w:eastAsia="Times New Roman" w:hAnsi="Times New Roman" w:cs="Times New Roman"/>
      <w:sz w:val="20"/>
      <w:szCs w:val="20"/>
      <w:lang w:eastAsia="cs-CZ"/>
    </w:rPr>
  </w:style>
  <w:style w:type="character" w:styleId="Odkaznakoment">
    <w:name w:val="annotation reference"/>
    <w:uiPriority w:val="99"/>
    <w:rsid w:val="00B3749B"/>
    <w:rPr>
      <w:sz w:val="16"/>
      <w:szCs w:val="16"/>
    </w:rPr>
  </w:style>
  <w:style w:type="paragraph" w:customStyle="1" w:styleId="Styl5-slovn">
    <w:name w:val="Styl5 - číslování"/>
    <w:basedOn w:val="Normln"/>
    <w:uiPriority w:val="99"/>
    <w:rsid w:val="00B3749B"/>
    <w:pPr>
      <w:numPr>
        <w:numId w:val="25"/>
      </w:numPr>
      <w:spacing w:after="200" w:line="240" w:lineRule="auto"/>
      <w:jc w:val="both"/>
    </w:pPr>
    <w:rPr>
      <w:rFonts w:ascii="Palatino Linotype" w:eastAsia="Times New Roman" w:hAnsi="Palatino Linotype" w:cs="Palatino Linotype"/>
      <w:lang w:eastAsia="cs-CZ"/>
    </w:rPr>
  </w:style>
  <w:style w:type="paragraph" w:customStyle="1" w:styleId="StylPalatinoLinotype11bZarovnatdoblokuPed6bZa1">
    <w:name w:val="Styl Palatino Linotype 11 b. Zarovnat do bloku Před:  6 b. Za:...1"/>
    <w:basedOn w:val="Normln"/>
    <w:uiPriority w:val="99"/>
    <w:rsid w:val="00B3749B"/>
    <w:pPr>
      <w:numPr>
        <w:numId w:val="28"/>
      </w:numPr>
      <w:spacing w:before="120" w:after="120" w:line="240" w:lineRule="auto"/>
      <w:jc w:val="both"/>
    </w:pPr>
    <w:rPr>
      <w:rFonts w:ascii="Palatino Linotype" w:eastAsia="Times New Roman" w:hAnsi="Palatino Linotype" w:cs="Palatino Linotype"/>
      <w:lang w:eastAsia="cs-CZ"/>
    </w:rPr>
  </w:style>
  <w:style w:type="paragraph" w:customStyle="1" w:styleId="Normln-slo">
    <w:name w:val="Normální-číslo"/>
    <w:basedOn w:val="Normln"/>
    <w:link w:val="Normln-sloChar"/>
    <w:qFormat/>
    <w:rsid w:val="00B3749B"/>
    <w:pPr>
      <w:keepLines/>
      <w:tabs>
        <w:tab w:val="num" w:pos="360"/>
        <w:tab w:val="left" w:pos="426"/>
        <w:tab w:val="left" w:pos="1701"/>
      </w:tabs>
      <w:spacing w:before="120" w:after="0" w:line="240" w:lineRule="auto"/>
      <w:ind w:left="360" w:hanging="360"/>
      <w:jc w:val="both"/>
    </w:pPr>
    <w:rPr>
      <w:rFonts w:ascii="Tahoma" w:eastAsia="Times New Roman" w:hAnsi="Tahoma" w:cs="Times New Roman"/>
      <w:szCs w:val="20"/>
      <w:lang w:val="x-none" w:eastAsia="x-none"/>
    </w:rPr>
  </w:style>
  <w:style w:type="character" w:customStyle="1" w:styleId="Normln-sloChar">
    <w:name w:val="Normální-číslo Char"/>
    <w:basedOn w:val="Standardnpsmoodstavce"/>
    <w:link w:val="Normln-slo"/>
    <w:rsid w:val="00B3749B"/>
    <w:rPr>
      <w:rFonts w:ascii="Tahoma" w:eastAsia="Times New Roman" w:hAnsi="Tahoma" w:cs="Times New Roman"/>
      <w:szCs w:val="20"/>
      <w:lang w:val="x-none" w:eastAsia="x-none"/>
    </w:rPr>
  </w:style>
  <w:style w:type="table" w:styleId="Mkatabulky">
    <w:name w:val="Table Grid"/>
    <w:aliases w:val="Deloitte table 3"/>
    <w:basedOn w:val="Normlntabulka"/>
    <w:uiPriority w:val="59"/>
    <w:rsid w:val="00B37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F05FE"/>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CF05FE"/>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203F2F"/>
    <w:rPr>
      <w:b/>
      <w:bCs/>
    </w:rPr>
  </w:style>
  <w:style w:type="character" w:customStyle="1" w:styleId="hgkelc">
    <w:name w:val="hgkelc"/>
    <w:basedOn w:val="Standardnpsmoodstavce"/>
    <w:rsid w:val="002A78B6"/>
  </w:style>
  <w:style w:type="paragraph" w:styleId="Zpat">
    <w:name w:val="footer"/>
    <w:basedOn w:val="Normln"/>
    <w:link w:val="ZpatChar"/>
    <w:uiPriority w:val="99"/>
    <w:unhideWhenUsed/>
    <w:rsid w:val="00186772"/>
    <w:pPr>
      <w:tabs>
        <w:tab w:val="center" w:pos="4536"/>
        <w:tab w:val="right" w:pos="9072"/>
      </w:tabs>
      <w:spacing w:after="0" w:line="240" w:lineRule="auto"/>
    </w:pPr>
  </w:style>
  <w:style w:type="character" w:customStyle="1" w:styleId="ZpatChar">
    <w:name w:val="Zápatí Char"/>
    <w:basedOn w:val="Standardnpsmoodstavce"/>
    <w:link w:val="Zpat"/>
    <w:uiPriority w:val="99"/>
    <w:rsid w:val="00186772"/>
  </w:style>
  <w:style w:type="paragraph" w:styleId="Revize">
    <w:name w:val="Revision"/>
    <w:hidden/>
    <w:uiPriority w:val="99"/>
    <w:semiHidden/>
    <w:rsid w:val="009E2145"/>
    <w:pPr>
      <w:spacing w:after="0" w:line="240" w:lineRule="auto"/>
    </w:pPr>
  </w:style>
  <w:style w:type="character" w:styleId="Nevyeenzmnka">
    <w:name w:val="Unresolved Mention"/>
    <w:basedOn w:val="Standardnpsmoodstavce"/>
    <w:uiPriority w:val="99"/>
    <w:unhideWhenUsed/>
    <w:rsid w:val="001B0CCD"/>
    <w:rPr>
      <w:color w:val="605E5C"/>
      <w:shd w:val="clear" w:color="auto" w:fill="E1DFDD"/>
    </w:rPr>
  </w:style>
  <w:style w:type="character" w:styleId="Sledovanodkaz">
    <w:name w:val="FollowedHyperlink"/>
    <w:basedOn w:val="Standardnpsmoodstavce"/>
    <w:uiPriority w:val="99"/>
    <w:semiHidden/>
    <w:unhideWhenUsed/>
    <w:rsid w:val="00173676"/>
    <w:rPr>
      <w:color w:val="954F72" w:themeColor="followedHyperlink"/>
      <w:u w:val="single"/>
    </w:rPr>
  </w:style>
  <w:style w:type="paragraph" w:customStyle="1" w:styleId="-wm-msonormal">
    <w:name w:val="-wm-msonormal"/>
    <w:basedOn w:val="Normln"/>
    <w:rsid w:val="00E73AEA"/>
    <w:pPr>
      <w:spacing w:before="100" w:beforeAutospacing="1" w:after="100" w:afterAutospacing="1" w:line="240" w:lineRule="auto"/>
    </w:pPr>
    <w:rPr>
      <w:rFonts w:ascii="Calibri" w:hAnsi="Calibri" w:cs="Calibri"/>
      <w:lang w:eastAsia="cs-CZ"/>
    </w:rPr>
  </w:style>
  <w:style w:type="character" w:styleId="Zmnka">
    <w:name w:val="Mention"/>
    <w:basedOn w:val="Standardnpsmoodstavce"/>
    <w:uiPriority w:val="99"/>
    <w:unhideWhenUsed/>
    <w:rsid w:val="00457B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5539">
      <w:bodyDiv w:val="1"/>
      <w:marLeft w:val="0"/>
      <w:marRight w:val="0"/>
      <w:marTop w:val="0"/>
      <w:marBottom w:val="0"/>
      <w:divBdr>
        <w:top w:val="none" w:sz="0" w:space="0" w:color="auto"/>
        <w:left w:val="none" w:sz="0" w:space="0" w:color="auto"/>
        <w:bottom w:val="none" w:sz="0" w:space="0" w:color="auto"/>
        <w:right w:val="none" w:sz="0" w:space="0" w:color="auto"/>
      </w:divBdr>
    </w:div>
    <w:div w:id="165437128">
      <w:bodyDiv w:val="1"/>
      <w:marLeft w:val="0"/>
      <w:marRight w:val="0"/>
      <w:marTop w:val="0"/>
      <w:marBottom w:val="0"/>
      <w:divBdr>
        <w:top w:val="none" w:sz="0" w:space="0" w:color="auto"/>
        <w:left w:val="none" w:sz="0" w:space="0" w:color="auto"/>
        <w:bottom w:val="none" w:sz="0" w:space="0" w:color="auto"/>
        <w:right w:val="none" w:sz="0" w:space="0" w:color="auto"/>
      </w:divBdr>
    </w:div>
    <w:div w:id="201792693">
      <w:bodyDiv w:val="1"/>
      <w:marLeft w:val="0"/>
      <w:marRight w:val="0"/>
      <w:marTop w:val="0"/>
      <w:marBottom w:val="0"/>
      <w:divBdr>
        <w:top w:val="none" w:sz="0" w:space="0" w:color="auto"/>
        <w:left w:val="none" w:sz="0" w:space="0" w:color="auto"/>
        <w:bottom w:val="none" w:sz="0" w:space="0" w:color="auto"/>
        <w:right w:val="none" w:sz="0" w:space="0" w:color="auto"/>
      </w:divBdr>
    </w:div>
    <w:div w:id="511145492">
      <w:bodyDiv w:val="1"/>
      <w:marLeft w:val="0"/>
      <w:marRight w:val="0"/>
      <w:marTop w:val="0"/>
      <w:marBottom w:val="0"/>
      <w:divBdr>
        <w:top w:val="none" w:sz="0" w:space="0" w:color="auto"/>
        <w:left w:val="none" w:sz="0" w:space="0" w:color="auto"/>
        <w:bottom w:val="none" w:sz="0" w:space="0" w:color="auto"/>
        <w:right w:val="none" w:sz="0" w:space="0" w:color="auto"/>
      </w:divBdr>
    </w:div>
    <w:div w:id="706641431">
      <w:bodyDiv w:val="1"/>
      <w:marLeft w:val="0"/>
      <w:marRight w:val="0"/>
      <w:marTop w:val="0"/>
      <w:marBottom w:val="0"/>
      <w:divBdr>
        <w:top w:val="none" w:sz="0" w:space="0" w:color="auto"/>
        <w:left w:val="none" w:sz="0" w:space="0" w:color="auto"/>
        <w:bottom w:val="none" w:sz="0" w:space="0" w:color="auto"/>
        <w:right w:val="none" w:sz="0" w:space="0" w:color="auto"/>
      </w:divBdr>
    </w:div>
    <w:div w:id="725102430">
      <w:bodyDiv w:val="1"/>
      <w:marLeft w:val="0"/>
      <w:marRight w:val="0"/>
      <w:marTop w:val="0"/>
      <w:marBottom w:val="0"/>
      <w:divBdr>
        <w:top w:val="none" w:sz="0" w:space="0" w:color="auto"/>
        <w:left w:val="none" w:sz="0" w:space="0" w:color="auto"/>
        <w:bottom w:val="none" w:sz="0" w:space="0" w:color="auto"/>
        <w:right w:val="none" w:sz="0" w:space="0" w:color="auto"/>
      </w:divBdr>
    </w:div>
    <w:div w:id="738358652">
      <w:bodyDiv w:val="1"/>
      <w:marLeft w:val="0"/>
      <w:marRight w:val="0"/>
      <w:marTop w:val="0"/>
      <w:marBottom w:val="0"/>
      <w:divBdr>
        <w:top w:val="none" w:sz="0" w:space="0" w:color="auto"/>
        <w:left w:val="none" w:sz="0" w:space="0" w:color="auto"/>
        <w:bottom w:val="none" w:sz="0" w:space="0" w:color="auto"/>
        <w:right w:val="none" w:sz="0" w:space="0" w:color="auto"/>
      </w:divBdr>
    </w:div>
    <w:div w:id="857936329">
      <w:bodyDiv w:val="1"/>
      <w:marLeft w:val="0"/>
      <w:marRight w:val="0"/>
      <w:marTop w:val="0"/>
      <w:marBottom w:val="0"/>
      <w:divBdr>
        <w:top w:val="none" w:sz="0" w:space="0" w:color="auto"/>
        <w:left w:val="none" w:sz="0" w:space="0" w:color="auto"/>
        <w:bottom w:val="none" w:sz="0" w:space="0" w:color="auto"/>
        <w:right w:val="none" w:sz="0" w:space="0" w:color="auto"/>
      </w:divBdr>
    </w:div>
    <w:div w:id="921639521">
      <w:bodyDiv w:val="1"/>
      <w:marLeft w:val="0"/>
      <w:marRight w:val="0"/>
      <w:marTop w:val="0"/>
      <w:marBottom w:val="0"/>
      <w:divBdr>
        <w:top w:val="none" w:sz="0" w:space="0" w:color="auto"/>
        <w:left w:val="none" w:sz="0" w:space="0" w:color="auto"/>
        <w:bottom w:val="none" w:sz="0" w:space="0" w:color="auto"/>
        <w:right w:val="none" w:sz="0" w:space="0" w:color="auto"/>
      </w:divBdr>
    </w:div>
    <w:div w:id="1352800571">
      <w:bodyDiv w:val="1"/>
      <w:marLeft w:val="0"/>
      <w:marRight w:val="0"/>
      <w:marTop w:val="0"/>
      <w:marBottom w:val="0"/>
      <w:divBdr>
        <w:top w:val="none" w:sz="0" w:space="0" w:color="auto"/>
        <w:left w:val="none" w:sz="0" w:space="0" w:color="auto"/>
        <w:bottom w:val="none" w:sz="0" w:space="0" w:color="auto"/>
        <w:right w:val="none" w:sz="0" w:space="0" w:color="auto"/>
      </w:divBdr>
    </w:div>
    <w:div w:id="169962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zervace.msk.cz/" TargetMode="External"/><Relationship Id="rId18" Type="http://schemas.openxmlformats.org/officeDocument/2006/relationships/image" Target="media/image1.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mailto:karin.cerna@msk.cz" TargetMode="External"/><Relationship Id="rId17" Type="http://schemas.openxmlformats.org/officeDocument/2006/relationships/hyperlink" Target="http://www.msk.cz" TargetMode="External"/><Relationship Id="rId25" Type="http://schemas.openxmlformats.org/officeDocument/2006/relationships/hyperlink" Target="https://www.msk.cz/assets/verejnost/manual.pdf" TargetMode="External"/><Relationship Id="rId2" Type="http://schemas.openxmlformats.org/officeDocument/2006/relationships/customXml" Target="../customXml/item2.xml"/><Relationship Id="rId16" Type="http://schemas.openxmlformats.org/officeDocument/2006/relationships/hyperlink" Target="file:///C:\Users\msk_krpelikova3800\AppData\Roaming\Microsoft\Word\posta@msk.cz" TargetMode="External"/><Relationship Id="rId20" Type="http://schemas.openxmlformats.org/officeDocument/2006/relationships/image" Target="media/image3.png"/><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erina.krpelikova@msk.cz" TargetMode="External"/><Relationship Id="rId24" Type="http://schemas.openxmlformats.org/officeDocument/2006/relationships/hyperlink" Target="https://sluzby.msk.cz/" TargetMode="External"/><Relationship Id="rId32" Type="http://schemas.openxmlformats.org/officeDocument/2006/relationships/theme" Target="theme/theme1.xml"/><Relationship Id="rId37"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msk.cz/assets/verejnost/manual.pdf" TargetMode="External"/><Relationship Id="rId23" Type="http://schemas.openxmlformats.org/officeDocument/2006/relationships/hyperlink" Target="https://play.google.com/store/apps/details?id=cz.msk.parkingapp" TargetMode="External"/><Relationship Id="rId28"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luzby.msk.cz/" TargetMode="External"/><Relationship Id="rId22" Type="http://schemas.openxmlformats.org/officeDocument/2006/relationships/hyperlink" Target="https://apps.apple.com/us/app/id1495074932" TargetMode="External"/><Relationship Id="rId27" Type="http://schemas.openxmlformats.org/officeDocument/2006/relationships/header" Target="header1.xml"/><Relationship Id="rId30" Type="http://schemas.openxmlformats.org/officeDocument/2006/relationships/image" Target="media/image7.emf"/><Relationship Id="rId8"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A5F7B09C01547A5E138C5D427EA75" ma:contentTypeVersion="13" ma:contentTypeDescription="Create a new document." ma:contentTypeScope="" ma:versionID="07a7ac74e50716ed63384bf25ebc4649">
  <xsd:schema xmlns:xsd="http://www.w3.org/2001/XMLSchema" xmlns:xs="http://www.w3.org/2001/XMLSchema" xmlns:p="http://schemas.microsoft.com/office/2006/metadata/properties" xmlns:ns3="17cc9ff9-1824-493a-8699-056c4e478f36" xmlns:ns4="001d25b3-675b-4bf7-95af-020d0719a9b6" targetNamespace="http://schemas.microsoft.com/office/2006/metadata/properties" ma:root="true" ma:fieldsID="d164152ad175e7821fe6da39eb1f1020" ns3:_="" ns4:_="">
    <xsd:import namespace="17cc9ff9-1824-493a-8699-056c4e478f36"/>
    <xsd:import namespace="001d25b3-675b-4bf7-95af-020d0719a9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c9ff9-1824-493a-8699-056c4e478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1d25b3-675b-4bf7-95af-020d0719a9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B4A7D-F761-4F5D-9EC2-F1720C8AA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c9ff9-1824-493a-8699-056c4e478f36"/>
    <ds:schemaRef ds:uri="001d25b3-675b-4bf7-95af-020d0719a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50B665-A6B5-4130-9B4F-2A62BF6B1935}">
  <ds:schemaRefs>
    <ds:schemaRef ds:uri="http://schemas.microsoft.com/sharepoint/v3/contenttype/forms"/>
  </ds:schemaRefs>
</ds:datastoreItem>
</file>

<file path=customXml/itemProps3.xml><?xml version="1.0" encoding="utf-8"?>
<ds:datastoreItem xmlns:ds="http://schemas.openxmlformats.org/officeDocument/2006/customXml" ds:itemID="{48860101-1F9E-4970-94D4-68FFD6B620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0C0E5C-A961-4038-8624-6725D2F4B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11105</Words>
  <Characters>65524</Characters>
  <Application>Microsoft Office Word</Application>
  <DocSecurity>0</DocSecurity>
  <Lines>546</Lines>
  <Paragraphs>152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76477</CharactersWithSpaces>
  <SharedDoc>false</SharedDoc>
  <HLinks>
    <vt:vector size="72" baseType="variant">
      <vt:variant>
        <vt:i4>131140</vt:i4>
      </vt:variant>
      <vt:variant>
        <vt:i4>33</vt:i4>
      </vt:variant>
      <vt:variant>
        <vt:i4>0</vt:i4>
      </vt:variant>
      <vt:variant>
        <vt:i4>5</vt:i4>
      </vt:variant>
      <vt:variant>
        <vt:lpwstr>https://rezervace.msk.cz/api/docs</vt:lpwstr>
      </vt:variant>
      <vt:variant>
        <vt:lpwstr/>
      </vt:variant>
      <vt:variant>
        <vt:i4>8061022</vt:i4>
      </vt:variant>
      <vt:variant>
        <vt:i4>30</vt:i4>
      </vt:variant>
      <vt:variant>
        <vt:i4>0</vt:i4>
      </vt:variant>
      <vt:variant>
        <vt:i4>5</vt:i4>
      </vt:variant>
      <vt:variant>
        <vt:lpwstr>https://www.msk.cz/assets/_x000b_verejnost/manual.pdf</vt:lpwstr>
      </vt:variant>
      <vt:variant>
        <vt:lpwstr/>
      </vt:variant>
      <vt:variant>
        <vt:i4>3407917</vt:i4>
      </vt:variant>
      <vt:variant>
        <vt:i4>27</vt:i4>
      </vt:variant>
      <vt:variant>
        <vt:i4>0</vt:i4>
      </vt:variant>
      <vt:variant>
        <vt:i4>5</vt:i4>
      </vt:variant>
      <vt:variant>
        <vt:lpwstr>https://sluzby.msk.cz/</vt:lpwstr>
      </vt:variant>
      <vt:variant>
        <vt:lpwstr/>
      </vt:variant>
      <vt:variant>
        <vt:i4>7995517</vt:i4>
      </vt:variant>
      <vt:variant>
        <vt:i4>24</vt:i4>
      </vt:variant>
      <vt:variant>
        <vt:i4>0</vt:i4>
      </vt:variant>
      <vt:variant>
        <vt:i4>5</vt:i4>
      </vt:variant>
      <vt:variant>
        <vt:lpwstr>https://play.google.com/store/apps/details?id=cz.msk.parkingapp</vt:lpwstr>
      </vt:variant>
      <vt:variant>
        <vt:lpwstr/>
      </vt:variant>
      <vt:variant>
        <vt:i4>3407929</vt:i4>
      </vt:variant>
      <vt:variant>
        <vt:i4>21</vt:i4>
      </vt:variant>
      <vt:variant>
        <vt:i4>0</vt:i4>
      </vt:variant>
      <vt:variant>
        <vt:i4>5</vt:i4>
      </vt:variant>
      <vt:variant>
        <vt:lpwstr>https://apps.apple.com/us/app/id1495074932</vt:lpwstr>
      </vt:variant>
      <vt:variant>
        <vt:lpwstr/>
      </vt:variant>
      <vt:variant>
        <vt:i4>6357111</vt:i4>
      </vt:variant>
      <vt:variant>
        <vt:i4>18</vt:i4>
      </vt:variant>
      <vt:variant>
        <vt:i4>0</vt:i4>
      </vt:variant>
      <vt:variant>
        <vt:i4>5</vt:i4>
      </vt:variant>
      <vt:variant>
        <vt:lpwstr>http://www.msk.cz/</vt:lpwstr>
      </vt:variant>
      <vt:variant>
        <vt:lpwstr/>
      </vt:variant>
      <vt:variant>
        <vt:i4>3670047</vt:i4>
      </vt:variant>
      <vt:variant>
        <vt:i4>12</vt:i4>
      </vt:variant>
      <vt:variant>
        <vt:i4>0</vt:i4>
      </vt:variant>
      <vt:variant>
        <vt:i4>5</vt:i4>
      </vt:variant>
      <vt:variant>
        <vt:lpwstr>C:\Users\msk_krpelikova3800\AppData\Roaming\Microsoft\Word\posta@msk.cz</vt:lpwstr>
      </vt:variant>
      <vt:variant>
        <vt:lpwstr/>
      </vt:variant>
      <vt:variant>
        <vt:i4>7995442</vt:i4>
      </vt:variant>
      <vt:variant>
        <vt:i4>9</vt:i4>
      </vt:variant>
      <vt:variant>
        <vt:i4>0</vt:i4>
      </vt:variant>
      <vt:variant>
        <vt:i4>5</vt:i4>
      </vt:variant>
      <vt:variant>
        <vt:lpwstr>https://www.msk.cz/assets/verejnost/manual.pdf</vt:lpwstr>
      </vt:variant>
      <vt:variant>
        <vt:lpwstr/>
      </vt:variant>
      <vt:variant>
        <vt:i4>852059</vt:i4>
      </vt:variant>
      <vt:variant>
        <vt:i4>6</vt:i4>
      </vt:variant>
      <vt:variant>
        <vt:i4>0</vt:i4>
      </vt:variant>
      <vt:variant>
        <vt:i4>5</vt:i4>
      </vt:variant>
      <vt:variant>
        <vt:lpwstr>https://rezervace.msk.cz/</vt:lpwstr>
      </vt:variant>
      <vt:variant>
        <vt:lpwstr/>
      </vt:variant>
      <vt:variant>
        <vt:i4>122</vt:i4>
      </vt:variant>
      <vt:variant>
        <vt:i4>3</vt:i4>
      </vt:variant>
      <vt:variant>
        <vt:i4>0</vt:i4>
      </vt:variant>
      <vt:variant>
        <vt:i4>5</vt:i4>
      </vt:variant>
      <vt:variant>
        <vt:lpwstr>mailto:karin.cerna@msk.cz</vt:lpwstr>
      </vt:variant>
      <vt:variant>
        <vt:lpwstr/>
      </vt:variant>
      <vt:variant>
        <vt:i4>5898289</vt:i4>
      </vt:variant>
      <vt:variant>
        <vt:i4>0</vt:i4>
      </vt:variant>
      <vt:variant>
        <vt:i4>0</vt:i4>
      </vt:variant>
      <vt:variant>
        <vt:i4>5</vt:i4>
      </vt:variant>
      <vt:variant>
        <vt:lpwstr>mailto:katerina.krpelikova@msk.cz</vt:lpwstr>
      </vt:variant>
      <vt:variant>
        <vt:lpwstr/>
      </vt:variant>
      <vt:variant>
        <vt:i4>917619</vt:i4>
      </vt:variant>
      <vt:variant>
        <vt:i4>0</vt:i4>
      </vt:variant>
      <vt:variant>
        <vt:i4>0</vt:i4>
      </vt:variant>
      <vt:variant>
        <vt:i4>5</vt:i4>
      </vt:variant>
      <vt:variant>
        <vt:lpwstr>mailto:filip.kokes@msk.cz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dc:creator>
  <cp:keywords/>
  <dc:description/>
  <cp:lastModifiedBy>Lesáková Veronika</cp:lastModifiedBy>
  <cp:revision>6</cp:revision>
  <dcterms:created xsi:type="dcterms:W3CDTF">2020-12-16T06:57:00Z</dcterms:created>
  <dcterms:modified xsi:type="dcterms:W3CDTF">2020-12-16T07:07:00Z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2020-11-02T16:32:25Z</vt:lpwstr>
  </property>
  <property fmtid="{D5CDD505-2E9C-101B-9397-08002B2CF9AE}" pid="4" name="MSIP_Label_63ff9749-f68b-40ec-aa05-229831920469_Method">
    <vt:lpwstr>Privileged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32df9549-db69-468b-8cc5-6b518bb301f4</vt:lpwstr>
  </property>
  <property fmtid="{D5CDD505-2E9C-101B-9397-08002B2CF9AE}" pid="8" name="MSIP_Label_63ff9749-f68b-40ec-aa05-229831920469_ContentBits">
    <vt:lpwstr>2</vt:lpwstr>
  </property>
  <property fmtid="{D5CDD505-2E9C-101B-9397-08002B2CF9AE}" pid="9" name="ContentTypeId">
    <vt:lpwstr>0x010100CDEA5F7B09C01547A5E138C5D427EA75</vt:lpwstr>
  </property>
</Properties>
</file>