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20D2" w14:textId="2A838E2D" w:rsidR="002B0361" w:rsidRPr="00562CBA" w:rsidRDefault="002B0361" w:rsidP="002B03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minitendr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v rámci dynamického nákupního systému „Dodávky </w:t>
      </w:r>
      <w:r w:rsidR="00F8593E">
        <w:rPr>
          <w:rFonts w:ascii="Times New Roman" w:hAnsi="Times New Roman" w:cs="Times New Roman"/>
          <w:b/>
          <w:i/>
          <w:sz w:val="24"/>
          <w:szCs w:val="24"/>
        </w:rPr>
        <w:t>OOPP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veřejných zakázek s ev. č. VVZ Z201</w:t>
      </w:r>
      <w:r w:rsidR="00844FB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7272F">
        <w:rPr>
          <w:rFonts w:ascii="Times New Roman" w:hAnsi="Times New Roman" w:cs="Times New Roman"/>
          <w:b/>
          <w:i/>
          <w:sz w:val="24"/>
          <w:szCs w:val="24"/>
        </w:rPr>
        <w:t>027690</w:t>
      </w:r>
    </w:p>
    <w:p w14:paraId="2239BB68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77777777" w:rsidR="00562CBA" w:rsidRPr="00562CBA" w:rsidRDefault="00562CBA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0E4A61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r w:rsidRPr="00380FEF">
        <w:rPr>
          <w:rFonts w:ascii="Times New Roman" w:hAnsi="Times New Roman" w:cs="Times New Roman"/>
          <w:sz w:val="22"/>
        </w:rPr>
        <w:t>Zadávací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>, které tato výzva na podání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7" w:name="_Toc492370935"/>
      <w:bookmarkStart w:id="8" w:name="_Toc492371362"/>
      <w:bookmarkStart w:id="9" w:name="_Toc492376109"/>
      <w:bookmarkStart w:id="10" w:name="_Ref497827284"/>
      <w:bookmarkStart w:id="11" w:name="_Ref497828327"/>
      <w:bookmarkStart w:id="12" w:name="_Ref498001608"/>
      <w:bookmarkStart w:id="13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na plnění předmětu minitendru podle této výzvy k podání nabídek lze podat nejpozději do: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>viz. lhůta uvedena v základních údajích minitendru</w:t>
      </w:r>
    </w:p>
    <w:p w14:paraId="540EA0A8" w14:textId="4467B08D" w:rsidR="00380FEF" w:rsidRDefault="008C3884" w:rsidP="00380FEF">
      <w:pPr>
        <w:pStyle w:val="Nadpis1"/>
        <w:ind w:left="709" w:hanging="425"/>
      </w:pPr>
      <w:bookmarkStart w:id="14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68550541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arena. 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57A1E305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>této výzvy v Kč 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>tel podávající nabídku na plnění minitendru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>identifikace případných poddodavatelů, kteří se budou podílet na plnění předmětu minitendru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lastRenderedPageBreak/>
        <w:t>P</w:t>
      </w:r>
      <w:r w:rsidR="008C3884" w:rsidRPr="00BB2B78">
        <w:rPr>
          <w:rFonts w:cs="Times New Roman"/>
          <w:b/>
          <w:i/>
          <w:sz w:val="22"/>
        </w:rPr>
        <w:t>ro vyloučení pochybností se uvádí, že pokud dodavatel v nabídce žádné poddodavatele neidentifikuje, má se za to, že předmět minitendru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5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4C70085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</w:p>
    <w:p w14:paraId="387D621C" w14:textId="1019DC01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 (přednější pořadí tedy získá nabídka s dřívějším časem podání)</w:t>
      </w:r>
      <w:r w:rsidRPr="007B2638">
        <w:rPr>
          <w:rFonts w:cs="Times New Roman"/>
          <w:b/>
          <w:sz w:val="22"/>
        </w:rPr>
        <w:t>.</w:t>
      </w:r>
    </w:p>
    <w:p w14:paraId="4FD119E2" w14:textId="489D48DA" w:rsidR="00AE461C" w:rsidRPr="00313295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Výsledky hodnocení nabídek a výběr dodavatele tohoto minitendru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minitendru.</w:t>
      </w:r>
    </w:p>
    <w:bookmarkEnd w:id="15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77777777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47646CB0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FD585A" w:rsidRPr="00877E20">
        <w:rPr>
          <w:rFonts w:cs="Times New Roman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63EFCBDD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</w:t>
      </w:r>
      <w:bookmarkStart w:id="16" w:name="_GoBack"/>
      <w:bookmarkEnd w:id="16"/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E602" w14:textId="77777777" w:rsidR="000E4A61" w:rsidRDefault="000E4A61" w:rsidP="00544D40">
      <w:pPr>
        <w:spacing w:after="0"/>
      </w:pPr>
      <w:r>
        <w:separator/>
      </w:r>
    </w:p>
    <w:p w14:paraId="3BFEB77E" w14:textId="77777777" w:rsidR="000E4A61" w:rsidRDefault="000E4A61"/>
    <w:p w14:paraId="35D2224F" w14:textId="77777777" w:rsidR="000E4A61" w:rsidRDefault="000E4A61"/>
  </w:endnote>
  <w:endnote w:type="continuationSeparator" w:id="0">
    <w:p w14:paraId="5DCC3EC6" w14:textId="77777777" w:rsidR="000E4A61" w:rsidRDefault="000E4A61" w:rsidP="00544D40">
      <w:pPr>
        <w:spacing w:after="0"/>
      </w:pPr>
      <w:r>
        <w:continuationSeparator/>
      </w:r>
    </w:p>
    <w:p w14:paraId="7F910DB7" w14:textId="77777777" w:rsidR="000E4A61" w:rsidRDefault="000E4A61"/>
    <w:p w14:paraId="7AC812DF" w14:textId="77777777" w:rsidR="000E4A61" w:rsidRDefault="000E4A61"/>
  </w:endnote>
  <w:endnote w:type="continuationNotice" w:id="1">
    <w:p w14:paraId="6A5383CB" w14:textId="77777777" w:rsidR="000E4A61" w:rsidRDefault="000E4A61">
      <w:pPr>
        <w:spacing w:after="0"/>
      </w:pPr>
    </w:p>
    <w:p w14:paraId="20F3ECFF" w14:textId="77777777" w:rsidR="000E4A61" w:rsidRDefault="000E4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2D016C68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4F7658">
      <w:rPr>
        <w:noProof/>
        <w:color w:val="808080" w:themeColor="background1" w:themeShade="80"/>
      </w:rPr>
      <w:t>1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4F7658">
      <w:rPr>
        <w:noProof/>
        <w:color w:val="808080" w:themeColor="background1" w:themeShade="80"/>
      </w:rPr>
      <w:t>2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28AD0" w14:textId="77777777" w:rsidR="000E4A61" w:rsidRDefault="000E4A61" w:rsidP="00544D40">
      <w:pPr>
        <w:spacing w:after="0"/>
      </w:pPr>
      <w:r>
        <w:separator/>
      </w:r>
    </w:p>
    <w:p w14:paraId="7D341F3B" w14:textId="77777777" w:rsidR="000E4A61" w:rsidRDefault="000E4A61"/>
    <w:p w14:paraId="539F1A2F" w14:textId="77777777" w:rsidR="000E4A61" w:rsidRDefault="000E4A61"/>
  </w:footnote>
  <w:footnote w:type="continuationSeparator" w:id="0">
    <w:p w14:paraId="6D643261" w14:textId="77777777" w:rsidR="000E4A61" w:rsidRDefault="000E4A61" w:rsidP="00544D40">
      <w:pPr>
        <w:spacing w:after="0"/>
      </w:pPr>
      <w:r>
        <w:continuationSeparator/>
      </w:r>
    </w:p>
    <w:p w14:paraId="37EDA175" w14:textId="77777777" w:rsidR="000E4A61" w:rsidRDefault="000E4A61"/>
    <w:p w14:paraId="3257E6D6" w14:textId="77777777" w:rsidR="000E4A61" w:rsidRDefault="000E4A61"/>
  </w:footnote>
  <w:footnote w:type="continuationNotice" w:id="1">
    <w:p w14:paraId="2AE03E09" w14:textId="77777777" w:rsidR="000E4A61" w:rsidRDefault="000E4A61">
      <w:pPr>
        <w:spacing w:after="0"/>
      </w:pPr>
    </w:p>
    <w:p w14:paraId="77B8ACAB" w14:textId="77777777" w:rsidR="000E4A61" w:rsidRDefault="000E4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r>
      <w:rPr>
        <w:rFonts w:ascii="Times New Roman" w:hAnsi="Times New Roman" w:cs="Times New Roman"/>
        <w:color w:val="808080" w:themeColor="background1" w:themeShade="80"/>
        <w:sz w:val="22"/>
      </w:rPr>
      <w:t xml:space="preserve">minitendr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4A61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02B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658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7B54"/>
    <w:rsid w:val="00D17E78"/>
    <w:rsid w:val="00D2073B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72F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1669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8593E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507AFDFF-418B-4740-86C4-CDB803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56EC-C0F2-4BB7-A251-05DA1F19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Břeňová Ivana 900430</cp:lastModifiedBy>
  <cp:revision>5</cp:revision>
  <cp:lastPrinted>2019-05-02T17:24:00Z</cp:lastPrinted>
  <dcterms:created xsi:type="dcterms:W3CDTF">2019-08-14T12:45:00Z</dcterms:created>
  <dcterms:modified xsi:type="dcterms:W3CDTF">2020-06-02T07:20:00Z</dcterms:modified>
</cp:coreProperties>
</file>