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81343A" w14:textId="3A0359D4" w:rsidR="00E46ED4" w:rsidRPr="00C2244B" w:rsidRDefault="00E46ED4" w:rsidP="00E46ED4">
      <w:pPr>
        <w:pStyle w:val="Nadpis5"/>
        <w:rPr>
          <w:rFonts w:ascii="Arial" w:hAnsi="Arial" w:cs="Arial"/>
          <w:sz w:val="28"/>
          <w:szCs w:val="28"/>
        </w:rPr>
      </w:pPr>
      <w:r w:rsidRPr="00C2244B">
        <w:rPr>
          <w:rFonts w:ascii="Arial" w:hAnsi="Arial" w:cs="Arial"/>
          <w:sz w:val="28"/>
          <w:szCs w:val="28"/>
        </w:rPr>
        <w:t>S M L O U V A  O  D Í L O</w:t>
      </w:r>
    </w:p>
    <w:p w14:paraId="55BD8A42" w14:textId="38713BFC" w:rsidR="00E46ED4" w:rsidRPr="00C2244B" w:rsidRDefault="00E46ED4" w:rsidP="00E46ED4">
      <w:pPr>
        <w:pStyle w:val="Nadpis5"/>
        <w:rPr>
          <w:rFonts w:ascii="Arial" w:hAnsi="Arial" w:cs="Arial"/>
          <w:i/>
          <w:szCs w:val="24"/>
        </w:rPr>
      </w:pPr>
      <w:r w:rsidRPr="00C2244B">
        <w:rPr>
          <w:rFonts w:ascii="Arial" w:hAnsi="Arial" w:cs="Arial"/>
          <w:szCs w:val="24"/>
        </w:rPr>
        <w:t xml:space="preserve">  </w:t>
      </w:r>
      <w:r w:rsidR="00981917">
        <w:rPr>
          <w:rFonts w:ascii="Arial" w:hAnsi="Arial" w:cs="Arial"/>
          <w:szCs w:val="24"/>
        </w:rPr>
        <w:t>„</w:t>
      </w:r>
      <w:r w:rsidR="00BF1F15" w:rsidRPr="0023234C">
        <w:rPr>
          <w:rFonts w:ascii="Arial" w:hAnsi="Arial" w:cs="Arial"/>
          <w:sz w:val="20"/>
        </w:rPr>
        <w:t>Úsporné vnitřní osvětlení v tělocvičně - Hala</w:t>
      </w:r>
      <w:r w:rsidR="00E87935" w:rsidRPr="00C2244B">
        <w:rPr>
          <w:rFonts w:ascii="Arial" w:hAnsi="Arial" w:cs="Arial"/>
          <w:i/>
          <w:szCs w:val="24"/>
        </w:rPr>
        <w:t>“</w:t>
      </w:r>
    </w:p>
    <w:p w14:paraId="636DE31C" w14:textId="77777777" w:rsidR="00E46ED4" w:rsidRPr="00B93FB6" w:rsidRDefault="00E46ED4" w:rsidP="00E46ED4">
      <w:pPr>
        <w:rPr>
          <w:rFonts w:ascii="Arial" w:hAnsi="Arial" w:cs="Arial"/>
        </w:rPr>
      </w:pPr>
    </w:p>
    <w:p w14:paraId="0B5FC82A" w14:textId="77777777" w:rsidR="00E87935" w:rsidRPr="00C2244B" w:rsidRDefault="00E87935" w:rsidP="00E87935">
      <w:pPr>
        <w:rPr>
          <w:rFonts w:ascii="Arial" w:hAnsi="Arial" w:cs="Arial"/>
        </w:rPr>
      </w:pPr>
      <w:r w:rsidRPr="00C2244B">
        <w:rPr>
          <w:rFonts w:ascii="Arial" w:hAnsi="Arial" w:cs="Arial"/>
        </w:rPr>
        <w:t>DNEŠNÍHO DNE, MĚSÍCE A ROKU:</w:t>
      </w:r>
    </w:p>
    <w:p w14:paraId="205A2391" w14:textId="77777777" w:rsidR="00E87935" w:rsidRPr="00C2244B" w:rsidRDefault="00E87935" w:rsidP="00E46ED4">
      <w:pPr>
        <w:rPr>
          <w:rFonts w:ascii="Arial" w:hAnsi="Arial" w:cs="Arial"/>
          <w:sz w:val="22"/>
          <w:szCs w:val="22"/>
        </w:rPr>
      </w:pPr>
    </w:p>
    <w:p w14:paraId="3D132574" w14:textId="77777777" w:rsidR="00E87935" w:rsidRPr="00C2244B" w:rsidRDefault="00E87935" w:rsidP="00E46ED4">
      <w:pPr>
        <w:rPr>
          <w:rFonts w:ascii="Arial" w:hAnsi="Arial" w:cs="Arial"/>
          <w:sz w:val="22"/>
          <w:szCs w:val="22"/>
        </w:rPr>
      </w:pPr>
    </w:p>
    <w:p w14:paraId="77810DD6" w14:textId="77777777" w:rsidR="00F65150" w:rsidRDefault="00F65150" w:rsidP="00F65150">
      <w:pPr>
        <w:pStyle w:val="Nadpis1"/>
        <w:rPr>
          <w:rFonts w:ascii="Arial" w:hAnsi="Arial" w:cs="Arial"/>
          <w:iCs/>
          <w:sz w:val="20"/>
        </w:rPr>
      </w:pPr>
      <w:r>
        <w:rPr>
          <w:rFonts w:ascii="Arial" w:hAnsi="Arial" w:cs="Arial"/>
          <w:iCs/>
          <w:sz w:val="20"/>
        </w:rPr>
        <w:t>Gymnázium Sokolov a Krajské vzdělávací centrum, příspěvková organizace</w:t>
      </w:r>
    </w:p>
    <w:p w14:paraId="2CFCC613" w14:textId="77777777" w:rsidR="00F65150" w:rsidRDefault="00F65150" w:rsidP="00F65150">
      <w:pPr>
        <w:tabs>
          <w:tab w:val="left" w:pos="2127"/>
        </w:tabs>
        <w:rPr>
          <w:rFonts w:ascii="Arial" w:hAnsi="Arial" w:cs="Arial"/>
        </w:rPr>
      </w:pPr>
      <w:r>
        <w:rPr>
          <w:rFonts w:ascii="Arial" w:hAnsi="Arial" w:cs="Arial"/>
        </w:rPr>
        <w:t xml:space="preserve">se sídlem: </w:t>
      </w:r>
      <w:r>
        <w:rPr>
          <w:rFonts w:ascii="Arial" w:hAnsi="Arial" w:cs="Arial"/>
        </w:rPr>
        <w:tab/>
        <w:t>Husitská 2053, 356 01 Sokolov</w:t>
      </w:r>
    </w:p>
    <w:p w14:paraId="7847A024" w14:textId="77777777" w:rsidR="00F65150" w:rsidRDefault="00F65150" w:rsidP="00F65150">
      <w:pPr>
        <w:tabs>
          <w:tab w:val="left" w:pos="2127"/>
        </w:tabs>
        <w:rPr>
          <w:rFonts w:ascii="Arial" w:hAnsi="Arial" w:cs="Arial"/>
        </w:rPr>
      </w:pPr>
      <w:r>
        <w:rPr>
          <w:rFonts w:ascii="Arial" w:hAnsi="Arial" w:cs="Arial"/>
        </w:rPr>
        <w:t xml:space="preserve">IČO: </w:t>
      </w:r>
      <w:r>
        <w:rPr>
          <w:rFonts w:ascii="Arial" w:hAnsi="Arial" w:cs="Arial"/>
        </w:rPr>
        <w:tab/>
        <w:t>49767194</w:t>
      </w:r>
    </w:p>
    <w:p w14:paraId="6ED76BBA" w14:textId="77777777" w:rsidR="00F65150" w:rsidRDefault="00F65150" w:rsidP="00F65150">
      <w:pPr>
        <w:tabs>
          <w:tab w:val="left" w:pos="2127"/>
        </w:tabs>
        <w:rPr>
          <w:rFonts w:ascii="Arial" w:hAnsi="Arial" w:cs="Arial"/>
        </w:rPr>
      </w:pPr>
      <w:r>
        <w:rPr>
          <w:rFonts w:ascii="Arial" w:hAnsi="Arial" w:cs="Arial"/>
        </w:rPr>
        <w:t>DIČ:</w:t>
      </w:r>
      <w:r>
        <w:rPr>
          <w:rFonts w:ascii="Arial" w:hAnsi="Arial" w:cs="Arial"/>
        </w:rPr>
        <w:tab/>
        <w:t>CZ49767194</w:t>
      </w:r>
    </w:p>
    <w:p w14:paraId="594CB914" w14:textId="77777777" w:rsidR="00F65150" w:rsidRDefault="00F65150" w:rsidP="00F65150">
      <w:pPr>
        <w:ind w:left="2127" w:hanging="2127"/>
        <w:jc w:val="both"/>
        <w:rPr>
          <w:rFonts w:ascii="Arial" w:hAnsi="Arial" w:cs="Arial"/>
        </w:rPr>
      </w:pPr>
      <w:r>
        <w:rPr>
          <w:rFonts w:ascii="Arial" w:hAnsi="Arial" w:cs="Arial"/>
        </w:rPr>
        <w:t>bankovní spojení:</w:t>
      </w:r>
      <w:r>
        <w:rPr>
          <w:rFonts w:ascii="Arial" w:hAnsi="Arial" w:cs="Arial"/>
        </w:rPr>
        <w:tab/>
      </w:r>
      <w:proofErr w:type="spellStart"/>
      <w:r>
        <w:rPr>
          <w:rFonts w:ascii="Arial" w:hAnsi="Arial" w:cs="Arial"/>
        </w:rPr>
        <w:t>Fio</w:t>
      </w:r>
      <w:proofErr w:type="spellEnd"/>
      <w:r>
        <w:rPr>
          <w:rFonts w:ascii="Arial" w:hAnsi="Arial" w:cs="Arial"/>
        </w:rPr>
        <w:t xml:space="preserve"> banka, a.s.</w:t>
      </w:r>
    </w:p>
    <w:p w14:paraId="6F650D81" w14:textId="77777777" w:rsidR="00F65150" w:rsidRDefault="00F65150" w:rsidP="00F65150">
      <w:pPr>
        <w:ind w:left="2127" w:hanging="2127"/>
        <w:jc w:val="both"/>
        <w:rPr>
          <w:rFonts w:ascii="Arial" w:hAnsi="Arial" w:cs="Arial"/>
          <w:i/>
          <w:iCs/>
        </w:rPr>
      </w:pPr>
      <w:r>
        <w:rPr>
          <w:rFonts w:ascii="Arial" w:hAnsi="Arial" w:cs="Arial"/>
        </w:rPr>
        <w:t>číslo účtu:</w:t>
      </w:r>
      <w:r>
        <w:rPr>
          <w:rFonts w:ascii="Arial" w:hAnsi="Arial" w:cs="Arial"/>
        </w:rPr>
        <w:tab/>
        <w:t>2500054725/2010</w:t>
      </w:r>
    </w:p>
    <w:p w14:paraId="12C3F485" w14:textId="77777777" w:rsidR="00F65150" w:rsidRDefault="00F65150" w:rsidP="00F65150">
      <w:pPr>
        <w:tabs>
          <w:tab w:val="left" w:pos="2127"/>
        </w:tabs>
        <w:rPr>
          <w:rFonts w:ascii="Arial" w:hAnsi="Arial" w:cs="Arial"/>
        </w:rPr>
      </w:pPr>
      <w:r>
        <w:rPr>
          <w:rFonts w:ascii="Arial" w:hAnsi="Arial" w:cs="Arial"/>
        </w:rPr>
        <w:t xml:space="preserve">zastoupené: </w:t>
      </w:r>
      <w:r>
        <w:rPr>
          <w:rFonts w:ascii="Arial" w:hAnsi="Arial" w:cs="Arial"/>
        </w:rPr>
        <w:tab/>
        <w:t xml:space="preserve">RNDr. Jiřím </w:t>
      </w:r>
      <w:proofErr w:type="spellStart"/>
      <w:r>
        <w:rPr>
          <w:rFonts w:ascii="Arial" w:hAnsi="Arial" w:cs="Arial"/>
        </w:rPr>
        <w:t>Widžem</w:t>
      </w:r>
      <w:proofErr w:type="spellEnd"/>
      <w:r>
        <w:rPr>
          <w:rFonts w:ascii="Arial" w:hAnsi="Arial" w:cs="Arial"/>
        </w:rPr>
        <w:t>, ředitelem</w:t>
      </w:r>
    </w:p>
    <w:p w14:paraId="0288401A" w14:textId="77777777" w:rsidR="00F65150" w:rsidRDefault="00F65150" w:rsidP="00F65150">
      <w:pPr>
        <w:rPr>
          <w:rFonts w:ascii="Arial" w:hAnsi="Arial" w:cs="Arial"/>
          <w:b/>
          <w:i/>
        </w:rPr>
      </w:pPr>
    </w:p>
    <w:p w14:paraId="400FD83F" w14:textId="3402D072" w:rsidR="00F65150" w:rsidRDefault="00F65150" w:rsidP="00F65150">
      <w:pPr>
        <w:rPr>
          <w:rFonts w:ascii="Arial" w:hAnsi="Arial" w:cs="Arial"/>
          <w:i/>
        </w:rPr>
      </w:pPr>
      <w:r>
        <w:rPr>
          <w:rFonts w:ascii="Arial" w:hAnsi="Arial" w:cs="Arial"/>
          <w:i/>
        </w:rPr>
        <w:t>na straně jedné jako kupující (dále jen „objednatel“)</w:t>
      </w:r>
    </w:p>
    <w:p w14:paraId="3AE7C893" w14:textId="77777777" w:rsidR="00F65150" w:rsidRDefault="00F65150" w:rsidP="00F65150">
      <w:pPr>
        <w:rPr>
          <w:rFonts w:ascii="Arial" w:hAnsi="Arial" w:cs="Arial"/>
        </w:rPr>
      </w:pPr>
    </w:p>
    <w:p w14:paraId="69067828" w14:textId="77777777" w:rsidR="00F65150" w:rsidRDefault="00F65150" w:rsidP="00F65150">
      <w:pPr>
        <w:rPr>
          <w:rFonts w:ascii="Arial" w:hAnsi="Arial" w:cs="Arial"/>
        </w:rPr>
      </w:pPr>
      <w:r>
        <w:rPr>
          <w:rFonts w:ascii="Arial" w:hAnsi="Arial" w:cs="Arial"/>
        </w:rPr>
        <w:t>a</w:t>
      </w:r>
    </w:p>
    <w:p w14:paraId="383C7EAF" w14:textId="77777777" w:rsidR="00F65150" w:rsidRDefault="00F65150" w:rsidP="00F65150">
      <w:pPr>
        <w:rPr>
          <w:rFonts w:ascii="Arial" w:hAnsi="Arial" w:cs="Arial"/>
          <w:b/>
        </w:rPr>
      </w:pPr>
    </w:p>
    <w:p w14:paraId="03D4C57C" w14:textId="77777777" w:rsidR="00F65150" w:rsidRDefault="00F65150" w:rsidP="00F65150">
      <w:pPr>
        <w:rPr>
          <w:rFonts w:ascii="Arial" w:hAnsi="Arial" w:cs="Arial"/>
          <w:b/>
        </w:rPr>
      </w:pPr>
    </w:p>
    <w:p w14:paraId="14A8EB95" w14:textId="77777777" w:rsidR="00F65150" w:rsidRPr="002D3CE1" w:rsidRDefault="00F65150" w:rsidP="00F65150">
      <w:pPr>
        <w:rPr>
          <w:rFonts w:ascii="Arial" w:hAnsi="Arial" w:cs="Arial"/>
          <w:b/>
          <w:i/>
          <w:color w:val="0000FF"/>
          <w:highlight w:val="yellow"/>
        </w:rPr>
      </w:pPr>
      <w:r w:rsidRPr="002D3CE1">
        <w:rPr>
          <w:rFonts w:ascii="Arial" w:hAnsi="Arial" w:cs="Arial"/>
          <w:b/>
          <w:highlight w:val="yellow"/>
        </w:rPr>
        <w:t>……………….……………………………………….</w:t>
      </w:r>
      <w:r w:rsidRPr="002D3CE1">
        <w:rPr>
          <w:rFonts w:ascii="Arial" w:hAnsi="Arial" w:cs="Arial"/>
          <w:b/>
          <w:i/>
          <w:highlight w:val="yellow"/>
        </w:rPr>
        <w:t>.</w:t>
      </w:r>
    </w:p>
    <w:p w14:paraId="2F627C2F" w14:textId="77777777" w:rsidR="00F65150" w:rsidRPr="002D3CE1" w:rsidRDefault="00F65150" w:rsidP="00F65150">
      <w:pPr>
        <w:rPr>
          <w:rFonts w:ascii="Arial" w:hAnsi="Arial" w:cs="Arial"/>
          <w:highlight w:val="yellow"/>
        </w:rPr>
      </w:pPr>
      <w:r w:rsidRPr="002D3CE1">
        <w:rPr>
          <w:rFonts w:ascii="Arial" w:hAnsi="Arial" w:cs="Arial"/>
          <w:highlight w:val="yellow"/>
        </w:rPr>
        <w:t>se sídlem:                    ……………………………..</w:t>
      </w:r>
    </w:p>
    <w:p w14:paraId="7042F4BB" w14:textId="77777777" w:rsidR="00F65150" w:rsidRPr="002D3CE1" w:rsidRDefault="00F65150" w:rsidP="00F65150">
      <w:pPr>
        <w:rPr>
          <w:rFonts w:ascii="Arial" w:hAnsi="Arial" w:cs="Arial"/>
          <w:highlight w:val="yellow"/>
        </w:rPr>
      </w:pPr>
      <w:r w:rsidRPr="002D3CE1">
        <w:rPr>
          <w:rFonts w:ascii="Arial" w:hAnsi="Arial" w:cs="Arial"/>
          <w:highlight w:val="yellow"/>
        </w:rPr>
        <w:t>IČO:                             ……………………………..</w:t>
      </w:r>
      <w:r w:rsidRPr="002D3CE1">
        <w:rPr>
          <w:rFonts w:ascii="Arial" w:hAnsi="Arial" w:cs="Arial"/>
          <w:highlight w:val="yellow"/>
        </w:rPr>
        <w:tab/>
      </w:r>
    </w:p>
    <w:p w14:paraId="53B3AC15" w14:textId="77777777" w:rsidR="00F65150" w:rsidRPr="002D3CE1" w:rsidRDefault="00F65150" w:rsidP="00F65150">
      <w:pPr>
        <w:rPr>
          <w:rFonts w:ascii="Arial" w:hAnsi="Arial" w:cs="Arial"/>
          <w:highlight w:val="yellow"/>
        </w:rPr>
      </w:pPr>
      <w:r w:rsidRPr="002D3CE1">
        <w:rPr>
          <w:rFonts w:ascii="Arial" w:hAnsi="Arial" w:cs="Arial"/>
          <w:highlight w:val="yellow"/>
        </w:rPr>
        <w:t>DIČ:                             ……………………………..</w:t>
      </w:r>
      <w:bookmarkStart w:id="0" w:name="_GoBack"/>
      <w:bookmarkEnd w:id="0"/>
    </w:p>
    <w:p w14:paraId="2EDD8F1A" w14:textId="77777777" w:rsidR="00F65150" w:rsidRPr="002D3CE1" w:rsidRDefault="00F65150" w:rsidP="00F65150">
      <w:pPr>
        <w:ind w:left="2694" w:hanging="2694"/>
        <w:jc w:val="both"/>
        <w:rPr>
          <w:rFonts w:ascii="Arial" w:hAnsi="Arial" w:cs="Arial"/>
          <w:highlight w:val="yellow"/>
        </w:rPr>
      </w:pPr>
      <w:r w:rsidRPr="002D3CE1">
        <w:rPr>
          <w:rFonts w:ascii="Arial" w:hAnsi="Arial" w:cs="Arial"/>
          <w:highlight w:val="yellow"/>
        </w:rPr>
        <w:t>bankovní spojení:        ……………………………..</w:t>
      </w:r>
    </w:p>
    <w:p w14:paraId="04C79A63" w14:textId="77777777" w:rsidR="00F65150" w:rsidRPr="002D3CE1" w:rsidRDefault="00F65150" w:rsidP="00F65150">
      <w:pPr>
        <w:ind w:left="2694" w:hanging="2694"/>
        <w:jc w:val="both"/>
        <w:rPr>
          <w:rFonts w:ascii="Arial" w:hAnsi="Arial" w:cs="Arial"/>
          <w:highlight w:val="yellow"/>
        </w:rPr>
      </w:pPr>
      <w:r w:rsidRPr="002D3CE1">
        <w:rPr>
          <w:rFonts w:ascii="Arial" w:hAnsi="Arial" w:cs="Arial"/>
          <w:highlight w:val="yellow"/>
        </w:rPr>
        <w:t>číslo účtu:                    ……………………………..</w:t>
      </w:r>
    </w:p>
    <w:p w14:paraId="787A7571" w14:textId="77777777" w:rsidR="00F65150" w:rsidRPr="002D3CE1" w:rsidRDefault="00F65150" w:rsidP="00F65150">
      <w:pPr>
        <w:rPr>
          <w:rFonts w:ascii="Arial" w:hAnsi="Arial" w:cs="Arial"/>
          <w:highlight w:val="yellow"/>
        </w:rPr>
      </w:pPr>
      <w:r w:rsidRPr="002D3CE1">
        <w:rPr>
          <w:rFonts w:ascii="Arial" w:hAnsi="Arial" w:cs="Arial"/>
          <w:highlight w:val="yellow"/>
        </w:rPr>
        <w:t>zastoupený:                 ……………………………..</w:t>
      </w:r>
    </w:p>
    <w:p w14:paraId="0CF87A12" w14:textId="77777777" w:rsidR="00F65150" w:rsidRDefault="00F65150" w:rsidP="00F65150">
      <w:pPr>
        <w:jc w:val="both"/>
        <w:rPr>
          <w:rFonts w:ascii="Arial" w:hAnsi="Arial" w:cs="Arial"/>
        </w:rPr>
      </w:pPr>
      <w:r w:rsidRPr="002D3CE1">
        <w:rPr>
          <w:rFonts w:ascii="Arial" w:hAnsi="Arial" w:cs="Arial"/>
          <w:highlight w:val="yellow"/>
        </w:rPr>
        <w:t>zapsaný v obchodním rejstříku vedeném Krajským soudem v …………….. oddíl ……………..  vložka ……………..</w:t>
      </w:r>
    </w:p>
    <w:p w14:paraId="336FCE7F" w14:textId="77777777" w:rsidR="00F65150" w:rsidRDefault="00F65150" w:rsidP="00F65150">
      <w:pPr>
        <w:jc w:val="both"/>
        <w:rPr>
          <w:rFonts w:ascii="Arial" w:hAnsi="Arial" w:cs="Arial"/>
        </w:rPr>
      </w:pPr>
    </w:p>
    <w:p w14:paraId="502E87A3" w14:textId="77777777" w:rsidR="00E46ED4" w:rsidRPr="00C2244B" w:rsidRDefault="00E46ED4" w:rsidP="00E46ED4">
      <w:pPr>
        <w:pStyle w:val="BodyText21"/>
        <w:widowControl/>
        <w:rPr>
          <w:rFonts w:ascii="Arial" w:hAnsi="Arial" w:cs="Arial"/>
          <w:i/>
          <w:sz w:val="20"/>
        </w:rPr>
      </w:pPr>
      <w:r w:rsidRPr="00C2244B">
        <w:rPr>
          <w:rFonts w:ascii="Arial" w:hAnsi="Arial" w:cs="Arial"/>
          <w:i/>
          <w:sz w:val="20"/>
        </w:rPr>
        <w:t>na straně druhé jako zhotovitel (dále jen „zhotovitel“)</w:t>
      </w:r>
    </w:p>
    <w:p w14:paraId="241657C0" w14:textId="77777777" w:rsidR="00E87935" w:rsidRPr="00C2244B" w:rsidRDefault="00E87935" w:rsidP="00E46ED4">
      <w:pPr>
        <w:pStyle w:val="BodyText21"/>
        <w:widowControl/>
        <w:rPr>
          <w:rFonts w:ascii="Arial" w:hAnsi="Arial" w:cs="Arial"/>
          <w:i/>
          <w:sz w:val="20"/>
        </w:rPr>
      </w:pPr>
    </w:p>
    <w:p w14:paraId="08312AEF" w14:textId="77777777" w:rsidR="00E46ED4" w:rsidRPr="00C2244B" w:rsidRDefault="00E46ED4" w:rsidP="00E46ED4">
      <w:pPr>
        <w:pStyle w:val="BodyText21"/>
        <w:widowControl/>
        <w:rPr>
          <w:rFonts w:ascii="Arial" w:hAnsi="Arial" w:cs="Arial"/>
          <w:snapToGrid/>
          <w:sz w:val="20"/>
        </w:rPr>
      </w:pPr>
      <w:r w:rsidRPr="00C2244B">
        <w:rPr>
          <w:rFonts w:ascii="Arial" w:hAnsi="Arial" w:cs="Arial"/>
          <w:i/>
          <w:sz w:val="20"/>
        </w:rPr>
        <w:t>(společně jako „smluvní strany“)</w:t>
      </w:r>
    </w:p>
    <w:p w14:paraId="6148BF8E" w14:textId="77777777" w:rsidR="00E46ED4" w:rsidRPr="00C2244B" w:rsidRDefault="00E46ED4" w:rsidP="00E46ED4">
      <w:pPr>
        <w:jc w:val="both"/>
        <w:rPr>
          <w:rFonts w:ascii="Arial" w:hAnsi="Arial" w:cs="Arial"/>
          <w:sz w:val="22"/>
        </w:rPr>
      </w:pPr>
    </w:p>
    <w:p w14:paraId="3EE99549" w14:textId="77777777" w:rsidR="00E46ED4" w:rsidRPr="00C2244B" w:rsidRDefault="00E46ED4" w:rsidP="00E46ED4">
      <w:pPr>
        <w:jc w:val="both"/>
        <w:rPr>
          <w:rFonts w:ascii="Arial" w:hAnsi="Arial" w:cs="Arial"/>
          <w:sz w:val="22"/>
        </w:rPr>
      </w:pPr>
    </w:p>
    <w:p w14:paraId="2210DE2C" w14:textId="77777777" w:rsidR="00E87935" w:rsidRPr="00C2244B" w:rsidRDefault="00E87935" w:rsidP="003C412E">
      <w:pPr>
        <w:spacing w:after="120" w:line="276" w:lineRule="auto"/>
        <w:jc w:val="both"/>
        <w:rPr>
          <w:rFonts w:ascii="Arial" w:hAnsi="Arial" w:cs="Arial"/>
          <w:sz w:val="22"/>
        </w:rPr>
      </w:pPr>
      <w:r w:rsidRPr="00C2244B">
        <w:rPr>
          <w:rFonts w:ascii="Arial" w:hAnsi="Arial" w:cs="Arial"/>
          <w:sz w:val="22"/>
        </w:rPr>
        <w:t>PREAMBULE</w:t>
      </w:r>
    </w:p>
    <w:p w14:paraId="281B775A" w14:textId="77777777" w:rsidR="00E87935" w:rsidRPr="00C2244B" w:rsidRDefault="00E87935" w:rsidP="003C412E">
      <w:pPr>
        <w:spacing w:after="120" w:line="276" w:lineRule="auto"/>
        <w:jc w:val="both"/>
        <w:rPr>
          <w:rFonts w:ascii="Arial" w:hAnsi="Arial" w:cs="Arial"/>
        </w:rPr>
      </w:pPr>
      <w:r w:rsidRPr="00C2244B">
        <w:rPr>
          <w:rFonts w:ascii="Arial" w:hAnsi="Arial" w:cs="Arial"/>
        </w:rPr>
        <w:t>Vzhledem k tomu, že:</w:t>
      </w:r>
    </w:p>
    <w:p w14:paraId="69C547BB" w14:textId="66BF1A60" w:rsidR="00E87935" w:rsidRPr="00C2244B" w:rsidRDefault="00E87935" w:rsidP="003C412E">
      <w:pPr>
        <w:pStyle w:val="Odstavecseseznamem"/>
        <w:numPr>
          <w:ilvl w:val="0"/>
          <w:numId w:val="1"/>
        </w:numPr>
        <w:spacing w:after="120" w:line="276" w:lineRule="auto"/>
        <w:contextualSpacing w:val="0"/>
        <w:jc w:val="both"/>
        <w:rPr>
          <w:rFonts w:ascii="Arial" w:hAnsi="Arial" w:cs="Arial"/>
        </w:rPr>
      </w:pPr>
      <w:r w:rsidRPr="00C2244B">
        <w:rPr>
          <w:rFonts w:ascii="Arial" w:hAnsi="Arial" w:cs="Arial"/>
        </w:rPr>
        <w:t xml:space="preserve">Zhotovitel je držitelem </w:t>
      </w:r>
      <w:r w:rsidR="00A841CA">
        <w:rPr>
          <w:rFonts w:ascii="Arial" w:hAnsi="Arial" w:cs="Arial"/>
        </w:rPr>
        <w:t xml:space="preserve">potřebného </w:t>
      </w:r>
      <w:r w:rsidRPr="00C2244B">
        <w:rPr>
          <w:rFonts w:ascii="Arial" w:hAnsi="Arial" w:cs="Arial"/>
        </w:rPr>
        <w:t>živnostenského oprávnění a má řádné vybavení, zkušenosti a schopnosti, aby řádně a včas provedl dílo dle této smlouvy; a</w:t>
      </w:r>
    </w:p>
    <w:p w14:paraId="505DD388" w14:textId="1A953D7B" w:rsidR="00E87935" w:rsidRDefault="00E87935" w:rsidP="00B93FB6">
      <w:pPr>
        <w:pStyle w:val="Odstavecseseznamem"/>
        <w:numPr>
          <w:ilvl w:val="0"/>
          <w:numId w:val="1"/>
        </w:numPr>
        <w:spacing w:after="120" w:line="276" w:lineRule="auto"/>
        <w:contextualSpacing w:val="0"/>
        <w:jc w:val="both"/>
        <w:rPr>
          <w:rFonts w:ascii="Arial" w:hAnsi="Arial" w:cs="Arial"/>
        </w:rPr>
      </w:pPr>
      <w:r w:rsidRPr="00C2244B">
        <w:rPr>
          <w:rFonts w:ascii="Arial" w:hAnsi="Arial" w:cs="Arial"/>
        </w:rPr>
        <w:t xml:space="preserve">Zhotovitel je </w:t>
      </w:r>
      <w:r w:rsidR="00F65150">
        <w:rPr>
          <w:rFonts w:ascii="Arial" w:hAnsi="Arial" w:cs="Arial"/>
        </w:rPr>
        <w:t xml:space="preserve">vybraným dodavatelem </w:t>
      </w:r>
      <w:r w:rsidRPr="00C2244B">
        <w:rPr>
          <w:rFonts w:ascii="Arial" w:hAnsi="Arial" w:cs="Arial"/>
        </w:rPr>
        <w:t>veřejné zakázky „</w:t>
      </w:r>
      <w:r w:rsidR="00BF1F15" w:rsidRPr="0023234C">
        <w:rPr>
          <w:rFonts w:ascii="Arial" w:hAnsi="Arial" w:cs="Arial"/>
        </w:rPr>
        <w:t>Úsporné vnitřní osvětlení v tělocvičně - Hala</w:t>
      </w:r>
      <w:r w:rsidRPr="00C2244B">
        <w:rPr>
          <w:rFonts w:ascii="Arial" w:hAnsi="Arial" w:cs="Arial"/>
        </w:rPr>
        <w:t xml:space="preserve">“, vyhlášené dne </w:t>
      </w:r>
      <w:r w:rsidR="00C2244B" w:rsidRPr="00C2244B">
        <w:rPr>
          <w:rFonts w:ascii="Arial" w:hAnsi="Arial" w:cs="Arial"/>
        </w:rPr>
        <w:t>………………….</w:t>
      </w:r>
      <w:r w:rsidRPr="00C2244B">
        <w:rPr>
          <w:rFonts w:ascii="Arial" w:hAnsi="Arial" w:cs="Arial"/>
        </w:rPr>
        <w:t xml:space="preserve"> objednatelem jako zadavatelem veřejné zakázky </w:t>
      </w:r>
      <w:r w:rsidR="00F65150">
        <w:rPr>
          <w:rFonts w:ascii="Arial" w:hAnsi="Arial" w:cs="Arial"/>
        </w:rPr>
        <w:t>malého rozsahu</w:t>
      </w:r>
      <w:r w:rsidR="00B93FB6" w:rsidRPr="00DC193F">
        <w:rPr>
          <w:rFonts w:ascii="Arial" w:hAnsi="Arial" w:cs="Arial"/>
        </w:rPr>
        <w:t>; a</w:t>
      </w:r>
    </w:p>
    <w:p w14:paraId="3A88F940" w14:textId="77777777" w:rsidR="00E87935" w:rsidRPr="00C2244B" w:rsidRDefault="00E87935" w:rsidP="003C412E">
      <w:pPr>
        <w:pStyle w:val="Odstavecseseznamem"/>
        <w:numPr>
          <w:ilvl w:val="0"/>
          <w:numId w:val="1"/>
        </w:numPr>
        <w:spacing w:after="120" w:line="276" w:lineRule="auto"/>
        <w:contextualSpacing w:val="0"/>
        <w:jc w:val="both"/>
        <w:rPr>
          <w:rFonts w:ascii="Arial" w:hAnsi="Arial" w:cs="Arial"/>
        </w:rPr>
      </w:pPr>
      <w:r w:rsidRPr="00C2244B">
        <w:rPr>
          <w:rFonts w:ascii="Arial" w:hAnsi="Arial" w:cs="Arial"/>
        </w:rPr>
        <w:t>Zhotovitel prohlašuje, že je schopný dílo dle této smlouvy provést ve stanovené době a ve sjednané kvalitě, a že si je vědom skutečnosti, že objednatel má značný zájem na dokončení díla, které je předmětem této smlouvy v čase a kvalitě stanovených touto smlouvou,</w:t>
      </w:r>
    </w:p>
    <w:p w14:paraId="20C8AFC6" w14:textId="77777777" w:rsidR="00C2244B" w:rsidRPr="00C2244B" w:rsidRDefault="00C2244B" w:rsidP="003C412E">
      <w:pPr>
        <w:spacing w:after="120" w:line="276" w:lineRule="auto"/>
        <w:jc w:val="both"/>
        <w:rPr>
          <w:rFonts w:ascii="Arial" w:hAnsi="Arial" w:cs="Arial"/>
        </w:rPr>
      </w:pPr>
    </w:p>
    <w:p w14:paraId="4E0C0D14" w14:textId="128B2D7B" w:rsidR="00E87935" w:rsidRDefault="00E87935" w:rsidP="003C412E">
      <w:pPr>
        <w:spacing w:after="120" w:line="276" w:lineRule="auto"/>
        <w:jc w:val="both"/>
        <w:rPr>
          <w:rFonts w:ascii="Arial" w:hAnsi="Arial" w:cs="Arial"/>
        </w:rPr>
      </w:pPr>
      <w:r w:rsidRPr="00C2244B">
        <w:rPr>
          <w:rFonts w:ascii="Arial" w:hAnsi="Arial" w:cs="Arial"/>
        </w:rPr>
        <w:t>dohodly se smluvní strany na uzavření této</w:t>
      </w:r>
    </w:p>
    <w:p w14:paraId="005C922B" w14:textId="77777777" w:rsidR="00B93FB6" w:rsidRPr="00C2244B" w:rsidRDefault="00B93FB6" w:rsidP="00B93FB6">
      <w:pPr>
        <w:spacing w:line="276" w:lineRule="auto"/>
        <w:jc w:val="both"/>
        <w:rPr>
          <w:rFonts w:ascii="Arial" w:hAnsi="Arial" w:cs="Arial"/>
        </w:rPr>
      </w:pPr>
    </w:p>
    <w:p w14:paraId="3F5EA36A" w14:textId="77777777" w:rsidR="00E87935" w:rsidRPr="00C2244B" w:rsidRDefault="00E87935" w:rsidP="003C412E">
      <w:pPr>
        <w:spacing w:after="120" w:line="276" w:lineRule="auto"/>
        <w:jc w:val="center"/>
        <w:rPr>
          <w:rFonts w:ascii="Arial" w:hAnsi="Arial" w:cs="Arial"/>
          <w:sz w:val="24"/>
          <w:szCs w:val="24"/>
        </w:rPr>
      </w:pPr>
      <w:r w:rsidRPr="00C2244B">
        <w:rPr>
          <w:rFonts w:ascii="Arial" w:hAnsi="Arial" w:cs="Arial"/>
          <w:sz w:val="24"/>
          <w:szCs w:val="24"/>
        </w:rPr>
        <w:t xml:space="preserve">S M L O U V Y </w:t>
      </w:r>
      <w:r w:rsidR="00C2244B" w:rsidRPr="00C2244B">
        <w:rPr>
          <w:rFonts w:ascii="Arial" w:hAnsi="Arial" w:cs="Arial"/>
          <w:sz w:val="24"/>
          <w:szCs w:val="24"/>
        </w:rPr>
        <w:t xml:space="preserve"> </w:t>
      </w:r>
      <w:r w:rsidRPr="00C2244B">
        <w:rPr>
          <w:rFonts w:ascii="Arial" w:hAnsi="Arial" w:cs="Arial"/>
          <w:sz w:val="24"/>
          <w:szCs w:val="24"/>
        </w:rPr>
        <w:t xml:space="preserve">O </w:t>
      </w:r>
      <w:r w:rsidR="00C2244B" w:rsidRPr="00C2244B">
        <w:rPr>
          <w:rFonts w:ascii="Arial" w:hAnsi="Arial" w:cs="Arial"/>
          <w:sz w:val="24"/>
          <w:szCs w:val="24"/>
        </w:rPr>
        <w:t xml:space="preserve"> </w:t>
      </w:r>
      <w:r w:rsidRPr="00C2244B">
        <w:rPr>
          <w:rFonts w:ascii="Arial" w:hAnsi="Arial" w:cs="Arial"/>
          <w:sz w:val="24"/>
          <w:szCs w:val="24"/>
        </w:rPr>
        <w:t>D Í L O</w:t>
      </w:r>
    </w:p>
    <w:p w14:paraId="2CAFE99C" w14:textId="77777777" w:rsidR="00C2244B" w:rsidRPr="00C2244B" w:rsidRDefault="00C2244B" w:rsidP="003C412E">
      <w:pPr>
        <w:pStyle w:val="Default"/>
        <w:spacing w:after="120" w:line="276" w:lineRule="auto"/>
        <w:jc w:val="center"/>
        <w:rPr>
          <w:rFonts w:ascii="Arial" w:hAnsi="Arial" w:cs="Arial"/>
          <w:sz w:val="20"/>
          <w:szCs w:val="20"/>
        </w:rPr>
      </w:pPr>
      <w:r w:rsidRPr="00C2244B">
        <w:rPr>
          <w:rFonts w:ascii="Arial" w:hAnsi="Arial" w:cs="Arial"/>
          <w:sz w:val="20"/>
          <w:szCs w:val="20"/>
        </w:rPr>
        <w:t>(dále jen „smlouva“)</w:t>
      </w:r>
    </w:p>
    <w:p w14:paraId="73A1BFD0" w14:textId="18415E4F" w:rsidR="00E46ED4" w:rsidRDefault="00C2244B" w:rsidP="003C412E">
      <w:pPr>
        <w:pStyle w:val="BodyText21"/>
        <w:widowControl/>
        <w:spacing w:after="120" w:line="276" w:lineRule="auto"/>
        <w:jc w:val="center"/>
        <w:rPr>
          <w:rFonts w:ascii="Arial" w:hAnsi="Arial" w:cs="Arial"/>
          <w:sz w:val="20"/>
        </w:rPr>
      </w:pPr>
      <w:r w:rsidRPr="00C2244B">
        <w:rPr>
          <w:rFonts w:ascii="Arial" w:hAnsi="Arial" w:cs="Arial"/>
          <w:sz w:val="20"/>
        </w:rPr>
        <w:t xml:space="preserve">dle § 2586 a následujících </w:t>
      </w:r>
      <w:r>
        <w:rPr>
          <w:rFonts w:ascii="Arial" w:hAnsi="Arial" w:cs="Arial"/>
          <w:sz w:val="20"/>
        </w:rPr>
        <w:t>zákona</w:t>
      </w:r>
      <w:r w:rsidRPr="00C2244B">
        <w:rPr>
          <w:rFonts w:ascii="Arial" w:hAnsi="Arial" w:cs="Arial"/>
          <w:sz w:val="20"/>
        </w:rPr>
        <w:t xml:space="preserve"> č. 89/2012 Sb</w:t>
      </w:r>
      <w:r w:rsidR="00766383">
        <w:rPr>
          <w:rFonts w:ascii="Arial" w:hAnsi="Arial" w:cs="Arial"/>
          <w:sz w:val="20"/>
        </w:rPr>
        <w:t>.</w:t>
      </w:r>
      <w:r w:rsidRPr="00C2244B">
        <w:rPr>
          <w:rFonts w:ascii="Arial" w:hAnsi="Arial" w:cs="Arial"/>
          <w:sz w:val="20"/>
        </w:rPr>
        <w:t xml:space="preserve">, </w:t>
      </w:r>
      <w:r>
        <w:rPr>
          <w:rFonts w:ascii="Arial" w:hAnsi="Arial" w:cs="Arial"/>
          <w:sz w:val="20"/>
        </w:rPr>
        <w:t>občanský zákoník</w:t>
      </w:r>
    </w:p>
    <w:p w14:paraId="62B05CC3" w14:textId="77777777" w:rsidR="00766383" w:rsidRDefault="00766383" w:rsidP="00766383">
      <w:pPr>
        <w:pStyle w:val="BodyText21"/>
        <w:widowControl/>
        <w:spacing w:after="120" w:line="276" w:lineRule="auto"/>
        <w:ind w:left="567"/>
        <w:rPr>
          <w:rFonts w:ascii="Arial" w:hAnsi="Arial" w:cs="Arial"/>
          <w:b/>
          <w:sz w:val="20"/>
        </w:rPr>
      </w:pPr>
    </w:p>
    <w:p w14:paraId="78D84B42" w14:textId="429ED724" w:rsidR="00C2244B" w:rsidRPr="003C412E" w:rsidRDefault="003C412E" w:rsidP="00B93FB6">
      <w:pPr>
        <w:pStyle w:val="BodyText21"/>
        <w:widowControl/>
        <w:numPr>
          <w:ilvl w:val="0"/>
          <w:numId w:val="2"/>
        </w:numPr>
        <w:spacing w:after="120" w:line="276" w:lineRule="auto"/>
        <w:ind w:left="567" w:hanging="207"/>
        <w:jc w:val="center"/>
        <w:rPr>
          <w:rFonts w:ascii="Arial" w:hAnsi="Arial" w:cs="Arial"/>
          <w:b/>
          <w:sz w:val="20"/>
        </w:rPr>
      </w:pPr>
      <w:r w:rsidRPr="003C412E">
        <w:rPr>
          <w:rFonts w:ascii="Arial" w:hAnsi="Arial" w:cs="Arial"/>
          <w:b/>
          <w:sz w:val="20"/>
        </w:rPr>
        <w:lastRenderedPageBreak/>
        <w:t>Předmět smlouvy</w:t>
      </w:r>
    </w:p>
    <w:p w14:paraId="1CCC0A74" w14:textId="77777777" w:rsidR="003C412E" w:rsidRDefault="003C412E" w:rsidP="00B93FB6">
      <w:pPr>
        <w:pStyle w:val="BodyText21"/>
        <w:widowControl/>
        <w:numPr>
          <w:ilvl w:val="0"/>
          <w:numId w:val="3"/>
        </w:numPr>
        <w:spacing w:after="120" w:line="276" w:lineRule="auto"/>
        <w:ind w:left="426" w:hanging="426"/>
        <w:rPr>
          <w:rFonts w:ascii="Arial" w:hAnsi="Arial" w:cs="Arial"/>
          <w:sz w:val="20"/>
        </w:rPr>
      </w:pPr>
      <w:r w:rsidRPr="003C412E">
        <w:rPr>
          <w:rFonts w:ascii="Arial" w:hAnsi="Arial" w:cs="Arial"/>
          <w:sz w:val="20"/>
        </w:rPr>
        <w:t xml:space="preserve">Zhotovitel se touto smlouvou zavazuje provést pro objednatele řádně a včas, na svůj náklad a nebezpečí sjednané dílo dle článku </w:t>
      </w:r>
      <w:r w:rsidR="00FA6F4C">
        <w:rPr>
          <w:rFonts w:ascii="Arial" w:hAnsi="Arial" w:cs="Arial"/>
          <w:sz w:val="20"/>
        </w:rPr>
        <w:t>II</w:t>
      </w:r>
      <w:r w:rsidRPr="003C412E">
        <w:rPr>
          <w:rFonts w:ascii="Arial" w:hAnsi="Arial" w:cs="Arial"/>
          <w:sz w:val="20"/>
        </w:rPr>
        <w:t>. smlouvy a objednatel se zavazuje dílo převzít a za provedené dílo zaplatit zhotoviteli cenu ve výši a za podmínek sjednaných v této smlouvě.</w:t>
      </w:r>
    </w:p>
    <w:p w14:paraId="5AB9D822" w14:textId="77777777" w:rsidR="00DF0AAB" w:rsidRPr="00DF0AAB" w:rsidRDefault="00DF0AAB" w:rsidP="00B93FB6">
      <w:pPr>
        <w:pStyle w:val="BodyText21"/>
        <w:widowControl/>
        <w:numPr>
          <w:ilvl w:val="0"/>
          <w:numId w:val="3"/>
        </w:numPr>
        <w:spacing w:after="120" w:line="276" w:lineRule="auto"/>
        <w:ind w:left="426" w:hanging="426"/>
        <w:rPr>
          <w:rFonts w:ascii="Arial" w:hAnsi="Arial" w:cs="Arial"/>
          <w:sz w:val="20"/>
        </w:rPr>
      </w:pPr>
      <w:r w:rsidRPr="00DF0AAB">
        <w:rPr>
          <w:rFonts w:ascii="Arial" w:hAnsi="Arial" w:cs="Arial"/>
          <w:sz w:val="20"/>
        </w:rPr>
        <w:t xml:space="preserve">Zhotovitel provede dílo dle článku </w:t>
      </w:r>
      <w:r>
        <w:rPr>
          <w:rFonts w:ascii="Arial" w:hAnsi="Arial" w:cs="Arial"/>
          <w:sz w:val="20"/>
        </w:rPr>
        <w:t>II</w:t>
      </w:r>
      <w:r w:rsidRPr="00DF0AAB">
        <w:rPr>
          <w:rFonts w:ascii="Arial" w:hAnsi="Arial" w:cs="Arial"/>
          <w:sz w:val="20"/>
        </w:rPr>
        <w:t>. smlouvy tím, že řádně a včas dodá kompletní stavební, montážní a další práce, včetně stavebních materiálů, v rozsahu a dle zadávací dokumentace, této smlouvy, obecně závazných právních předpisů, ČSN, EN a ostatních norem, a to včetně zařízení staveniště a jeho vyklizení po dokončení díla.</w:t>
      </w:r>
    </w:p>
    <w:p w14:paraId="3676E27A" w14:textId="77777777" w:rsidR="003C412E" w:rsidRDefault="003C412E" w:rsidP="003C412E">
      <w:pPr>
        <w:pStyle w:val="BodyText21"/>
        <w:widowControl/>
        <w:spacing w:after="120" w:line="276" w:lineRule="auto"/>
        <w:rPr>
          <w:rFonts w:ascii="Arial" w:hAnsi="Arial" w:cs="Arial"/>
          <w:sz w:val="20"/>
        </w:rPr>
      </w:pPr>
    </w:p>
    <w:p w14:paraId="09DB39B1" w14:textId="77777777" w:rsidR="003C412E" w:rsidRPr="00DF0AAB" w:rsidRDefault="003C412E" w:rsidP="00B93FB6">
      <w:pPr>
        <w:pStyle w:val="BodyText21"/>
        <w:widowControl/>
        <w:numPr>
          <w:ilvl w:val="0"/>
          <w:numId w:val="2"/>
        </w:numPr>
        <w:spacing w:after="120" w:line="276" w:lineRule="auto"/>
        <w:ind w:left="567" w:hanging="207"/>
        <w:jc w:val="center"/>
        <w:rPr>
          <w:rFonts w:ascii="Arial" w:hAnsi="Arial" w:cs="Arial"/>
          <w:b/>
          <w:sz w:val="20"/>
        </w:rPr>
      </w:pPr>
      <w:r w:rsidRPr="00DF0AAB">
        <w:rPr>
          <w:rFonts w:ascii="Arial" w:hAnsi="Arial" w:cs="Arial"/>
          <w:b/>
          <w:sz w:val="20"/>
        </w:rPr>
        <w:t>Specifikace díla</w:t>
      </w:r>
    </w:p>
    <w:p w14:paraId="3A40E6D6" w14:textId="0D8397C6" w:rsidR="00DF0AAB" w:rsidRPr="00DF0AAB" w:rsidRDefault="00DF0AAB" w:rsidP="0023234C">
      <w:pPr>
        <w:pStyle w:val="BodyText21"/>
        <w:numPr>
          <w:ilvl w:val="0"/>
          <w:numId w:val="4"/>
        </w:numPr>
        <w:spacing w:after="120" w:line="276" w:lineRule="auto"/>
        <w:ind w:left="426" w:hanging="426"/>
        <w:rPr>
          <w:rFonts w:ascii="Arial" w:hAnsi="Arial" w:cs="Arial"/>
          <w:sz w:val="20"/>
        </w:rPr>
      </w:pPr>
      <w:r w:rsidRPr="00DF0AAB">
        <w:rPr>
          <w:rFonts w:ascii="Arial" w:hAnsi="Arial" w:cs="Arial"/>
          <w:sz w:val="20"/>
        </w:rPr>
        <w:t>Dílo dle této smlouvy spočívá v</w:t>
      </w:r>
      <w:r>
        <w:rPr>
          <w:rFonts w:ascii="Arial" w:hAnsi="Arial" w:cs="Arial"/>
          <w:sz w:val="20"/>
        </w:rPr>
        <w:t> </w:t>
      </w:r>
      <w:r w:rsidRPr="00DF0AAB">
        <w:rPr>
          <w:rFonts w:ascii="Arial" w:hAnsi="Arial" w:cs="Arial"/>
          <w:sz w:val="20"/>
        </w:rPr>
        <w:t>provedení</w:t>
      </w:r>
      <w:r>
        <w:rPr>
          <w:rFonts w:ascii="Arial" w:hAnsi="Arial" w:cs="Arial"/>
          <w:sz w:val="20"/>
        </w:rPr>
        <w:t xml:space="preserve"> stavby </w:t>
      </w:r>
      <w:r w:rsidR="0023234C" w:rsidRPr="0023234C">
        <w:rPr>
          <w:rFonts w:ascii="Arial" w:hAnsi="Arial" w:cs="Arial"/>
          <w:sz w:val="20"/>
        </w:rPr>
        <w:t>„Úsporné vnitřní osvětlení v tělocvičně - Hala“</w:t>
      </w:r>
      <w:r w:rsidRPr="00DF0AAB">
        <w:rPr>
          <w:rFonts w:ascii="Arial" w:hAnsi="Arial" w:cs="Arial"/>
          <w:sz w:val="20"/>
        </w:rPr>
        <w:t xml:space="preserve">, </w:t>
      </w:r>
      <w:r>
        <w:rPr>
          <w:rFonts w:ascii="Arial" w:hAnsi="Arial" w:cs="Arial"/>
          <w:sz w:val="20"/>
        </w:rPr>
        <w:t xml:space="preserve">dle projektové dokumentace </w:t>
      </w:r>
      <w:r w:rsidR="0023234C" w:rsidRPr="0023234C">
        <w:rPr>
          <w:rFonts w:ascii="Arial" w:hAnsi="Arial" w:cs="Arial"/>
          <w:sz w:val="20"/>
        </w:rPr>
        <w:t xml:space="preserve">„Úsporné vnitřní osvětlení v tělocvičně“, </w:t>
      </w:r>
      <w:proofErr w:type="spellStart"/>
      <w:r w:rsidR="0023234C" w:rsidRPr="0023234C">
        <w:rPr>
          <w:rFonts w:ascii="Arial" w:hAnsi="Arial" w:cs="Arial"/>
          <w:sz w:val="20"/>
        </w:rPr>
        <w:t>zak</w:t>
      </w:r>
      <w:proofErr w:type="spellEnd"/>
      <w:r w:rsidR="0023234C" w:rsidRPr="0023234C">
        <w:rPr>
          <w:rFonts w:ascii="Arial" w:hAnsi="Arial" w:cs="Arial"/>
          <w:sz w:val="20"/>
        </w:rPr>
        <w:t xml:space="preserve">. č. 4519 zpracovaná </w:t>
      </w:r>
      <w:r w:rsidR="00DB3A43">
        <w:rPr>
          <w:rFonts w:ascii="Arial" w:hAnsi="Arial" w:cs="Arial"/>
          <w:sz w:val="20"/>
        </w:rPr>
        <w:t>společností</w:t>
      </w:r>
      <w:r w:rsidR="0023234C" w:rsidRPr="0023234C">
        <w:rPr>
          <w:rFonts w:ascii="Arial" w:hAnsi="Arial" w:cs="Arial"/>
          <w:sz w:val="20"/>
        </w:rPr>
        <w:t xml:space="preserve"> </w:t>
      </w:r>
      <w:proofErr w:type="spellStart"/>
      <w:r w:rsidR="0023234C" w:rsidRPr="0023234C">
        <w:rPr>
          <w:rFonts w:ascii="Arial" w:hAnsi="Arial" w:cs="Arial"/>
          <w:sz w:val="20"/>
        </w:rPr>
        <w:t>Projinstal</w:t>
      </w:r>
      <w:proofErr w:type="spellEnd"/>
      <w:r w:rsidR="0023234C" w:rsidRPr="0023234C">
        <w:rPr>
          <w:rFonts w:ascii="Arial" w:hAnsi="Arial" w:cs="Arial"/>
          <w:sz w:val="20"/>
        </w:rPr>
        <w:t xml:space="preserve"> Plzeň</w:t>
      </w:r>
      <w:r w:rsidR="00DB3A43">
        <w:rPr>
          <w:rFonts w:ascii="Arial" w:hAnsi="Arial" w:cs="Arial"/>
          <w:sz w:val="20"/>
        </w:rPr>
        <w:t xml:space="preserve"> s.r.o.</w:t>
      </w:r>
      <w:r w:rsidR="0023234C" w:rsidRPr="0023234C">
        <w:rPr>
          <w:rFonts w:ascii="Arial" w:hAnsi="Arial" w:cs="Arial"/>
          <w:sz w:val="20"/>
        </w:rPr>
        <w:t>, Křimická 91, Plzeň v 11/2019</w:t>
      </w:r>
      <w:r w:rsidR="00F42A03">
        <w:rPr>
          <w:rFonts w:ascii="Arial" w:hAnsi="Arial" w:cs="Arial"/>
          <w:sz w:val="20"/>
        </w:rPr>
        <w:t xml:space="preserve"> (dále jen „Projektová dokumentace“).</w:t>
      </w:r>
      <w:r w:rsidRPr="00DF0AAB">
        <w:rPr>
          <w:rFonts w:ascii="Arial" w:hAnsi="Arial" w:cs="Arial"/>
          <w:sz w:val="20"/>
        </w:rPr>
        <w:t xml:space="preserve"> Podkladem pro uzavření této smlouvy je nabídka zhotovitele ze dne </w:t>
      </w:r>
      <w:r w:rsidRPr="00CD361C">
        <w:rPr>
          <w:rFonts w:ascii="Arial" w:hAnsi="Arial" w:cs="Arial"/>
          <w:sz w:val="20"/>
        </w:rPr>
        <w:t>……………</w:t>
      </w:r>
      <w:r w:rsidR="00CD361C">
        <w:rPr>
          <w:rFonts w:ascii="Arial" w:hAnsi="Arial" w:cs="Arial"/>
          <w:sz w:val="20"/>
        </w:rPr>
        <w:t xml:space="preserve">, která </w:t>
      </w:r>
      <w:r w:rsidR="00FA6F4C" w:rsidRPr="00CD361C">
        <w:rPr>
          <w:rFonts w:ascii="Arial" w:hAnsi="Arial" w:cs="Arial"/>
          <w:sz w:val="20"/>
        </w:rPr>
        <w:t>je uložena u objednatele jako externí příloha smlouvy</w:t>
      </w:r>
      <w:r w:rsidRPr="00CD361C">
        <w:rPr>
          <w:rFonts w:ascii="Arial" w:hAnsi="Arial" w:cs="Arial"/>
          <w:sz w:val="20"/>
        </w:rPr>
        <w:t>.</w:t>
      </w:r>
      <w:r w:rsidRPr="00DF0AAB">
        <w:rPr>
          <w:rFonts w:ascii="Arial" w:hAnsi="Arial" w:cs="Arial"/>
          <w:sz w:val="20"/>
        </w:rPr>
        <w:t xml:space="preserve"> Požadavky na </w:t>
      </w:r>
      <w:r w:rsidR="00FA6F4C">
        <w:rPr>
          <w:rFonts w:ascii="Arial" w:hAnsi="Arial" w:cs="Arial"/>
          <w:sz w:val="20"/>
        </w:rPr>
        <w:t>stavbu</w:t>
      </w:r>
      <w:r w:rsidRPr="00DF0AAB">
        <w:rPr>
          <w:rFonts w:ascii="Arial" w:hAnsi="Arial" w:cs="Arial"/>
          <w:sz w:val="20"/>
        </w:rPr>
        <w:t xml:space="preserve"> byly zhotoviteli předány jako podklad pro stanovení ceny díla, což zhotovitel podpisem této smlouvy stvrzuje.</w:t>
      </w:r>
    </w:p>
    <w:p w14:paraId="66E467AC" w14:textId="77777777" w:rsidR="00DF0AAB" w:rsidRPr="00DF0AAB" w:rsidRDefault="00DF0AAB" w:rsidP="00B93FB6">
      <w:pPr>
        <w:pStyle w:val="BodyText21"/>
        <w:numPr>
          <w:ilvl w:val="0"/>
          <w:numId w:val="4"/>
        </w:numPr>
        <w:spacing w:after="120" w:line="276" w:lineRule="auto"/>
        <w:ind w:left="426" w:hanging="426"/>
        <w:rPr>
          <w:rFonts w:ascii="Arial" w:hAnsi="Arial" w:cs="Arial"/>
          <w:sz w:val="20"/>
        </w:rPr>
      </w:pPr>
      <w:r w:rsidRPr="00DF0AAB">
        <w:rPr>
          <w:rFonts w:ascii="Arial" w:hAnsi="Arial" w:cs="Arial"/>
          <w:sz w:val="20"/>
        </w:rPr>
        <w:t>Dílo je blíže specifikováno:</w:t>
      </w:r>
    </w:p>
    <w:p w14:paraId="636A19B5" w14:textId="1B7BE57B" w:rsidR="00DF0AAB" w:rsidRPr="00A25382" w:rsidRDefault="00DF0AAB" w:rsidP="00DF0AAB">
      <w:pPr>
        <w:pStyle w:val="BodyText21"/>
        <w:spacing w:after="120" w:line="276" w:lineRule="auto"/>
        <w:ind w:left="426"/>
        <w:rPr>
          <w:rFonts w:ascii="Arial" w:hAnsi="Arial" w:cs="Arial"/>
          <w:sz w:val="20"/>
        </w:rPr>
      </w:pPr>
      <w:r w:rsidRPr="00DF0AAB">
        <w:rPr>
          <w:rFonts w:ascii="Arial" w:hAnsi="Arial" w:cs="Arial"/>
          <w:sz w:val="20"/>
        </w:rPr>
        <w:t>a) zadávací dokumentací k veřejné zakázce na stavbu „</w:t>
      </w:r>
      <w:r w:rsidR="00F22C50" w:rsidRPr="0023234C">
        <w:rPr>
          <w:rFonts w:ascii="Arial" w:hAnsi="Arial" w:cs="Arial"/>
          <w:sz w:val="20"/>
        </w:rPr>
        <w:t>Úsporné vnitřní osvětlení v tělocvičně - Hala</w:t>
      </w:r>
      <w:r w:rsidRPr="00DF0AAB">
        <w:rPr>
          <w:rFonts w:ascii="Arial" w:hAnsi="Arial" w:cs="Arial"/>
          <w:sz w:val="20"/>
        </w:rPr>
        <w:t xml:space="preserve">“ ze dne </w:t>
      </w:r>
      <w:r w:rsidR="00F22C50">
        <w:rPr>
          <w:rFonts w:ascii="Arial" w:hAnsi="Arial" w:cs="Arial"/>
          <w:sz w:val="20"/>
        </w:rPr>
        <w:t>……………………</w:t>
      </w:r>
      <w:r w:rsidR="00F42A03">
        <w:rPr>
          <w:rFonts w:ascii="Arial" w:hAnsi="Arial" w:cs="Arial"/>
          <w:sz w:val="20"/>
        </w:rPr>
        <w:t xml:space="preserve"> (dále jen „Zadávací dokumentace“)</w:t>
      </w:r>
      <w:r w:rsidRPr="00A25382">
        <w:rPr>
          <w:rFonts w:ascii="Arial" w:hAnsi="Arial" w:cs="Arial"/>
          <w:sz w:val="20"/>
        </w:rPr>
        <w:t>;</w:t>
      </w:r>
    </w:p>
    <w:p w14:paraId="786927FE" w14:textId="77777777" w:rsidR="00C2244B" w:rsidRDefault="00DF0AAB" w:rsidP="00DF0AAB">
      <w:pPr>
        <w:pStyle w:val="BodyText21"/>
        <w:widowControl/>
        <w:spacing w:after="120" w:line="276" w:lineRule="auto"/>
        <w:ind w:left="426"/>
        <w:rPr>
          <w:rFonts w:ascii="Arial" w:hAnsi="Arial" w:cs="Arial"/>
          <w:sz w:val="20"/>
        </w:rPr>
      </w:pPr>
      <w:r w:rsidRPr="00DF0AAB">
        <w:rPr>
          <w:rFonts w:ascii="Arial" w:hAnsi="Arial" w:cs="Arial"/>
          <w:sz w:val="20"/>
        </w:rPr>
        <w:t>b) nabídkou zhotovitele díla ze dne ……………….</w:t>
      </w:r>
    </w:p>
    <w:p w14:paraId="52BD733A" w14:textId="4AC48AAE" w:rsidR="00A25382" w:rsidRPr="00A25382" w:rsidRDefault="00A25382" w:rsidP="00B93FB6">
      <w:pPr>
        <w:pStyle w:val="BodyText21"/>
        <w:numPr>
          <w:ilvl w:val="0"/>
          <w:numId w:val="4"/>
        </w:numPr>
        <w:spacing w:after="120" w:line="276" w:lineRule="auto"/>
        <w:ind w:left="426" w:hanging="426"/>
        <w:rPr>
          <w:rFonts w:ascii="Arial" w:hAnsi="Arial" w:cs="Arial"/>
          <w:sz w:val="20"/>
        </w:rPr>
      </w:pPr>
      <w:r>
        <w:rPr>
          <w:rFonts w:ascii="Arial" w:hAnsi="Arial" w:cs="Arial"/>
          <w:sz w:val="20"/>
        </w:rPr>
        <w:t>D</w:t>
      </w:r>
      <w:r w:rsidRPr="00A25382">
        <w:rPr>
          <w:rFonts w:ascii="Arial" w:hAnsi="Arial" w:cs="Arial"/>
          <w:sz w:val="20"/>
        </w:rPr>
        <w:t>ílem je provedení všech činností, prací a dodávek obsažených v textové části, výkresové části projektové dokumentace a ve výkazu výměr na předmětnou akci. Dílo zahrnuje provedení, dodání a zajištění všech činností, prací, služeb, věcí a dodávek, nutných k realizaci díla, a v tom zejména:</w:t>
      </w:r>
    </w:p>
    <w:p w14:paraId="473EDCA4" w14:textId="77777777" w:rsidR="00A25382" w:rsidRPr="00A25382" w:rsidRDefault="00A25382" w:rsidP="00B93FB6">
      <w:pPr>
        <w:pStyle w:val="Znaka"/>
        <w:widowControl/>
        <w:numPr>
          <w:ilvl w:val="0"/>
          <w:numId w:val="5"/>
        </w:numPr>
        <w:tabs>
          <w:tab w:val="num" w:pos="993"/>
        </w:tabs>
        <w:spacing w:after="120"/>
        <w:ind w:left="993" w:hanging="567"/>
        <w:jc w:val="both"/>
        <w:rPr>
          <w:rFonts w:cs="Arial"/>
          <w:color w:val="auto"/>
          <w:sz w:val="20"/>
        </w:rPr>
      </w:pPr>
      <w:r w:rsidRPr="00A25382">
        <w:rPr>
          <w:rFonts w:cs="Arial"/>
          <w:color w:val="auto"/>
          <w:sz w:val="20"/>
        </w:rPr>
        <w:t xml:space="preserve">zajištění kompletní inženýrské činnosti a dopracování zásad organizace výstavby včetně jeho projednání s objednatelem, příslušným stavebním úřadem a dotčenými orgány státní správy; </w:t>
      </w:r>
    </w:p>
    <w:p w14:paraId="0D25D826" w14:textId="2D035050" w:rsidR="00A25382" w:rsidRPr="00A25382" w:rsidRDefault="00A25382" w:rsidP="00F22C50">
      <w:pPr>
        <w:numPr>
          <w:ilvl w:val="0"/>
          <w:numId w:val="5"/>
        </w:numPr>
        <w:tabs>
          <w:tab w:val="num" w:pos="993"/>
        </w:tabs>
        <w:spacing w:after="120"/>
        <w:ind w:left="993" w:hanging="567"/>
        <w:jc w:val="both"/>
        <w:rPr>
          <w:rFonts w:ascii="Arial" w:hAnsi="Arial" w:cs="Arial"/>
        </w:rPr>
      </w:pPr>
      <w:r w:rsidRPr="00A25382">
        <w:rPr>
          <w:rFonts w:ascii="Arial" w:hAnsi="Arial" w:cs="Arial"/>
        </w:rPr>
        <w:t xml:space="preserve">provedení prací a dodávek dle projektové dokumentace specifikované v článku II. odst. </w:t>
      </w:r>
      <w:r w:rsidR="0048762C">
        <w:rPr>
          <w:rFonts w:ascii="Arial" w:hAnsi="Arial" w:cs="Arial"/>
        </w:rPr>
        <w:t>1</w:t>
      </w:r>
      <w:r w:rsidRPr="00A25382">
        <w:rPr>
          <w:rFonts w:ascii="Arial" w:hAnsi="Arial" w:cs="Arial"/>
        </w:rPr>
        <w:t xml:space="preserve"> smlouvy</w:t>
      </w:r>
    </w:p>
    <w:p w14:paraId="1A0F2102" w14:textId="09CA6A0B" w:rsidR="00A25382" w:rsidRDefault="00A25382" w:rsidP="00B93FB6">
      <w:pPr>
        <w:numPr>
          <w:ilvl w:val="0"/>
          <w:numId w:val="5"/>
        </w:numPr>
        <w:tabs>
          <w:tab w:val="num" w:pos="993"/>
        </w:tabs>
        <w:spacing w:after="120"/>
        <w:ind w:left="993" w:hanging="567"/>
        <w:jc w:val="both"/>
        <w:rPr>
          <w:rFonts w:ascii="Arial" w:hAnsi="Arial" w:cs="Arial"/>
        </w:rPr>
      </w:pPr>
      <w:r w:rsidRPr="00A25382">
        <w:rPr>
          <w:rFonts w:ascii="Arial" w:hAnsi="Arial" w:cs="Arial"/>
        </w:rPr>
        <w:t xml:space="preserve">zajištění zařízení staveniště, a to podle potřeby na řádné provedení díla včetně jeho likvidace; </w:t>
      </w:r>
    </w:p>
    <w:p w14:paraId="3552D1E2" w14:textId="28E25D9F" w:rsidR="00DB4A9C" w:rsidRPr="00A25382" w:rsidRDefault="00DB4A9C" w:rsidP="00B93FB6">
      <w:pPr>
        <w:numPr>
          <w:ilvl w:val="0"/>
          <w:numId w:val="5"/>
        </w:numPr>
        <w:tabs>
          <w:tab w:val="num" w:pos="993"/>
        </w:tabs>
        <w:spacing w:after="120"/>
        <w:ind w:left="993" w:hanging="567"/>
        <w:jc w:val="both"/>
        <w:rPr>
          <w:rFonts w:ascii="Arial" w:hAnsi="Arial" w:cs="Arial"/>
        </w:rPr>
      </w:pPr>
      <w:r>
        <w:rPr>
          <w:rFonts w:ascii="Arial" w:hAnsi="Arial" w:cs="Arial"/>
        </w:rPr>
        <w:t>revize elektrozařízení;</w:t>
      </w:r>
    </w:p>
    <w:p w14:paraId="51720631" w14:textId="77777777" w:rsidR="00A25382" w:rsidRPr="00A25382" w:rsidRDefault="00A25382" w:rsidP="00B93FB6">
      <w:pPr>
        <w:numPr>
          <w:ilvl w:val="0"/>
          <w:numId w:val="5"/>
        </w:numPr>
        <w:tabs>
          <w:tab w:val="num" w:pos="993"/>
        </w:tabs>
        <w:spacing w:after="120"/>
        <w:ind w:left="993" w:hanging="567"/>
        <w:jc w:val="both"/>
        <w:rPr>
          <w:rFonts w:ascii="Arial" w:hAnsi="Arial" w:cs="Arial"/>
        </w:rPr>
      </w:pPr>
      <w:r w:rsidRPr="00A25382">
        <w:rPr>
          <w:rFonts w:ascii="Arial" w:hAnsi="Arial" w:cs="Arial"/>
        </w:rPr>
        <w:t xml:space="preserve">provedení závěrečného úklidu místa provedení díla dle této smlouvy (úklid budov bude proveden dle položek ÚRS PRAHA, a.s., IČO: 471 15 645, č. 952901111 a 952901114); </w:t>
      </w:r>
    </w:p>
    <w:p w14:paraId="371CEAEB" w14:textId="5FB58570" w:rsidR="00A25382" w:rsidRDefault="00A25382" w:rsidP="00B93FB6">
      <w:pPr>
        <w:numPr>
          <w:ilvl w:val="0"/>
          <w:numId w:val="5"/>
        </w:numPr>
        <w:tabs>
          <w:tab w:val="num" w:pos="993"/>
        </w:tabs>
        <w:spacing w:after="120"/>
        <w:ind w:left="993" w:hanging="567"/>
        <w:jc w:val="both"/>
        <w:rPr>
          <w:rFonts w:ascii="Arial" w:hAnsi="Arial" w:cs="Arial"/>
        </w:rPr>
      </w:pPr>
      <w:r w:rsidRPr="00A25382">
        <w:rPr>
          <w:rFonts w:ascii="Arial" w:hAnsi="Arial" w:cs="Arial"/>
        </w:rPr>
        <w:t xml:space="preserve">zajištění uložení </w:t>
      </w:r>
      <w:r w:rsidR="00364B11">
        <w:rPr>
          <w:rFonts w:ascii="Arial" w:hAnsi="Arial" w:cs="Arial"/>
        </w:rPr>
        <w:t xml:space="preserve">případné </w:t>
      </w:r>
      <w:r w:rsidRPr="00A25382">
        <w:rPr>
          <w:rFonts w:ascii="Arial" w:hAnsi="Arial" w:cs="Arial"/>
        </w:rPr>
        <w:t xml:space="preserve">stavební suti a ekologická likvidace stavebních odpadů a doložení dokladů o této likvidaci, včetně úhrady poplatků za toto uložení, likvidaci a dopravu; </w:t>
      </w:r>
    </w:p>
    <w:p w14:paraId="51CD128C" w14:textId="32805D0E" w:rsidR="00364B11" w:rsidRPr="00A25382" w:rsidRDefault="00364B11" w:rsidP="00B93FB6">
      <w:pPr>
        <w:numPr>
          <w:ilvl w:val="0"/>
          <w:numId w:val="5"/>
        </w:numPr>
        <w:tabs>
          <w:tab w:val="num" w:pos="993"/>
        </w:tabs>
        <w:spacing w:after="120"/>
        <w:ind w:left="993" w:hanging="567"/>
        <w:jc w:val="both"/>
        <w:rPr>
          <w:rFonts w:ascii="Arial" w:hAnsi="Arial" w:cs="Arial"/>
        </w:rPr>
      </w:pPr>
      <w:r>
        <w:rPr>
          <w:rFonts w:ascii="Arial" w:hAnsi="Arial" w:cs="Arial"/>
        </w:rPr>
        <w:t xml:space="preserve">ekologická likvidace stávajících svítidel </w:t>
      </w:r>
      <w:r w:rsidRPr="00A25382">
        <w:rPr>
          <w:rFonts w:ascii="Arial" w:hAnsi="Arial" w:cs="Arial"/>
        </w:rPr>
        <w:t>a doložení dokladů o této likvidaci, včetně úhrady poplatků za toto uložení, likvidaci a dopravu;</w:t>
      </w:r>
    </w:p>
    <w:p w14:paraId="52C60D71" w14:textId="3FDA2190" w:rsidR="00A25382" w:rsidRPr="00A25382" w:rsidRDefault="00A25382" w:rsidP="00B93FB6">
      <w:pPr>
        <w:numPr>
          <w:ilvl w:val="0"/>
          <w:numId w:val="5"/>
        </w:numPr>
        <w:tabs>
          <w:tab w:val="num" w:pos="993"/>
        </w:tabs>
        <w:spacing w:after="120"/>
        <w:ind w:left="993" w:hanging="567"/>
        <w:jc w:val="both"/>
        <w:rPr>
          <w:rFonts w:ascii="Arial" w:hAnsi="Arial" w:cs="Arial"/>
        </w:rPr>
      </w:pPr>
      <w:r w:rsidRPr="00A25382">
        <w:rPr>
          <w:rFonts w:ascii="Arial" w:hAnsi="Arial" w:cs="Arial"/>
        </w:rPr>
        <w:t>uvedení pozemků a komunikací případně dotčených výstavbou do původního stavu, úklid a vyklizení prostor dotčených výstavbou současně s dokončením díla;</w:t>
      </w:r>
    </w:p>
    <w:p w14:paraId="77F6DC7E" w14:textId="041057B8" w:rsidR="00F42A03" w:rsidRDefault="00A25382" w:rsidP="007E7C3E">
      <w:pPr>
        <w:ind w:left="426"/>
        <w:jc w:val="both"/>
        <w:rPr>
          <w:rFonts w:ascii="Arial" w:hAnsi="Arial" w:cs="Arial"/>
        </w:rPr>
      </w:pPr>
      <w:r w:rsidRPr="007E7C3E">
        <w:rPr>
          <w:rFonts w:ascii="Arial" w:hAnsi="Arial" w:cs="Arial"/>
          <w:snapToGrid w:val="0"/>
        </w:rPr>
        <w:t xml:space="preserve">to vše v místě provádění díla dle článku </w:t>
      </w:r>
      <w:r w:rsidR="005A022F" w:rsidRPr="005A022F">
        <w:rPr>
          <w:rFonts w:ascii="Arial" w:hAnsi="Arial" w:cs="Arial"/>
          <w:snapToGrid w:val="0"/>
        </w:rPr>
        <w:t>IV</w:t>
      </w:r>
      <w:r w:rsidRPr="005A022F">
        <w:rPr>
          <w:rFonts w:ascii="Arial" w:hAnsi="Arial" w:cs="Arial"/>
          <w:snapToGrid w:val="0"/>
        </w:rPr>
        <w:t xml:space="preserve">. odst. </w:t>
      </w:r>
      <w:r w:rsidR="005A022F" w:rsidRPr="005A022F">
        <w:rPr>
          <w:rFonts w:ascii="Arial" w:hAnsi="Arial" w:cs="Arial"/>
          <w:snapToGrid w:val="0"/>
        </w:rPr>
        <w:t>4</w:t>
      </w:r>
      <w:r w:rsidRPr="005A022F">
        <w:rPr>
          <w:rFonts w:ascii="Arial" w:hAnsi="Arial" w:cs="Arial"/>
          <w:snapToGrid w:val="0"/>
        </w:rPr>
        <w:t>.1</w:t>
      </w:r>
      <w:r w:rsidRPr="007E7C3E">
        <w:rPr>
          <w:rFonts w:ascii="Arial" w:hAnsi="Arial" w:cs="Arial"/>
          <w:snapToGrid w:val="0"/>
        </w:rPr>
        <w:t xml:space="preserve"> smlouvy, nevyplývá-li z povahy věci jinak.</w:t>
      </w:r>
      <w:r w:rsidR="007E7C3E">
        <w:rPr>
          <w:rFonts w:ascii="Arial" w:hAnsi="Arial" w:cs="Arial"/>
          <w:snapToGrid w:val="0"/>
        </w:rPr>
        <w:t xml:space="preserve"> </w:t>
      </w:r>
      <w:r w:rsidRPr="00A25382">
        <w:rPr>
          <w:rFonts w:ascii="Arial" w:hAnsi="Arial" w:cs="Arial"/>
        </w:rPr>
        <w:t>Dodávka díla dle předchozí věty je jako celek označována jako „dílo“.</w:t>
      </w:r>
    </w:p>
    <w:p w14:paraId="4668E1C5" w14:textId="77777777" w:rsidR="00F42A03" w:rsidRDefault="00F42A03" w:rsidP="007E7C3E">
      <w:pPr>
        <w:ind w:left="426"/>
        <w:jc w:val="both"/>
        <w:rPr>
          <w:rFonts w:ascii="Arial" w:hAnsi="Arial" w:cs="Arial"/>
        </w:rPr>
      </w:pPr>
    </w:p>
    <w:p w14:paraId="6A0F36BC" w14:textId="77777777" w:rsidR="00F42A03" w:rsidRPr="00F42A03" w:rsidRDefault="00F42A03" w:rsidP="00B93FB6">
      <w:pPr>
        <w:pStyle w:val="BodyText21"/>
        <w:numPr>
          <w:ilvl w:val="0"/>
          <w:numId w:val="4"/>
        </w:numPr>
        <w:spacing w:after="120" w:line="276" w:lineRule="auto"/>
        <w:ind w:left="426" w:hanging="426"/>
        <w:rPr>
          <w:rFonts w:ascii="Arial" w:hAnsi="Arial" w:cs="Arial"/>
          <w:sz w:val="20"/>
        </w:rPr>
      </w:pPr>
      <w:r w:rsidRPr="00F42A03">
        <w:rPr>
          <w:rFonts w:ascii="Arial" w:hAnsi="Arial" w:cs="Arial"/>
          <w:sz w:val="20"/>
        </w:rPr>
        <w:t>Dílo bude provedeno v rozsahu, způsobem a v jakosti stanovené:</w:t>
      </w:r>
    </w:p>
    <w:p w14:paraId="64B3BE36" w14:textId="10DC4EE9" w:rsidR="00F42A03" w:rsidRPr="0051438E" w:rsidRDefault="00F42A03" w:rsidP="00B93FB6">
      <w:pPr>
        <w:numPr>
          <w:ilvl w:val="0"/>
          <w:numId w:val="7"/>
        </w:numPr>
        <w:tabs>
          <w:tab w:val="clear" w:pos="1414"/>
        </w:tabs>
        <w:spacing w:after="120"/>
        <w:ind w:left="993" w:hanging="567"/>
        <w:jc w:val="both"/>
        <w:rPr>
          <w:rFonts w:ascii="Arial" w:hAnsi="Arial" w:cs="Arial"/>
        </w:rPr>
      </w:pPr>
      <w:r w:rsidRPr="0051438E">
        <w:rPr>
          <w:rFonts w:ascii="Arial" w:hAnsi="Arial" w:cs="Arial"/>
        </w:rPr>
        <w:t>touto smlouvou</w:t>
      </w:r>
      <w:r>
        <w:rPr>
          <w:rFonts w:ascii="Arial" w:hAnsi="Arial" w:cs="Arial"/>
        </w:rPr>
        <w:t>;</w:t>
      </w:r>
      <w:r w:rsidRPr="0051438E">
        <w:rPr>
          <w:rFonts w:ascii="Arial" w:hAnsi="Arial" w:cs="Arial"/>
        </w:rPr>
        <w:t xml:space="preserve"> a</w:t>
      </w:r>
    </w:p>
    <w:p w14:paraId="5E94F761" w14:textId="562DF48E" w:rsidR="00F42A03" w:rsidRPr="00892BFD" w:rsidRDefault="00F42A03" w:rsidP="00B93FB6">
      <w:pPr>
        <w:numPr>
          <w:ilvl w:val="0"/>
          <w:numId w:val="7"/>
        </w:numPr>
        <w:tabs>
          <w:tab w:val="clear" w:pos="1414"/>
          <w:tab w:val="num" w:pos="993"/>
        </w:tabs>
        <w:spacing w:after="120"/>
        <w:ind w:left="993" w:hanging="567"/>
        <w:jc w:val="both"/>
        <w:rPr>
          <w:rFonts w:ascii="Arial" w:hAnsi="Arial" w:cs="Arial"/>
        </w:rPr>
      </w:pPr>
      <w:r>
        <w:rPr>
          <w:rFonts w:ascii="Arial" w:hAnsi="Arial" w:cs="Arial"/>
        </w:rPr>
        <w:t>P</w:t>
      </w:r>
      <w:r w:rsidRPr="0051438E">
        <w:rPr>
          <w:rFonts w:ascii="Arial" w:hAnsi="Arial" w:cs="Arial"/>
        </w:rPr>
        <w:t>rojektovou dokumentací</w:t>
      </w:r>
      <w:r w:rsidRPr="00F42A03">
        <w:rPr>
          <w:rFonts w:ascii="Arial" w:hAnsi="Arial" w:cs="Arial"/>
        </w:rPr>
        <w:t>;</w:t>
      </w:r>
      <w:r w:rsidRPr="00892BFD">
        <w:rPr>
          <w:rFonts w:ascii="Arial" w:hAnsi="Arial" w:cs="Arial"/>
        </w:rPr>
        <w:t xml:space="preserve"> a</w:t>
      </w:r>
    </w:p>
    <w:p w14:paraId="13E3354F" w14:textId="54170393" w:rsidR="00F42A03" w:rsidRPr="0051438E" w:rsidRDefault="00F42A03" w:rsidP="00B93FB6">
      <w:pPr>
        <w:numPr>
          <w:ilvl w:val="0"/>
          <w:numId w:val="7"/>
        </w:numPr>
        <w:tabs>
          <w:tab w:val="clear" w:pos="1414"/>
          <w:tab w:val="num" w:pos="993"/>
        </w:tabs>
        <w:spacing w:after="120"/>
        <w:ind w:left="993" w:hanging="567"/>
        <w:jc w:val="both"/>
        <w:rPr>
          <w:rFonts w:ascii="Arial" w:hAnsi="Arial" w:cs="Arial"/>
        </w:rPr>
      </w:pPr>
      <w:r>
        <w:rPr>
          <w:rFonts w:ascii="Arial" w:hAnsi="Arial" w:cs="Arial"/>
        </w:rPr>
        <w:lastRenderedPageBreak/>
        <w:t>Z</w:t>
      </w:r>
      <w:r w:rsidRPr="00892BFD">
        <w:rPr>
          <w:rFonts w:ascii="Arial" w:hAnsi="Arial" w:cs="Arial"/>
        </w:rPr>
        <w:t>adávací dokumentací; a</w:t>
      </w:r>
    </w:p>
    <w:p w14:paraId="0E80CEDA" w14:textId="7A125A53" w:rsidR="00F42A03" w:rsidRDefault="00F42A03" w:rsidP="00B93FB6">
      <w:pPr>
        <w:numPr>
          <w:ilvl w:val="0"/>
          <w:numId w:val="7"/>
        </w:numPr>
        <w:tabs>
          <w:tab w:val="clear" w:pos="1414"/>
          <w:tab w:val="num" w:pos="993"/>
        </w:tabs>
        <w:spacing w:after="120"/>
        <w:ind w:left="993" w:hanging="567"/>
        <w:jc w:val="both"/>
        <w:rPr>
          <w:rFonts w:ascii="Arial" w:hAnsi="Arial" w:cs="Arial"/>
        </w:rPr>
      </w:pPr>
      <w:r w:rsidRPr="0051438E">
        <w:rPr>
          <w:rFonts w:ascii="Arial" w:hAnsi="Arial" w:cs="Arial"/>
        </w:rPr>
        <w:t xml:space="preserve">nabídkou zhotovitele díla ze dne </w:t>
      </w:r>
      <w:r w:rsidRPr="00F42A03">
        <w:rPr>
          <w:rFonts w:ascii="Arial" w:hAnsi="Arial" w:cs="Arial"/>
        </w:rPr>
        <w:t>………..…..</w:t>
      </w:r>
      <w:r w:rsidRPr="0051438E">
        <w:rPr>
          <w:rFonts w:ascii="Arial" w:hAnsi="Arial" w:cs="Arial"/>
        </w:rPr>
        <w:t>, včetně oceněného soupisu stavebních prací, dodávek a služeb s výkazem výměr; a</w:t>
      </w:r>
    </w:p>
    <w:p w14:paraId="7E8C28AE" w14:textId="0DFC1CDF" w:rsidR="00F42A03" w:rsidRPr="0051438E" w:rsidRDefault="00F42A03" w:rsidP="00B93FB6">
      <w:pPr>
        <w:numPr>
          <w:ilvl w:val="0"/>
          <w:numId w:val="7"/>
        </w:numPr>
        <w:tabs>
          <w:tab w:val="clear" w:pos="1414"/>
          <w:tab w:val="num" w:pos="993"/>
        </w:tabs>
        <w:spacing w:after="120"/>
        <w:ind w:left="993" w:hanging="567"/>
        <w:jc w:val="both"/>
        <w:rPr>
          <w:rFonts w:ascii="Arial" w:hAnsi="Arial" w:cs="Arial"/>
        </w:rPr>
      </w:pPr>
      <w:r w:rsidRPr="0051438E">
        <w:rPr>
          <w:rFonts w:ascii="Arial" w:hAnsi="Arial" w:cs="Arial"/>
        </w:rPr>
        <w:t>písemnými pokyny objednatele řádně podepsanými oprávněným zástupcem objednatele; a</w:t>
      </w:r>
    </w:p>
    <w:p w14:paraId="620190D9" w14:textId="2884330B" w:rsidR="00F42A03" w:rsidRDefault="00F42A03" w:rsidP="00B93FB6">
      <w:pPr>
        <w:numPr>
          <w:ilvl w:val="0"/>
          <w:numId w:val="7"/>
        </w:numPr>
        <w:tabs>
          <w:tab w:val="clear" w:pos="1414"/>
          <w:tab w:val="num" w:pos="993"/>
        </w:tabs>
        <w:spacing w:after="120"/>
        <w:ind w:left="993" w:hanging="567"/>
        <w:jc w:val="both"/>
        <w:rPr>
          <w:rFonts w:ascii="Arial" w:hAnsi="Arial" w:cs="Arial"/>
        </w:rPr>
      </w:pPr>
      <w:r w:rsidRPr="0051438E">
        <w:rPr>
          <w:rFonts w:ascii="Arial" w:hAnsi="Arial" w:cs="Arial"/>
        </w:rPr>
        <w:t>obecně závaznými právními předpisy, ČSN, ČN, EN a veškerými podklady předanými objednatelem zhotoviteli podle této smlouvy a případnými pozdějšími změnami shora uvedené dokumentace, které byly vyvolány potřebami zjištěnými v průběhu provádění díla, jeho zkoušení, a uvádění do provozu a/nebo z důvodu rozhodnutí či opatření orgánu státního stavebního dohledu, příp. jinými orgány příslušnými ke kontrole staveb či jinými okolnostmi smluvními stranami nepředvídanými, rozhodnutími, resp. vyjádřeními veřejnoprávních orgánů, výsledky kontrolních dnů a prováděných zkoušek s tím, že objednatel je v takovém případě oprávněn upravit způsob provádění díla.</w:t>
      </w:r>
    </w:p>
    <w:p w14:paraId="7D30ED8E" w14:textId="77777777" w:rsidR="00784841" w:rsidRPr="00A25382" w:rsidRDefault="00784841" w:rsidP="00F42A03">
      <w:pPr>
        <w:spacing w:after="120"/>
        <w:ind w:left="426"/>
        <w:jc w:val="both"/>
        <w:rPr>
          <w:rFonts w:ascii="Arial" w:hAnsi="Arial" w:cs="Arial"/>
        </w:rPr>
      </w:pPr>
    </w:p>
    <w:p w14:paraId="3292F563" w14:textId="1DD67589" w:rsidR="00892B66" w:rsidRPr="00892B66" w:rsidRDefault="00892B66" w:rsidP="00B93FB6">
      <w:pPr>
        <w:pStyle w:val="BodyText21"/>
        <w:widowControl/>
        <w:numPr>
          <w:ilvl w:val="0"/>
          <w:numId w:val="2"/>
        </w:numPr>
        <w:spacing w:after="120" w:line="276" w:lineRule="auto"/>
        <w:ind w:left="567" w:hanging="207"/>
        <w:jc w:val="center"/>
        <w:rPr>
          <w:rFonts w:ascii="Arial" w:hAnsi="Arial" w:cs="Arial"/>
          <w:b/>
          <w:sz w:val="20"/>
        </w:rPr>
      </w:pPr>
      <w:r w:rsidRPr="00892B66">
        <w:rPr>
          <w:rFonts w:ascii="Arial" w:hAnsi="Arial" w:cs="Arial"/>
          <w:b/>
          <w:sz w:val="20"/>
        </w:rPr>
        <w:t>Doba plnění</w:t>
      </w:r>
    </w:p>
    <w:p w14:paraId="0BCE8AAC" w14:textId="3BAE1F65" w:rsidR="00892B66" w:rsidRPr="00892B66" w:rsidRDefault="00892B66" w:rsidP="00B93FB6">
      <w:pPr>
        <w:numPr>
          <w:ilvl w:val="0"/>
          <w:numId w:val="8"/>
        </w:numPr>
        <w:spacing w:after="120"/>
        <w:jc w:val="both"/>
        <w:rPr>
          <w:rFonts w:ascii="Arial" w:hAnsi="Arial" w:cs="Arial"/>
        </w:rPr>
      </w:pPr>
      <w:r w:rsidRPr="00892B66">
        <w:rPr>
          <w:rFonts w:ascii="Arial" w:hAnsi="Arial" w:cs="Arial"/>
        </w:rPr>
        <w:t xml:space="preserve">Zhotovitel se zavazuje dílo řádně provést ve lhůtě nejpozději do </w:t>
      </w:r>
      <w:r w:rsidR="00155626">
        <w:rPr>
          <w:rFonts w:ascii="Arial" w:hAnsi="Arial" w:cs="Arial"/>
        </w:rPr>
        <w:t>5. 3. 2021.</w:t>
      </w:r>
    </w:p>
    <w:p w14:paraId="65397D85" w14:textId="77777777" w:rsidR="00892B66" w:rsidRPr="00892B66" w:rsidRDefault="00892B66" w:rsidP="00B93FB6">
      <w:pPr>
        <w:numPr>
          <w:ilvl w:val="0"/>
          <w:numId w:val="8"/>
        </w:numPr>
        <w:spacing w:after="120"/>
        <w:jc w:val="both"/>
        <w:rPr>
          <w:rFonts w:ascii="Arial" w:hAnsi="Arial" w:cs="Arial"/>
          <w:b/>
        </w:rPr>
      </w:pPr>
      <w:r w:rsidRPr="00892B66">
        <w:rPr>
          <w:rFonts w:ascii="Arial" w:hAnsi="Arial" w:cs="Arial"/>
        </w:rPr>
        <w:t xml:space="preserve">Smluvní strany se dohodly, že dílo bude provedeno jako celek, a to v následujících termínech: </w:t>
      </w:r>
    </w:p>
    <w:p w14:paraId="054DB838" w14:textId="17D9C771" w:rsidR="00892B66" w:rsidRPr="00892B66" w:rsidRDefault="00892B66" w:rsidP="00021985">
      <w:pPr>
        <w:spacing w:after="120"/>
        <w:ind w:left="1331" w:hanging="480"/>
        <w:jc w:val="both"/>
        <w:rPr>
          <w:rFonts w:ascii="Arial" w:hAnsi="Arial" w:cs="Arial"/>
        </w:rPr>
      </w:pPr>
      <w:r w:rsidRPr="00892B66">
        <w:rPr>
          <w:rFonts w:ascii="Arial" w:hAnsi="Arial" w:cs="Arial"/>
        </w:rPr>
        <w:t>termín předání staveniště zhotoviteli</w:t>
      </w:r>
      <w:r w:rsidRPr="00892B66">
        <w:rPr>
          <w:rFonts w:ascii="Arial" w:hAnsi="Arial" w:cs="Arial"/>
        </w:rPr>
        <w:tab/>
      </w:r>
      <w:r w:rsidRPr="00892B66">
        <w:rPr>
          <w:rFonts w:ascii="Arial" w:hAnsi="Arial" w:cs="Arial"/>
        </w:rPr>
        <w:tab/>
      </w:r>
      <w:r w:rsidRPr="00892B66">
        <w:rPr>
          <w:rFonts w:ascii="Arial" w:hAnsi="Arial" w:cs="Arial"/>
        </w:rPr>
        <w:tab/>
        <w:t xml:space="preserve"> </w:t>
      </w:r>
      <w:r w:rsidRPr="00892B66">
        <w:rPr>
          <w:rFonts w:ascii="Arial" w:hAnsi="Arial" w:cs="Arial"/>
        </w:rPr>
        <w:tab/>
        <w:t xml:space="preserve">   </w:t>
      </w:r>
      <w:r w:rsidRPr="00892B66">
        <w:rPr>
          <w:rFonts w:ascii="Arial" w:hAnsi="Arial" w:cs="Arial"/>
        </w:rPr>
        <w:tab/>
      </w:r>
      <w:r w:rsidRPr="00892B66">
        <w:rPr>
          <w:rFonts w:ascii="Arial" w:hAnsi="Arial" w:cs="Arial"/>
        </w:rPr>
        <w:tab/>
      </w:r>
      <w:r w:rsidR="00442F08">
        <w:rPr>
          <w:rFonts w:ascii="Arial" w:hAnsi="Arial" w:cs="Arial"/>
        </w:rPr>
        <w:t>26</w:t>
      </w:r>
      <w:r w:rsidR="00155626">
        <w:rPr>
          <w:rFonts w:ascii="Arial" w:hAnsi="Arial" w:cs="Arial"/>
        </w:rPr>
        <w:t xml:space="preserve">. </w:t>
      </w:r>
      <w:r w:rsidR="00442F08">
        <w:rPr>
          <w:rFonts w:ascii="Arial" w:hAnsi="Arial" w:cs="Arial"/>
        </w:rPr>
        <w:t>2</w:t>
      </w:r>
      <w:r w:rsidR="00155626">
        <w:rPr>
          <w:rFonts w:ascii="Arial" w:hAnsi="Arial" w:cs="Arial"/>
        </w:rPr>
        <w:t>. 2021</w:t>
      </w:r>
    </w:p>
    <w:p w14:paraId="11A0FA03" w14:textId="65CB47A4" w:rsidR="00892B66" w:rsidRDefault="00892B66" w:rsidP="00021985">
      <w:pPr>
        <w:spacing w:after="120"/>
        <w:ind w:left="1331" w:hanging="480"/>
        <w:jc w:val="both"/>
        <w:rPr>
          <w:rFonts w:ascii="Arial" w:hAnsi="Arial" w:cs="Arial"/>
        </w:rPr>
      </w:pPr>
      <w:r w:rsidRPr="00892B66">
        <w:rPr>
          <w:rFonts w:ascii="Arial" w:hAnsi="Arial" w:cs="Arial"/>
        </w:rPr>
        <w:t>zahájení provádění díla</w:t>
      </w:r>
      <w:r w:rsidRPr="00892B66">
        <w:rPr>
          <w:rFonts w:ascii="Arial" w:hAnsi="Arial" w:cs="Arial"/>
        </w:rPr>
        <w:tab/>
      </w:r>
      <w:r w:rsidRPr="00892B66">
        <w:rPr>
          <w:rFonts w:ascii="Arial" w:hAnsi="Arial" w:cs="Arial"/>
        </w:rPr>
        <w:tab/>
      </w:r>
      <w:r w:rsidRPr="00892B66">
        <w:rPr>
          <w:rFonts w:ascii="Arial" w:hAnsi="Arial" w:cs="Arial"/>
        </w:rPr>
        <w:tab/>
      </w:r>
      <w:r w:rsidRPr="00892B66">
        <w:rPr>
          <w:rFonts w:ascii="Arial" w:hAnsi="Arial" w:cs="Arial"/>
        </w:rPr>
        <w:tab/>
        <w:t xml:space="preserve">      </w:t>
      </w:r>
      <w:r w:rsidRPr="00892B66">
        <w:rPr>
          <w:rFonts w:ascii="Arial" w:hAnsi="Arial" w:cs="Arial"/>
        </w:rPr>
        <w:tab/>
      </w:r>
      <w:r w:rsidR="00E97370">
        <w:rPr>
          <w:rFonts w:ascii="Arial" w:hAnsi="Arial" w:cs="Arial"/>
        </w:rPr>
        <w:tab/>
      </w:r>
      <w:r>
        <w:rPr>
          <w:rFonts w:ascii="Arial" w:hAnsi="Arial" w:cs="Arial"/>
        </w:rPr>
        <w:tab/>
      </w:r>
      <w:r w:rsidR="00442F08">
        <w:rPr>
          <w:rFonts w:ascii="Arial" w:hAnsi="Arial" w:cs="Arial"/>
        </w:rPr>
        <w:t>27</w:t>
      </w:r>
      <w:r w:rsidR="00155626">
        <w:rPr>
          <w:rFonts w:ascii="Arial" w:hAnsi="Arial" w:cs="Arial"/>
        </w:rPr>
        <w:t xml:space="preserve">. </w:t>
      </w:r>
      <w:r w:rsidR="00442F08">
        <w:rPr>
          <w:rFonts w:ascii="Arial" w:hAnsi="Arial" w:cs="Arial"/>
        </w:rPr>
        <w:t>2</w:t>
      </w:r>
      <w:r w:rsidR="00155626">
        <w:rPr>
          <w:rFonts w:ascii="Arial" w:hAnsi="Arial" w:cs="Arial"/>
        </w:rPr>
        <w:t>. 2021</w:t>
      </w:r>
    </w:p>
    <w:p w14:paraId="1B5523E4" w14:textId="529C2962" w:rsidR="00892B66" w:rsidRPr="00892B66" w:rsidRDefault="00892B66" w:rsidP="00021985">
      <w:pPr>
        <w:spacing w:after="120"/>
        <w:ind w:left="1331" w:hanging="480"/>
        <w:jc w:val="both"/>
        <w:rPr>
          <w:rFonts w:ascii="Arial" w:hAnsi="Arial" w:cs="Arial"/>
        </w:rPr>
      </w:pPr>
      <w:r w:rsidRPr="00892B66">
        <w:rPr>
          <w:rFonts w:ascii="Arial" w:hAnsi="Arial" w:cs="Arial"/>
        </w:rPr>
        <w:t>dokončení prací</w:t>
      </w:r>
      <w:r w:rsidR="00155626">
        <w:rPr>
          <w:rFonts w:ascii="Arial" w:hAnsi="Arial" w:cs="Arial"/>
        </w:rPr>
        <w:tab/>
      </w:r>
      <w:r w:rsidR="00155626">
        <w:rPr>
          <w:rFonts w:ascii="Arial" w:hAnsi="Arial" w:cs="Arial"/>
        </w:rPr>
        <w:tab/>
      </w:r>
      <w:r w:rsidR="00155626">
        <w:rPr>
          <w:rFonts w:ascii="Arial" w:hAnsi="Arial" w:cs="Arial"/>
        </w:rPr>
        <w:tab/>
      </w:r>
      <w:r w:rsidR="00155626">
        <w:rPr>
          <w:rFonts w:ascii="Arial" w:hAnsi="Arial" w:cs="Arial"/>
        </w:rPr>
        <w:tab/>
      </w:r>
      <w:r w:rsidR="00155626">
        <w:rPr>
          <w:rFonts w:ascii="Arial" w:hAnsi="Arial" w:cs="Arial"/>
        </w:rPr>
        <w:tab/>
      </w:r>
      <w:r w:rsidR="00155626">
        <w:rPr>
          <w:rFonts w:ascii="Arial" w:hAnsi="Arial" w:cs="Arial"/>
        </w:rPr>
        <w:tab/>
      </w:r>
      <w:r w:rsidR="00155626">
        <w:rPr>
          <w:rFonts w:ascii="Arial" w:hAnsi="Arial" w:cs="Arial"/>
        </w:rPr>
        <w:tab/>
      </w:r>
      <w:r w:rsidR="00155626">
        <w:rPr>
          <w:rFonts w:ascii="Arial" w:hAnsi="Arial" w:cs="Arial"/>
        </w:rPr>
        <w:tab/>
      </w:r>
      <w:r w:rsidR="00442F08">
        <w:rPr>
          <w:rFonts w:ascii="Arial" w:hAnsi="Arial" w:cs="Arial"/>
        </w:rPr>
        <w:t xml:space="preserve"> </w:t>
      </w:r>
      <w:r w:rsidR="00155626">
        <w:rPr>
          <w:rFonts w:ascii="Arial" w:hAnsi="Arial" w:cs="Arial"/>
        </w:rPr>
        <w:t>5. 3. 2021</w:t>
      </w:r>
    </w:p>
    <w:p w14:paraId="2C4E9648" w14:textId="7C9EF8C0" w:rsidR="00892B66" w:rsidRPr="00892B66" w:rsidRDefault="00892B66" w:rsidP="00021985">
      <w:pPr>
        <w:spacing w:after="120"/>
        <w:ind w:left="1331" w:hanging="480"/>
        <w:jc w:val="both"/>
        <w:rPr>
          <w:rFonts w:ascii="Arial" w:hAnsi="Arial" w:cs="Arial"/>
          <w:b/>
        </w:rPr>
      </w:pPr>
      <w:r w:rsidRPr="00892B66">
        <w:rPr>
          <w:rFonts w:ascii="Arial" w:hAnsi="Arial" w:cs="Arial"/>
        </w:rPr>
        <w:t>protokolární předání řádně provedeného díla</w:t>
      </w:r>
      <w:r w:rsidRPr="00892B66">
        <w:rPr>
          <w:rFonts w:ascii="Arial" w:hAnsi="Arial" w:cs="Arial"/>
        </w:rPr>
        <w:tab/>
      </w:r>
      <w:r w:rsidRPr="00892B66">
        <w:rPr>
          <w:rFonts w:ascii="Arial" w:hAnsi="Arial" w:cs="Arial"/>
        </w:rPr>
        <w:tab/>
      </w:r>
      <w:r w:rsidRPr="00892B66">
        <w:rPr>
          <w:rFonts w:ascii="Arial" w:hAnsi="Arial" w:cs="Arial"/>
        </w:rPr>
        <w:tab/>
      </w:r>
      <w:r w:rsidRPr="00892B66">
        <w:rPr>
          <w:rFonts w:ascii="Arial" w:hAnsi="Arial" w:cs="Arial"/>
        </w:rPr>
        <w:tab/>
        <w:t xml:space="preserve">        </w:t>
      </w:r>
      <w:r w:rsidRPr="00892B66">
        <w:rPr>
          <w:rFonts w:ascii="Arial" w:hAnsi="Arial" w:cs="Arial"/>
        </w:rPr>
        <w:tab/>
      </w:r>
      <w:r w:rsidR="00442F08">
        <w:rPr>
          <w:rFonts w:ascii="Arial" w:hAnsi="Arial" w:cs="Arial"/>
        </w:rPr>
        <w:t xml:space="preserve"> </w:t>
      </w:r>
      <w:r w:rsidR="00155626">
        <w:rPr>
          <w:rFonts w:ascii="Arial" w:hAnsi="Arial" w:cs="Arial"/>
        </w:rPr>
        <w:t>5. 3. 2021</w:t>
      </w:r>
    </w:p>
    <w:p w14:paraId="2887BDB2" w14:textId="06E0A888" w:rsidR="00892B66" w:rsidRPr="00892B66" w:rsidRDefault="00892B66" w:rsidP="00021985">
      <w:pPr>
        <w:spacing w:after="120"/>
        <w:ind w:left="624"/>
        <w:jc w:val="both"/>
        <w:rPr>
          <w:rFonts w:ascii="Arial" w:hAnsi="Arial" w:cs="Arial"/>
        </w:rPr>
      </w:pPr>
      <w:r w:rsidRPr="00892B66">
        <w:rPr>
          <w:rFonts w:ascii="Arial" w:hAnsi="Arial" w:cs="Arial"/>
        </w:rPr>
        <w:t xml:space="preserve">Provedením díla se rozumí úplné dokončení díla prostého všech vad a současně řádné protokolární předání díla zhotovitelem objednateli dle článku </w:t>
      </w:r>
      <w:r w:rsidR="00466DD4" w:rsidRPr="00466DD4">
        <w:rPr>
          <w:rFonts w:ascii="Arial" w:hAnsi="Arial" w:cs="Arial"/>
        </w:rPr>
        <w:t>I</w:t>
      </w:r>
      <w:r w:rsidRPr="00466DD4">
        <w:rPr>
          <w:rFonts w:ascii="Arial" w:hAnsi="Arial" w:cs="Arial"/>
        </w:rPr>
        <w:t>X.</w:t>
      </w:r>
      <w:r w:rsidRPr="005A022F">
        <w:rPr>
          <w:rFonts w:ascii="Arial" w:hAnsi="Arial" w:cs="Arial"/>
        </w:rPr>
        <w:t xml:space="preserve"> smlouvy</w:t>
      </w:r>
      <w:r w:rsidRPr="00892B66">
        <w:rPr>
          <w:rFonts w:ascii="Arial" w:hAnsi="Arial" w:cs="Arial"/>
        </w:rPr>
        <w:t xml:space="preserve">. </w:t>
      </w:r>
    </w:p>
    <w:p w14:paraId="5262BEDF" w14:textId="1788D127" w:rsidR="00892B66" w:rsidRPr="00892B66" w:rsidRDefault="00892B66" w:rsidP="00B93FB6">
      <w:pPr>
        <w:numPr>
          <w:ilvl w:val="0"/>
          <w:numId w:val="8"/>
        </w:numPr>
        <w:spacing w:after="120"/>
        <w:jc w:val="both"/>
        <w:rPr>
          <w:rFonts w:ascii="Arial" w:hAnsi="Arial" w:cs="Arial"/>
        </w:rPr>
      </w:pPr>
      <w:r w:rsidRPr="00892B66">
        <w:rPr>
          <w:rFonts w:ascii="Arial" w:hAnsi="Arial" w:cs="Arial"/>
        </w:rPr>
        <w:t>Smluvní strany se dohodly, že případné dodatečné práce, jejichž finanční objem (v cenách bez DPH) nepřekročí 10 % (slovy: deset procent</w:t>
      </w:r>
      <w:r w:rsidR="00FC43C8">
        <w:rPr>
          <w:rFonts w:ascii="Arial" w:hAnsi="Arial" w:cs="Arial"/>
        </w:rPr>
        <w:t>)</w:t>
      </w:r>
      <w:r w:rsidRPr="00892B66">
        <w:rPr>
          <w:rFonts w:ascii="Arial" w:hAnsi="Arial" w:cs="Arial"/>
        </w:rPr>
        <w:t xml:space="preserve"> ze sjednané ceny za provedení díla (bez DPH), nebudou mít vliv na termín ukončení díla a dílo bude dokončeno ve sjednaném termínu dle smlouvy, pokud se smluvní strany výslovně písemně nedohodnou jinak. </w:t>
      </w:r>
    </w:p>
    <w:p w14:paraId="068316EA" w14:textId="494602F1" w:rsidR="00892B66" w:rsidRPr="00892B66" w:rsidRDefault="00892B66" w:rsidP="00B93FB6">
      <w:pPr>
        <w:numPr>
          <w:ilvl w:val="0"/>
          <w:numId w:val="8"/>
        </w:numPr>
        <w:spacing w:after="120"/>
        <w:jc w:val="both"/>
        <w:rPr>
          <w:rFonts w:ascii="Arial" w:hAnsi="Arial" w:cs="Arial"/>
        </w:rPr>
      </w:pPr>
      <w:r w:rsidRPr="00892B66">
        <w:rPr>
          <w:rFonts w:ascii="Arial" w:hAnsi="Arial" w:cs="Arial"/>
        </w:rPr>
        <w:t>Smluvní strany se dohodly, že celková doba provedení díla či jednotlivé dílčí lhůty stanovené touto smlouvou pro dílčí plnění díla se prodlouží o dobu, po kterou nemohlo být dílo či jeho dílčí část</w:t>
      </w:r>
      <w:r w:rsidR="002A652C">
        <w:rPr>
          <w:rFonts w:ascii="Arial" w:hAnsi="Arial" w:cs="Arial"/>
        </w:rPr>
        <w:t>i</w:t>
      </w:r>
      <w:r w:rsidRPr="00892B66">
        <w:rPr>
          <w:rFonts w:ascii="Arial" w:hAnsi="Arial" w:cs="Arial"/>
        </w:rPr>
        <w:t xml:space="preserve"> prováděny v důsledků okolností vylučujících odpovědnost ve smyslu ustanovení § 2913 zákona č. 89/2012 Sb., občanský zákoník. Odpovědnost nevylučuje překážka, která vznikla v době, kdy již byl zhotovitel v prodlení s plněním své povinnosti nebo vznikla v důsledku hospodářských či organizačních poměrů zhotovitele. </w:t>
      </w:r>
    </w:p>
    <w:p w14:paraId="0C161D72" w14:textId="77777777" w:rsidR="00892B66" w:rsidRPr="00892B66" w:rsidRDefault="00892B66" w:rsidP="00B93FB6">
      <w:pPr>
        <w:numPr>
          <w:ilvl w:val="0"/>
          <w:numId w:val="8"/>
        </w:numPr>
        <w:spacing w:after="120"/>
        <w:jc w:val="both"/>
        <w:rPr>
          <w:rFonts w:ascii="Arial" w:hAnsi="Arial" w:cs="Arial"/>
        </w:rPr>
      </w:pPr>
      <w:r w:rsidRPr="00892B66">
        <w:rPr>
          <w:rFonts w:ascii="Arial" w:hAnsi="Arial" w:cs="Arial"/>
        </w:rPr>
        <w:t>Zdrží-li se provádění díla v důsledku důvodů výlučně na straně objednatele, má zhotovitel právo na přiměřené prodloužení doby plnění díla či jeho části, a to o dobu, o kterou bylo plnění díla či jeho části takto prodlouženo.</w:t>
      </w:r>
    </w:p>
    <w:p w14:paraId="5FEC4BEA" w14:textId="77777777" w:rsidR="00A25382" w:rsidRPr="00892B66" w:rsidRDefault="00A25382" w:rsidP="00021985">
      <w:pPr>
        <w:pStyle w:val="BodyText21"/>
        <w:spacing w:after="120" w:line="276" w:lineRule="auto"/>
        <w:ind w:left="426"/>
        <w:rPr>
          <w:rFonts w:ascii="Arial" w:hAnsi="Arial" w:cs="Arial"/>
          <w:sz w:val="20"/>
        </w:rPr>
      </w:pPr>
    </w:p>
    <w:p w14:paraId="57E6F629" w14:textId="613A17A7" w:rsidR="00021985" w:rsidRPr="00021985" w:rsidRDefault="00021985" w:rsidP="00B93FB6">
      <w:pPr>
        <w:pStyle w:val="BodyText21"/>
        <w:widowControl/>
        <w:numPr>
          <w:ilvl w:val="0"/>
          <w:numId w:val="2"/>
        </w:numPr>
        <w:spacing w:after="120" w:line="276" w:lineRule="auto"/>
        <w:ind w:left="567" w:hanging="207"/>
        <w:jc w:val="center"/>
        <w:rPr>
          <w:rFonts w:ascii="Arial" w:hAnsi="Arial" w:cs="Arial"/>
          <w:b/>
          <w:sz w:val="20"/>
        </w:rPr>
      </w:pPr>
      <w:r w:rsidRPr="00021985">
        <w:rPr>
          <w:rFonts w:ascii="Arial" w:hAnsi="Arial" w:cs="Arial"/>
          <w:b/>
          <w:sz w:val="20"/>
        </w:rPr>
        <w:t>Místo provádění díla</w:t>
      </w:r>
    </w:p>
    <w:p w14:paraId="55C69DD0" w14:textId="25473D0E" w:rsidR="00021985" w:rsidRPr="00021985" w:rsidRDefault="00021985" w:rsidP="00B93FB6">
      <w:pPr>
        <w:numPr>
          <w:ilvl w:val="0"/>
          <w:numId w:val="9"/>
        </w:numPr>
        <w:spacing w:after="120"/>
        <w:jc w:val="both"/>
        <w:rPr>
          <w:rFonts w:ascii="Arial" w:hAnsi="Arial" w:cs="Arial"/>
        </w:rPr>
      </w:pPr>
      <w:r w:rsidRPr="00021985">
        <w:rPr>
          <w:rFonts w:ascii="Arial" w:hAnsi="Arial" w:cs="Arial"/>
        </w:rPr>
        <w:t xml:space="preserve">Zhotovitel se zavazuje provést dílo </w:t>
      </w:r>
      <w:r w:rsidR="007B27A1" w:rsidRPr="007B27A1">
        <w:rPr>
          <w:rFonts w:ascii="Arial" w:hAnsi="Arial" w:cs="Arial"/>
        </w:rPr>
        <w:t>v budově  Gymnázia Sokolov a krajského vzdělávacího centra, příspěvková organizace, Husitská 2053, Sokolov</w:t>
      </w:r>
      <w:r w:rsidR="007B27A1">
        <w:rPr>
          <w:rFonts w:ascii="Arial" w:hAnsi="Arial" w:cs="Arial"/>
        </w:rPr>
        <w:t>.</w:t>
      </w:r>
    </w:p>
    <w:p w14:paraId="20115E56" w14:textId="77777777" w:rsidR="00021985" w:rsidRPr="00021985" w:rsidRDefault="00021985" w:rsidP="00B93FB6">
      <w:pPr>
        <w:numPr>
          <w:ilvl w:val="0"/>
          <w:numId w:val="9"/>
        </w:numPr>
        <w:spacing w:after="120"/>
        <w:jc w:val="both"/>
        <w:rPr>
          <w:rFonts w:ascii="Arial" w:hAnsi="Arial" w:cs="Arial"/>
        </w:rPr>
      </w:pPr>
      <w:r w:rsidRPr="00021985">
        <w:rPr>
          <w:rFonts w:ascii="Arial" w:hAnsi="Arial" w:cs="Arial"/>
        </w:rPr>
        <w:t>Zhotovitel prohlašuje, že se dostatečně seznámil s faktickým stavem a technickou dokumentací stavu místa provádění díla a staveniště a že nezjistil, ani podle stanovisek jím přizvaných odborně způsobilých osob, žádné překážky, které by zhotoviteli bránily v uzavření smlouvy nebo které by vedly k nemožnosti provedení díla dle smlouvy.</w:t>
      </w:r>
    </w:p>
    <w:p w14:paraId="555CBCDE" w14:textId="77777777" w:rsidR="00021985" w:rsidRPr="008D72EF" w:rsidRDefault="00021985" w:rsidP="00021985">
      <w:pPr>
        <w:spacing w:after="120"/>
        <w:ind w:left="567" w:hanging="567"/>
        <w:jc w:val="both"/>
        <w:rPr>
          <w:sz w:val="22"/>
        </w:rPr>
      </w:pPr>
    </w:p>
    <w:p w14:paraId="17E829B9" w14:textId="7EBE8B6C" w:rsidR="00E97370" w:rsidRPr="00E97370" w:rsidRDefault="00E97370" w:rsidP="00B93FB6">
      <w:pPr>
        <w:pStyle w:val="BodyText21"/>
        <w:widowControl/>
        <w:numPr>
          <w:ilvl w:val="0"/>
          <w:numId w:val="2"/>
        </w:numPr>
        <w:spacing w:after="120" w:line="276" w:lineRule="auto"/>
        <w:ind w:left="567" w:hanging="207"/>
        <w:jc w:val="center"/>
        <w:rPr>
          <w:rFonts w:ascii="Arial" w:hAnsi="Arial" w:cs="Arial"/>
          <w:b/>
          <w:sz w:val="20"/>
        </w:rPr>
      </w:pPr>
      <w:r>
        <w:rPr>
          <w:rFonts w:ascii="Arial" w:hAnsi="Arial" w:cs="Arial"/>
          <w:b/>
          <w:sz w:val="20"/>
        </w:rPr>
        <w:t xml:space="preserve"> </w:t>
      </w:r>
      <w:r w:rsidRPr="00E97370">
        <w:rPr>
          <w:rFonts w:ascii="Arial" w:hAnsi="Arial" w:cs="Arial"/>
          <w:b/>
          <w:sz w:val="20"/>
        </w:rPr>
        <w:t>Cena a způsob její úhrady</w:t>
      </w:r>
    </w:p>
    <w:p w14:paraId="3C06B143" w14:textId="68B7C206" w:rsidR="00E97370" w:rsidRPr="00E97370" w:rsidRDefault="00E97370" w:rsidP="00B93FB6">
      <w:pPr>
        <w:numPr>
          <w:ilvl w:val="0"/>
          <w:numId w:val="10"/>
        </w:numPr>
        <w:spacing w:after="120"/>
        <w:jc w:val="both"/>
        <w:rPr>
          <w:rFonts w:ascii="Arial" w:hAnsi="Arial" w:cs="Arial"/>
        </w:rPr>
      </w:pPr>
      <w:r w:rsidRPr="00E97370">
        <w:rPr>
          <w:rFonts w:ascii="Arial" w:hAnsi="Arial" w:cs="Arial"/>
        </w:rPr>
        <w:t>Smluvní strany se dohodly na ceně, tzn. ceně maximální, za provedení díla, ve výši:</w:t>
      </w:r>
    </w:p>
    <w:p w14:paraId="7A3E76F7" w14:textId="040C189D" w:rsidR="00E97370" w:rsidRPr="002D3CE1" w:rsidRDefault="00FC43C8" w:rsidP="00FC43C8">
      <w:pPr>
        <w:pStyle w:val="BodyText21"/>
        <w:spacing w:after="120" w:line="276" w:lineRule="auto"/>
        <w:ind w:left="426"/>
        <w:rPr>
          <w:rFonts w:ascii="Arial" w:hAnsi="Arial" w:cs="Arial"/>
          <w:sz w:val="20"/>
          <w:highlight w:val="yellow"/>
        </w:rPr>
      </w:pPr>
      <w:r>
        <w:rPr>
          <w:rFonts w:ascii="Arial" w:hAnsi="Arial" w:cs="Arial"/>
          <w:sz w:val="20"/>
        </w:rPr>
        <w:tab/>
        <w:t xml:space="preserve">  </w:t>
      </w:r>
      <w:r w:rsidR="00E97370" w:rsidRPr="00E97370">
        <w:rPr>
          <w:rFonts w:ascii="Arial" w:hAnsi="Arial" w:cs="Arial"/>
          <w:sz w:val="20"/>
        </w:rPr>
        <w:t xml:space="preserve">Cena bez DPH </w:t>
      </w:r>
      <w:r w:rsidR="00E97370" w:rsidRPr="002D3CE1">
        <w:rPr>
          <w:rFonts w:ascii="Arial" w:hAnsi="Arial" w:cs="Arial"/>
          <w:sz w:val="20"/>
          <w:highlight w:val="yellow"/>
        </w:rPr>
        <w:t>………………………………….</w:t>
      </w:r>
      <w:r w:rsidR="00E97370" w:rsidRPr="002D3CE1">
        <w:rPr>
          <w:rFonts w:ascii="Arial" w:hAnsi="Arial" w:cs="Arial"/>
          <w:sz w:val="20"/>
          <w:highlight w:val="yellow"/>
        </w:rPr>
        <w:tab/>
        <w:t>Kč</w:t>
      </w:r>
    </w:p>
    <w:p w14:paraId="4966D57F" w14:textId="3EBBE2DD" w:rsidR="00E97370" w:rsidRPr="002D3CE1" w:rsidRDefault="00E97370" w:rsidP="00E97370">
      <w:pPr>
        <w:pStyle w:val="BodyText21"/>
        <w:spacing w:after="120" w:line="276" w:lineRule="auto"/>
        <w:ind w:left="851"/>
        <w:rPr>
          <w:rFonts w:ascii="Arial" w:hAnsi="Arial" w:cs="Arial"/>
          <w:sz w:val="20"/>
          <w:highlight w:val="yellow"/>
        </w:rPr>
      </w:pPr>
      <w:r w:rsidRPr="002D3CE1">
        <w:rPr>
          <w:rFonts w:ascii="Arial" w:hAnsi="Arial" w:cs="Arial"/>
          <w:sz w:val="20"/>
          <w:highlight w:val="yellow"/>
        </w:rPr>
        <w:lastRenderedPageBreak/>
        <w:t>(slovy: ……………………………………….)</w:t>
      </w:r>
    </w:p>
    <w:p w14:paraId="0919350B" w14:textId="1B196226" w:rsidR="00E97370" w:rsidRPr="002D3CE1" w:rsidRDefault="00E97370" w:rsidP="00E97370">
      <w:pPr>
        <w:pStyle w:val="BodyText21"/>
        <w:spacing w:after="120" w:line="276" w:lineRule="auto"/>
        <w:ind w:left="851"/>
        <w:rPr>
          <w:rFonts w:ascii="Arial" w:hAnsi="Arial" w:cs="Arial"/>
          <w:sz w:val="20"/>
          <w:highlight w:val="yellow"/>
        </w:rPr>
      </w:pPr>
      <w:r w:rsidRPr="002D3CE1">
        <w:rPr>
          <w:rFonts w:ascii="Arial" w:hAnsi="Arial" w:cs="Arial"/>
          <w:sz w:val="20"/>
          <w:highlight w:val="yellow"/>
        </w:rPr>
        <w:t>DPH ………………….………………………</w:t>
      </w:r>
      <w:r w:rsidRPr="002D3CE1">
        <w:rPr>
          <w:rFonts w:ascii="Arial" w:hAnsi="Arial" w:cs="Arial"/>
          <w:sz w:val="20"/>
          <w:highlight w:val="yellow"/>
        </w:rPr>
        <w:tab/>
        <w:t>Kč</w:t>
      </w:r>
    </w:p>
    <w:p w14:paraId="27149A8C" w14:textId="0CEBC4B5" w:rsidR="00E97370" w:rsidRPr="002D3CE1" w:rsidRDefault="00E97370" w:rsidP="00E97370">
      <w:pPr>
        <w:pStyle w:val="BodyText21"/>
        <w:spacing w:after="120" w:line="276" w:lineRule="auto"/>
        <w:ind w:left="851"/>
        <w:rPr>
          <w:rFonts w:ascii="Arial" w:hAnsi="Arial" w:cs="Arial"/>
          <w:sz w:val="20"/>
          <w:highlight w:val="yellow"/>
        </w:rPr>
      </w:pPr>
      <w:r w:rsidRPr="002D3CE1">
        <w:rPr>
          <w:rFonts w:ascii="Arial" w:hAnsi="Arial" w:cs="Arial"/>
          <w:sz w:val="20"/>
          <w:highlight w:val="yellow"/>
        </w:rPr>
        <w:t>(slovy: ……………………………………….)</w:t>
      </w:r>
    </w:p>
    <w:p w14:paraId="5C79C580" w14:textId="4BE61D2F" w:rsidR="00E97370" w:rsidRPr="002D3CE1" w:rsidRDefault="00E97370" w:rsidP="00E97370">
      <w:pPr>
        <w:pStyle w:val="BodyText21"/>
        <w:spacing w:after="120" w:line="276" w:lineRule="auto"/>
        <w:ind w:left="851"/>
        <w:rPr>
          <w:rFonts w:ascii="Arial" w:hAnsi="Arial" w:cs="Arial"/>
          <w:sz w:val="20"/>
          <w:highlight w:val="yellow"/>
        </w:rPr>
      </w:pPr>
      <w:r w:rsidRPr="002D3CE1">
        <w:rPr>
          <w:rFonts w:ascii="Arial" w:hAnsi="Arial" w:cs="Arial"/>
          <w:sz w:val="20"/>
          <w:highlight w:val="yellow"/>
        </w:rPr>
        <w:t>------------------------------------------------------------------------------------------------</w:t>
      </w:r>
    </w:p>
    <w:p w14:paraId="469A94C5" w14:textId="1A76F0B4" w:rsidR="00E97370" w:rsidRPr="002D3CE1" w:rsidRDefault="00E97370" w:rsidP="00E97370">
      <w:pPr>
        <w:pStyle w:val="BodyText21"/>
        <w:spacing w:after="120" w:line="276" w:lineRule="auto"/>
        <w:ind w:left="851"/>
        <w:rPr>
          <w:rFonts w:ascii="Arial" w:hAnsi="Arial" w:cs="Arial"/>
          <w:sz w:val="20"/>
          <w:highlight w:val="yellow"/>
        </w:rPr>
      </w:pPr>
      <w:r w:rsidRPr="002D3CE1">
        <w:rPr>
          <w:rFonts w:ascii="Arial" w:hAnsi="Arial" w:cs="Arial"/>
          <w:sz w:val="20"/>
          <w:highlight w:val="yellow"/>
        </w:rPr>
        <w:t>Cena včetně DPH ……….…………………..</w:t>
      </w:r>
      <w:r w:rsidRPr="002D3CE1">
        <w:rPr>
          <w:rFonts w:ascii="Arial" w:hAnsi="Arial" w:cs="Arial"/>
          <w:sz w:val="20"/>
          <w:highlight w:val="yellow"/>
        </w:rPr>
        <w:tab/>
        <w:t>Kč</w:t>
      </w:r>
    </w:p>
    <w:p w14:paraId="334A182B" w14:textId="0878EA3B" w:rsidR="00E97370" w:rsidRPr="00E97370" w:rsidRDefault="00E97370" w:rsidP="00E97370">
      <w:pPr>
        <w:pStyle w:val="BodyText21"/>
        <w:spacing w:after="120" w:line="276" w:lineRule="auto"/>
        <w:ind w:left="851"/>
        <w:rPr>
          <w:rFonts w:ascii="Arial" w:hAnsi="Arial" w:cs="Arial"/>
          <w:sz w:val="20"/>
        </w:rPr>
      </w:pPr>
      <w:r w:rsidRPr="002D3CE1">
        <w:rPr>
          <w:rFonts w:ascii="Arial" w:hAnsi="Arial" w:cs="Arial"/>
          <w:sz w:val="20"/>
          <w:highlight w:val="yellow"/>
        </w:rPr>
        <w:t>(slovy:………………………………………….)</w:t>
      </w:r>
    </w:p>
    <w:p w14:paraId="3C8DF1DA" w14:textId="53E8EA75" w:rsidR="00E97370" w:rsidRPr="00E97370" w:rsidRDefault="00E97370" w:rsidP="00D87542">
      <w:pPr>
        <w:pStyle w:val="BodyText21"/>
        <w:spacing w:after="120" w:line="276" w:lineRule="auto"/>
        <w:ind w:left="567"/>
        <w:rPr>
          <w:rFonts w:ascii="Arial" w:hAnsi="Arial" w:cs="Arial"/>
          <w:sz w:val="20"/>
        </w:rPr>
      </w:pPr>
      <w:r w:rsidRPr="00E97370">
        <w:rPr>
          <w:rFonts w:ascii="Arial" w:hAnsi="Arial" w:cs="Arial"/>
          <w:sz w:val="20"/>
        </w:rPr>
        <w:t>(dále jen „cena“ nebo “cena za provedení díla“)</w:t>
      </w:r>
    </w:p>
    <w:p w14:paraId="624A2E37" w14:textId="344C795F" w:rsidR="00E97370" w:rsidRPr="00E97370" w:rsidRDefault="00E97370" w:rsidP="00B93FB6">
      <w:pPr>
        <w:numPr>
          <w:ilvl w:val="0"/>
          <w:numId w:val="10"/>
        </w:numPr>
        <w:spacing w:after="120"/>
        <w:jc w:val="both"/>
        <w:rPr>
          <w:rFonts w:ascii="Arial" w:hAnsi="Arial" w:cs="Arial"/>
        </w:rPr>
      </w:pPr>
      <w:r w:rsidRPr="00E97370">
        <w:rPr>
          <w:rFonts w:ascii="Arial" w:hAnsi="Arial" w:cs="Arial"/>
        </w:rPr>
        <w:t xml:space="preserve">V ceně jsou zahrnuty veškeré náklady zhotovitele, které při plnění svého závazku dle smlouvy vynaloží (zejména náklady na materiál, energie a média potřebná k realizaci díla, dopravní opatření, odvoz a uložení odpadu, dopravu, úklid, vybudování, udržování a vyklizení staveniště, vytýčení inženýrských sítí dle podkladů předaných objednatelem, geodetické práce, náklady na služby, atesty materiálů, veškeré zkoušky a revize, měření, testovací provoz. Cena nebude po dobu do ukončení díla předmětem zvýšení, pokud tato smlouva výslovně nestanoví jinak. Zhotovitel prohlašuje, že všechny technické, finanční, věcné a ostatní podmínky díla zahrnul do kalkulace ceny. </w:t>
      </w:r>
    </w:p>
    <w:p w14:paraId="1E14015E" w14:textId="77777777" w:rsidR="00FC43C8" w:rsidRDefault="00E97370" w:rsidP="00B93FB6">
      <w:pPr>
        <w:numPr>
          <w:ilvl w:val="0"/>
          <w:numId w:val="10"/>
        </w:numPr>
        <w:spacing w:after="120"/>
        <w:jc w:val="both"/>
        <w:rPr>
          <w:rFonts w:ascii="Arial" w:hAnsi="Arial" w:cs="Arial"/>
        </w:rPr>
      </w:pPr>
      <w:r w:rsidRPr="00E97370">
        <w:rPr>
          <w:rFonts w:ascii="Arial" w:hAnsi="Arial" w:cs="Arial"/>
        </w:rPr>
        <w:t xml:space="preserve">Objednatelem nebudou na cenu poskytována jakákoli plnění před zahájením provádění díla. </w:t>
      </w:r>
    </w:p>
    <w:p w14:paraId="16B62FB9" w14:textId="46FE8ECA" w:rsidR="00E97370" w:rsidRPr="00E97370" w:rsidRDefault="00766383" w:rsidP="007B27A1">
      <w:pPr>
        <w:numPr>
          <w:ilvl w:val="0"/>
          <w:numId w:val="10"/>
        </w:numPr>
        <w:spacing w:after="120"/>
        <w:jc w:val="both"/>
        <w:rPr>
          <w:rFonts w:ascii="Arial" w:hAnsi="Arial" w:cs="Arial"/>
        </w:rPr>
      </w:pPr>
      <w:r w:rsidRPr="007B27A1">
        <w:rPr>
          <w:rFonts w:ascii="Arial" w:hAnsi="Arial" w:cs="Arial"/>
        </w:rPr>
        <w:t xml:space="preserve">Smluvní strany se vzájemně dohodly, že cena bude </w:t>
      </w:r>
      <w:r w:rsidR="007B27A1" w:rsidRPr="007B27A1">
        <w:rPr>
          <w:rFonts w:ascii="Arial" w:hAnsi="Arial" w:cs="Arial"/>
        </w:rPr>
        <w:t>u</w:t>
      </w:r>
      <w:r w:rsidRPr="007B27A1">
        <w:rPr>
          <w:rFonts w:ascii="Arial" w:hAnsi="Arial" w:cs="Arial"/>
        </w:rPr>
        <w:t xml:space="preserve">hrazena objednatelem </w:t>
      </w:r>
      <w:r w:rsidR="007B27A1" w:rsidRPr="007B27A1">
        <w:rPr>
          <w:rFonts w:ascii="Arial" w:hAnsi="Arial" w:cs="Arial"/>
        </w:rPr>
        <w:t>po řádném provedení celého díla</w:t>
      </w:r>
      <w:r w:rsidRPr="007B27A1">
        <w:rPr>
          <w:rFonts w:ascii="Arial" w:hAnsi="Arial" w:cs="Arial"/>
        </w:rPr>
        <w:t xml:space="preserve"> na základě </w:t>
      </w:r>
      <w:r w:rsidR="007B27A1" w:rsidRPr="007B27A1">
        <w:rPr>
          <w:rFonts w:ascii="Arial" w:hAnsi="Arial" w:cs="Arial"/>
        </w:rPr>
        <w:t>faktury</w:t>
      </w:r>
      <w:r w:rsidRPr="007B27A1">
        <w:rPr>
          <w:rFonts w:ascii="Arial" w:hAnsi="Arial" w:cs="Arial"/>
        </w:rPr>
        <w:t xml:space="preserve"> vystaven</w:t>
      </w:r>
      <w:r w:rsidR="007B27A1" w:rsidRPr="007B27A1">
        <w:rPr>
          <w:rFonts w:ascii="Arial" w:hAnsi="Arial" w:cs="Arial"/>
        </w:rPr>
        <w:t>é</w:t>
      </w:r>
      <w:r w:rsidRPr="007B27A1">
        <w:rPr>
          <w:rFonts w:ascii="Arial" w:hAnsi="Arial" w:cs="Arial"/>
        </w:rPr>
        <w:t xml:space="preserve"> zhotovitelem</w:t>
      </w:r>
      <w:r w:rsidR="007B27A1">
        <w:rPr>
          <w:rFonts w:ascii="Arial" w:hAnsi="Arial" w:cs="Arial"/>
        </w:rPr>
        <w:t xml:space="preserve">. </w:t>
      </w:r>
      <w:r w:rsidR="00E97370" w:rsidRPr="00E97370">
        <w:rPr>
          <w:rFonts w:ascii="Arial" w:hAnsi="Arial" w:cs="Arial"/>
        </w:rPr>
        <w:t>Podkladem a podmínkou pro vystavení faktury bude písemný, odsouhlasený a objednatelem podepsaný zjišťovací protokol provedených prací a dodávek (dále jen „zjišťovací protokol“)</w:t>
      </w:r>
      <w:r w:rsidR="007B27A1">
        <w:rPr>
          <w:rFonts w:ascii="Arial" w:hAnsi="Arial" w:cs="Arial"/>
        </w:rPr>
        <w:t xml:space="preserve"> a</w:t>
      </w:r>
      <w:r w:rsidR="00DF6552">
        <w:rPr>
          <w:rFonts w:ascii="Arial" w:hAnsi="Arial" w:cs="Arial"/>
        </w:rPr>
        <w:t xml:space="preserve"> oběma stranami podepsaný </w:t>
      </w:r>
      <w:r w:rsidR="007B27A1">
        <w:rPr>
          <w:rFonts w:ascii="Arial" w:hAnsi="Arial" w:cs="Arial"/>
        </w:rPr>
        <w:t>předávací protokol bez vyznačených vad a nedodělků</w:t>
      </w:r>
      <w:r w:rsidR="00E97370" w:rsidRPr="00E97370">
        <w:rPr>
          <w:rFonts w:ascii="Arial" w:hAnsi="Arial" w:cs="Arial"/>
        </w:rPr>
        <w:t xml:space="preserve">. </w:t>
      </w:r>
    </w:p>
    <w:p w14:paraId="5E7CBB2D" w14:textId="2164FB76" w:rsidR="00E97370" w:rsidRPr="00E97370" w:rsidRDefault="007B27A1" w:rsidP="00B93FB6">
      <w:pPr>
        <w:numPr>
          <w:ilvl w:val="0"/>
          <w:numId w:val="10"/>
        </w:numPr>
        <w:spacing w:after="120"/>
        <w:jc w:val="both"/>
        <w:rPr>
          <w:rFonts w:ascii="Arial" w:hAnsi="Arial" w:cs="Arial"/>
        </w:rPr>
      </w:pPr>
      <w:r>
        <w:rPr>
          <w:rFonts w:ascii="Arial" w:hAnsi="Arial" w:cs="Arial"/>
        </w:rPr>
        <w:t>F</w:t>
      </w:r>
      <w:r w:rsidR="00E97370" w:rsidRPr="00E97370">
        <w:rPr>
          <w:rFonts w:ascii="Arial" w:hAnsi="Arial" w:cs="Arial"/>
        </w:rPr>
        <w:t xml:space="preserve">aktura dle tohoto článku smlouvy bude obsahovat náležitosti daňového dokladu stanovené </w:t>
      </w:r>
      <w:r w:rsidRPr="00E97370">
        <w:rPr>
          <w:rFonts w:ascii="Arial" w:hAnsi="Arial" w:cs="Arial"/>
        </w:rPr>
        <w:t>zákon</w:t>
      </w:r>
      <w:r>
        <w:rPr>
          <w:rFonts w:ascii="Arial" w:hAnsi="Arial" w:cs="Arial"/>
        </w:rPr>
        <w:t>em</w:t>
      </w:r>
      <w:r w:rsidRPr="00E97370">
        <w:rPr>
          <w:rFonts w:ascii="Arial" w:hAnsi="Arial" w:cs="Arial"/>
        </w:rPr>
        <w:t xml:space="preserve"> č. 235/2004 Sb., o dani z přidané hodnoty, </w:t>
      </w:r>
      <w:r>
        <w:rPr>
          <w:rFonts w:ascii="Arial" w:hAnsi="Arial" w:cs="Arial"/>
        </w:rPr>
        <w:t xml:space="preserve">ve znění pozdějších předpisů </w:t>
      </w:r>
      <w:r w:rsidRPr="00E97370">
        <w:rPr>
          <w:rFonts w:ascii="Arial" w:hAnsi="Arial" w:cs="Arial"/>
        </w:rPr>
        <w:t>(dále jen „zákon o DPH“)</w:t>
      </w:r>
      <w:r w:rsidR="00E97370" w:rsidRPr="00E97370">
        <w:rPr>
          <w:rFonts w:ascii="Arial" w:hAnsi="Arial" w:cs="Arial"/>
        </w:rPr>
        <w:t xml:space="preserve"> a zákonem č. 563/1991 Sb., o účetnictví</w:t>
      </w:r>
      <w:r>
        <w:rPr>
          <w:rFonts w:ascii="Arial" w:hAnsi="Arial" w:cs="Arial"/>
        </w:rPr>
        <w:t>, ve znění pozdějších předpisů</w:t>
      </w:r>
      <w:r w:rsidR="00E97370" w:rsidRPr="00E97370">
        <w:rPr>
          <w:rFonts w:ascii="Arial" w:hAnsi="Arial" w:cs="Arial"/>
        </w:rPr>
        <w:t>. V případě, že faktura nebude obsahovat správné údaje či bude neúplná, je objednatel oprávněn fakturu vrátit ve lhůtě do data její splatnosti zhotoviteli. Zhotovitel je povinen takovou fakturu opravit, aby splňovala podmínky stanovené v tomto odstavci smlouvy. Lhůta splatnosti běží u opravené faktury od začátku.</w:t>
      </w:r>
    </w:p>
    <w:p w14:paraId="60938B5F" w14:textId="654F9A4A" w:rsidR="00E97370" w:rsidRPr="00E97370" w:rsidRDefault="00E97370" w:rsidP="00B93FB6">
      <w:pPr>
        <w:numPr>
          <w:ilvl w:val="0"/>
          <w:numId w:val="10"/>
        </w:numPr>
        <w:spacing w:after="120"/>
        <w:jc w:val="both"/>
        <w:rPr>
          <w:rFonts w:ascii="Arial" w:hAnsi="Arial" w:cs="Arial"/>
        </w:rPr>
      </w:pPr>
      <w:r w:rsidRPr="00E97370">
        <w:rPr>
          <w:rFonts w:ascii="Arial" w:hAnsi="Arial" w:cs="Arial"/>
        </w:rPr>
        <w:t>Veškeré dodatečné práce, změny, doplňky nebo rozšíření, které nejsou součástí díla dle smlouvy a součástí ceny, musí být vždy před jejich realizací písemně odsouhlaseny objednatelem včetně jejich ocenění. Pokud zhotovitel provede některé z těchto prací bez potvrzeného písemného dodatku smlouvy, má objednatel právo odmítnout jejich úhradu a cena za jejich provedení je součástí ceny za provedení díla.</w:t>
      </w:r>
    </w:p>
    <w:p w14:paraId="71671B73" w14:textId="39A9427B" w:rsidR="00E97370" w:rsidRPr="00E97370" w:rsidRDefault="00E97370" w:rsidP="00B93FB6">
      <w:pPr>
        <w:numPr>
          <w:ilvl w:val="0"/>
          <w:numId w:val="10"/>
        </w:numPr>
        <w:spacing w:after="120"/>
        <w:jc w:val="both"/>
        <w:rPr>
          <w:rFonts w:ascii="Arial" w:hAnsi="Arial" w:cs="Arial"/>
        </w:rPr>
      </w:pPr>
      <w:r w:rsidRPr="00E97370">
        <w:rPr>
          <w:rFonts w:ascii="Arial" w:hAnsi="Arial" w:cs="Arial"/>
        </w:rPr>
        <w:t>Na základě písemného soupisu dodatečných prací, odsouhlaseného oběma smluvními stranami, doplní zhotovitel jednotkové ceny v té výši, kterou použil pro sestavení nabídkové ceny (viz nabídkové rozpočty, které byly součástí nabídky). Nebudou-li práce či věci použité k provedení díla, které jsou předmětem dodatečných prací, oceněny v rozpočtu zhotovitele, budou se oceňovat dle aktuálního ceníku a metodiky společnosti ÚRS PRAHA, a.s., IČO: 471 15 645.</w:t>
      </w:r>
    </w:p>
    <w:p w14:paraId="3CA2B5A9" w14:textId="77777777" w:rsidR="00E97370" w:rsidRPr="00E97370" w:rsidRDefault="00E97370" w:rsidP="00B93FB6">
      <w:pPr>
        <w:numPr>
          <w:ilvl w:val="0"/>
          <w:numId w:val="10"/>
        </w:numPr>
        <w:spacing w:after="120"/>
        <w:jc w:val="both"/>
        <w:rPr>
          <w:rFonts w:ascii="Arial" w:hAnsi="Arial" w:cs="Arial"/>
        </w:rPr>
      </w:pPr>
      <w:r w:rsidRPr="00E97370">
        <w:rPr>
          <w:rFonts w:ascii="Arial" w:hAnsi="Arial" w:cs="Arial"/>
        </w:rPr>
        <w:t>Vynásobením jednotkových cen a množství provedených měrných jednotek budou stanoveny základní náklady, rovněž pak analogicky s podmínkami kalkulace uvedenými v nabídce, náklady související s umístěním stavby (obvyklý pojem: VRN – vedlejší rozpočtové náklady). Daň z přidané hodnoty bude dopočtena dle platných předpisů v době zúčtování. Zhotoviteli zaniká jakýkoliv nárok na zvýšení ceny, jestliže písemně neoznámí nutnost jejího překročení a výši požadovaného zvýšení ceny bez zbytečného odkladu poté, kdy se ukázalo, že je zvýšení ceny nevyhnutelné. Toto písemné oznámení však nezakládá právo zhotovitele na zvýšení ceny. Zvýšení ceny je možné pouze za podmínek daných touto smlouvou.</w:t>
      </w:r>
    </w:p>
    <w:p w14:paraId="6728FACE" w14:textId="2D682C0C" w:rsidR="00E97370" w:rsidRPr="00E97370" w:rsidRDefault="00E97370" w:rsidP="00B93FB6">
      <w:pPr>
        <w:numPr>
          <w:ilvl w:val="0"/>
          <w:numId w:val="10"/>
        </w:numPr>
        <w:spacing w:after="120"/>
        <w:jc w:val="both"/>
        <w:rPr>
          <w:rFonts w:ascii="Arial" w:hAnsi="Arial" w:cs="Arial"/>
        </w:rPr>
      </w:pPr>
      <w:r w:rsidRPr="00E97370">
        <w:rPr>
          <w:rFonts w:ascii="Arial" w:hAnsi="Arial" w:cs="Arial"/>
        </w:rPr>
        <w:t>Objednatel si vyhrazuje právo zmenšit rozsah předmětu plnění díla. V tomto případě bude cena úměrně snížena s použitím cen z nabídkových rozpočtů. Nedojde-li mezi oběma stranami k dohodě při odsouhlasení množství nebo druhu provedených prací a dodávek, je zhotovitel oprávněn fakturovat pouze práce, u kterých nedošlo k rozporu.</w:t>
      </w:r>
    </w:p>
    <w:p w14:paraId="7B943296" w14:textId="60C98C67" w:rsidR="00E97370" w:rsidRDefault="00E97370" w:rsidP="00B93FB6">
      <w:pPr>
        <w:numPr>
          <w:ilvl w:val="0"/>
          <w:numId w:val="10"/>
        </w:numPr>
        <w:spacing w:after="120"/>
        <w:jc w:val="both"/>
        <w:rPr>
          <w:rFonts w:ascii="Arial" w:hAnsi="Arial" w:cs="Arial"/>
        </w:rPr>
      </w:pPr>
      <w:r w:rsidRPr="00E97370">
        <w:rPr>
          <w:rFonts w:ascii="Arial" w:hAnsi="Arial" w:cs="Arial"/>
        </w:rPr>
        <w:t xml:space="preserve">Smluvní strany této smlouvy se dohodly, že zhotovitel, coby poskytovatel zdanitelného plnění, je povinen bez zbytečného prodlení písemně informovat objednatele o tom, že se stal </w:t>
      </w:r>
      <w:r w:rsidRPr="00E97370">
        <w:rPr>
          <w:rFonts w:ascii="Arial" w:hAnsi="Arial" w:cs="Arial"/>
        </w:rPr>
        <w:lastRenderedPageBreak/>
        <w:t>nespolehlivým plátcem ve smyslu ustanovení § 106a zákon</w:t>
      </w:r>
      <w:r w:rsidR="007B27A1">
        <w:rPr>
          <w:rFonts w:ascii="Arial" w:hAnsi="Arial" w:cs="Arial"/>
        </w:rPr>
        <w:t>a</w:t>
      </w:r>
      <w:r w:rsidRPr="00E97370">
        <w:rPr>
          <w:rFonts w:ascii="Arial" w:hAnsi="Arial" w:cs="Arial"/>
        </w:rPr>
        <w:t xml:space="preserve"> o DPH.  Smluvní strany si dále společně ujednaly, že pokud objednatel v průběhu platnosti tohoto smluvního vztahu na základě informace od zhotovitele či na základě vlastního šetření zjistí, že se zhotovitel stal nespolehlivým plátcem ve smyslu § 106a zákona o DPH, souhlasí obě smluvní strany s tím, že objednatel uhradí za zhotovitele daň z přidané hodnoty z takového zdanitelného plnění dobrovolně správci daně dle § 109a citovaného právního předpisu. Zaplacení částky ve výši daně objednatelem správci daně pak bude smluvními stranami považováno za splnění závazku uhradit sjednanou cenu, resp. její část. Smluvní strany si v této souvislosti poskytnou veškerou nezbytnou součinnost při vzájemném poskytování informací požadovaných zákonem o DPH. Zhotovitel současně souhlasí s tím, že je povinen objednateli nahradit veškerou škodu vzniklou v důsledku aplikace institutu ručení ze strany správce daně. Smluvní strany se dohodly, že objednatel bude hradit sjednanou cenu pouze na účet zaregistrovaný a zveřejněný ve smyslu § 96 odst. 1 zákona o DPH.</w:t>
      </w:r>
    </w:p>
    <w:p w14:paraId="2F1C2EA0" w14:textId="77777777" w:rsidR="007B27A1" w:rsidRDefault="007B27A1" w:rsidP="007B27A1">
      <w:pPr>
        <w:spacing w:after="120"/>
        <w:ind w:left="624"/>
        <w:jc w:val="both"/>
        <w:rPr>
          <w:rFonts w:ascii="Arial" w:hAnsi="Arial" w:cs="Arial"/>
        </w:rPr>
      </w:pPr>
    </w:p>
    <w:p w14:paraId="641AA32D" w14:textId="3AB047A9" w:rsidR="00FB3427" w:rsidRPr="00FB3427" w:rsidRDefault="00FB3427" w:rsidP="00B93FB6">
      <w:pPr>
        <w:pStyle w:val="BodyText21"/>
        <w:widowControl/>
        <w:numPr>
          <w:ilvl w:val="0"/>
          <w:numId w:val="2"/>
        </w:numPr>
        <w:spacing w:after="120" w:line="276" w:lineRule="auto"/>
        <w:ind w:left="567" w:hanging="207"/>
        <w:jc w:val="center"/>
        <w:rPr>
          <w:rFonts w:ascii="Arial" w:hAnsi="Arial" w:cs="Arial"/>
          <w:b/>
          <w:sz w:val="20"/>
        </w:rPr>
      </w:pPr>
      <w:r w:rsidRPr="00FB3427">
        <w:rPr>
          <w:rFonts w:ascii="Arial" w:hAnsi="Arial" w:cs="Arial"/>
          <w:b/>
          <w:sz w:val="20"/>
        </w:rPr>
        <w:t>Prohlášení, práva a povinnosti smluvních stran</w:t>
      </w:r>
    </w:p>
    <w:p w14:paraId="6CF2DA0D" w14:textId="77777777" w:rsidR="00FB3427" w:rsidRPr="00FB3427" w:rsidRDefault="00FB3427" w:rsidP="00B93FB6">
      <w:pPr>
        <w:numPr>
          <w:ilvl w:val="0"/>
          <w:numId w:val="14"/>
        </w:numPr>
        <w:spacing w:after="120"/>
        <w:jc w:val="both"/>
        <w:rPr>
          <w:rFonts w:ascii="Arial" w:hAnsi="Arial" w:cs="Arial"/>
        </w:rPr>
      </w:pPr>
      <w:r w:rsidRPr="00FB3427">
        <w:rPr>
          <w:rFonts w:ascii="Arial" w:hAnsi="Arial" w:cs="Arial"/>
        </w:rPr>
        <w:t>Zhotovitel prohlašuje, že:</w:t>
      </w:r>
    </w:p>
    <w:p w14:paraId="3BA4035C" w14:textId="77777777" w:rsidR="00FB3427" w:rsidRPr="00FB3427" w:rsidRDefault="00FB3427" w:rsidP="00B93FB6">
      <w:pPr>
        <w:numPr>
          <w:ilvl w:val="0"/>
          <w:numId w:val="12"/>
        </w:numPr>
        <w:spacing w:after="120"/>
        <w:ind w:hanging="357"/>
        <w:jc w:val="both"/>
        <w:rPr>
          <w:rFonts w:ascii="Arial" w:hAnsi="Arial" w:cs="Arial"/>
        </w:rPr>
      </w:pPr>
      <w:r w:rsidRPr="00FB3427">
        <w:rPr>
          <w:rFonts w:ascii="Arial" w:hAnsi="Arial" w:cs="Arial"/>
        </w:rPr>
        <w:t xml:space="preserve">není jako právnická osoba v likvidaci;  </w:t>
      </w:r>
    </w:p>
    <w:p w14:paraId="1E21A3C9" w14:textId="4A862955" w:rsidR="00FB3427" w:rsidRPr="00FB3427" w:rsidRDefault="00FB3427" w:rsidP="00B93FB6">
      <w:pPr>
        <w:numPr>
          <w:ilvl w:val="0"/>
          <w:numId w:val="12"/>
        </w:numPr>
        <w:spacing w:after="120"/>
        <w:ind w:hanging="357"/>
        <w:jc w:val="both"/>
        <w:rPr>
          <w:rFonts w:ascii="Arial" w:hAnsi="Arial" w:cs="Arial"/>
        </w:rPr>
      </w:pPr>
      <w:r w:rsidRPr="00FB3427">
        <w:rPr>
          <w:rFonts w:ascii="Arial" w:hAnsi="Arial" w:cs="Arial"/>
        </w:rPr>
        <w:t>není proti němu vedeno insolvenční řízení ve smyslu zákona č. 182/2006 Sb., o úpadku a způsobech jeho řešení</w:t>
      </w:r>
      <w:r>
        <w:rPr>
          <w:rFonts w:ascii="Arial" w:hAnsi="Arial" w:cs="Arial"/>
        </w:rPr>
        <w:t xml:space="preserve"> </w:t>
      </w:r>
      <w:r w:rsidRPr="00E97370">
        <w:rPr>
          <w:rFonts w:ascii="Arial" w:hAnsi="Arial" w:cs="Arial"/>
        </w:rPr>
        <w:t>(insolvenční zákon)</w:t>
      </w:r>
      <w:r w:rsidRPr="00FB3427">
        <w:rPr>
          <w:rFonts w:ascii="Arial" w:hAnsi="Arial" w:cs="Arial"/>
        </w:rPr>
        <w:t xml:space="preserve">, </w:t>
      </w:r>
      <w:r>
        <w:rPr>
          <w:rFonts w:ascii="Arial" w:hAnsi="Arial" w:cs="Arial"/>
        </w:rPr>
        <w:t xml:space="preserve">ani </w:t>
      </w:r>
      <w:r w:rsidRPr="00FB3427">
        <w:rPr>
          <w:rFonts w:ascii="Arial" w:hAnsi="Arial" w:cs="Arial"/>
        </w:rPr>
        <w:t>takové řízení nebylo zastaveno či zrušeno z důvodu nedostatku majetku zhotovitele a dále není předlužen či neschopen plnit své splatné závazky vůči svým věřitelům;</w:t>
      </w:r>
    </w:p>
    <w:p w14:paraId="0B9514D0" w14:textId="77777777" w:rsidR="00FB3427" w:rsidRPr="00FB3427" w:rsidRDefault="00FB3427" w:rsidP="00B93FB6">
      <w:pPr>
        <w:numPr>
          <w:ilvl w:val="0"/>
          <w:numId w:val="12"/>
        </w:numPr>
        <w:spacing w:after="120"/>
        <w:ind w:hanging="357"/>
        <w:jc w:val="both"/>
        <w:rPr>
          <w:rFonts w:ascii="Arial" w:hAnsi="Arial" w:cs="Arial"/>
        </w:rPr>
      </w:pPr>
      <w:r w:rsidRPr="00FB3427">
        <w:rPr>
          <w:rFonts w:ascii="Arial" w:hAnsi="Arial" w:cs="Arial"/>
        </w:rPr>
        <w:t>uzavření (uzavřením) této smlouvy neporuší správní rozhodnutí soudů, rozhodce či rozhodčí instituce ani orgánu státní správy České republiky, neporuší ustanovení žádné dohody, smlouvy či jiného ujednání, které uzavřel se třetí osobou, nebude mít za následek újmu nebo požadavek na splacení jakéhokoli správního poplatku, dotací nebo jiného závazku zhotovitele, bylo schváleno příslušnými orgány zhotovitele, neexistuje nic, co by bránilo zhotoviteli uzavřít tuto smlouvu, zejména jakékoli rozhodnutí soudu, rozhodce či arbitrážního orgánu (např. předběžné opatření) nebo rozhodnutí subjektu veřejné správy;</w:t>
      </w:r>
    </w:p>
    <w:p w14:paraId="714C2B47" w14:textId="77777777" w:rsidR="00FB3427" w:rsidRPr="00FB3427" w:rsidRDefault="00FB3427" w:rsidP="00B93FB6">
      <w:pPr>
        <w:numPr>
          <w:ilvl w:val="0"/>
          <w:numId w:val="12"/>
        </w:numPr>
        <w:spacing w:after="120"/>
        <w:ind w:hanging="357"/>
        <w:jc w:val="both"/>
        <w:rPr>
          <w:rFonts w:ascii="Arial" w:hAnsi="Arial" w:cs="Arial"/>
        </w:rPr>
      </w:pPr>
      <w:r w:rsidRPr="00FB3427">
        <w:rPr>
          <w:rFonts w:ascii="Arial" w:hAnsi="Arial" w:cs="Arial"/>
        </w:rPr>
        <w:t>neučinil nic, ať již sám anebo za spolupráce či prostřednictvím třetí osoby, co by omezilo či znemožnilo dosažení účelu této smlouvy;</w:t>
      </w:r>
    </w:p>
    <w:p w14:paraId="73E36050" w14:textId="413752A9" w:rsidR="00FB3427" w:rsidRPr="00FB3427" w:rsidRDefault="00FB3427" w:rsidP="00B93FB6">
      <w:pPr>
        <w:numPr>
          <w:ilvl w:val="0"/>
          <w:numId w:val="14"/>
        </w:numPr>
        <w:spacing w:after="120"/>
        <w:jc w:val="both"/>
        <w:rPr>
          <w:rFonts w:ascii="Arial" w:hAnsi="Arial" w:cs="Arial"/>
        </w:rPr>
      </w:pPr>
      <w:r w:rsidRPr="00FB3427">
        <w:rPr>
          <w:rFonts w:ascii="Arial" w:hAnsi="Arial" w:cs="Arial"/>
        </w:rPr>
        <w:t xml:space="preserve">Zhotovitel se zavazuje při provádění díla dodržovat platné právní a ostatní předpisy k zajištění bezpečnosti a ochrany zdraví při práci, dále hygienické a protipožární a jiné obecně závazné předpisy, ČSN, EN a rozhodnutí orgánů veřejné správy, včetně vymezení podmínek hlučnosti, doby provádění stavebních prací apod. </w:t>
      </w:r>
    </w:p>
    <w:p w14:paraId="23D77CFF" w14:textId="66FA1E01" w:rsidR="00FB3427" w:rsidRPr="00FB3427" w:rsidRDefault="00FB3427" w:rsidP="00B93FB6">
      <w:pPr>
        <w:numPr>
          <w:ilvl w:val="0"/>
          <w:numId w:val="14"/>
        </w:numPr>
        <w:spacing w:after="120"/>
        <w:jc w:val="both"/>
        <w:rPr>
          <w:rFonts w:ascii="Arial" w:hAnsi="Arial" w:cs="Arial"/>
        </w:rPr>
      </w:pPr>
      <w:r w:rsidRPr="00FB3427">
        <w:rPr>
          <w:rFonts w:ascii="Arial" w:hAnsi="Arial" w:cs="Arial"/>
        </w:rPr>
        <w:t>Zhotovitel se zavazuje zachovávat staveniště v pořádku a čistotě, odstraňovat průběžně na své náklady odpady a nečistoty vzniklé prováděním díla. Současně se zhotovitel zavazuje zajistit obecnou bezpečnost věcí a osob v místě staveniště.</w:t>
      </w:r>
      <w:r>
        <w:rPr>
          <w:rFonts w:ascii="Arial" w:hAnsi="Arial" w:cs="Arial"/>
        </w:rPr>
        <w:t xml:space="preserve"> </w:t>
      </w:r>
      <w:r w:rsidRPr="00FB3427">
        <w:rPr>
          <w:rFonts w:ascii="Arial" w:hAnsi="Arial" w:cs="Arial"/>
        </w:rPr>
        <w:t>Zhotovitel se zavazuje v předstihu minimálně 7 kalendářních dní informovat objednatele o záměru provádění prací, které vyvolají omezení objednatele v místě stavby a v jejím okolí, dále zhotovitel v této souvislosti objednateli navrhne opatření k eliminaci těchto omezení a projedná je s objednatelem.</w:t>
      </w:r>
    </w:p>
    <w:p w14:paraId="0EDA0B5A" w14:textId="77777777" w:rsidR="00FB3427" w:rsidRPr="00FB3427" w:rsidRDefault="00FB3427" w:rsidP="00B93FB6">
      <w:pPr>
        <w:numPr>
          <w:ilvl w:val="0"/>
          <w:numId w:val="14"/>
        </w:numPr>
        <w:spacing w:after="120"/>
        <w:jc w:val="both"/>
        <w:rPr>
          <w:rFonts w:ascii="Arial" w:hAnsi="Arial" w:cs="Arial"/>
        </w:rPr>
      </w:pPr>
      <w:r w:rsidRPr="00FB3427">
        <w:rPr>
          <w:rFonts w:ascii="Arial" w:hAnsi="Arial" w:cs="Arial"/>
        </w:rPr>
        <w:t xml:space="preserve">Zhotovitel prohlašuje, že před podpisem smlouvy řádně překontroloval předané materiální podklady a dokumentaci a řádně prověřil místní podmínky na staveništi a všechny nejasné podmínky pro realizaci díla či jeho části si vyjasnil s objednatelem nebo místním šetřením.  </w:t>
      </w:r>
    </w:p>
    <w:p w14:paraId="2D92CD78" w14:textId="77777777" w:rsidR="00FB3427" w:rsidRPr="00FB3427" w:rsidRDefault="00FB3427" w:rsidP="00B93FB6">
      <w:pPr>
        <w:numPr>
          <w:ilvl w:val="0"/>
          <w:numId w:val="14"/>
        </w:numPr>
        <w:spacing w:after="120"/>
        <w:jc w:val="both"/>
        <w:rPr>
          <w:rFonts w:ascii="Arial" w:hAnsi="Arial" w:cs="Arial"/>
        </w:rPr>
      </w:pPr>
      <w:r w:rsidRPr="00FB3427">
        <w:rPr>
          <w:rFonts w:ascii="Arial" w:hAnsi="Arial" w:cs="Arial"/>
        </w:rPr>
        <w:t>Zhotovitel se zavazuje, že zajistí provádění díla tak, aby provádění díla:</w:t>
      </w:r>
    </w:p>
    <w:p w14:paraId="2545CD1A" w14:textId="77777777" w:rsidR="00FB3427" w:rsidRPr="00FB3427" w:rsidRDefault="00FB3427" w:rsidP="00B93FB6">
      <w:pPr>
        <w:pStyle w:val="Znaka"/>
        <w:widowControl/>
        <w:numPr>
          <w:ilvl w:val="0"/>
          <w:numId w:val="13"/>
        </w:numPr>
        <w:spacing w:after="120"/>
        <w:ind w:left="1412" w:hanging="703"/>
        <w:jc w:val="both"/>
        <w:rPr>
          <w:rFonts w:cs="Arial"/>
          <w:color w:val="auto"/>
          <w:sz w:val="20"/>
        </w:rPr>
      </w:pPr>
      <w:r w:rsidRPr="00FB3427">
        <w:rPr>
          <w:rFonts w:cs="Arial"/>
          <w:color w:val="auto"/>
          <w:sz w:val="20"/>
        </w:rPr>
        <w:t xml:space="preserve">v co nejmenší míře omezovalo okolí staveniště či jiných okolních dotčených pozemků či staveb; </w:t>
      </w:r>
    </w:p>
    <w:p w14:paraId="01DA27CE" w14:textId="77777777" w:rsidR="00FB3427" w:rsidRPr="00FB3427" w:rsidRDefault="00FB3427" w:rsidP="00B93FB6">
      <w:pPr>
        <w:pStyle w:val="Znaka"/>
        <w:widowControl/>
        <w:numPr>
          <w:ilvl w:val="0"/>
          <w:numId w:val="13"/>
        </w:numPr>
        <w:spacing w:after="120"/>
        <w:ind w:left="1412" w:hanging="703"/>
        <w:jc w:val="both"/>
        <w:rPr>
          <w:rFonts w:cs="Arial"/>
          <w:color w:val="auto"/>
          <w:sz w:val="20"/>
        </w:rPr>
      </w:pPr>
      <w:r w:rsidRPr="00FB3427">
        <w:rPr>
          <w:rFonts w:cs="Arial"/>
          <w:color w:val="auto"/>
          <w:sz w:val="20"/>
        </w:rPr>
        <w:t xml:space="preserve">neobtěžovalo třetí osoby a okolní prostory zejména hlukem, pachem, emisemi, prachem, vibracemi, exhalacemi a zastíněním nad míru přiměřenou poměrům; </w:t>
      </w:r>
    </w:p>
    <w:p w14:paraId="2935B6A5" w14:textId="77777777" w:rsidR="00FB3427" w:rsidRPr="00FB3427" w:rsidRDefault="00FB3427" w:rsidP="00B93FB6">
      <w:pPr>
        <w:pStyle w:val="Znaka"/>
        <w:widowControl/>
        <w:numPr>
          <w:ilvl w:val="0"/>
          <w:numId w:val="13"/>
        </w:numPr>
        <w:spacing w:after="120"/>
        <w:ind w:left="1412" w:hanging="703"/>
        <w:jc w:val="both"/>
        <w:rPr>
          <w:rFonts w:cs="Arial"/>
          <w:color w:val="auto"/>
          <w:sz w:val="20"/>
        </w:rPr>
      </w:pPr>
      <w:r w:rsidRPr="00FB3427">
        <w:rPr>
          <w:rFonts w:cs="Arial"/>
          <w:color w:val="auto"/>
          <w:sz w:val="20"/>
        </w:rPr>
        <w:t xml:space="preserve">nemělo nepřiměřený nepříznivý vliv na životní prostředí včetně minimalizace negativních vlivů na okolí staveniště;  </w:t>
      </w:r>
    </w:p>
    <w:p w14:paraId="0CACA340" w14:textId="028BA648" w:rsidR="00FB3427" w:rsidRPr="00FB3427" w:rsidRDefault="00FB3427" w:rsidP="00B93FB6">
      <w:pPr>
        <w:pStyle w:val="Znaka"/>
        <w:widowControl/>
        <w:numPr>
          <w:ilvl w:val="0"/>
          <w:numId w:val="13"/>
        </w:numPr>
        <w:spacing w:after="120"/>
        <w:ind w:left="1412" w:hanging="703"/>
        <w:jc w:val="both"/>
        <w:rPr>
          <w:rFonts w:cs="Arial"/>
          <w:color w:val="auto"/>
          <w:sz w:val="20"/>
        </w:rPr>
      </w:pPr>
      <w:r w:rsidRPr="00FB3427">
        <w:rPr>
          <w:rFonts w:cs="Arial"/>
          <w:color w:val="auto"/>
          <w:sz w:val="20"/>
        </w:rPr>
        <w:t xml:space="preserve">bylo zabezpečeno pro činnost každé profese odborným dozorem zhotovitele, který bude garantovat dodržování technologických postupů. Totéž platí pro práce poddodavatelů. </w:t>
      </w:r>
      <w:r w:rsidRPr="00FB3427">
        <w:rPr>
          <w:rFonts w:cs="Arial"/>
          <w:color w:val="auto"/>
          <w:sz w:val="20"/>
        </w:rPr>
        <w:lastRenderedPageBreak/>
        <w:t xml:space="preserve">Odbornou úroveň realizovaného díla jako celku zabezpečí zhotovitel osobou odpovědnou za odborné vedení provádění stavby – </w:t>
      </w:r>
      <w:r w:rsidR="004618EA" w:rsidRPr="00DB4A9C">
        <w:rPr>
          <w:rFonts w:cs="Arial"/>
          <w:color w:val="auto"/>
          <w:sz w:val="20"/>
          <w:highlight w:val="yellow"/>
        </w:rPr>
        <w:t>………………………</w:t>
      </w:r>
      <w:r w:rsidR="004618EA">
        <w:rPr>
          <w:rFonts w:cs="Arial"/>
          <w:color w:val="auto"/>
          <w:sz w:val="20"/>
        </w:rPr>
        <w:t>.</w:t>
      </w:r>
      <w:r w:rsidR="00861DAB">
        <w:rPr>
          <w:rFonts w:cs="Arial"/>
          <w:color w:val="auto"/>
          <w:sz w:val="20"/>
        </w:rPr>
        <w:t>.</w:t>
      </w:r>
      <w:r w:rsidRPr="00FB3427">
        <w:rPr>
          <w:rFonts w:cs="Arial"/>
          <w:color w:val="auto"/>
          <w:sz w:val="20"/>
        </w:rPr>
        <w:t xml:space="preserve"> Tato odpovědná osoba potvrdí stavební deník před zahájením prací na provedení díla a po dokončení díla vlastnoruční</w:t>
      </w:r>
      <w:r w:rsidR="00DB4A9C">
        <w:rPr>
          <w:rFonts w:cs="Arial"/>
          <w:color w:val="auto"/>
          <w:sz w:val="20"/>
        </w:rPr>
        <w:t>m</w:t>
      </w:r>
      <w:r w:rsidRPr="00FB3427">
        <w:rPr>
          <w:rFonts w:cs="Arial"/>
          <w:color w:val="auto"/>
          <w:sz w:val="20"/>
        </w:rPr>
        <w:t xml:space="preserve"> podpis</w:t>
      </w:r>
      <w:r w:rsidR="00DB4A9C">
        <w:rPr>
          <w:rFonts w:cs="Arial"/>
          <w:color w:val="auto"/>
          <w:sz w:val="20"/>
        </w:rPr>
        <w:t>em</w:t>
      </w:r>
      <w:r w:rsidRPr="00FB3427">
        <w:rPr>
          <w:rFonts w:cs="Arial"/>
          <w:color w:val="auto"/>
          <w:sz w:val="20"/>
        </w:rPr>
        <w:t>. Bez písemného souhlasu objednatele nelze provést změnu odpovědné osoby. Zhotovitel zabezpečí, že odborné práce a činnosti, která nemá zapsány ve svém obchodním rejstříku nebo živnostenském listě, provede poddodavatel s odpovídající odbornou způsobilostí. Doklady o odborné způsobilosti poddodavatele předloží zhotovitel objednateli před zahájením prací a dále na vyžádání objednatele průběžně v průběhu realizace díla.</w:t>
      </w:r>
    </w:p>
    <w:p w14:paraId="46FB046A" w14:textId="77777777" w:rsidR="00FB3427" w:rsidRPr="00FB3427" w:rsidRDefault="00FB3427" w:rsidP="00B93FB6">
      <w:pPr>
        <w:numPr>
          <w:ilvl w:val="0"/>
          <w:numId w:val="14"/>
        </w:numPr>
        <w:spacing w:after="120"/>
        <w:jc w:val="both"/>
        <w:rPr>
          <w:rFonts w:ascii="Arial" w:hAnsi="Arial" w:cs="Arial"/>
        </w:rPr>
      </w:pPr>
      <w:r w:rsidRPr="00FB3427">
        <w:rPr>
          <w:rFonts w:ascii="Arial" w:hAnsi="Arial" w:cs="Arial"/>
        </w:rPr>
        <w:t>Zhotovitel se zavazuje písemně upozornit objednatele na nevhodnost, případně nepřípustnost podkladových materiálů, pokynů a věcí, které mu byly předány objednatelem, nebo objednatelem požadovaných změn, ať již z hlediska důsledků na jakost a provedení díla či rozporu s podklady pro uzavření smlouvy, ustanoveními nebo rozhodnutími orgánů veřejné správy či obecně závaznými právními předpisy, ČSN, EN  či jinými normami. V případě, že objednatel bude, i přes upozornění zhotovitele, trvat na užití podkladových materiálů, pokynů a věcí, které byly zhotoviteli předány objednatelem, je zhotovitel oprávněn odmítnout jejich plnění pouze tehdy, pokud by se jejich splněním mohl vystavit správnímu či trestnímu postihu. Svá upozornění zapíše zhotovitel do stavebního deníku.</w:t>
      </w:r>
    </w:p>
    <w:p w14:paraId="1F1EFD98" w14:textId="758229F9" w:rsidR="00FB3427" w:rsidRPr="00FB3427" w:rsidRDefault="00FB3427" w:rsidP="00B93FB6">
      <w:pPr>
        <w:numPr>
          <w:ilvl w:val="0"/>
          <w:numId w:val="14"/>
        </w:numPr>
        <w:spacing w:after="120"/>
        <w:jc w:val="both"/>
        <w:rPr>
          <w:rFonts w:ascii="Arial" w:hAnsi="Arial" w:cs="Arial"/>
        </w:rPr>
      </w:pPr>
      <w:r w:rsidRPr="00FB3427">
        <w:rPr>
          <w:rFonts w:ascii="Arial" w:hAnsi="Arial" w:cs="Arial"/>
        </w:rPr>
        <w:t xml:space="preserve">Zhotovitel se zavazuje uschovat a archivovat veškerou dokumentaci (zejména pak projektovou dokumentaci, stavební deníky, daňové doklady, korespondenci s objednatelem a poddodavateli) spojenou s prováděním díla dle smlouvy po dobu alespoň deseti let ode dne finančního ukončení díla (projektu). </w:t>
      </w:r>
    </w:p>
    <w:p w14:paraId="52F8DF26" w14:textId="43A76042" w:rsidR="00FB3427" w:rsidRPr="00FB3427" w:rsidRDefault="00FB3427" w:rsidP="00B93FB6">
      <w:pPr>
        <w:numPr>
          <w:ilvl w:val="0"/>
          <w:numId w:val="14"/>
        </w:numPr>
        <w:spacing w:after="120"/>
        <w:jc w:val="both"/>
        <w:rPr>
          <w:rFonts w:ascii="Arial" w:hAnsi="Arial" w:cs="Arial"/>
        </w:rPr>
      </w:pPr>
      <w:r w:rsidRPr="00FB3427">
        <w:rPr>
          <w:rFonts w:ascii="Arial" w:hAnsi="Arial" w:cs="Arial"/>
        </w:rPr>
        <w:t>Zhotovitel se zavazuje u</w:t>
      </w:r>
      <w:r>
        <w:rPr>
          <w:rFonts w:ascii="Arial" w:hAnsi="Arial" w:cs="Arial"/>
        </w:rPr>
        <w:t>možnit objednateli</w:t>
      </w:r>
      <w:r w:rsidRPr="00FB3427">
        <w:rPr>
          <w:rFonts w:ascii="Arial" w:hAnsi="Arial" w:cs="Arial"/>
        </w:rPr>
        <w:t xml:space="preserve"> a dalším oprávněným orgánům či subjektům veřejné správy či jimi určeným třetím osobám kontrolu dokladů souvisejících s realizací díla, a to alespoň v rozsahu a dle ustanovení zákona č. 320/2001 Sb., o finanční kontrole,</w:t>
      </w:r>
      <w:r w:rsidR="00DB4A9C">
        <w:rPr>
          <w:rFonts w:ascii="Arial" w:hAnsi="Arial" w:cs="Arial"/>
        </w:rPr>
        <w:t xml:space="preserve"> ve znění pozdějších předpisů</w:t>
      </w:r>
      <w:r w:rsidRPr="00FB3427">
        <w:rPr>
          <w:rFonts w:ascii="Arial" w:hAnsi="Arial" w:cs="Arial"/>
        </w:rPr>
        <w:t xml:space="preserve"> resp. zákona č. 255/2012 Sb., o kontrole (kontrolní řád)</w:t>
      </w:r>
      <w:r w:rsidR="00DB4A9C">
        <w:rPr>
          <w:rFonts w:ascii="Arial" w:hAnsi="Arial" w:cs="Arial"/>
        </w:rPr>
        <w:t>, ve znění pozdějších předpisů</w:t>
      </w:r>
      <w:r w:rsidRPr="00FB3427">
        <w:rPr>
          <w:rFonts w:ascii="Arial" w:hAnsi="Arial" w:cs="Arial"/>
        </w:rPr>
        <w:t xml:space="preserve">.  </w:t>
      </w:r>
    </w:p>
    <w:p w14:paraId="08B2771B" w14:textId="3D8ED53D" w:rsidR="00FB3427" w:rsidRPr="00FB3427" w:rsidRDefault="00FB3427" w:rsidP="00B93FB6">
      <w:pPr>
        <w:numPr>
          <w:ilvl w:val="0"/>
          <w:numId w:val="14"/>
        </w:numPr>
        <w:spacing w:after="120"/>
        <w:jc w:val="both"/>
        <w:rPr>
          <w:rFonts w:ascii="Arial" w:hAnsi="Arial" w:cs="Arial"/>
        </w:rPr>
      </w:pPr>
      <w:r w:rsidRPr="00FB3427">
        <w:rPr>
          <w:rFonts w:ascii="Arial" w:hAnsi="Arial" w:cs="Arial"/>
        </w:rPr>
        <w:t xml:space="preserve">Zhotovitel se zavazuje uhradit objednateli do třiceti </w:t>
      </w:r>
      <w:r w:rsidR="00C91685">
        <w:rPr>
          <w:rFonts w:ascii="Arial" w:hAnsi="Arial" w:cs="Arial"/>
        </w:rPr>
        <w:t xml:space="preserve">(30) </w:t>
      </w:r>
      <w:r w:rsidRPr="00FB3427">
        <w:rPr>
          <w:rFonts w:ascii="Arial" w:hAnsi="Arial" w:cs="Arial"/>
        </w:rPr>
        <w:t>dn</w:t>
      </w:r>
      <w:r w:rsidR="00C91685">
        <w:rPr>
          <w:rFonts w:ascii="Arial" w:hAnsi="Arial" w:cs="Arial"/>
        </w:rPr>
        <w:t>í</w:t>
      </w:r>
      <w:r w:rsidRPr="00FB3427">
        <w:rPr>
          <w:rFonts w:ascii="Arial" w:hAnsi="Arial" w:cs="Arial"/>
        </w:rPr>
        <w:t xml:space="preserve"> poté, kdy k tomu bude objednatelem písemně vyzván, veškeré pokuty či další sankce, které byly objednateli vyměřeny pravomocným rozhodnutím orgánů veřejné správy v souvislosti s porušením povinností zhotovitele stanovených touto smlouvou či obecně závaznými právními předpisy při provádění díla. Úhrada bude provedena na účet objednatele uvedený v písemné výzvě.</w:t>
      </w:r>
    </w:p>
    <w:p w14:paraId="7F0674B7" w14:textId="77777777" w:rsidR="00FB3427" w:rsidRPr="00FB3427" w:rsidRDefault="00FB3427" w:rsidP="00B93FB6">
      <w:pPr>
        <w:numPr>
          <w:ilvl w:val="0"/>
          <w:numId w:val="14"/>
        </w:numPr>
        <w:spacing w:after="120"/>
        <w:jc w:val="both"/>
        <w:rPr>
          <w:rFonts w:ascii="Arial" w:hAnsi="Arial" w:cs="Arial"/>
        </w:rPr>
      </w:pPr>
      <w:r w:rsidRPr="00FB3427">
        <w:rPr>
          <w:rFonts w:ascii="Arial" w:hAnsi="Arial" w:cs="Arial"/>
        </w:rPr>
        <w:t>Smluvní strany se zavazují vyvinout veškeré úsilí k vytvoření potřebných podmínek pro realizaci díla dle podmínek stanovených smlouvou, které vyplývají z jejich smluvního postavení. To platí i v případech, kde to není výslovně stanoveno ustanovením smlouvy.</w:t>
      </w:r>
    </w:p>
    <w:p w14:paraId="35B87E1A" w14:textId="77777777" w:rsidR="00FB3427" w:rsidRPr="00FB3427" w:rsidRDefault="00FB3427" w:rsidP="00B93FB6">
      <w:pPr>
        <w:numPr>
          <w:ilvl w:val="0"/>
          <w:numId w:val="14"/>
        </w:numPr>
        <w:spacing w:after="120"/>
        <w:jc w:val="both"/>
        <w:rPr>
          <w:rFonts w:ascii="Arial" w:hAnsi="Arial" w:cs="Arial"/>
        </w:rPr>
      </w:pPr>
      <w:r w:rsidRPr="00FB3427">
        <w:rPr>
          <w:rFonts w:ascii="Arial" w:hAnsi="Arial" w:cs="Arial"/>
        </w:rPr>
        <w:t>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okolnosti, které jsou na jejich straně a které brání splnění jejich smluvních povinností.</w:t>
      </w:r>
    </w:p>
    <w:p w14:paraId="01CA7B66" w14:textId="52F6C340" w:rsidR="00FB3427" w:rsidRDefault="00FB3427" w:rsidP="00B93FB6">
      <w:pPr>
        <w:numPr>
          <w:ilvl w:val="0"/>
          <w:numId w:val="14"/>
        </w:numPr>
        <w:spacing w:after="120"/>
        <w:jc w:val="both"/>
        <w:rPr>
          <w:rFonts w:ascii="Arial" w:hAnsi="Arial" w:cs="Arial"/>
        </w:rPr>
      </w:pPr>
      <w:r w:rsidRPr="00FB3427">
        <w:rPr>
          <w:rFonts w:ascii="Arial" w:hAnsi="Arial" w:cs="Arial"/>
        </w:rPr>
        <w:t>Zhotovitel se zavazuje, že na základě skutečností zjištěných v průběhu plnění povinností dle smlouvy navrhne a provede opatření směřující k dodržení podmínek stanovených smlouvou pro naplnění smlouvy, k ochraně objednatele před škodami, ztrátami a zbytečnými výdaji a že poskytne objednateli a jiným osobám zúčastněným na provádění díla veškeré potřebné doklady, konzultace, pomoc a jinou součinnost.</w:t>
      </w:r>
    </w:p>
    <w:p w14:paraId="5FAD43F7" w14:textId="77777777" w:rsidR="00FB3427" w:rsidRPr="00892B66" w:rsidRDefault="00FB3427" w:rsidP="00FB3427">
      <w:pPr>
        <w:spacing w:after="120"/>
        <w:ind w:left="624"/>
        <w:jc w:val="both"/>
        <w:rPr>
          <w:rFonts w:ascii="Arial" w:hAnsi="Arial" w:cs="Arial"/>
        </w:rPr>
      </w:pPr>
    </w:p>
    <w:p w14:paraId="4DB4872B" w14:textId="77777777" w:rsidR="00FB3427" w:rsidRPr="00FB3427" w:rsidRDefault="00FB3427" w:rsidP="00B93FB6">
      <w:pPr>
        <w:pStyle w:val="BodyText21"/>
        <w:widowControl/>
        <w:numPr>
          <w:ilvl w:val="0"/>
          <w:numId w:val="2"/>
        </w:numPr>
        <w:spacing w:after="120" w:line="276" w:lineRule="auto"/>
        <w:ind w:left="567" w:hanging="207"/>
        <w:jc w:val="center"/>
        <w:rPr>
          <w:rFonts w:ascii="Arial" w:hAnsi="Arial" w:cs="Arial"/>
          <w:b/>
          <w:sz w:val="20"/>
        </w:rPr>
      </w:pPr>
      <w:r w:rsidRPr="00FB3427">
        <w:rPr>
          <w:rFonts w:ascii="Arial" w:hAnsi="Arial" w:cs="Arial"/>
          <w:b/>
          <w:sz w:val="20"/>
        </w:rPr>
        <w:t>Stavební deník</w:t>
      </w:r>
    </w:p>
    <w:p w14:paraId="79CEFD31" w14:textId="73256231" w:rsidR="00FB3427" w:rsidRPr="00FB3427" w:rsidRDefault="00FB3427" w:rsidP="00DB4A9C">
      <w:pPr>
        <w:numPr>
          <w:ilvl w:val="0"/>
          <w:numId w:val="15"/>
        </w:numPr>
        <w:spacing w:after="120"/>
        <w:jc w:val="both"/>
        <w:rPr>
          <w:rFonts w:ascii="Arial" w:hAnsi="Arial" w:cs="Arial"/>
        </w:rPr>
      </w:pPr>
      <w:r w:rsidRPr="00FB3427">
        <w:rPr>
          <w:rFonts w:ascii="Arial" w:hAnsi="Arial" w:cs="Arial"/>
        </w:rPr>
        <w:t>Zhotovitel se zavazuje ode dne předání staveniště objednatelem zhotoviteli vést stavební deník alespoň v jednom originále a dvou průpisech. Na stavbě bude veden pouze jeden stavební deník, vedený zhotovitelem, a budou v něm zaznamenávány veškeré skutečnosti o průběhu všech prací včetně prací poddodavatelů. Do stavebního deníku bude zhotovitel zapisovat všechny skutečnosti stanovené zákonem a současně všechny skutečnosti rozhodné pro plnění podmínek této smlouvy</w:t>
      </w:r>
      <w:r w:rsidR="00DB4A9C">
        <w:rPr>
          <w:rFonts w:ascii="Arial" w:hAnsi="Arial" w:cs="Arial"/>
        </w:rPr>
        <w:t xml:space="preserve">. </w:t>
      </w:r>
      <w:r w:rsidRPr="00FB3427">
        <w:rPr>
          <w:rFonts w:ascii="Arial" w:hAnsi="Arial" w:cs="Arial"/>
        </w:rPr>
        <w:t>Stavební deník bude uložen na stavbě a bude oběma stranám kdykoliv přístupný v době realizace jakékoli činnosti zhotovitele na staveništi. Zhotovitel je povinen vést stavební deník v souladu se zákonem č. 183/2006 Sb., o územním plánování a stavebním řádu (stavební zákon), (dále jen „stavební zákon“) a vyhláškou Ministerstva pro místní rozvoj č. 499/2006 Sb., o dokumentaci staveb</w:t>
      </w:r>
      <w:r w:rsidR="00DB4A9C">
        <w:rPr>
          <w:rFonts w:ascii="Arial" w:hAnsi="Arial" w:cs="Arial"/>
        </w:rPr>
        <w:t>, ve znění pozdějších předpisů</w:t>
      </w:r>
      <w:r w:rsidRPr="00FB3427">
        <w:rPr>
          <w:rFonts w:ascii="Arial" w:hAnsi="Arial" w:cs="Arial"/>
        </w:rPr>
        <w:t xml:space="preserve">. </w:t>
      </w:r>
    </w:p>
    <w:p w14:paraId="78B7D2AA" w14:textId="3686913A" w:rsidR="00FB3427" w:rsidRPr="00FB3427" w:rsidRDefault="00FB3427" w:rsidP="005A022F">
      <w:pPr>
        <w:numPr>
          <w:ilvl w:val="0"/>
          <w:numId w:val="15"/>
        </w:numPr>
        <w:spacing w:after="120"/>
        <w:jc w:val="both"/>
        <w:rPr>
          <w:rFonts w:ascii="Arial" w:hAnsi="Arial" w:cs="Arial"/>
        </w:rPr>
      </w:pPr>
      <w:r w:rsidRPr="00FB3427">
        <w:rPr>
          <w:rFonts w:ascii="Arial" w:hAnsi="Arial" w:cs="Arial"/>
        </w:rPr>
        <w:lastRenderedPageBreak/>
        <w:t xml:space="preserve">Stavební deník dle předchozího odstavce smlouvy povede odpovědná osoba </w:t>
      </w:r>
      <w:r w:rsidR="005A022F" w:rsidRPr="005A022F">
        <w:rPr>
          <w:rFonts w:ascii="Arial" w:hAnsi="Arial" w:cs="Arial"/>
        </w:rPr>
        <w:t>čl. VI. odst. 6.</w:t>
      </w:r>
      <w:r w:rsidR="00466DD4">
        <w:rPr>
          <w:rFonts w:ascii="Arial" w:hAnsi="Arial" w:cs="Arial"/>
        </w:rPr>
        <w:t>5</w:t>
      </w:r>
      <w:r w:rsidR="005A022F" w:rsidRPr="005A022F">
        <w:rPr>
          <w:rFonts w:ascii="Arial" w:hAnsi="Arial" w:cs="Arial"/>
        </w:rPr>
        <w:t xml:space="preserve"> písm. d)</w:t>
      </w:r>
      <w:r w:rsidR="005A022F">
        <w:rPr>
          <w:rFonts w:ascii="Arial" w:hAnsi="Arial" w:cs="Arial"/>
        </w:rPr>
        <w:t xml:space="preserve"> smlouvy.</w:t>
      </w:r>
      <w:r w:rsidRPr="00FB3427">
        <w:rPr>
          <w:rFonts w:ascii="Arial" w:hAnsi="Arial" w:cs="Arial"/>
        </w:rPr>
        <w:t xml:space="preserve"> V případě změny osoby zhotovitelem pověřené k vedení stavebního deníku musí být tato skutečnost bezodkladně uvedena ve stavebním deníku.</w:t>
      </w:r>
    </w:p>
    <w:p w14:paraId="5BEF758F" w14:textId="2757A56C" w:rsidR="00FB3427" w:rsidRPr="00FB3427" w:rsidRDefault="00FB3427" w:rsidP="00B93FB6">
      <w:pPr>
        <w:numPr>
          <w:ilvl w:val="0"/>
          <w:numId w:val="15"/>
        </w:numPr>
        <w:spacing w:after="120"/>
        <w:jc w:val="both"/>
        <w:rPr>
          <w:rFonts w:ascii="Arial" w:hAnsi="Arial" w:cs="Arial"/>
        </w:rPr>
      </w:pPr>
      <w:r w:rsidRPr="00FB3427">
        <w:rPr>
          <w:rFonts w:ascii="Arial" w:hAnsi="Arial" w:cs="Arial"/>
        </w:rPr>
        <w:t>Zhotovitel je povinen uložit průpis denních záznamů ve stavebním deníku oddělen</w:t>
      </w:r>
      <w:r>
        <w:rPr>
          <w:rFonts w:ascii="Arial" w:hAnsi="Arial" w:cs="Arial"/>
        </w:rPr>
        <w:t>ě</w:t>
      </w:r>
      <w:r w:rsidRPr="00FB3427">
        <w:rPr>
          <w:rFonts w:ascii="Arial" w:hAnsi="Arial" w:cs="Arial"/>
        </w:rPr>
        <w:t xml:space="preserve"> od originálu tak, aby byl k dispozici v případě ztráty či zničení originálu stavebního deníku. Stavební deník musí být uložen tak, aby byl vždy okamžitě k dispozici objednateli a orgánu státního stavebního dozoru.</w:t>
      </w:r>
    </w:p>
    <w:p w14:paraId="0C7DD8E7" w14:textId="1C5613FD" w:rsidR="00FB3427" w:rsidRDefault="00FB3427" w:rsidP="00B93FB6">
      <w:pPr>
        <w:numPr>
          <w:ilvl w:val="0"/>
          <w:numId w:val="15"/>
        </w:numPr>
        <w:spacing w:after="120"/>
        <w:jc w:val="both"/>
        <w:rPr>
          <w:rFonts w:ascii="Arial" w:hAnsi="Arial" w:cs="Arial"/>
        </w:rPr>
      </w:pPr>
      <w:r w:rsidRPr="00FB3427">
        <w:rPr>
          <w:rFonts w:ascii="Arial" w:hAnsi="Arial" w:cs="Arial"/>
        </w:rPr>
        <w:t>Denní záznamy se do stavebního deníku zapisují tak, že se píší do knihy s očíslovanými listy jednak pevnými, jedna</w:t>
      </w:r>
      <w:r w:rsidR="005537ED">
        <w:rPr>
          <w:rFonts w:ascii="Arial" w:hAnsi="Arial" w:cs="Arial"/>
        </w:rPr>
        <w:t>k</w:t>
      </w:r>
      <w:r w:rsidRPr="00FB3427">
        <w:rPr>
          <w:rFonts w:ascii="Arial" w:hAnsi="Arial" w:cs="Arial"/>
        </w:rPr>
        <w:t xml:space="preserve"> perforovanými pro dva oddělitelné průpisy. Perforované listy se očíslují shodně s listy pevnými. Denní záznamy oprávněná osoba zapisuje čitelně každý den, kdy byly práce provedeny nebo kdy nastaly skutečnosti, které jsou předmětem zápisu. V denních záznamech nesmí být vynechána volná místa.</w:t>
      </w:r>
    </w:p>
    <w:p w14:paraId="47A19D23" w14:textId="77777777" w:rsidR="00FB3427" w:rsidRPr="00FB3427" w:rsidRDefault="00FB3427" w:rsidP="00FB3427">
      <w:pPr>
        <w:spacing w:after="120"/>
        <w:ind w:left="624"/>
        <w:jc w:val="both"/>
        <w:rPr>
          <w:rFonts w:ascii="Arial" w:hAnsi="Arial" w:cs="Arial"/>
        </w:rPr>
      </w:pPr>
    </w:p>
    <w:p w14:paraId="06DE6F98" w14:textId="77777777" w:rsidR="00FB3427" w:rsidRPr="00FB3427" w:rsidRDefault="00FB3427" w:rsidP="00B93FB6">
      <w:pPr>
        <w:pStyle w:val="BodyText21"/>
        <w:widowControl/>
        <w:numPr>
          <w:ilvl w:val="0"/>
          <w:numId w:val="16"/>
        </w:numPr>
        <w:spacing w:after="120" w:line="276" w:lineRule="auto"/>
        <w:jc w:val="center"/>
        <w:rPr>
          <w:rFonts w:ascii="Arial" w:hAnsi="Arial" w:cs="Arial"/>
          <w:b/>
          <w:sz w:val="20"/>
        </w:rPr>
      </w:pPr>
      <w:r w:rsidRPr="00FB3427">
        <w:rPr>
          <w:rFonts w:ascii="Arial" w:hAnsi="Arial" w:cs="Arial"/>
          <w:b/>
          <w:sz w:val="20"/>
        </w:rPr>
        <w:t>Staveniště a jeho zařízení</w:t>
      </w:r>
    </w:p>
    <w:p w14:paraId="2AEC9E40" w14:textId="6549D18E" w:rsidR="00FB3427" w:rsidRPr="00FB3427" w:rsidRDefault="00FB3427" w:rsidP="00B93FB6">
      <w:pPr>
        <w:numPr>
          <w:ilvl w:val="0"/>
          <w:numId w:val="17"/>
        </w:numPr>
        <w:spacing w:after="120"/>
        <w:jc w:val="both"/>
        <w:rPr>
          <w:rFonts w:ascii="Arial" w:hAnsi="Arial" w:cs="Arial"/>
        </w:rPr>
      </w:pPr>
      <w:r w:rsidRPr="00FB3427">
        <w:rPr>
          <w:rFonts w:ascii="Arial" w:hAnsi="Arial" w:cs="Arial"/>
        </w:rPr>
        <w:t xml:space="preserve">Objednatel protokolárně předá zhotoviteli staveniště včetně místa pro provádění díla nejpozději do termínu dle čl. </w:t>
      </w:r>
      <w:r w:rsidR="00CF641A">
        <w:rPr>
          <w:rFonts w:ascii="Arial" w:hAnsi="Arial" w:cs="Arial"/>
        </w:rPr>
        <w:t>III</w:t>
      </w:r>
      <w:r w:rsidRPr="00FB3427">
        <w:rPr>
          <w:rFonts w:ascii="Arial" w:hAnsi="Arial" w:cs="Arial"/>
        </w:rPr>
        <w:t xml:space="preserve">. odst. </w:t>
      </w:r>
      <w:r w:rsidR="00CF641A">
        <w:rPr>
          <w:rFonts w:ascii="Arial" w:hAnsi="Arial" w:cs="Arial"/>
        </w:rPr>
        <w:t>3.2</w:t>
      </w:r>
      <w:r w:rsidRPr="00FB3427">
        <w:rPr>
          <w:rFonts w:ascii="Arial" w:hAnsi="Arial" w:cs="Arial"/>
        </w:rPr>
        <w:t xml:space="preserve"> smlouvy. O předání staveniště objednatelem zhotoviteli bude sepsán písemný protokol, který bude vyhotoven ve dvou stejnopisech, bude podepsán oběma smluvními stranami a každá smluvní strana obdrží po jednom stejnopise.   </w:t>
      </w:r>
    </w:p>
    <w:p w14:paraId="0886176B" w14:textId="7C9759FD" w:rsidR="00FB3427" w:rsidRPr="00FB3427" w:rsidRDefault="00FB3427" w:rsidP="00FB3427">
      <w:pPr>
        <w:spacing w:after="120"/>
        <w:ind w:left="624"/>
        <w:jc w:val="both"/>
        <w:rPr>
          <w:rFonts w:ascii="Arial" w:hAnsi="Arial" w:cs="Arial"/>
        </w:rPr>
      </w:pPr>
      <w:r w:rsidRPr="00FB3427">
        <w:rPr>
          <w:rFonts w:ascii="Arial" w:hAnsi="Arial" w:cs="Arial"/>
        </w:rPr>
        <w:t>Při předání staveniště bude objednatelem provedeno předání dokl</w:t>
      </w:r>
      <w:r w:rsidR="008F4159">
        <w:rPr>
          <w:rFonts w:ascii="Arial" w:hAnsi="Arial" w:cs="Arial"/>
        </w:rPr>
        <w:t>adů o staveništi. Současně bude zhotoviteli předáno1</w:t>
      </w:r>
      <w:r w:rsidRPr="00FB3427">
        <w:rPr>
          <w:rFonts w:ascii="Arial" w:hAnsi="Arial" w:cs="Arial"/>
        </w:rPr>
        <w:t xml:space="preserve"> </w:t>
      </w:r>
      <w:proofErr w:type="spellStart"/>
      <w:r w:rsidRPr="00FB3427">
        <w:rPr>
          <w:rFonts w:ascii="Arial" w:hAnsi="Arial" w:cs="Arial"/>
        </w:rPr>
        <w:t>paré</w:t>
      </w:r>
      <w:proofErr w:type="spellEnd"/>
      <w:r w:rsidRPr="00FB3427">
        <w:rPr>
          <w:rFonts w:ascii="Arial" w:hAnsi="Arial" w:cs="Arial"/>
        </w:rPr>
        <w:t xml:space="preserve"> projektové dokumentace dle </w:t>
      </w:r>
      <w:r w:rsidRPr="005A022F">
        <w:rPr>
          <w:rFonts w:ascii="Arial" w:hAnsi="Arial" w:cs="Arial"/>
        </w:rPr>
        <w:t xml:space="preserve">článku </w:t>
      </w:r>
      <w:r w:rsidR="00C567BB" w:rsidRPr="005A022F">
        <w:rPr>
          <w:rFonts w:ascii="Arial" w:hAnsi="Arial" w:cs="Arial"/>
        </w:rPr>
        <w:t>II</w:t>
      </w:r>
      <w:r w:rsidRPr="005A022F">
        <w:rPr>
          <w:rFonts w:ascii="Arial" w:hAnsi="Arial" w:cs="Arial"/>
        </w:rPr>
        <w:t xml:space="preserve">. odst. </w:t>
      </w:r>
      <w:r w:rsidR="00C567BB" w:rsidRPr="005A022F">
        <w:rPr>
          <w:rFonts w:ascii="Arial" w:hAnsi="Arial" w:cs="Arial"/>
        </w:rPr>
        <w:t>2.1</w:t>
      </w:r>
      <w:r w:rsidR="00466DD4">
        <w:rPr>
          <w:rFonts w:ascii="Arial" w:hAnsi="Arial" w:cs="Arial"/>
        </w:rPr>
        <w:t xml:space="preserve"> smlouvy</w:t>
      </w:r>
      <w:r w:rsidRPr="00FB3427">
        <w:rPr>
          <w:rFonts w:ascii="Arial" w:hAnsi="Arial" w:cs="Arial"/>
        </w:rPr>
        <w:t>.</w:t>
      </w:r>
    </w:p>
    <w:p w14:paraId="10B2CEA5" w14:textId="090EA20D" w:rsidR="00FB3427" w:rsidRPr="00FB3427" w:rsidRDefault="00FB3427" w:rsidP="00FB3427">
      <w:pPr>
        <w:spacing w:after="120"/>
        <w:ind w:left="624"/>
        <w:jc w:val="both"/>
        <w:rPr>
          <w:rFonts w:ascii="Arial" w:hAnsi="Arial" w:cs="Arial"/>
        </w:rPr>
      </w:pPr>
      <w:r w:rsidRPr="00FB3427">
        <w:rPr>
          <w:rFonts w:ascii="Arial" w:hAnsi="Arial" w:cs="Arial"/>
        </w:rPr>
        <w:t>Staveništěm se pro účely smlouvy rozumí místo určené k provádění díla dle smlouvy a další pozemky a prostory určené ve smyslu podmínek smlouvy. Staveniště bude vymezeno protokolem o předání staveniště. Při předání staveniště bude objednatelem určen způsob napojení na zdroj vody, elektřiny apod.</w:t>
      </w:r>
    </w:p>
    <w:p w14:paraId="5A230617" w14:textId="77777777" w:rsidR="00FB3427" w:rsidRPr="00C567BB" w:rsidRDefault="00FB3427" w:rsidP="00B93FB6">
      <w:pPr>
        <w:numPr>
          <w:ilvl w:val="0"/>
          <w:numId w:val="17"/>
        </w:numPr>
        <w:spacing w:after="120"/>
        <w:jc w:val="both"/>
        <w:rPr>
          <w:rFonts w:ascii="Arial" w:hAnsi="Arial" w:cs="Arial"/>
        </w:rPr>
      </w:pPr>
      <w:r w:rsidRPr="00C567BB">
        <w:rPr>
          <w:rFonts w:ascii="Arial" w:hAnsi="Arial" w:cs="Arial"/>
        </w:rPr>
        <w:t xml:space="preserve">Zhotovitel se zavazuje zachovávat na staveništi čistotu a pořádek. Zhotovitel je povinen denně odstraňovat na své náklady odpady a nečistoty vzniklé jeho činností či činností třetích osob na staveništi, technickými či jinými opatřeními zabraňovat jejich pronikání mimo staveniště. Zhotovitel se dále zavazuje dodržovat pokyny požárního dozoru a dozoru bezpečnosti práce.   </w:t>
      </w:r>
    </w:p>
    <w:p w14:paraId="759A68D1" w14:textId="77777777" w:rsidR="00FB3427" w:rsidRPr="00C567BB" w:rsidRDefault="00FB3427" w:rsidP="00B93FB6">
      <w:pPr>
        <w:numPr>
          <w:ilvl w:val="0"/>
          <w:numId w:val="17"/>
        </w:numPr>
        <w:spacing w:after="120"/>
        <w:jc w:val="both"/>
        <w:rPr>
          <w:rFonts w:ascii="Arial" w:hAnsi="Arial" w:cs="Arial"/>
        </w:rPr>
      </w:pPr>
      <w:r w:rsidRPr="00C567BB">
        <w:rPr>
          <w:rFonts w:ascii="Arial" w:hAnsi="Arial" w:cs="Arial"/>
        </w:rPr>
        <w:t>Zhotovitel bude mít v průběhu realizace a dokončování předmětu díla na staveništi výhradní odpovědnost za:</w:t>
      </w:r>
    </w:p>
    <w:p w14:paraId="7A24C3B3" w14:textId="77777777" w:rsidR="00FB3427" w:rsidRPr="00C567BB" w:rsidRDefault="00FB3427" w:rsidP="00B93FB6">
      <w:pPr>
        <w:pStyle w:val="Znaka"/>
        <w:widowControl/>
        <w:numPr>
          <w:ilvl w:val="0"/>
          <w:numId w:val="18"/>
        </w:numPr>
        <w:spacing w:after="120"/>
        <w:jc w:val="both"/>
        <w:rPr>
          <w:rFonts w:cs="Arial"/>
          <w:color w:val="auto"/>
          <w:sz w:val="20"/>
        </w:rPr>
      </w:pPr>
      <w:r w:rsidRPr="00C567BB">
        <w:rPr>
          <w:rFonts w:cs="Arial"/>
          <w:color w:val="auto"/>
          <w:sz w:val="20"/>
        </w:rPr>
        <w:t xml:space="preserve">zajištění bezpečnosti všech osob oprávněných k pohybu na staveništi, udržování staveniště v uspořádaném stavu za účelem předcházení vzniku škod; </w:t>
      </w:r>
    </w:p>
    <w:p w14:paraId="6F74A176" w14:textId="77777777" w:rsidR="00FB3427" w:rsidRPr="00C567BB" w:rsidRDefault="00FB3427" w:rsidP="00B93FB6">
      <w:pPr>
        <w:pStyle w:val="Znaka"/>
        <w:widowControl/>
        <w:numPr>
          <w:ilvl w:val="0"/>
          <w:numId w:val="18"/>
        </w:numPr>
        <w:spacing w:after="120"/>
        <w:ind w:left="1412" w:hanging="703"/>
        <w:jc w:val="both"/>
        <w:rPr>
          <w:rFonts w:cs="Arial"/>
          <w:color w:val="auto"/>
          <w:sz w:val="20"/>
        </w:rPr>
      </w:pPr>
      <w:r w:rsidRPr="00C567BB">
        <w:rPr>
          <w:rFonts w:cs="Arial"/>
          <w:color w:val="auto"/>
          <w:sz w:val="20"/>
        </w:rPr>
        <w:t xml:space="preserve">zajištění veškerého osvětlení a zábran potřebných pro průběh prací, bezpečnostních a dopravních opatření pro ochranu staveniště, materiálů a techniky vnesených zhotovitelem na staveniště, jakož i odpovědnost za zajištění opatření pro zabezpečení bezpečnosti silničního provozu v souvislosti s omezeními spojenými s realizací díla a za osazení případného dopravního značení včetně jeho údržby a čištění; </w:t>
      </w:r>
    </w:p>
    <w:p w14:paraId="68631A62" w14:textId="77777777" w:rsidR="00FB3427" w:rsidRPr="00C567BB" w:rsidRDefault="00FB3427" w:rsidP="00B93FB6">
      <w:pPr>
        <w:pStyle w:val="Znaka"/>
        <w:widowControl/>
        <w:numPr>
          <w:ilvl w:val="0"/>
          <w:numId w:val="18"/>
        </w:numPr>
        <w:spacing w:after="120"/>
        <w:ind w:left="1412" w:hanging="703"/>
        <w:jc w:val="both"/>
        <w:rPr>
          <w:rFonts w:cs="Arial"/>
          <w:color w:val="auto"/>
          <w:sz w:val="20"/>
        </w:rPr>
      </w:pPr>
      <w:r w:rsidRPr="00C567BB">
        <w:rPr>
          <w:rFonts w:cs="Arial"/>
          <w:color w:val="auto"/>
          <w:sz w:val="20"/>
        </w:rPr>
        <w:t>provedení veškerých odpovídajících úkonů k ochraně životního prostředí na staveništi i mimo ně a k zabránění vzniku škod znečištěním, hlukem, nebo z jiných důvodů vyvolaných a způsobených provozní činností zhotovitele, likvidaci a uskladňování veškerého odpadu, vznikajícího při činnosti zhotovitele, v souladu s právními předpisy.</w:t>
      </w:r>
    </w:p>
    <w:p w14:paraId="15C2B2AF" w14:textId="77777777" w:rsidR="00FB3427" w:rsidRPr="00C567BB" w:rsidRDefault="00FB3427" w:rsidP="00B93FB6">
      <w:pPr>
        <w:numPr>
          <w:ilvl w:val="0"/>
          <w:numId w:val="17"/>
        </w:numPr>
        <w:spacing w:after="120"/>
        <w:jc w:val="both"/>
        <w:rPr>
          <w:rFonts w:ascii="Arial" w:hAnsi="Arial" w:cs="Arial"/>
        </w:rPr>
      </w:pPr>
      <w:r w:rsidRPr="00C567BB">
        <w:rPr>
          <w:rFonts w:ascii="Arial" w:hAnsi="Arial" w:cs="Arial"/>
        </w:rPr>
        <w:t>Zhotovitel po celou dobu realizace díla zodpovídá za zabezpečení staveniště dle podmínek vyhlášky Českého úřadu bezpečnosti práce. Zhotovitel v plné míře zodpovídá za bezpečnost a ochranu zdraví všech osob v prostoru staveniště a zabezpečí jejich vybavení ochrannými pracovními pomůckami. Dále se zhotovitel zavazuje dodržovat hygienické předpisy.</w:t>
      </w:r>
    </w:p>
    <w:p w14:paraId="7FF01474" w14:textId="77777777" w:rsidR="00FB3427" w:rsidRPr="00C567BB" w:rsidRDefault="00FB3427" w:rsidP="00B93FB6">
      <w:pPr>
        <w:numPr>
          <w:ilvl w:val="0"/>
          <w:numId w:val="17"/>
        </w:numPr>
        <w:spacing w:after="120"/>
        <w:jc w:val="both"/>
        <w:rPr>
          <w:rFonts w:ascii="Arial" w:hAnsi="Arial" w:cs="Arial"/>
        </w:rPr>
      </w:pPr>
      <w:r w:rsidRPr="00C567BB">
        <w:rPr>
          <w:rFonts w:ascii="Arial" w:hAnsi="Arial" w:cs="Arial"/>
        </w:rPr>
        <w:t>Zhotovitel se zavazuje, bez předchozího písemného souhlasu objednatele, neumístit na staveniště, jeho zařízení či prostory se staveništěm související jakékoli reklamní zařízení, ať již vlastní či ve vlastnictví třetí osoby.</w:t>
      </w:r>
    </w:p>
    <w:p w14:paraId="31643958" w14:textId="1AF5FF5A" w:rsidR="00962351" w:rsidRDefault="00962351" w:rsidP="00AF54D3">
      <w:pPr>
        <w:spacing w:after="120"/>
        <w:ind w:left="624"/>
        <w:jc w:val="both"/>
        <w:rPr>
          <w:rFonts w:ascii="Arial" w:hAnsi="Arial" w:cs="Arial"/>
        </w:rPr>
      </w:pPr>
    </w:p>
    <w:p w14:paraId="7F79DF12" w14:textId="0F9FDBAD" w:rsidR="001549AE" w:rsidRPr="001549AE" w:rsidRDefault="001549AE" w:rsidP="00B93FB6">
      <w:pPr>
        <w:pStyle w:val="BodyText21"/>
        <w:widowControl/>
        <w:numPr>
          <w:ilvl w:val="0"/>
          <w:numId w:val="16"/>
        </w:numPr>
        <w:spacing w:after="120" w:line="276" w:lineRule="auto"/>
        <w:jc w:val="center"/>
        <w:rPr>
          <w:rFonts w:ascii="Arial" w:hAnsi="Arial" w:cs="Arial"/>
          <w:b/>
          <w:sz w:val="20"/>
        </w:rPr>
      </w:pPr>
      <w:r w:rsidRPr="001549AE">
        <w:rPr>
          <w:rFonts w:ascii="Arial" w:hAnsi="Arial" w:cs="Arial"/>
          <w:b/>
          <w:sz w:val="20"/>
        </w:rPr>
        <w:t>Předání a převzetí díla</w:t>
      </w:r>
    </w:p>
    <w:p w14:paraId="3351A627" w14:textId="52CDF1DF" w:rsidR="001549AE" w:rsidRPr="00BB593D" w:rsidRDefault="001549AE" w:rsidP="00B93FB6">
      <w:pPr>
        <w:numPr>
          <w:ilvl w:val="0"/>
          <w:numId w:val="21"/>
        </w:numPr>
        <w:spacing w:after="120"/>
        <w:jc w:val="both"/>
        <w:rPr>
          <w:rFonts w:ascii="Arial" w:hAnsi="Arial" w:cs="Arial"/>
        </w:rPr>
      </w:pPr>
      <w:r w:rsidRPr="001549AE">
        <w:rPr>
          <w:rFonts w:ascii="Arial" w:hAnsi="Arial" w:cs="Arial"/>
        </w:rPr>
        <w:lastRenderedPageBreak/>
        <w:t xml:space="preserve">Zhotovitel se zavazuje řádně protokolárně předat dílo objednateli nejpozději v termínu dle </w:t>
      </w:r>
      <w:r w:rsidRPr="00BB593D">
        <w:rPr>
          <w:rFonts w:ascii="Arial" w:hAnsi="Arial" w:cs="Arial"/>
        </w:rPr>
        <w:t xml:space="preserve">čl. III. odst. 3.1 smlouvy. </w:t>
      </w:r>
    </w:p>
    <w:p w14:paraId="2468C457" w14:textId="799AFCA1" w:rsidR="001549AE" w:rsidRPr="00F6502E" w:rsidRDefault="001549AE" w:rsidP="00B93FB6">
      <w:pPr>
        <w:numPr>
          <w:ilvl w:val="0"/>
          <w:numId w:val="21"/>
        </w:numPr>
        <w:spacing w:after="120"/>
        <w:jc w:val="both"/>
        <w:rPr>
          <w:rFonts w:ascii="Arial" w:hAnsi="Arial" w:cs="Arial"/>
        </w:rPr>
      </w:pPr>
      <w:r w:rsidRPr="00F6502E">
        <w:rPr>
          <w:rFonts w:ascii="Arial" w:hAnsi="Arial" w:cs="Arial"/>
        </w:rPr>
        <w:t xml:space="preserve">Kompletním předáním díla se rozumí úplné dokončení předmětu plnění, včetně vyklizení staveniště, a splnění všech dalších povinností zhotovitele stanovených touto smlouvou, zejména předání dokladů dle smlouvy, včetně potvrzení těchto skutečností objednatelem v předávacím protokolu. Zhotovitel zajistí na předávací řízení účast všech poddodavatelů či jejich oprávněných zástupců a současně i účast všech smluvních partnerů či jejich oprávněných zástupců. </w:t>
      </w:r>
    </w:p>
    <w:p w14:paraId="74C03282" w14:textId="77777777" w:rsidR="001549AE" w:rsidRPr="00F6502E" w:rsidRDefault="001549AE" w:rsidP="00B93FB6">
      <w:pPr>
        <w:numPr>
          <w:ilvl w:val="0"/>
          <w:numId w:val="21"/>
        </w:numPr>
        <w:spacing w:after="120"/>
        <w:jc w:val="both"/>
        <w:rPr>
          <w:rFonts w:ascii="Arial" w:hAnsi="Arial" w:cs="Arial"/>
        </w:rPr>
      </w:pPr>
      <w:r w:rsidRPr="00F6502E">
        <w:rPr>
          <w:rFonts w:ascii="Arial" w:hAnsi="Arial" w:cs="Arial"/>
        </w:rPr>
        <w:t>K předání díla, resp. jeho části, zhotovitelem objednateli dojde na základě předávacího řízení, a to formou písemného předávacího protokolu (jehož součástí bude i příslušná dokumentace, pokud je to stanoveno touto smlouvou či pokud je to obvyklé), který bude podepsán oběma smluvními stranami.  Vypracování protokolu zajistí zhotovitel.</w:t>
      </w:r>
    </w:p>
    <w:p w14:paraId="141B389C" w14:textId="77777777" w:rsidR="001549AE" w:rsidRPr="00F6502E" w:rsidRDefault="001549AE" w:rsidP="00861DAB">
      <w:pPr>
        <w:numPr>
          <w:ilvl w:val="0"/>
          <w:numId w:val="21"/>
        </w:numPr>
        <w:spacing w:after="120"/>
        <w:jc w:val="both"/>
        <w:rPr>
          <w:rFonts w:ascii="Arial" w:hAnsi="Arial" w:cs="Arial"/>
        </w:rPr>
      </w:pPr>
      <w:r w:rsidRPr="00F6502E">
        <w:rPr>
          <w:rFonts w:ascii="Arial" w:hAnsi="Arial" w:cs="Arial"/>
        </w:rPr>
        <w:t>Předávací protokol musí obsahovat alespoň předmět a charakteristiku díla, resp. jeho části, místo provedení díla, soupis zjištěných vad a nedodělků díla stanovených zhotovitelem či objednatelem, vyjádření zhotovitele k vadám díla vytčeným objednatelem, lhůty pro odstranění vad díla, zhodnocení jakosti díla a jeho částí, dohodu o lhůtách a opatřeních k odstranění vad a nedodělků díla či jeho části, záznam o nutných dodatečně požadovaných pracích, případnou dohodu o slevě z ceny, stanovisko objednatele, zda dílo přejímá či nikoli, a soupis příloh. Předávací protokol bude vyhotoven ve třech stejnopisech, z nichž jeden obdrží zhotovitel a dva objednatel. Každý stejnopis bude podepsán zástupci smluvních stran a má právní sílu originálu.</w:t>
      </w:r>
    </w:p>
    <w:p w14:paraId="4F6C025B" w14:textId="77777777" w:rsidR="001549AE" w:rsidRPr="0071177C" w:rsidRDefault="001549AE" w:rsidP="00B93FB6">
      <w:pPr>
        <w:numPr>
          <w:ilvl w:val="0"/>
          <w:numId w:val="21"/>
        </w:numPr>
        <w:spacing w:after="120"/>
        <w:jc w:val="both"/>
        <w:rPr>
          <w:rFonts w:ascii="Arial" w:hAnsi="Arial" w:cs="Arial"/>
        </w:rPr>
      </w:pPr>
      <w:r w:rsidRPr="0071177C">
        <w:rPr>
          <w:rFonts w:ascii="Arial" w:hAnsi="Arial" w:cs="Arial"/>
        </w:rPr>
        <w:t>V případě, že se při předávání díla objednatelem prokáže, že je zhotovitelem předáváno dílo, které nese vady nebo nedodělky, není objednatel povinen předávané dílo převzít. Tato skutečnost bude uvedena v předávacím protokole. Po odstranění vad nebo nedodělků díla či jeho části, pro které objednatel odmítl od zhotovitele dílo převzít, se opakuje přejímací řízení analogicky dle tohoto článku smlouvy. V takovém případě bude k původnímu předávacímu protokolu sepsán dodatek, ve kterém bude uvedeno převzetí díla. Dodatek obsahuje veškeré náležitosti stanovené pro předávací protokol v tomto článku smlouvy.</w:t>
      </w:r>
    </w:p>
    <w:p w14:paraId="1F1E187E" w14:textId="4657E35E" w:rsidR="001549AE" w:rsidRPr="0071177C" w:rsidRDefault="001549AE" w:rsidP="00B93FB6">
      <w:pPr>
        <w:numPr>
          <w:ilvl w:val="0"/>
          <w:numId w:val="21"/>
        </w:numPr>
        <w:spacing w:after="120"/>
        <w:jc w:val="both"/>
        <w:rPr>
          <w:rFonts w:ascii="Arial" w:hAnsi="Arial" w:cs="Arial"/>
        </w:rPr>
      </w:pPr>
      <w:r w:rsidRPr="0071177C">
        <w:rPr>
          <w:rFonts w:ascii="Arial" w:hAnsi="Arial" w:cs="Arial"/>
        </w:rPr>
        <w:t xml:space="preserve">Pro případ odstoupení kterékoli ze smluvních stran od smlouvy bude analogicky použito ustanovení </w:t>
      </w:r>
      <w:r w:rsidR="0071177C">
        <w:rPr>
          <w:rFonts w:ascii="Arial" w:hAnsi="Arial" w:cs="Arial"/>
        </w:rPr>
        <w:t>tohoto článku</w:t>
      </w:r>
      <w:r w:rsidRPr="0071177C">
        <w:rPr>
          <w:rFonts w:ascii="Arial" w:hAnsi="Arial" w:cs="Arial"/>
        </w:rPr>
        <w:t xml:space="preserve"> smlouvy.</w:t>
      </w:r>
    </w:p>
    <w:p w14:paraId="24E91701" w14:textId="77777777" w:rsidR="001549AE" w:rsidRPr="0071177C" w:rsidRDefault="001549AE" w:rsidP="00B93FB6">
      <w:pPr>
        <w:numPr>
          <w:ilvl w:val="0"/>
          <w:numId w:val="21"/>
        </w:numPr>
        <w:spacing w:after="120"/>
        <w:jc w:val="both"/>
        <w:rPr>
          <w:rFonts w:ascii="Arial" w:hAnsi="Arial" w:cs="Arial"/>
        </w:rPr>
      </w:pPr>
      <w:r w:rsidRPr="0071177C">
        <w:rPr>
          <w:rFonts w:ascii="Arial" w:hAnsi="Arial" w:cs="Arial"/>
        </w:rPr>
        <w:t>Vadou se pro účely této smlouvy rozumí odchylka v kvalitě, rozsahu nebo parametrech díla, stanovených projektem díla, smlouvou a obecně závaznými předpisy. Nedodělkem se rozumí nedokončená práce oproti projektu stavby a podmínkám smlouvy.</w:t>
      </w:r>
    </w:p>
    <w:p w14:paraId="160B143B" w14:textId="7519E233" w:rsidR="001549AE" w:rsidRPr="0071177C" w:rsidRDefault="001549AE" w:rsidP="00B93FB6">
      <w:pPr>
        <w:numPr>
          <w:ilvl w:val="0"/>
          <w:numId w:val="21"/>
        </w:numPr>
        <w:spacing w:after="120"/>
        <w:jc w:val="both"/>
        <w:rPr>
          <w:rFonts w:ascii="Arial" w:hAnsi="Arial" w:cs="Arial"/>
        </w:rPr>
      </w:pPr>
      <w:r w:rsidRPr="0071177C">
        <w:rPr>
          <w:rFonts w:ascii="Arial" w:hAnsi="Arial" w:cs="Arial"/>
        </w:rPr>
        <w:t>Zhotovitel je povinen v přiměřené lhůtě odstranit vady nebo nedodělky, i když tvrdí, že za uvedené vady a nedodělky díla neodpovídá. Náklady na odstranění těchto vad a nedodělků nese zhotovitel, a to až do účinnosti dohody smluvních stran o jejich úhradě nebo do právní moci rozhodnutí příslušného soudu ve věci úhrady těchto nákladů. Nepřistoupí-li zhotovitel k odstraňování vad a nedodělků díla nejpozději do tří</w:t>
      </w:r>
      <w:r w:rsidR="00C91685">
        <w:rPr>
          <w:rFonts w:ascii="Arial" w:hAnsi="Arial" w:cs="Arial"/>
        </w:rPr>
        <w:t xml:space="preserve"> (3) pracovních dní</w:t>
      </w:r>
      <w:r w:rsidRPr="0071177C">
        <w:rPr>
          <w:rFonts w:ascii="Arial" w:hAnsi="Arial" w:cs="Arial"/>
        </w:rPr>
        <w:t xml:space="preserve"> ode dne neúspěšného pokusu o předání díla zhotovitelem objednateli, je objednatel oprávněn postupovat dle článku </w:t>
      </w:r>
      <w:r w:rsidR="00267424">
        <w:rPr>
          <w:rFonts w:ascii="Arial" w:hAnsi="Arial" w:cs="Arial"/>
        </w:rPr>
        <w:t xml:space="preserve">X. </w:t>
      </w:r>
      <w:r w:rsidR="00A841CA">
        <w:rPr>
          <w:rFonts w:ascii="Arial" w:hAnsi="Arial" w:cs="Arial"/>
        </w:rPr>
        <w:t>o</w:t>
      </w:r>
      <w:r w:rsidR="00267424">
        <w:rPr>
          <w:rFonts w:ascii="Arial" w:hAnsi="Arial" w:cs="Arial"/>
        </w:rPr>
        <w:t>dst. 1</w:t>
      </w:r>
      <w:r w:rsidR="00AF54D3">
        <w:rPr>
          <w:rFonts w:ascii="Arial" w:hAnsi="Arial" w:cs="Arial"/>
        </w:rPr>
        <w:t>0</w:t>
      </w:r>
      <w:r w:rsidR="00267424">
        <w:rPr>
          <w:rFonts w:ascii="Arial" w:hAnsi="Arial" w:cs="Arial"/>
        </w:rPr>
        <w:t>.8</w:t>
      </w:r>
      <w:r w:rsidRPr="0071177C">
        <w:rPr>
          <w:rFonts w:ascii="Arial" w:hAnsi="Arial" w:cs="Arial"/>
        </w:rPr>
        <w:t xml:space="preserve"> smlouvy.</w:t>
      </w:r>
    </w:p>
    <w:p w14:paraId="0E06A609" w14:textId="0F77840F" w:rsidR="001549AE" w:rsidRPr="001F0CD4" w:rsidRDefault="001549AE" w:rsidP="00B93FB6">
      <w:pPr>
        <w:numPr>
          <w:ilvl w:val="0"/>
          <w:numId w:val="21"/>
        </w:numPr>
        <w:spacing w:after="120"/>
        <w:jc w:val="both"/>
        <w:rPr>
          <w:rFonts w:ascii="Arial" w:hAnsi="Arial" w:cs="Arial"/>
        </w:rPr>
      </w:pPr>
      <w:r w:rsidRPr="001F0CD4">
        <w:rPr>
          <w:rFonts w:ascii="Arial" w:hAnsi="Arial" w:cs="Arial"/>
        </w:rPr>
        <w:t xml:space="preserve">Zhotovitel je povinen </w:t>
      </w:r>
      <w:r w:rsidR="00AF54D3">
        <w:rPr>
          <w:rFonts w:ascii="Arial" w:hAnsi="Arial" w:cs="Arial"/>
        </w:rPr>
        <w:t xml:space="preserve">ke dni předán díla </w:t>
      </w:r>
      <w:r w:rsidR="001F0CD4" w:rsidRPr="001F0CD4">
        <w:rPr>
          <w:rFonts w:ascii="Arial" w:hAnsi="Arial" w:cs="Arial"/>
        </w:rPr>
        <w:t xml:space="preserve">na své náklady </w:t>
      </w:r>
      <w:r w:rsidRPr="001F0CD4">
        <w:rPr>
          <w:rFonts w:ascii="Arial" w:hAnsi="Arial" w:cs="Arial"/>
        </w:rPr>
        <w:t xml:space="preserve">vyklidit venkovní i vnitřní </w:t>
      </w:r>
      <w:r w:rsidR="00AF54D3">
        <w:rPr>
          <w:rFonts w:ascii="Arial" w:hAnsi="Arial" w:cs="Arial"/>
        </w:rPr>
        <w:t>prostory, kde se dílo provádělo</w:t>
      </w:r>
      <w:r w:rsidRPr="001F0CD4">
        <w:rPr>
          <w:rFonts w:ascii="Arial" w:hAnsi="Arial" w:cs="Arial"/>
        </w:rPr>
        <w:t xml:space="preserve"> a provést úklid včetně likvidace zařízení staveniště. </w:t>
      </w:r>
      <w:r w:rsidR="001F0CD4">
        <w:rPr>
          <w:rFonts w:ascii="Arial" w:hAnsi="Arial" w:cs="Arial"/>
        </w:rPr>
        <w:t>Stavby</w:t>
      </w:r>
      <w:r w:rsidRPr="001F0CD4">
        <w:rPr>
          <w:rFonts w:ascii="Arial" w:hAnsi="Arial" w:cs="Arial"/>
        </w:rPr>
        <w:t xml:space="preserve"> a pozemky, jejichž úpravy nejsou součástí projektové dokumentace, ale budou prováděním díla dotčeny, je zhotovitel povinen uvést po ukončení provádění díla do předchozího stavu.</w:t>
      </w:r>
    </w:p>
    <w:p w14:paraId="70C8B871" w14:textId="2260EA0B" w:rsidR="00FB3427" w:rsidRDefault="00FB3427" w:rsidP="00FB3427">
      <w:pPr>
        <w:spacing w:after="120"/>
        <w:jc w:val="both"/>
        <w:rPr>
          <w:rFonts w:ascii="Arial" w:hAnsi="Arial" w:cs="Arial"/>
        </w:rPr>
      </w:pPr>
    </w:p>
    <w:p w14:paraId="0C9D4591" w14:textId="5745EA44" w:rsidR="001F0CD4" w:rsidRPr="001F0CD4" w:rsidRDefault="001F0CD4" w:rsidP="00B93FB6">
      <w:pPr>
        <w:pStyle w:val="BodyText21"/>
        <w:widowControl/>
        <w:numPr>
          <w:ilvl w:val="0"/>
          <w:numId w:val="16"/>
        </w:numPr>
        <w:spacing w:after="120" w:line="276" w:lineRule="auto"/>
        <w:jc w:val="center"/>
        <w:rPr>
          <w:rFonts w:ascii="Arial" w:hAnsi="Arial" w:cs="Arial"/>
          <w:b/>
          <w:sz w:val="20"/>
        </w:rPr>
      </w:pPr>
      <w:r w:rsidRPr="001F0CD4">
        <w:rPr>
          <w:rFonts w:ascii="Arial" w:hAnsi="Arial" w:cs="Arial"/>
          <w:b/>
          <w:sz w:val="20"/>
        </w:rPr>
        <w:t>Záruka za jakost, zkoušky díla</w:t>
      </w:r>
    </w:p>
    <w:p w14:paraId="146E2926" w14:textId="3166166A" w:rsidR="001F0CD4" w:rsidRPr="001F0CD4" w:rsidRDefault="001F0CD4" w:rsidP="00B93FB6">
      <w:pPr>
        <w:numPr>
          <w:ilvl w:val="0"/>
          <w:numId w:val="22"/>
        </w:numPr>
        <w:spacing w:after="120"/>
        <w:jc w:val="both"/>
        <w:rPr>
          <w:rFonts w:ascii="Arial" w:hAnsi="Arial" w:cs="Arial"/>
        </w:rPr>
      </w:pPr>
      <w:r w:rsidRPr="001F0CD4">
        <w:rPr>
          <w:rFonts w:ascii="Arial" w:hAnsi="Arial" w:cs="Arial"/>
        </w:rPr>
        <w:t xml:space="preserve">Zhotovitel se zavazuje, že předané dílo bude prosté jakýchkoli vad a bude mít vlastnosti dle projektové dokumentace, obecně závazných technických norem a smlouvy, dále bude provedeno v normové jakosti kvality dle platných ČSN s použitím výrobků nejvyšší kvalitativní třídy jakosti a bude provedeno v souladu s ověřenou technickou praxí. </w:t>
      </w:r>
    </w:p>
    <w:p w14:paraId="5F355EAA" w14:textId="42794D9F" w:rsidR="008D1998" w:rsidRPr="008D1998" w:rsidRDefault="001F0CD4" w:rsidP="00B93FB6">
      <w:pPr>
        <w:numPr>
          <w:ilvl w:val="0"/>
          <w:numId w:val="22"/>
        </w:numPr>
        <w:spacing w:after="120"/>
        <w:jc w:val="both"/>
        <w:rPr>
          <w:rFonts w:ascii="Arial" w:hAnsi="Arial" w:cs="Arial"/>
        </w:rPr>
      </w:pPr>
      <w:r w:rsidRPr="008D1998">
        <w:rPr>
          <w:rFonts w:ascii="Arial" w:hAnsi="Arial" w:cs="Arial"/>
        </w:rPr>
        <w:t xml:space="preserve">Zhotovitel poskytuje objednateli záruku za jakost díla v délce šedesáti </w:t>
      </w:r>
      <w:r w:rsidR="008D1998">
        <w:rPr>
          <w:rFonts w:ascii="Arial" w:hAnsi="Arial" w:cs="Arial"/>
        </w:rPr>
        <w:t xml:space="preserve">(60) </w:t>
      </w:r>
      <w:r w:rsidRPr="008D1998">
        <w:rPr>
          <w:rFonts w:ascii="Arial" w:hAnsi="Arial" w:cs="Arial"/>
        </w:rPr>
        <w:t>měsíců ode dne řádného protokolá</w:t>
      </w:r>
      <w:r w:rsidR="008D1998">
        <w:rPr>
          <w:rFonts w:ascii="Arial" w:hAnsi="Arial" w:cs="Arial"/>
        </w:rPr>
        <w:t>rního převzetí díla objednatele</w:t>
      </w:r>
      <w:r w:rsidR="00F826D4">
        <w:rPr>
          <w:rFonts w:ascii="Arial" w:hAnsi="Arial" w:cs="Arial"/>
        </w:rPr>
        <w:t>m</w:t>
      </w:r>
      <w:r w:rsidR="008D1998">
        <w:rPr>
          <w:rFonts w:ascii="Arial" w:hAnsi="Arial" w:cs="Arial"/>
        </w:rPr>
        <w:t>, pokud není dále uvedeno jinak</w:t>
      </w:r>
      <w:r w:rsidRPr="008D1998">
        <w:rPr>
          <w:rFonts w:ascii="Arial" w:hAnsi="Arial" w:cs="Arial"/>
        </w:rPr>
        <w:t xml:space="preserve">. </w:t>
      </w:r>
    </w:p>
    <w:p w14:paraId="143BE41F" w14:textId="77777777" w:rsidR="001F0CD4" w:rsidRPr="008D1998" w:rsidRDefault="001F0CD4" w:rsidP="001F0CD4">
      <w:pPr>
        <w:pStyle w:val="Zkladntextodsazen3"/>
        <w:ind w:left="1080"/>
        <w:rPr>
          <w:rFonts w:ascii="Arial" w:hAnsi="Arial" w:cs="Arial"/>
          <w:sz w:val="20"/>
          <w:szCs w:val="20"/>
        </w:rPr>
      </w:pPr>
    </w:p>
    <w:p w14:paraId="58AB2BE9" w14:textId="77777777" w:rsidR="001F0CD4" w:rsidRPr="008D1998" w:rsidRDefault="001F0CD4" w:rsidP="001F0CD4">
      <w:pPr>
        <w:pStyle w:val="Zkladntextodsazen3"/>
        <w:ind w:left="624"/>
        <w:rPr>
          <w:rFonts w:ascii="Arial" w:hAnsi="Arial" w:cs="Arial"/>
          <w:sz w:val="20"/>
          <w:szCs w:val="20"/>
        </w:rPr>
      </w:pPr>
      <w:r w:rsidRPr="008D1998">
        <w:rPr>
          <w:rFonts w:ascii="Arial" w:hAnsi="Arial" w:cs="Arial"/>
          <w:sz w:val="20"/>
          <w:szCs w:val="20"/>
        </w:rPr>
        <w:t>Z této záruky jsou vyjmuty dodávky žárovek a zářivek včetně startérů.</w:t>
      </w:r>
    </w:p>
    <w:p w14:paraId="293EA979" w14:textId="5BD4C2A4" w:rsidR="001F0CD4" w:rsidRPr="00D45489" w:rsidRDefault="00D45489" w:rsidP="00B93FB6">
      <w:pPr>
        <w:numPr>
          <w:ilvl w:val="0"/>
          <w:numId w:val="22"/>
        </w:numPr>
        <w:spacing w:after="120"/>
        <w:jc w:val="both"/>
        <w:rPr>
          <w:rFonts w:ascii="Arial" w:hAnsi="Arial" w:cs="Arial"/>
        </w:rPr>
      </w:pPr>
      <w:r w:rsidRPr="0051438E">
        <w:rPr>
          <w:rFonts w:ascii="Arial" w:hAnsi="Arial" w:cs="Arial"/>
        </w:rPr>
        <w:lastRenderedPageBreak/>
        <w:t>Zhotovitelem bude objednateli poskytován bezplatný záruční servis na objednatelem reklamované vady díla vzniklé v době trvání záruční doby určené v</w:t>
      </w:r>
      <w:r>
        <w:rPr>
          <w:rFonts w:ascii="Arial" w:hAnsi="Arial" w:cs="Arial"/>
        </w:rPr>
        <w:t> předchozím odstavci</w:t>
      </w:r>
      <w:r w:rsidRPr="0051438E">
        <w:rPr>
          <w:rFonts w:ascii="Arial" w:hAnsi="Arial" w:cs="Arial"/>
        </w:rPr>
        <w:t>.</w:t>
      </w:r>
      <w:r w:rsidR="001F0CD4" w:rsidRPr="00D45489">
        <w:rPr>
          <w:rFonts w:ascii="Arial" w:hAnsi="Arial" w:cs="Arial"/>
        </w:rPr>
        <w:t xml:space="preserve"> </w:t>
      </w:r>
    </w:p>
    <w:p w14:paraId="484A9EF1" w14:textId="77777777" w:rsidR="001F0CD4" w:rsidRPr="00D45489" w:rsidRDefault="001F0CD4" w:rsidP="00B93FB6">
      <w:pPr>
        <w:numPr>
          <w:ilvl w:val="0"/>
          <w:numId w:val="22"/>
        </w:numPr>
        <w:spacing w:after="120"/>
        <w:jc w:val="both"/>
        <w:rPr>
          <w:rFonts w:ascii="Arial" w:hAnsi="Arial" w:cs="Arial"/>
        </w:rPr>
      </w:pPr>
      <w:r w:rsidRPr="00D45489">
        <w:rPr>
          <w:rFonts w:ascii="Arial" w:hAnsi="Arial" w:cs="Arial"/>
        </w:rPr>
        <w:t>Objednatel je oprávněn reklamovat v záruční době dle smlouvy vady díla u zhotovitele, a to písemnou formou. V reklamaci musí být popsána vada díla, určen nárok objednatele z vady díla, případně požadavek na odstranění vad díla, a to včetně termínu pro odstranění vad díla zhotovitelem. Objednatel má právo volby způsobu odstranění důsledku vadného plnění.</w:t>
      </w:r>
    </w:p>
    <w:p w14:paraId="7930B500" w14:textId="38D8FC8A" w:rsidR="001F0CD4" w:rsidRPr="00D45489" w:rsidRDefault="001F0CD4" w:rsidP="00B93FB6">
      <w:pPr>
        <w:numPr>
          <w:ilvl w:val="0"/>
          <w:numId w:val="22"/>
        </w:numPr>
        <w:spacing w:after="120"/>
        <w:jc w:val="both"/>
        <w:rPr>
          <w:rFonts w:ascii="Arial" w:hAnsi="Arial" w:cs="Arial"/>
        </w:rPr>
      </w:pPr>
      <w:r w:rsidRPr="00D45489">
        <w:rPr>
          <w:rFonts w:ascii="Arial" w:hAnsi="Arial" w:cs="Arial"/>
        </w:rPr>
        <w:t>Zhotovitel se zavazuje bez zbytečného odkladu, nejpozději však do 5 pracovních dní od okamžiku oznámení vady díla či jeho části, bude-li to v daném případě technicky možné, zahájit odstraňování vady díla či jeho části, a to i tehdy, neuznává-li zhotovitel odpovědnost za vady či příčiny, které ji vyvolaly, a vady odstranit v technicky co nejkratší lhůtě a současně zahájit reklamační řízení v místě provádění díla. Reklamační řízení mu</w:t>
      </w:r>
      <w:r w:rsidR="008F6FB3">
        <w:rPr>
          <w:rFonts w:ascii="Arial" w:hAnsi="Arial" w:cs="Arial"/>
        </w:rPr>
        <w:t>s</w:t>
      </w:r>
      <w:r w:rsidRPr="00D45489">
        <w:rPr>
          <w:rFonts w:ascii="Arial" w:hAnsi="Arial" w:cs="Arial"/>
        </w:rPr>
        <w:t>í být ukončeno bezodkladně po jeho zahájení, nejpozději však do pěti</w:t>
      </w:r>
      <w:r w:rsidR="00C91685">
        <w:rPr>
          <w:rFonts w:ascii="Arial" w:hAnsi="Arial" w:cs="Arial"/>
        </w:rPr>
        <w:t xml:space="preserve"> (5) pracovních dní</w:t>
      </w:r>
      <w:r w:rsidRPr="00D45489">
        <w:rPr>
          <w:rFonts w:ascii="Arial" w:hAnsi="Arial" w:cs="Arial"/>
        </w:rPr>
        <w:t xml:space="preserve"> po jeho zahájení, je-li to v daném případě technicky možné. Vady, na které se vztahuje záruka, je zhotovitel povinen odstranit bezplatně. Vady, na které se záruka nevztahuje, je zhotovitel povinen odstranit za cenu stanovenou v souladu s </w:t>
      </w:r>
      <w:r w:rsidRPr="003121ED">
        <w:rPr>
          <w:rFonts w:ascii="Arial" w:hAnsi="Arial" w:cs="Arial"/>
        </w:rPr>
        <w:t>ustanovením čl. V</w:t>
      </w:r>
      <w:r w:rsidR="00902EAD">
        <w:rPr>
          <w:rFonts w:ascii="Arial" w:hAnsi="Arial" w:cs="Arial"/>
        </w:rPr>
        <w:t>. odst. 5</w:t>
      </w:r>
      <w:r w:rsidRPr="003121ED">
        <w:rPr>
          <w:rFonts w:ascii="Arial" w:hAnsi="Arial" w:cs="Arial"/>
        </w:rPr>
        <w:t>.7</w:t>
      </w:r>
      <w:r w:rsidR="00902EAD">
        <w:rPr>
          <w:rFonts w:ascii="Arial" w:hAnsi="Arial" w:cs="Arial"/>
        </w:rPr>
        <w:t xml:space="preserve"> a 5.8</w:t>
      </w:r>
      <w:r w:rsidRPr="00D45489">
        <w:rPr>
          <w:rFonts w:ascii="Arial" w:hAnsi="Arial" w:cs="Arial"/>
        </w:rPr>
        <w:t xml:space="preserve"> smlouvy. </w:t>
      </w:r>
    </w:p>
    <w:p w14:paraId="042E3F55" w14:textId="2C95C2ED" w:rsidR="001F0CD4" w:rsidRPr="00D45489" w:rsidRDefault="001F0CD4" w:rsidP="00B93FB6">
      <w:pPr>
        <w:numPr>
          <w:ilvl w:val="0"/>
          <w:numId w:val="22"/>
        </w:numPr>
        <w:spacing w:after="120"/>
        <w:jc w:val="both"/>
        <w:rPr>
          <w:rFonts w:ascii="Arial" w:hAnsi="Arial" w:cs="Arial"/>
        </w:rPr>
      </w:pPr>
      <w:r w:rsidRPr="00D45489">
        <w:rPr>
          <w:rFonts w:ascii="Arial" w:hAnsi="Arial" w:cs="Arial"/>
        </w:rPr>
        <w:t xml:space="preserve">V případě odstranění vady díla či jeho části opravou díla či jeho části se prodlužuje záruka za jakost díla poskytnutá dle odst. </w:t>
      </w:r>
      <w:r w:rsidRPr="003121ED">
        <w:rPr>
          <w:rFonts w:ascii="Arial" w:hAnsi="Arial" w:cs="Arial"/>
        </w:rPr>
        <w:t>1</w:t>
      </w:r>
      <w:r w:rsidR="00AF54D3">
        <w:rPr>
          <w:rFonts w:ascii="Arial" w:hAnsi="Arial" w:cs="Arial"/>
        </w:rPr>
        <w:t>0</w:t>
      </w:r>
      <w:r w:rsidRPr="003121ED">
        <w:rPr>
          <w:rFonts w:ascii="Arial" w:hAnsi="Arial" w:cs="Arial"/>
        </w:rPr>
        <w:t>.</w:t>
      </w:r>
      <w:r w:rsidR="00D45489" w:rsidRPr="003121ED">
        <w:rPr>
          <w:rFonts w:ascii="Arial" w:hAnsi="Arial" w:cs="Arial"/>
        </w:rPr>
        <w:t>2</w:t>
      </w:r>
      <w:r w:rsidR="003121ED">
        <w:rPr>
          <w:rFonts w:ascii="Arial" w:hAnsi="Arial" w:cs="Arial"/>
        </w:rPr>
        <w:t xml:space="preserve"> tohoto článku</w:t>
      </w:r>
      <w:r w:rsidRPr="00D45489">
        <w:rPr>
          <w:rFonts w:ascii="Arial" w:hAnsi="Arial" w:cs="Arial"/>
        </w:rPr>
        <w:t xml:space="preserve"> smlouvy o dobu od nahlášení vady díla objednatelem zhotoviteli až do protokolárního převzetí díla po odstranění vad objednatelem s tím, že doba přerušení záruční lhůty bude počítána na celé dny a bude brán v úvahu každý započatý kalendářní den. </w:t>
      </w:r>
    </w:p>
    <w:p w14:paraId="27324296" w14:textId="55DB5BDF" w:rsidR="001F0CD4" w:rsidRPr="00D45489" w:rsidRDefault="001F0CD4" w:rsidP="00B93FB6">
      <w:pPr>
        <w:numPr>
          <w:ilvl w:val="0"/>
          <w:numId w:val="22"/>
        </w:numPr>
        <w:spacing w:after="120"/>
        <w:jc w:val="both"/>
        <w:rPr>
          <w:rFonts w:ascii="Arial" w:hAnsi="Arial" w:cs="Arial"/>
        </w:rPr>
      </w:pPr>
      <w:r w:rsidRPr="00D45489">
        <w:rPr>
          <w:rFonts w:ascii="Arial" w:hAnsi="Arial" w:cs="Arial"/>
        </w:rPr>
        <w:t xml:space="preserve">V případě odstranění vady díla či jeho části dodáním náhradního plnění (nahrazením novou bezvadnou věcí), běží pro toto náhradní plnění (věc) nová záruční lhůta, a to ode dne protokolárního převzetí nového plnění (věci) objednatelem; záruční lhůta je shodná jako v  odst. </w:t>
      </w:r>
      <w:r w:rsidRPr="003121ED">
        <w:rPr>
          <w:rFonts w:ascii="Arial" w:hAnsi="Arial" w:cs="Arial"/>
        </w:rPr>
        <w:t>1</w:t>
      </w:r>
      <w:r w:rsidR="00D45489" w:rsidRPr="003121ED">
        <w:rPr>
          <w:rFonts w:ascii="Arial" w:hAnsi="Arial" w:cs="Arial"/>
        </w:rPr>
        <w:t>1</w:t>
      </w:r>
      <w:r w:rsidRPr="003121ED">
        <w:rPr>
          <w:rFonts w:ascii="Arial" w:hAnsi="Arial" w:cs="Arial"/>
        </w:rPr>
        <w:t>.</w:t>
      </w:r>
      <w:r w:rsidR="00D45489" w:rsidRPr="003121ED">
        <w:rPr>
          <w:rFonts w:ascii="Arial" w:hAnsi="Arial" w:cs="Arial"/>
        </w:rPr>
        <w:t>2</w:t>
      </w:r>
      <w:r w:rsidR="003121ED">
        <w:rPr>
          <w:rFonts w:ascii="Arial" w:hAnsi="Arial" w:cs="Arial"/>
        </w:rPr>
        <w:t xml:space="preserve"> tohoto článku</w:t>
      </w:r>
      <w:r w:rsidRPr="00D45489">
        <w:rPr>
          <w:rFonts w:ascii="Arial" w:hAnsi="Arial" w:cs="Arial"/>
        </w:rPr>
        <w:t xml:space="preserve"> smlouvy. </w:t>
      </w:r>
    </w:p>
    <w:p w14:paraId="4E314231" w14:textId="3D5641BD" w:rsidR="001F0CD4" w:rsidRPr="00D45489" w:rsidRDefault="001F0CD4" w:rsidP="00B93FB6">
      <w:pPr>
        <w:numPr>
          <w:ilvl w:val="0"/>
          <w:numId w:val="22"/>
        </w:numPr>
        <w:spacing w:after="120"/>
        <w:jc w:val="both"/>
        <w:rPr>
          <w:rFonts w:ascii="Arial" w:hAnsi="Arial" w:cs="Arial"/>
        </w:rPr>
      </w:pPr>
      <w:r w:rsidRPr="00D45489">
        <w:rPr>
          <w:rFonts w:ascii="Arial" w:hAnsi="Arial" w:cs="Arial"/>
        </w:rPr>
        <w:t xml:space="preserve">V případě, že zhotovitel nezahájí odstraňování vad nebo nedodělků díla nebo je neodstraní v termínu dle odst. </w:t>
      </w:r>
      <w:r w:rsidRPr="003121ED">
        <w:rPr>
          <w:rFonts w:ascii="Arial" w:hAnsi="Arial" w:cs="Arial"/>
        </w:rPr>
        <w:t>1</w:t>
      </w:r>
      <w:r w:rsidR="00AF54D3">
        <w:rPr>
          <w:rFonts w:ascii="Arial" w:hAnsi="Arial" w:cs="Arial"/>
        </w:rPr>
        <w:t>0</w:t>
      </w:r>
      <w:r w:rsidRPr="003121ED">
        <w:rPr>
          <w:rFonts w:ascii="Arial" w:hAnsi="Arial" w:cs="Arial"/>
        </w:rPr>
        <w:t>.</w:t>
      </w:r>
      <w:r w:rsidR="00D45489" w:rsidRPr="003121ED">
        <w:rPr>
          <w:rFonts w:ascii="Arial" w:hAnsi="Arial" w:cs="Arial"/>
        </w:rPr>
        <w:t>5</w:t>
      </w:r>
      <w:r w:rsidR="003121ED">
        <w:rPr>
          <w:rFonts w:ascii="Arial" w:hAnsi="Arial" w:cs="Arial"/>
        </w:rPr>
        <w:t xml:space="preserve"> tohoto článku</w:t>
      </w:r>
      <w:r w:rsidRPr="00D45489">
        <w:rPr>
          <w:rFonts w:ascii="Arial" w:hAnsi="Arial" w:cs="Arial"/>
        </w:rPr>
        <w:t xml:space="preserve"> smlouvy nebo oznámí-li zhotovitel objednateli před uplynutím doby k odstranění vad či nedodělků díla, že vadu či nedodělky neodstraní nebo je-li zřejmé, že zhotovitel reklamované vady nebo nedodělky díla či jeho části ve lhůtě stanovené objednatelem přiměřeně dle charakteru vad a nedodělků díla neodstraní, má objednatel vedle výše uvedených oprávnění též právo zadat provedení oprav jinému zhotoviteli nebo požadovat slevu z ceny. </w:t>
      </w:r>
      <w:r w:rsidR="00D36156" w:rsidRPr="000626EF">
        <w:rPr>
          <w:rFonts w:ascii="Arial" w:hAnsi="Arial" w:cs="Arial"/>
        </w:rPr>
        <w:t xml:space="preserve">Objednateli </w:t>
      </w:r>
      <w:r w:rsidR="00D36156" w:rsidRPr="00D36156">
        <w:rPr>
          <w:rFonts w:ascii="Arial" w:hAnsi="Arial" w:cs="Arial"/>
        </w:rPr>
        <w:t>v případě zadání provedení oprav jinému zhotoviteli</w:t>
      </w:r>
      <w:r w:rsidR="00D36156" w:rsidRPr="000626EF">
        <w:rPr>
          <w:rFonts w:ascii="Arial" w:hAnsi="Arial" w:cs="Arial"/>
        </w:rPr>
        <w:t xml:space="preserve"> vzniká nárok, aby mu zhotovitel zaplatil částku připadající na cenu, kterou objednatel třetí osobě v důsledku tohoto postupu zaplatí. Nárok objednatele účtovat zhotoviteli smluvní pokutu tím nezaniká.</w:t>
      </w:r>
    </w:p>
    <w:p w14:paraId="789D4E97" w14:textId="06B3074F" w:rsidR="001F0CD4" w:rsidRPr="00AF54D3" w:rsidRDefault="001F0CD4" w:rsidP="00AF54D3">
      <w:pPr>
        <w:numPr>
          <w:ilvl w:val="0"/>
          <w:numId w:val="22"/>
        </w:numPr>
        <w:spacing w:after="120"/>
        <w:jc w:val="both"/>
        <w:rPr>
          <w:rFonts w:ascii="Arial" w:hAnsi="Arial" w:cs="Arial"/>
        </w:rPr>
      </w:pPr>
      <w:r w:rsidRPr="00D36156">
        <w:rPr>
          <w:rFonts w:ascii="Arial" w:hAnsi="Arial" w:cs="Arial"/>
        </w:rPr>
        <w:t>Práva a povinnosti ze zhotovitelem poskytnuté záruky nezanikají na předané části díla ani odstoupením kterékoli ze smluvních stran od smlouvy.</w:t>
      </w:r>
    </w:p>
    <w:p w14:paraId="45DCF94E" w14:textId="77777777" w:rsidR="001F0CD4" w:rsidRPr="00D36156" w:rsidRDefault="001F0CD4" w:rsidP="00B93FB6">
      <w:pPr>
        <w:numPr>
          <w:ilvl w:val="0"/>
          <w:numId w:val="22"/>
        </w:numPr>
        <w:spacing w:after="120"/>
        <w:jc w:val="both"/>
        <w:rPr>
          <w:rFonts w:ascii="Arial" w:hAnsi="Arial" w:cs="Arial"/>
        </w:rPr>
      </w:pPr>
      <w:r w:rsidRPr="00D36156">
        <w:rPr>
          <w:rFonts w:ascii="Arial" w:hAnsi="Arial" w:cs="Arial"/>
        </w:rPr>
        <w:t xml:space="preserve">O reklamačním řízení budou objednatelem pořizovány písemné zápisy ve dvojím vyhotovení, z nichž jeden stejnopis obdrží každá ze smluvních stran. </w:t>
      </w:r>
    </w:p>
    <w:p w14:paraId="49550851" w14:textId="77777777" w:rsidR="001F0CD4" w:rsidRPr="00465A21" w:rsidRDefault="001F0CD4" w:rsidP="001F0CD4">
      <w:pPr>
        <w:rPr>
          <w:b/>
          <w:sz w:val="22"/>
        </w:rPr>
      </w:pPr>
    </w:p>
    <w:p w14:paraId="2D0750F1" w14:textId="558FF625" w:rsidR="00D36156" w:rsidRPr="00D36156" w:rsidRDefault="00D36156" w:rsidP="00B93FB6">
      <w:pPr>
        <w:pStyle w:val="BodyText21"/>
        <w:widowControl/>
        <w:numPr>
          <w:ilvl w:val="0"/>
          <w:numId w:val="16"/>
        </w:numPr>
        <w:spacing w:after="120" w:line="276" w:lineRule="auto"/>
        <w:jc w:val="center"/>
        <w:rPr>
          <w:rFonts w:ascii="Arial" w:hAnsi="Arial" w:cs="Arial"/>
          <w:b/>
          <w:sz w:val="20"/>
        </w:rPr>
      </w:pPr>
      <w:r w:rsidRPr="00D36156">
        <w:rPr>
          <w:rFonts w:ascii="Arial" w:hAnsi="Arial" w:cs="Arial"/>
          <w:b/>
          <w:sz w:val="20"/>
        </w:rPr>
        <w:t>Smluvní pokuta a úrok z prodlení</w:t>
      </w:r>
    </w:p>
    <w:p w14:paraId="69F2DF5F" w14:textId="0E5066CB" w:rsidR="00D36156" w:rsidRPr="00D36156" w:rsidRDefault="00D36156" w:rsidP="00B93FB6">
      <w:pPr>
        <w:numPr>
          <w:ilvl w:val="0"/>
          <w:numId w:val="23"/>
        </w:numPr>
        <w:spacing w:after="120"/>
        <w:jc w:val="both"/>
        <w:rPr>
          <w:rFonts w:ascii="Arial" w:hAnsi="Arial" w:cs="Arial"/>
        </w:rPr>
      </w:pPr>
      <w:r w:rsidRPr="00D36156">
        <w:rPr>
          <w:rFonts w:ascii="Arial" w:hAnsi="Arial" w:cs="Arial"/>
        </w:rPr>
        <w:t xml:space="preserve">Smluvní strany se dohodly, že v případě porušení ustanovení </w:t>
      </w:r>
      <w:r w:rsidRPr="003121ED">
        <w:rPr>
          <w:rFonts w:ascii="Arial" w:hAnsi="Arial" w:cs="Arial"/>
        </w:rPr>
        <w:t xml:space="preserve">článku </w:t>
      </w:r>
      <w:r w:rsidR="003121ED" w:rsidRPr="003121ED">
        <w:rPr>
          <w:rFonts w:ascii="Arial" w:hAnsi="Arial" w:cs="Arial"/>
        </w:rPr>
        <w:t>III</w:t>
      </w:r>
      <w:r w:rsidRPr="003121ED">
        <w:rPr>
          <w:rFonts w:ascii="Arial" w:hAnsi="Arial" w:cs="Arial"/>
        </w:rPr>
        <w:t xml:space="preserve">. odst. </w:t>
      </w:r>
      <w:r w:rsidR="003121ED" w:rsidRPr="003121ED">
        <w:rPr>
          <w:rFonts w:ascii="Arial" w:hAnsi="Arial" w:cs="Arial"/>
        </w:rPr>
        <w:t>3</w:t>
      </w:r>
      <w:r w:rsidRPr="003121ED">
        <w:rPr>
          <w:rFonts w:ascii="Arial" w:hAnsi="Arial" w:cs="Arial"/>
        </w:rPr>
        <w:t>.1</w:t>
      </w:r>
      <w:r w:rsidR="00AF54D3">
        <w:rPr>
          <w:rFonts w:ascii="Arial" w:hAnsi="Arial" w:cs="Arial"/>
        </w:rPr>
        <w:t xml:space="preserve"> </w:t>
      </w:r>
      <w:r w:rsidRPr="00D36156">
        <w:rPr>
          <w:rFonts w:ascii="Arial" w:hAnsi="Arial" w:cs="Arial"/>
        </w:rPr>
        <w:t xml:space="preserve">nebo </w:t>
      </w:r>
      <w:r w:rsidRPr="003121ED">
        <w:rPr>
          <w:rFonts w:ascii="Arial" w:hAnsi="Arial" w:cs="Arial"/>
        </w:rPr>
        <w:t>článku X. odst. 1</w:t>
      </w:r>
      <w:r w:rsidR="00AF54D3">
        <w:rPr>
          <w:rFonts w:ascii="Arial" w:hAnsi="Arial" w:cs="Arial"/>
        </w:rPr>
        <w:t>0</w:t>
      </w:r>
      <w:r w:rsidRPr="003121ED">
        <w:rPr>
          <w:rFonts w:ascii="Arial" w:hAnsi="Arial" w:cs="Arial"/>
        </w:rPr>
        <w:t>.</w:t>
      </w:r>
      <w:r w:rsidR="003121ED">
        <w:rPr>
          <w:rFonts w:ascii="Arial" w:hAnsi="Arial" w:cs="Arial"/>
        </w:rPr>
        <w:t>5</w:t>
      </w:r>
      <w:r w:rsidR="00962351">
        <w:rPr>
          <w:rFonts w:ascii="Arial" w:hAnsi="Arial" w:cs="Arial"/>
        </w:rPr>
        <w:t xml:space="preserve"> nebo čl. </w:t>
      </w:r>
      <w:r w:rsidR="00AF54D3">
        <w:rPr>
          <w:rFonts w:ascii="Arial" w:hAnsi="Arial" w:cs="Arial"/>
        </w:rPr>
        <w:t>IX</w:t>
      </w:r>
      <w:r w:rsidR="00962351">
        <w:rPr>
          <w:rFonts w:ascii="Arial" w:hAnsi="Arial" w:cs="Arial"/>
        </w:rPr>
        <w:t xml:space="preserve">. odst. </w:t>
      </w:r>
      <w:r w:rsidR="00AF54D3">
        <w:rPr>
          <w:rFonts w:ascii="Arial" w:hAnsi="Arial" w:cs="Arial"/>
        </w:rPr>
        <w:t>9</w:t>
      </w:r>
      <w:r w:rsidR="00962351">
        <w:rPr>
          <w:rFonts w:ascii="Arial" w:hAnsi="Arial" w:cs="Arial"/>
        </w:rPr>
        <w:t>.</w:t>
      </w:r>
      <w:r w:rsidR="00AF54D3">
        <w:rPr>
          <w:rFonts w:ascii="Arial" w:hAnsi="Arial" w:cs="Arial"/>
        </w:rPr>
        <w:t>9</w:t>
      </w:r>
      <w:r w:rsidR="004D02FE">
        <w:rPr>
          <w:rFonts w:ascii="Arial" w:hAnsi="Arial" w:cs="Arial"/>
        </w:rPr>
        <w:t xml:space="preserve"> </w:t>
      </w:r>
      <w:r w:rsidR="00AF54D3">
        <w:rPr>
          <w:rFonts w:ascii="Arial" w:hAnsi="Arial" w:cs="Arial"/>
        </w:rPr>
        <w:t xml:space="preserve">smlouvy </w:t>
      </w:r>
      <w:r w:rsidRPr="00D36156">
        <w:rPr>
          <w:rFonts w:ascii="Arial" w:hAnsi="Arial" w:cs="Arial"/>
        </w:rPr>
        <w:t xml:space="preserve">je objednatel oprávněn uplatnit vůči zhotoviteli ve smyslu ustanovení § 2048 a násl. zákona č. 89/2012 Sb., občanský zákoník, </w:t>
      </w:r>
      <w:r w:rsidR="00AF54D3">
        <w:rPr>
          <w:rFonts w:ascii="Arial" w:hAnsi="Arial" w:cs="Arial"/>
        </w:rPr>
        <w:t xml:space="preserve">ve znění pozdějších předpisů </w:t>
      </w:r>
      <w:r w:rsidRPr="00D36156">
        <w:rPr>
          <w:rFonts w:ascii="Arial" w:hAnsi="Arial" w:cs="Arial"/>
        </w:rPr>
        <w:t xml:space="preserve">smluvní pokutu ve výši 0,2 % (slovy: dvě desetiny procenta) z ceny včetně DPH, a to za každý den prodlení. </w:t>
      </w:r>
    </w:p>
    <w:p w14:paraId="5A63AE07" w14:textId="5D4D6ADB" w:rsidR="00D36156" w:rsidRPr="00D36156" w:rsidRDefault="00D36156" w:rsidP="00D36156">
      <w:pPr>
        <w:spacing w:after="120"/>
        <w:ind w:left="624"/>
        <w:jc w:val="both"/>
        <w:rPr>
          <w:rFonts w:ascii="Arial" w:hAnsi="Arial" w:cs="Arial"/>
        </w:rPr>
      </w:pPr>
      <w:r w:rsidRPr="00D36156">
        <w:rPr>
          <w:rFonts w:ascii="Arial" w:hAnsi="Arial" w:cs="Arial"/>
        </w:rPr>
        <w:t xml:space="preserve">V případě nedodržení termínu dokončení díla dle článku </w:t>
      </w:r>
      <w:r w:rsidRPr="003121ED">
        <w:rPr>
          <w:rFonts w:ascii="Arial" w:hAnsi="Arial" w:cs="Arial"/>
        </w:rPr>
        <w:t>I</w:t>
      </w:r>
      <w:r w:rsidR="003121ED" w:rsidRPr="003121ED">
        <w:rPr>
          <w:rFonts w:ascii="Arial" w:hAnsi="Arial" w:cs="Arial"/>
        </w:rPr>
        <w:t>II</w:t>
      </w:r>
      <w:r w:rsidRPr="003121ED">
        <w:rPr>
          <w:rFonts w:ascii="Arial" w:hAnsi="Arial" w:cs="Arial"/>
        </w:rPr>
        <w:t xml:space="preserve">. odst. </w:t>
      </w:r>
      <w:r w:rsidR="003121ED" w:rsidRPr="003121ED">
        <w:rPr>
          <w:rFonts w:ascii="Arial" w:hAnsi="Arial" w:cs="Arial"/>
        </w:rPr>
        <w:t>3</w:t>
      </w:r>
      <w:r w:rsidRPr="003121ED">
        <w:rPr>
          <w:rFonts w:ascii="Arial" w:hAnsi="Arial" w:cs="Arial"/>
        </w:rPr>
        <w:t>.1 zhotovitelem</w:t>
      </w:r>
      <w:r w:rsidRPr="00D36156">
        <w:rPr>
          <w:rFonts w:ascii="Arial" w:hAnsi="Arial" w:cs="Arial"/>
        </w:rPr>
        <w:t xml:space="preserve"> je objednatel oprávněn vedle smluvní pokuty 0,2 % (slovy: dvě desetiny procenta) z ceny včetně DPH za každý den prodlení, uplatnit vůči zhotoviteli jednorázovou smluvní pokutu za první den prodlení ve výši 1 % (slovy: jedno procento) z ceny včetně DPH.</w:t>
      </w:r>
    </w:p>
    <w:p w14:paraId="6289BBD0" w14:textId="233F9D9E" w:rsidR="00D36156" w:rsidRPr="00D36156" w:rsidRDefault="00D36156" w:rsidP="00B93FB6">
      <w:pPr>
        <w:numPr>
          <w:ilvl w:val="0"/>
          <w:numId w:val="23"/>
        </w:numPr>
        <w:spacing w:after="120"/>
        <w:jc w:val="both"/>
        <w:rPr>
          <w:rFonts w:ascii="Arial" w:hAnsi="Arial" w:cs="Arial"/>
        </w:rPr>
      </w:pPr>
      <w:r w:rsidRPr="00D36156">
        <w:rPr>
          <w:rFonts w:ascii="Arial" w:hAnsi="Arial" w:cs="Arial"/>
        </w:rPr>
        <w:t xml:space="preserve">Smluvní strany se dohodly, že v případě porušení ustanovení </w:t>
      </w:r>
      <w:r w:rsidRPr="00CF641A">
        <w:rPr>
          <w:rFonts w:ascii="Arial" w:hAnsi="Arial" w:cs="Arial"/>
        </w:rPr>
        <w:t xml:space="preserve">čl. VI. odst. </w:t>
      </w:r>
      <w:r w:rsidR="00FF44FA">
        <w:rPr>
          <w:rFonts w:ascii="Arial" w:hAnsi="Arial" w:cs="Arial"/>
        </w:rPr>
        <w:t>6.3, 6.</w:t>
      </w:r>
      <w:r w:rsidR="00BF1F15">
        <w:rPr>
          <w:rFonts w:ascii="Arial" w:hAnsi="Arial" w:cs="Arial"/>
        </w:rPr>
        <w:t>5</w:t>
      </w:r>
      <w:r w:rsidR="00FF44FA">
        <w:rPr>
          <w:rFonts w:ascii="Arial" w:hAnsi="Arial" w:cs="Arial"/>
        </w:rPr>
        <w:t>, 6.</w:t>
      </w:r>
      <w:r w:rsidR="00BF1F15">
        <w:rPr>
          <w:rFonts w:ascii="Arial" w:hAnsi="Arial" w:cs="Arial"/>
        </w:rPr>
        <w:t>6</w:t>
      </w:r>
      <w:r w:rsidR="00FF44FA">
        <w:rPr>
          <w:rFonts w:ascii="Arial" w:hAnsi="Arial" w:cs="Arial"/>
        </w:rPr>
        <w:t>, 6.</w:t>
      </w:r>
      <w:r w:rsidR="00BF1F15">
        <w:rPr>
          <w:rFonts w:ascii="Arial" w:hAnsi="Arial" w:cs="Arial"/>
        </w:rPr>
        <w:t>7</w:t>
      </w:r>
      <w:r w:rsidR="00FF44FA">
        <w:rPr>
          <w:rFonts w:ascii="Arial" w:hAnsi="Arial" w:cs="Arial"/>
        </w:rPr>
        <w:t>, 6.1</w:t>
      </w:r>
      <w:r w:rsidR="00BF1F15">
        <w:rPr>
          <w:rFonts w:ascii="Arial" w:hAnsi="Arial" w:cs="Arial"/>
        </w:rPr>
        <w:t>0</w:t>
      </w:r>
      <w:r w:rsidR="00FF44FA">
        <w:rPr>
          <w:rFonts w:ascii="Arial" w:hAnsi="Arial" w:cs="Arial"/>
        </w:rPr>
        <w:t xml:space="preserve"> nebo</w:t>
      </w:r>
      <w:r w:rsidR="000035B0">
        <w:rPr>
          <w:rFonts w:ascii="Arial" w:hAnsi="Arial" w:cs="Arial"/>
        </w:rPr>
        <w:t xml:space="preserve"> čl. VII. odst. 7.1, 7.2, 7.3, 7.4</w:t>
      </w:r>
      <w:r w:rsidR="00FF44FA">
        <w:rPr>
          <w:rFonts w:ascii="Arial" w:hAnsi="Arial" w:cs="Arial"/>
        </w:rPr>
        <w:t xml:space="preserve"> nebo</w:t>
      </w:r>
      <w:r w:rsidR="000035B0">
        <w:rPr>
          <w:rFonts w:ascii="Arial" w:hAnsi="Arial" w:cs="Arial"/>
        </w:rPr>
        <w:t xml:space="preserve"> čl. </w:t>
      </w:r>
      <w:r w:rsidR="00FE5289">
        <w:rPr>
          <w:rFonts w:ascii="Arial" w:hAnsi="Arial" w:cs="Arial"/>
        </w:rPr>
        <w:t>VIII.</w:t>
      </w:r>
      <w:r w:rsidR="000035B0">
        <w:rPr>
          <w:rFonts w:ascii="Arial" w:hAnsi="Arial" w:cs="Arial"/>
        </w:rPr>
        <w:t xml:space="preserve"> odst. 8.2, 8.</w:t>
      </w:r>
      <w:r w:rsidR="00BF1F15">
        <w:rPr>
          <w:rFonts w:ascii="Arial" w:hAnsi="Arial" w:cs="Arial"/>
        </w:rPr>
        <w:t>4</w:t>
      </w:r>
      <w:r w:rsidR="000035B0">
        <w:rPr>
          <w:rFonts w:ascii="Arial" w:hAnsi="Arial" w:cs="Arial"/>
        </w:rPr>
        <w:t>, 8.</w:t>
      </w:r>
      <w:r w:rsidR="00BF1F15">
        <w:rPr>
          <w:rFonts w:ascii="Arial" w:hAnsi="Arial" w:cs="Arial"/>
        </w:rPr>
        <w:t>5</w:t>
      </w:r>
      <w:r w:rsidR="000035B0">
        <w:rPr>
          <w:rFonts w:ascii="Arial" w:hAnsi="Arial" w:cs="Arial"/>
        </w:rPr>
        <w:t xml:space="preserve"> </w:t>
      </w:r>
      <w:r w:rsidRPr="00D36156">
        <w:rPr>
          <w:rFonts w:ascii="Arial" w:hAnsi="Arial" w:cs="Arial"/>
        </w:rPr>
        <w:t xml:space="preserve">smlouvy zhotovitelem je objednatel oprávněn uplatnit ve smyslu ustanovení § 2048 a násl. zákona č. 89/2012 Sb., občanský zákoník, </w:t>
      </w:r>
      <w:r w:rsidR="00BF1F15">
        <w:rPr>
          <w:rFonts w:ascii="Arial" w:hAnsi="Arial" w:cs="Arial"/>
        </w:rPr>
        <w:t xml:space="preserve">ve znění pozdějších předpisů </w:t>
      </w:r>
      <w:r w:rsidRPr="00D36156">
        <w:rPr>
          <w:rFonts w:ascii="Arial" w:hAnsi="Arial" w:cs="Arial"/>
        </w:rPr>
        <w:t xml:space="preserve">smluvní pokutu ve výši </w:t>
      </w:r>
      <w:r w:rsidR="00BF1F15">
        <w:rPr>
          <w:rFonts w:ascii="Arial" w:hAnsi="Arial" w:cs="Arial"/>
        </w:rPr>
        <w:t>2.000</w:t>
      </w:r>
      <w:r w:rsidRPr="00D36156">
        <w:rPr>
          <w:rFonts w:ascii="Arial" w:hAnsi="Arial" w:cs="Arial"/>
        </w:rPr>
        <w:t xml:space="preserve">,-- Kč (slovy: </w:t>
      </w:r>
      <w:r w:rsidR="00BF1F15">
        <w:rPr>
          <w:rFonts w:ascii="Arial" w:hAnsi="Arial" w:cs="Arial"/>
        </w:rPr>
        <w:t>dva tisíce</w:t>
      </w:r>
      <w:r w:rsidRPr="00D36156">
        <w:rPr>
          <w:rFonts w:ascii="Arial" w:hAnsi="Arial" w:cs="Arial"/>
        </w:rPr>
        <w:t xml:space="preserve"> korun českých), a to za každé porušení smlouvy zvlášť. Smluvní pokutu lze uložit opakovaně.</w:t>
      </w:r>
    </w:p>
    <w:p w14:paraId="7C0F7C19" w14:textId="20A848A4" w:rsidR="00D36156" w:rsidRPr="004513B9" w:rsidRDefault="00D36156" w:rsidP="00B93FB6">
      <w:pPr>
        <w:numPr>
          <w:ilvl w:val="0"/>
          <w:numId w:val="23"/>
        </w:numPr>
        <w:spacing w:after="120"/>
        <w:jc w:val="both"/>
        <w:rPr>
          <w:rFonts w:ascii="Arial" w:hAnsi="Arial" w:cs="Arial"/>
        </w:rPr>
      </w:pPr>
      <w:r w:rsidRPr="00D36156">
        <w:rPr>
          <w:rFonts w:ascii="Arial" w:hAnsi="Arial" w:cs="Arial"/>
        </w:rPr>
        <w:lastRenderedPageBreak/>
        <w:t>Smluvní strany se dále dohodly, že v</w:t>
      </w:r>
      <w:r w:rsidR="00FF44FA">
        <w:rPr>
          <w:rFonts w:ascii="Arial" w:hAnsi="Arial" w:cs="Arial"/>
        </w:rPr>
        <w:t> </w:t>
      </w:r>
      <w:r w:rsidRPr="00D36156">
        <w:rPr>
          <w:rFonts w:ascii="Arial" w:hAnsi="Arial" w:cs="Arial"/>
        </w:rPr>
        <w:t>případě</w:t>
      </w:r>
      <w:r w:rsidR="00FF44FA">
        <w:rPr>
          <w:rFonts w:ascii="Arial" w:hAnsi="Arial" w:cs="Arial"/>
        </w:rPr>
        <w:t xml:space="preserve">, že kterákoliv ze smluvních stran </w:t>
      </w:r>
      <w:r w:rsidR="000035B0">
        <w:rPr>
          <w:rFonts w:ascii="Arial" w:hAnsi="Arial" w:cs="Arial"/>
        </w:rPr>
        <w:t>poruší jakékoliv jiné povinnosti</w:t>
      </w:r>
      <w:r w:rsidR="00FF44FA">
        <w:rPr>
          <w:rFonts w:ascii="Arial" w:hAnsi="Arial" w:cs="Arial"/>
        </w:rPr>
        <w:t xml:space="preserve"> uložené touto smlouvou (mimo </w:t>
      </w:r>
      <w:r w:rsidR="00FE5289">
        <w:rPr>
          <w:rFonts w:ascii="Arial" w:hAnsi="Arial" w:cs="Arial"/>
        </w:rPr>
        <w:t xml:space="preserve">porušení </w:t>
      </w:r>
      <w:r w:rsidR="00FF44FA">
        <w:rPr>
          <w:rFonts w:ascii="Arial" w:hAnsi="Arial" w:cs="Arial"/>
        </w:rPr>
        <w:t>povinností uvedených v odstavcích 1</w:t>
      </w:r>
      <w:r w:rsidR="00685C04">
        <w:rPr>
          <w:rFonts w:ascii="Arial" w:hAnsi="Arial" w:cs="Arial"/>
        </w:rPr>
        <w:t>1</w:t>
      </w:r>
      <w:r w:rsidR="00FF44FA">
        <w:rPr>
          <w:rFonts w:ascii="Arial" w:hAnsi="Arial" w:cs="Arial"/>
        </w:rPr>
        <w:t>.1, 1</w:t>
      </w:r>
      <w:r w:rsidR="00685C04">
        <w:rPr>
          <w:rFonts w:ascii="Arial" w:hAnsi="Arial" w:cs="Arial"/>
        </w:rPr>
        <w:t>1</w:t>
      </w:r>
      <w:r w:rsidR="00FF44FA">
        <w:rPr>
          <w:rFonts w:ascii="Arial" w:hAnsi="Arial" w:cs="Arial"/>
        </w:rPr>
        <w:t>.2 tohoto čl</w:t>
      </w:r>
      <w:r w:rsidR="00E97EC7">
        <w:rPr>
          <w:rFonts w:ascii="Arial" w:hAnsi="Arial" w:cs="Arial"/>
        </w:rPr>
        <w:t>ánku</w:t>
      </w:r>
      <w:r w:rsidR="00FF44FA">
        <w:rPr>
          <w:rFonts w:ascii="Arial" w:hAnsi="Arial" w:cs="Arial"/>
        </w:rPr>
        <w:t xml:space="preserve"> smlouvy)</w:t>
      </w:r>
      <w:r w:rsidRPr="00D36156">
        <w:rPr>
          <w:rFonts w:ascii="Arial" w:hAnsi="Arial" w:cs="Arial"/>
        </w:rPr>
        <w:t xml:space="preserve">, </w:t>
      </w:r>
      <w:r w:rsidR="00FF44FA">
        <w:rPr>
          <w:rFonts w:ascii="Arial" w:hAnsi="Arial" w:cs="Arial"/>
        </w:rPr>
        <w:t xml:space="preserve">je druhá smluvní strana oprávněna uplatnit </w:t>
      </w:r>
      <w:r w:rsidRPr="00D36156">
        <w:rPr>
          <w:rFonts w:ascii="Arial" w:hAnsi="Arial" w:cs="Arial"/>
        </w:rPr>
        <w:t xml:space="preserve">ve smyslu ustanovení § 2048 a násl. zákona č. 89/2012 Sb., občanský zákoník, smluvní pokutu ve výši </w:t>
      </w:r>
      <w:r w:rsidR="00685C04">
        <w:rPr>
          <w:rFonts w:ascii="Arial" w:hAnsi="Arial" w:cs="Arial"/>
        </w:rPr>
        <w:t>1.000,--</w:t>
      </w:r>
      <w:r w:rsidRPr="00D36156">
        <w:rPr>
          <w:rFonts w:ascii="Arial" w:hAnsi="Arial" w:cs="Arial"/>
        </w:rPr>
        <w:t xml:space="preserve"> Kč (slovy: </w:t>
      </w:r>
      <w:r w:rsidR="00685C04">
        <w:rPr>
          <w:rFonts w:ascii="Arial" w:hAnsi="Arial" w:cs="Arial"/>
        </w:rPr>
        <w:t>jeden tisíc</w:t>
      </w:r>
      <w:r w:rsidRPr="00D36156">
        <w:rPr>
          <w:rFonts w:ascii="Arial" w:hAnsi="Arial" w:cs="Arial"/>
        </w:rPr>
        <w:t xml:space="preserve"> korun českých). Smluvní pokutu lze uložit opakovaně. </w:t>
      </w:r>
    </w:p>
    <w:p w14:paraId="45F0F010" w14:textId="4DBD626D" w:rsidR="00D36156" w:rsidRPr="00290481" w:rsidRDefault="00D36156" w:rsidP="00B93FB6">
      <w:pPr>
        <w:numPr>
          <w:ilvl w:val="0"/>
          <w:numId w:val="23"/>
        </w:numPr>
        <w:spacing w:after="120"/>
        <w:jc w:val="both"/>
        <w:rPr>
          <w:rFonts w:ascii="Arial" w:hAnsi="Arial" w:cs="Arial"/>
        </w:rPr>
      </w:pPr>
      <w:r w:rsidRPr="00D36156">
        <w:rPr>
          <w:rFonts w:ascii="Arial" w:hAnsi="Arial" w:cs="Arial"/>
        </w:rPr>
        <w:t>Smluvní pokuta je splatná do třiceti</w:t>
      </w:r>
      <w:r w:rsidR="00290481">
        <w:rPr>
          <w:rFonts w:ascii="Arial" w:hAnsi="Arial" w:cs="Arial"/>
        </w:rPr>
        <w:t xml:space="preserve"> (30)</w:t>
      </w:r>
      <w:r w:rsidRPr="00D36156">
        <w:rPr>
          <w:rFonts w:ascii="Arial" w:hAnsi="Arial" w:cs="Arial"/>
        </w:rPr>
        <w:t xml:space="preserve"> dní od data, kdy byla povinné straně doručena písemná výzva k jejímu zaplacení ze strany oprávněné strany, a to na účet oprávněné strany uvedený v písemné výzvě. Ustanovením o smluvní pokutě není dotčeno právo oprávněné strany na náhradu škody v plné výši.</w:t>
      </w:r>
    </w:p>
    <w:p w14:paraId="7AFF6C41" w14:textId="41B51F30" w:rsidR="001F0CD4" w:rsidRDefault="00D36156" w:rsidP="00B93FB6">
      <w:pPr>
        <w:numPr>
          <w:ilvl w:val="0"/>
          <w:numId w:val="23"/>
        </w:numPr>
        <w:spacing w:after="120"/>
        <w:jc w:val="both"/>
        <w:rPr>
          <w:rFonts w:ascii="Arial" w:hAnsi="Arial" w:cs="Arial"/>
        </w:rPr>
      </w:pPr>
      <w:r w:rsidRPr="00D36156">
        <w:rPr>
          <w:rFonts w:ascii="Arial" w:hAnsi="Arial" w:cs="Arial"/>
        </w:rPr>
        <w:t xml:space="preserve">Smluvní strany si sjednávání pro případ prodlení kterékoliv smluvní strany s plněním peněžitého závazku dle smlouvy úrok z prodlení ve výši </w:t>
      </w:r>
      <w:r w:rsidR="008602FF">
        <w:rPr>
          <w:rFonts w:ascii="Arial" w:hAnsi="Arial" w:cs="Arial"/>
        </w:rPr>
        <w:t>0,</w:t>
      </w:r>
      <w:r w:rsidR="00685C04">
        <w:rPr>
          <w:rFonts w:ascii="Arial" w:hAnsi="Arial" w:cs="Arial"/>
        </w:rPr>
        <w:t>2</w:t>
      </w:r>
      <w:r w:rsidRPr="00D36156">
        <w:rPr>
          <w:rFonts w:ascii="Arial" w:hAnsi="Arial" w:cs="Arial"/>
        </w:rPr>
        <w:t xml:space="preserve"> % (slovy: </w:t>
      </w:r>
      <w:r w:rsidR="00685C04">
        <w:rPr>
          <w:rFonts w:ascii="Arial" w:hAnsi="Arial" w:cs="Arial"/>
        </w:rPr>
        <w:t>dvě desetiny</w:t>
      </w:r>
      <w:r w:rsidRPr="00D36156">
        <w:rPr>
          <w:rFonts w:ascii="Arial" w:hAnsi="Arial" w:cs="Arial"/>
        </w:rPr>
        <w:t xml:space="preserve"> procenta) z neuhrazené části peněžitého závazku, a to za každý den prodlení</w:t>
      </w:r>
      <w:r w:rsidR="008602FF">
        <w:rPr>
          <w:rFonts w:ascii="Arial" w:hAnsi="Arial" w:cs="Arial"/>
        </w:rPr>
        <w:t>.</w:t>
      </w:r>
    </w:p>
    <w:p w14:paraId="3C7E5881" w14:textId="621C6393" w:rsidR="00C2244B" w:rsidRDefault="00C2244B" w:rsidP="00D15C73">
      <w:pPr>
        <w:spacing w:after="120"/>
        <w:jc w:val="both"/>
        <w:rPr>
          <w:rFonts w:ascii="Arial" w:hAnsi="Arial" w:cs="Arial"/>
        </w:rPr>
      </w:pPr>
    </w:p>
    <w:p w14:paraId="09CD399D" w14:textId="2127EF37" w:rsidR="00A7449C" w:rsidRDefault="00A7449C" w:rsidP="00D15C73">
      <w:pPr>
        <w:spacing w:after="120"/>
        <w:jc w:val="both"/>
        <w:rPr>
          <w:rFonts w:ascii="Arial" w:hAnsi="Arial" w:cs="Arial"/>
        </w:rPr>
      </w:pPr>
    </w:p>
    <w:p w14:paraId="68C96517" w14:textId="77777777" w:rsidR="00A7449C" w:rsidRPr="00A7449C" w:rsidRDefault="00A7449C" w:rsidP="00B93FB6">
      <w:pPr>
        <w:pStyle w:val="BodyText21"/>
        <w:widowControl/>
        <w:numPr>
          <w:ilvl w:val="0"/>
          <w:numId w:val="16"/>
        </w:numPr>
        <w:spacing w:after="120" w:line="276" w:lineRule="auto"/>
        <w:jc w:val="center"/>
        <w:rPr>
          <w:rFonts w:ascii="Arial" w:hAnsi="Arial" w:cs="Arial"/>
          <w:b/>
          <w:sz w:val="20"/>
        </w:rPr>
      </w:pPr>
      <w:r w:rsidRPr="00A7449C">
        <w:rPr>
          <w:rFonts w:ascii="Arial" w:hAnsi="Arial" w:cs="Arial"/>
          <w:b/>
          <w:sz w:val="20"/>
        </w:rPr>
        <w:t>Nebezpečí škody na věci a přechod vlastnického práva</w:t>
      </w:r>
    </w:p>
    <w:p w14:paraId="31F833C7" w14:textId="77777777" w:rsidR="00A7449C" w:rsidRPr="00A7449C" w:rsidRDefault="00A7449C" w:rsidP="00B93FB6">
      <w:pPr>
        <w:numPr>
          <w:ilvl w:val="0"/>
          <w:numId w:val="30"/>
        </w:numPr>
        <w:spacing w:after="120"/>
        <w:jc w:val="both"/>
        <w:rPr>
          <w:rFonts w:ascii="Arial" w:hAnsi="Arial" w:cs="Arial"/>
        </w:rPr>
      </w:pPr>
      <w:r w:rsidRPr="00A7449C">
        <w:rPr>
          <w:rFonts w:ascii="Arial" w:hAnsi="Arial" w:cs="Arial"/>
        </w:rPr>
        <w:t>Zhotovitel nese od doby převzetí staveniště do řádného předání díla a řádného odevzdání staveniště objednateli nebezpečí škody a jiné nebezpečí na:</w:t>
      </w:r>
    </w:p>
    <w:p w14:paraId="537989DA" w14:textId="77777777" w:rsidR="00A7449C" w:rsidRPr="00933E93" w:rsidRDefault="00A7449C" w:rsidP="00B93FB6">
      <w:pPr>
        <w:pStyle w:val="Znaka"/>
        <w:widowControl/>
        <w:numPr>
          <w:ilvl w:val="0"/>
          <w:numId w:val="31"/>
        </w:numPr>
        <w:spacing w:after="120"/>
        <w:jc w:val="both"/>
        <w:rPr>
          <w:rFonts w:cs="Arial"/>
          <w:color w:val="auto"/>
          <w:sz w:val="20"/>
        </w:rPr>
      </w:pPr>
      <w:r w:rsidRPr="00933E93">
        <w:rPr>
          <w:rFonts w:cs="Arial"/>
          <w:color w:val="auto"/>
          <w:sz w:val="20"/>
        </w:rPr>
        <w:t xml:space="preserve">díle a všech jeho zhotovovaných, obnovovaných, upravovaných a jiných částech, </w:t>
      </w:r>
    </w:p>
    <w:p w14:paraId="78AA618F" w14:textId="77777777" w:rsidR="00A7449C" w:rsidRPr="00933E93" w:rsidRDefault="00A7449C" w:rsidP="00B93FB6">
      <w:pPr>
        <w:pStyle w:val="Znaka"/>
        <w:widowControl/>
        <w:numPr>
          <w:ilvl w:val="0"/>
          <w:numId w:val="31"/>
        </w:numPr>
        <w:spacing w:after="120"/>
        <w:jc w:val="both"/>
        <w:rPr>
          <w:rFonts w:cs="Arial"/>
          <w:color w:val="auto"/>
          <w:sz w:val="20"/>
        </w:rPr>
      </w:pPr>
      <w:r w:rsidRPr="00933E93">
        <w:rPr>
          <w:rFonts w:cs="Arial"/>
          <w:color w:val="auto"/>
          <w:sz w:val="20"/>
        </w:rPr>
        <w:t>plochách, případně objektech umístěných na staveništi a na okolních pozemcích, či pod staveništěm nebo těmito pozemky, a to od doby převzetí staveniště do řádného předání díla jako celku a řádného odevzdání staveniště objednateli, pokud nebude v jednotlivých případech dohodnuto jinak.</w:t>
      </w:r>
    </w:p>
    <w:p w14:paraId="7846349B" w14:textId="2204DDEC" w:rsidR="00A7449C" w:rsidRPr="00933E93" w:rsidRDefault="00A7449C" w:rsidP="00B93FB6">
      <w:pPr>
        <w:numPr>
          <w:ilvl w:val="0"/>
          <w:numId w:val="30"/>
        </w:numPr>
        <w:spacing w:after="120"/>
        <w:jc w:val="both"/>
        <w:rPr>
          <w:rFonts w:ascii="Arial" w:hAnsi="Arial" w:cs="Arial"/>
        </w:rPr>
      </w:pPr>
      <w:r w:rsidRPr="00933E93">
        <w:rPr>
          <w:rFonts w:ascii="Arial" w:hAnsi="Arial" w:cs="Arial"/>
        </w:rPr>
        <w:t xml:space="preserve">Odpovědnost stanovená v článku </w:t>
      </w:r>
      <w:r w:rsidRPr="00E97EC7">
        <w:rPr>
          <w:rFonts w:ascii="Arial" w:hAnsi="Arial" w:cs="Arial"/>
        </w:rPr>
        <w:t>X</w:t>
      </w:r>
      <w:r w:rsidR="00DE03B6">
        <w:rPr>
          <w:rFonts w:ascii="Arial" w:hAnsi="Arial" w:cs="Arial"/>
        </w:rPr>
        <w:t>II</w:t>
      </w:r>
      <w:r w:rsidRPr="00E97EC7">
        <w:rPr>
          <w:rFonts w:ascii="Arial" w:hAnsi="Arial" w:cs="Arial"/>
        </w:rPr>
        <w:t>. odst. 1</w:t>
      </w:r>
      <w:r w:rsidR="00DE03B6">
        <w:rPr>
          <w:rFonts w:ascii="Arial" w:hAnsi="Arial" w:cs="Arial"/>
        </w:rPr>
        <w:t>2</w:t>
      </w:r>
      <w:r w:rsidRPr="00E97EC7">
        <w:rPr>
          <w:rFonts w:ascii="Arial" w:hAnsi="Arial" w:cs="Arial"/>
        </w:rPr>
        <w:t>.1</w:t>
      </w:r>
      <w:r w:rsidRPr="00933E93">
        <w:rPr>
          <w:rFonts w:ascii="Arial" w:hAnsi="Arial" w:cs="Arial"/>
        </w:rPr>
        <w:t xml:space="preserve"> smlouvy je objektivní.</w:t>
      </w:r>
    </w:p>
    <w:p w14:paraId="660C890F" w14:textId="77777777" w:rsidR="00A7449C" w:rsidRPr="00933E93" w:rsidRDefault="00A7449C" w:rsidP="00B93FB6">
      <w:pPr>
        <w:numPr>
          <w:ilvl w:val="0"/>
          <w:numId w:val="30"/>
        </w:numPr>
        <w:spacing w:after="120"/>
        <w:jc w:val="both"/>
        <w:rPr>
          <w:rFonts w:ascii="Arial" w:hAnsi="Arial" w:cs="Arial"/>
        </w:rPr>
      </w:pPr>
      <w:r w:rsidRPr="00933E93">
        <w:rPr>
          <w:rFonts w:ascii="Arial" w:hAnsi="Arial" w:cs="Arial"/>
        </w:rPr>
        <w:t>Zhotovitel nese do doby řádného protokolárního předání díla objednateli nebezpečí škody vyvolané použitím věcí, přístrojů, strojů a zařízení jím opatřenými k provedení díla či jeho části, které se z důvodu své povahy nemohou stát součástí či příslušenstvím díla a které jsou, či byly použity k provedení díla, kterými jsou zejména:</w:t>
      </w:r>
    </w:p>
    <w:p w14:paraId="47491768" w14:textId="77777777" w:rsidR="00A7449C" w:rsidRPr="00933E93" w:rsidRDefault="00A7449C" w:rsidP="00B93FB6">
      <w:pPr>
        <w:pStyle w:val="Znaka"/>
        <w:widowControl/>
        <w:numPr>
          <w:ilvl w:val="0"/>
          <w:numId w:val="32"/>
        </w:numPr>
        <w:spacing w:after="120"/>
        <w:jc w:val="both"/>
        <w:rPr>
          <w:rFonts w:cs="Arial"/>
          <w:color w:val="auto"/>
          <w:sz w:val="20"/>
        </w:rPr>
      </w:pPr>
      <w:r w:rsidRPr="00933E93">
        <w:rPr>
          <w:rFonts w:cs="Arial"/>
          <w:color w:val="auto"/>
          <w:sz w:val="20"/>
        </w:rPr>
        <w:t xml:space="preserve">zařízení staveniště provozního, výrobního či sociálního charakteru; </w:t>
      </w:r>
    </w:p>
    <w:p w14:paraId="5A13C167" w14:textId="77777777" w:rsidR="00A7449C" w:rsidRPr="00933E93" w:rsidRDefault="00A7449C" w:rsidP="00B93FB6">
      <w:pPr>
        <w:pStyle w:val="Znaka"/>
        <w:widowControl/>
        <w:numPr>
          <w:ilvl w:val="0"/>
          <w:numId w:val="32"/>
        </w:numPr>
        <w:spacing w:after="120"/>
        <w:jc w:val="both"/>
        <w:rPr>
          <w:rFonts w:cs="Arial"/>
          <w:color w:val="auto"/>
          <w:sz w:val="20"/>
        </w:rPr>
      </w:pPr>
      <w:r w:rsidRPr="00933E93">
        <w:rPr>
          <w:rFonts w:cs="Arial"/>
          <w:color w:val="auto"/>
          <w:sz w:val="20"/>
        </w:rPr>
        <w:t xml:space="preserve">pomocné stavební konstrukce všeho druhu nutné či použité k provedení díla či jeho části (např. podpěrné konstrukce, lešení); </w:t>
      </w:r>
    </w:p>
    <w:p w14:paraId="42EF7757" w14:textId="77777777" w:rsidR="00A7449C" w:rsidRPr="00933E93" w:rsidRDefault="00A7449C" w:rsidP="00B93FB6">
      <w:pPr>
        <w:pStyle w:val="Znaka"/>
        <w:widowControl/>
        <w:numPr>
          <w:ilvl w:val="0"/>
          <w:numId w:val="32"/>
        </w:numPr>
        <w:spacing w:after="120"/>
        <w:jc w:val="both"/>
        <w:rPr>
          <w:rFonts w:cs="Arial"/>
          <w:color w:val="auto"/>
          <w:sz w:val="20"/>
        </w:rPr>
      </w:pPr>
      <w:r w:rsidRPr="00933E93">
        <w:rPr>
          <w:rFonts w:cs="Arial"/>
          <w:color w:val="auto"/>
          <w:sz w:val="20"/>
        </w:rPr>
        <w:t>ostatní provizorní či jiné konstrukce a objekty použité při provádění díla či jeho části.</w:t>
      </w:r>
    </w:p>
    <w:p w14:paraId="6E3EDFC3" w14:textId="70D6156C" w:rsidR="00A7449C" w:rsidRPr="00933E93" w:rsidRDefault="00A7449C" w:rsidP="00B93FB6">
      <w:pPr>
        <w:numPr>
          <w:ilvl w:val="0"/>
          <w:numId w:val="30"/>
        </w:numPr>
        <w:spacing w:after="120"/>
        <w:jc w:val="both"/>
        <w:rPr>
          <w:rFonts w:ascii="Arial" w:hAnsi="Arial" w:cs="Arial"/>
        </w:rPr>
      </w:pPr>
      <w:r w:rsidRPr="00933E93">
        <w:rPr>
          <w:rFonts w:ascii="Arial" w:hAnsi="Arial" w:cs="Arial"/>
        </w:rPr>
        <w:t>Zhotovitel nese nebezpečí škody a jiná nebezpečí na všech věcech, které zhotovitel sám či objednatel opatřil za účelem provedení díla či jeho části, a to od okamžiku jejich převzetí (opatření) do doby předání díla, popř. u věcí, které je zhotovitel povinen vrátit, do doby jejich vrácení. Zhotovitel rovněž odpovídá objednateli za škodu způsobenou jeho činností v souvislosti s plněním smlouvy.</w:t>
      </w:r>
    </w:p>
    <w:p w14:paraId="186E08A9" w14:textId="5D6120E5" w:rsidR="00A7449C" w:rsidRPr="00933E93" w:rsidRDefault="00A7449C" w:rsidP="00B93FB6">
      <w:pPr>
        <w:numPr>
          <w:ilvl w:val="0"/>
          <w:numId w:val="30"/>
        </w:numPr>
        <w:spacing w:after="120"/>
        <w:jc w:val="both"/>
        <w:rPr>
          <w:rFonts w:ascii="Arial" w:hAnsi="Arial" w:cs="Arial"/>
        </w:rPr>
      </w:pPr>
      <w:r w:rsidRPr="00933E93">
        <w:rPr>
          <w:rFonts w:ascii="Arial" w:hAnsi="Arial" w:cs="Arial"/>
        </w:rPr>
        <w:t>Objednatel je vlastníkem zhotovovaného díla a všech věcí, které zhotovitel opatřil k provedení díla, od okamžiku jejich zabudování do díla. Při uzavírání smluvních vztahů ohledně koupě věci, kterou zhotovitel opatřuje k provedení díla, není zhotovitel oprávněn sjednat výhradu ve smyslu ustanovení § 2132 a násl. zákona č. 89/2012 Sb., občanský zákoník</w:t>
      </w:r>
      <w:r w:rsidR="00DE03B6">
        <w:rPr>
          <w:rFonts w:ascii="Arial" w:hAnsi="Arial" w:cs="Arial"/>
        </w:rPr>
        <w:t>, ve znění pozdějších předpisů</w:t>
      </w:r>
      <w:r w:rsidRPr="00933E93">
        <w:rPr>
          <w:rFonts w:ascii="Arial" w:hAnsi="Arial" w:cs="Arial"/>
        </w:rPr>
        <w:t>.</w:t>
      </w:r>
    </w:p>
    <w:p w14:paraId="1410C6C8" w14:textId="6000D023" w:rsidR="00A7449C" w:rsidRDefault="00A7449C" w:rsidP="00B93FB6">
      <w:pPr>
        <w:numPr>
          <w:ilvl w:val="0"/>
          <w:numId w:val="30"/>
        </w:numPr>
        <w:spacing w:after="120"/>
        <w:jc w:val="both"/>
        <w:rPr>
          <w:rFonts w:ascii="Arial" w:hAnsi="Arial" w:cs="Arial"/>
        </w:rPr>
      </w:pPr>
      <w:r w:rsidRPr="00933E93">
        <w:rPr>
          <w:rFonts w:ascii="Arial" w:hAnsi="Arial" w:cs="Arial"/>
        </w:rPr>
        <w:t>Veškeré věci, podklady a další doklady, které byly objednatelem zhotoviteli předány a nestaly se součástí díla, zůstávají ve vlastnictví objednatele, resp. objednatel zůstává osobou oprávněnou k jejich zpětnému převzetí. Zhotovitel je objednateli povinen tyto věci, podklady či ostatní doklady vrátit na výzvu objednatele, a to nejpozději ke dni řádného předání díla, s výjimkou těch, které prokazatelně a oprávněně spotřeboval k naplnění svých závazků ze smlouvy.</w:t>
      </w:r>
    </w:p>
    <w:p w14:paraId="28DF4923" w14:textId="77777777" w:rsidR="005231D6" w:rsidRPr="005231D6" w:rsidRDefault="005231D6" w:rsidP="005231D6"/>
    <w:p w14:paraId="50C324AC" w14:textId="3BE1D858" w:rsidR="00C234E2" w:rsidRDefault="00C234E2" w:rsidP="00C234E2">
      <w:pPr>
        <w:pStyle w:val="Normlnodsazen1"/>
        <w:spacing w:after="120"/>
        <w:ind w:left="1434"/>
        <w:jc w:val="both"/>
        <w:rPr>
          <w:rFonts w:ascii="Arial" w:hAnsi="Arial" w:cs="Arial"/>
          <w:sz w:val="20"/>
        </w:rPr>
      </w:pPr>
    </w:p>
    <w:p w14:paraId="084589A8" w14:textId="77777777" w:rsidR="00C234E2" w:rsidRPr="00465A21" w:rsidRDefault="00C234E2" w:rsidP="00C234E2"/>
    <w:p w14:paraId="6EBE9F23" w14:textId="487AF3D6" w:rsidR="00C234E2" w:rsidRPr="00C234E2" w:rsidRDefault="00C234E2" w:rsidP="00B93FB6">
      <w:pPr>
        <w:pStyle w:val="BodyText21"/>
        <w:widowControl/>
        <w:numPr>
          <w:ilvl w:val="0"/>
          <w:numId w:val="16"/>
        </w:numPr>
        <w:spacing w:after="120" w:line="276" w:lineRule="auto"/>
        <w:jc w:val="center"/>
        <w:rPr>
          <w:rFonts w:ascii="Arial" w:hAnsi="Arial" w:cs="Arial"/>
          <w:b/>
          <w:sz w:val="20"/>
        </w:rPr>
      </w:pPr>
      <w:r w:rsidRPr="00C234E2">
        <w:rPr>
          <w:rFonts w:ascii="Arial" w:hAnsi="Arial" w:cs="Arial"/>
          <w:b/>
          <w:sz w:val="20"/>
        </w:rPr>
        <w:t>Oprávněné osoby</w:t>
      </w:r>
    </w:p>
    <w:p w14:paraId="5B0645C6" w14:textId="6FF8BA27" w:rsidR="00C234E2" w:rsidRPr="00C234E2" w:rsidRDefault="00C234E2" w:rsidP="00B93FB6">
      <w:pPr>
        <w:pStyle w:val="Odstavecseseznamem"/>
        <w:numPr>
          <w:ilvl w:val="0"/>
          <w:numId w:val="40"/>
        </w:numPr>
        <w:spacing w:after="120"/>
        <w:contextualSpacing w:val="0"/>
        <w:jc w:val="both"/>
        <w:rPr>
          <w:rFonts w:ascii="Arial" w:hAnsi="Arial" w:cs="Arial"/>
        </w:rPr>
      </w:pPr>
      <w:r w:rsidRPr="00C234E2">
        <w:rPr>
          <w:rFonts w:ascii="Arial" w:hAnsi="Arial" w:cs="Arial"/>
        </w:rPr>
        <w:lastRenderedPageBreak/>
        <w:t>Jednání mezi smluvními stranami v rámci smlouvy, s výjimkou uzavírání dodatků ke smlouvě, budou probíhat prostřednictvím níže uvedených oprávněných osob. Uzavírat dodatky ke smlouvě mohou pouze oprávnění zástupci smluvních stran uvedení v záhlaví smlouvy, popř. osoby, které se stanou jejich nástupci.</w:t>
      </w:r>
    </w:p>
    <w:p w14:paraId="484EA561" w14:textId="6D7A1DA1" w:rsidR="00C234E2" w:rsidRPr="00C234E2" w:rsidRDefault="00C234E2" w:rsidP="00B93FB6">
      <w:pPr>
        <w:pStyle w:val="Odstavecseseznamem"/>
        <w:numPr>
          <w:ilvl w:val="0"/>
          <w:numId w:val="40"/>
        </w:numPr>
        <w:spacing w:after="120"/>
        <w:contextualSpacing w:val="0"/>
        <w:jc w:val="both"/>
        <w:rPr>
          <w:rFonts w:ascii="Arial" w:hAnsi="Arial" w:cs="Arial"/>
        </w:rPr>
      </w:pPr>
      <w:r w:rsidRPr="00C234E2">
        <w:rPr>
          <w:rFonts w:ascii="Arial" w:hAnsi="Arial" w:cs="Arial"/>
        </w:rPr>
        <w:t>Oprávněné osoby objednatele:</w:t>
      </w:r>
    </w:p>
    <w:p w14:paraId="0C2B5D26" w14:textId="77777777" w:rsidR="00C234E2" w:rsidRPr="00D17099" w:rsidRDefault="00C234E2" w:rsidP="00B93FB6">
      <w:pPr>
        <w:pStyle w:val="Znaka"/>
        <w:widowControl/>
        <w:numPr>
          <w:ilvl w:val="0"/>
          <w:numId w:val="42"/>
        </w:numPr>
        <w:spacing w:after="120"/>
        <w:jc w:val="both"/>
        <w:rPr>
          <w:rFonts w:cs="Arial"/>
          <w:color w:val="auto"/>
          <w:sz w:val="20"/>
        </w:rPr>
      </w:pPr>
      <w:r w:rsidRPr="00D17099">
        <w:rPr>
          <w:rFonts w:cs="Arial"/>
          <w:color w:val="auto"/>
          <w:sz w:val="20"/>
        </w:rPr>
        <w:t>………….</w:t>
      </w:r>
    </w:p>
    <w:p w14:paraId="76A12549" w14:textId="77777777" w:rsidR="00C234E2" w:rsidRPr="00D17099" w:rsidRDefault="00C234E2" w:rsidP="00B93FB6">
      <w:pPr>
        <w:pStyle w:val="Znaka"/>
        <w:widowControl/>
        <w:numPr>
          <w:ilvl w:val="0"/>
          <w:numId w:val="42"/>
        </w:numPr>
        <w:spacing w:after="120"/>
        <w:jc w:val="both"/>
        <w:rPr>
          <w:rFonts w:cs="Arial"/>
          <w:color w:val="auto"/>
          <w:sz w:val="20"/>
        </w:rPr>
      </w:pPr>
      <w:r w:rsidRPr="00D17099">
        <w:rPr>
          <w:rFonts w:cs="Arial"/>
          <w:color w:val="auto"/>
          <w:sz w:val="20"/>
        </w:rPr>
        <w:t>………….</w:t>
      </w:r>
    </w:p>
    <w:p w14:paraId="23A28503" w14:textId="77777777" w:rsidR="00C234E2" w:rsidRPr="00D17099" w:rsidRDefault="00C234E2" w:rsidP="00B93FB6">
      <w:pPr>
        <w:pStyle w:val="Odstavecseseznamem"/>
        <w:numPr>
          <w:ilvl w:val="0"/>
          <w:numId w:val="40"/>
        </w:numPr>
        <w:spacing w:after="120"/>
        <w:contextualSpacing w:val="0"/>
        <w:jc w:val="both"/>
        <w:rPr>
          <w:rFonts w:ascii="Arial" w:hAnsi="Arial" w:cs="Arial"/>
        </w:rPr>
      </w:pPr>
      <w:r w:rsidRPr="00D17099">
        <w:rPr>
          <w:rFonts w:ascii="Arial" w:hAnsi="Arial" w:cs="Arial"/>
        </w:rPr>
        <w:t>Oprávněné osoby zhotovitele:</w:t>
      </w:r>
    </w:p>
    <w:p w14:paraId="2CD5770B" w14:textId="77777777" w:rsidR="00C234E2" w:rsidRPr="002D3CE1" w:rsidRDefault="00C234E2" w:rsidP="00B93FB6">
      <w:pPr>
        <w:pStyle w:val="Znaka"/>
        <w:widowControl/>
        <w:numPr>
          <w:ilvl w:val="0"/>
          <w:numId w:val="45"/>
        </w:numPr>
        <w:spacing w:after="120"/>
        <w:jc w:val="both"/>
        <w:rPr>
          <w:rFonts w:cs="Arial"/>
          <w:color w:val="auto"/>
          <w:sz w:val="20"/>
          <w:highlight w:val="yellow"/>
        </w:rPr>
      </w:pPr>
      <w:r w:rsidRPr="002D3CE1">
        <w:rPr>
          <w:rFonts w:cs="Arial"/>
          <w:color w:val="auto"/>
          <w:sz w:val="20"/>
          <w:highlight w:val="yellow"/>
        </w:rPr>
        <w:t>………….</w:t>
      </w:r>
    </w:p>
    <w:p w14:paraId="1444A842" w14:textId="77777777" w:rsidR="00C234E2" w:rsidRPr="002D3CE1" w:rsidRDefault="00C234E2" w:rsidP="00B93FB6">
      <w:pPr>
        <w:pStyle w:val="Znaka"/>
        <w:widowControl/>
        <w:numPr>
          <w:ilvl w:val="0"/>
          <w:numId w:val="45"/>
        </w:numPr>
        <w:spacing w:after="120"/>
        <w:jc w:val="both"/>
        <w:rPr>
          <w:rFonts w:cs="Arial"/>
          <w:color w:val="auto"/>
          <w:sz w:val="20"/>
          <w:highlight w:val="yellow"/>
        </w:rPr>
      </w:pPr>
      <w:r w:rsidRPr="002D3CE1">
        <w:rPr>
          <w:rFonts w:cs="Arial"/>
          <w:color w:val="auto"/>
          <w:sz w:val="20"/>
          <w:highlight w:val="yellow"/>
        </w:rPr>
        <w:t>………….</w:t>
      </w:r>
    </w:p>
    <w:p w14:paraId="623586AD" w14:textId="77777777" w:rsidR="00C234E2" w:rsidRDefault="00C234E2" w:rsidP="00C234E2">
      <w:pPr>
        <w:pStyle w:val="Normlnodsazen1"/>
        <w:spacing w:after="120"/>
        <w:ind w:left="1434"/>
        <w:jc w:val="both"/>
        <w:rPr>
          <w:rFonts w:ascii="Arial" w:hAnsi="Arial" w:cs="Arial"/>
          <w:sz w:val="20"/>
        </w:rPr>
      </w:pPr>
    </w:p>
    <w:p w14:paraId="5BA44B1D" w14:textId="77777777" w:rsidR="00D17099" w:rsidRPr="00D17099" w:rsidRDefault="00D17099" w:rsidP="00B93FB6">
      <w:pPr>
        <w:pStyle w:val="BodyText21"/>
        <w:widowControl/>
        <w:numPr>
          <w:ilvl w:val="0"/>
          <w:numId w:val="16"/>
        </w:numPr>
        <w:spacing w:after="120" w:line="276" w:lineRule="auto"/>
        <w:jc w:val="center"/>
        <w:rPr>
          <w:rFonts w:ascii="Arial" w:hAnsi="Arial" w:cs="Arial"/>
          <w:b/>
          <w:sz w:val="20"/>
        </w:rPr>
      </w:pPr>
      <w:r w:rsidRPr="00D17099">
        <w:rPr>
          <w:rFonts w:ascii="Arial" w:hAnsi="Arial" w:cs="Arial"/>
          <w:b/>
          <w:sz w:val="20"/>
        </w:rPr>
        <w:t>Společná ustanovení</w:t>
      </w:r>
    </w:p>
    <w:p w14:paraId="36E9EA96" w14:textId="77777777" w:rsidR="00D17099" w:rsidRPr="00D17099" w:rsidRDefault="00D17099" w:rsidP="00B93FB6">
      <w:pPr>
        <w:pStyle w:val="Odstavecseseznamem"/>
        <w:numPr>
          <w:ilvl w:val="0"/>
          <w:numId w:val="46"/>
        </w:numPr>
        <w:spacing w:after="120"/>
        <w:contextualSpacing w:val="0"/>
        <w:jc w:val="both"/>
        <w:rPr>
          <w:rFonts w:ascii="Arial" w:hAnsi="Arial" w:cs="Arial"/>
        </w:rPr>
      </w:pPr>
      <w:r w:rsidRPr="00D17099">
        <w:rPr>
          <w:rFonts w:ascii="Arial" w:hAnsi="Arial" w:cs="Arial"/>
        </w:rPr>
        <w:t>Pokud není v předchozích částech smlouvy uvedeno něco jiného, vztahují se na ně příslušné články společných ustanovení smlouvy.</w:t>
      </w:r>
    </w:p>
    <w:p w14:paraId="43467E1E" w14:textId="77777777" w:rsidR="00D17099" w:rsidRPr="00D17099" w:rsidRDefault="00D17099" w:rsidP="00B93FB6">
      <w:pPr>
        <w:pStyle w:val="Odstavecseseznamem"/>
        <w:numPr>
          <w:ilvl w:val="0"/>
          <w:numId w:val="46"/>
        </w:numPr>
        <w:spacing w:after="120"/>
        <w:contextualSpacing w:val="0"/>
        <w:jc w:val="both"/>
        <w:rPr>
          <w:rFonts w:ascii="Arial" w:hAnsi="Arial" w:cs="Arial"/>
        </w:rPr>
      </w:pPr>
      <w:r w:rsidRPr="00D17099">
        <w:rPr>
          <w:rFonts w:ascii="Arial" w:hAnsi="Arial" w:cs="Arial"/>
        </w:rPr>
        <w:t>Smluvní strany se dohodly, že v případě neplatnosti nebo neúčinnosti některého ustanovení smlouvy nebudou dotčena ostatní ustanovení smlouvy, resp. v případě zániku právního vztahu založeného touto smlouvou, zůstávají v platnosti a účinnosti i nadále ustanovení, z jejichž povahy vyplývá, že mají zůstat nedotčena zánikem právního vztahu založeného touto smlouvou.</w:t>
      </w:r>
    </w:p>
    <w:p w14:paraId="50B691E1" w14:textId="443CFEAD" w:rsidR="00D17099" w:rsidRPr="00D17099" w:rsidRDefault="00D17099" w:rsidP="00B93FB6">
      <w:pPr>
        <w:pStyle w:val="Odstavecseseznamem"/>
        <w:numPr>
          <w:ilvl w:val="0"/>
          <w:numId w:val="46"/>
        </w:numPr>
        <w:spacing w:after="120"/>
        <w:contextualSpacing w:val="0"/>
        <w:jc w:val="both"/>
        <w:rPr>
          <w:rFonts w:ascii="Arial" w:hAnsi="Arial" w:cs="Arial"/>
        </w:rPr>
      </w:pPr>
      <w:r>
        <w:rPr>
          <w:rFonts w:ascii="Arial" w:hAnsi="Arial" w:cs="Arial"/>
        </w:rPr>
        <w:t>V případě sporů</w:t>
      </w:r>
      <w:r w:rsidRPr="00D17099">
        <w:rPr>
          <w:rFonts w:ascii="Arial" w:hAnsi="Arial" w:cs="Arial"/>
        </w:rPr>
        <w:t xml:space="preserve"> souvisejících se smlouvou se smluvní strany vždy pokusí o smírné řešení. Nedojde-li k takovému řešení, rozhodne o sporu věcně a místně příslušný soud České republiky.</w:t>
      </w:r>
    </w:p>
    <w:p w14:paraId="3BD3271F" w14:textId="2FAAEEBC" w:rsidR="00D17099" w:rsidRPr="00D17099" w:rsidRDefault="00D17099" w:rsidP="00B93FB6">
      <w:pPr>
        <w:pStyle w:val="Odstavecseseznamem"/>
        <w:numPr>
          <w:ilvl w:val="0"/>
          <w:numId w:val="46"/>
        </w:numPr>
        <w:spacing w:after="120"/>
        <w:contextualSpacing w:val="0"/>
        <w:jc w:val="both"/>
        <w:rPr>
          <w:rFonts w:ascii="Arial" w:hAnsi="Arial" w:cs="Arial"/>
        </w:rPr>
      </w:pPr>
      <w:r w:rsidRPr="00D17099">
        <w:rPr>
          <w:rFonts w:ascii="Arial" w:hAnsi="Arial" w:cs="Arial"/>
        </w:rPr>
        <w:t>Smluvní strany smlouvy se dohodly, že právní vztahy založené touto smlouvou se budou řídit právním řádem České republiky.</w:t>
      </w:r>
    </w:p>
    <w:p w14:paraId="7B5101DA" w14:textId="64109652" w:rsidR="00D17099" w:rsidRPr="00D17099" w:rsidRDefault="00D17099" w:rsidP="00B93FB6">
      <w:pPr>
        <w:pStyle w:val="Odstavecseseznamem"/>
        <w:numPr>
          <w:ilvl w:val="0"/>
          <w:numId w:val="46"/>
        </w:numPr>
        <w:spacing w:after="120"/>
        <w:contextualSpacing w:val="0"/>
        <w:jc w:val="both"/>
        <w:rPr>
          <w:rFonts w:ascii="Arial" w:hAnsi="Arial" w:cs="Arial"/>
        </w:rPr>
      </w:pPr>
      <w:r w:rsidRPr="00D17099">
        <w:rPr>
          <w:rFonts w:ascii="Arial" w:hAnsi="Arial" w:cs="Arial"/>
        </w:rPr>
        <w:t xml:space="preserve">Tuto smlouvu lze měnit, doplňovat a upřesňovat pouze oboustranně odsouhlasenými, písemnými a průběžně číslovanými dodatky, </w:t>
      </w:r>
      <w:r>
        <w:rPr>
          <w:rFonts w:ascii="Arial" w:hAnsi="Arial" w:cs="Arial"/>
        </w:rPr>
        <w:t xml:space="preserve">přičemž </w:t>
      </w:r>
      <w:r w:rsidRPr="00D17099">
        <w:rPr>
          <w:rFonts w:ascii="Arial" w:hAnsi="Arial" w:cs="Arial"/>
        </w:rPr>
        <w:t>podpisy oprávněných zástupců obou smluvních stran musí být umístěny na jedné listině. Změna formy uzavírání dodatků musí být provedena formou písemného dodatku.</w:t>
      </w:r>
    </w:p>
    <w:p w14:paraId="713C6281" w14:textId="5C4296E1" w:rsidR="00D17099" w:rsidRPr="00D17099" w:rsidRDefault="00D17099" w:rsidP="00B93FB6">
      <w:pPr>
        <w:pStyle w:val="Odstavecseseznamem"/>
        <w:numPr>
          <w:ilvl w:val="0"/>
          <w:numId w:val="46"/>
        </w:numPr>
        <w:spacing w:after="120"/>
        <w:contextualSpacing w:val="0"/>
        <w:jc w:val="both"/>
        <w:rPr>
          <w:rFonts w:ascii="Arial" w:hAnsi="Arial" w:cs="Arial"/>
        </w:rPr>
      </w:pPr>
      <w:r w:rsidRPr="00D17099">
        <w:rPr>
          <w:rFonts w:ascii="Arial" w:hAnsi="Arial" w:cs="Arial"/>
        </w:rPr>
        <w:t>Smluvní strany se ve smyslu ustanovení § 630 odst. 1 zákona č. 89/2012 Sb., občanský zákoník,</w:t>
      </w:r>
      <w:r w:rsidR="00DE03B6">
        <w:rPr>
          <w:rFonts w:ascii="Arial" w:hAnsi="Arial" w:cs="Arial"/>
        </w:rPr>
        <w:t xml:space="preserve"> ve znění pozdějších předpisů</w:t>
      </w:r>
      <w:r w:rsidRPr="00D17099">
        <w:rPr>
          <w:rFonts w:ascii="Arial" w:hAnsi="Arial" w:cs="Arial"/>
        </w:rPr>
        <w:t xml:space="preserve"> dohodly, že promlčecí doby všech závazků ze smlouvy některému z účastníků se prodlužují na dobu patnácti let.</w:t>
      </w:r>
    </w:p>
    <w:p w14:paraId="349BE733" w14:textId="77777777" w:rsidR="00D17099" w:rsidRPr="00D17099" w:rsidRDefault="00D17099" w:rsidP="00D17099">
      <w:pPr>
        <w:pStyle w:val="Odstavecseseznamem"/>
        <w:spacing w:after="120"/>
        <w:ind w:left="624"/>
        <w:contextualSpacing w:val="0"/>
        <w:jc w:val="both"/>
        <w:rPr>
          <w:rFonts w:ascii="Arial" w:hAnsi="Arial" w:cs="Arial"/>
        </w:rPr>
      </w:pPr>
    </w:p>
    <w:p w14:paraId="5C015E93" w14:textId="0A6C9666" w:rsidR="00D17099" w:rsidRPr="00D17099" w:rsidRDefault="00D17099" w:rsidP="00B93FB6">
      <w:pPr>
        <w:pStyle w:val="BodyText21"/>
        <w:widowControl/>
        <w:numPr>
          <w:ilvl w:val="0"/>
          <w:numId w:val="16"/>
        </w:numPr>
        <w:spacing w:after="120" w:line="276" w:lineRule="auto"/>
        <w:jc w:val="center"/>
        <w:rPr>
          <w:rFonts w:ascii="Arial" w:hAnsi="Arial" w:cs="Arial"/>
          <w:b/>
          <w:sz w:val="20"/>
        </w:rPr>
      </w:pPr>
      <w:r w:rsidRPr="00D17099">
        <w:rPr>
          <w:rFonts w:ascii="Arial" w:hAnsi="Arial" w:cs="Arial"/>
          <w:b/>
          <w:sz w:val="20"/>
        </w:rPr>
        <w:t>Závěrečná ustanovení</w:t>
      </w:r>
    </w:p>
    <w:p w14:paraId="3B961F72" w14:textId="77777777" w:rsidR="00D17099" w:rsidRPr="00465A21" w:rsidRDefault="00D17099" w:rsidP="00D17099">
      <w:pPr>
        <w:pStyle w:val="Zkladntextodsazen3"/>
        <w:ind w:left="709" w:hanging="709"/>
      </w:pPr>
    </w:p>
    <w:p w14:paraId="0893C068" w14:textId="6E014035" w:rsidR="00CD361C" w:rsidRPr="00CD361C" w:rsidRDefault="00CD361C" w:rsidP="00B93FB6">
      <w:pPr>
        <w:pStyle w:val="Odstavecseseznamem"/>
        <w:numPr>
          <w:ilvl w:val="0"/>
          <w:numId w:val="47"/>
        </w:numPr>
        <w:spacing w:after="120"/>
        <w:contextualSpacing w:val="0"/>
        <w:jc w:val="both"/>
        <w:rPr>
          <w:rFonts w:ascii="Arial" w:hAnsi="Arial" w:cs="Arial"/>
        </w:rPr>
      </w:pPr>
      <w:r w:rsidRPr="00CD361C">
        <w:rPr>
          <w:rFonts w:ascii="Arial" w:hAnsi="Arial" w:cs="Arial"/>
        </w:rPr>
        <w:t>Tato smlouva obsahuje úplnou dohodu smluvních stran ve věci předmětu této smlouvy a nahrazuje veškeré ostatní písemné či ústní dohody učiněné</w:t>
      </w:r>
      <w:r>
        <w:rPr>
          <w:rFonts w:ascii="Arial" w:hAnsi="Arial" w:cs="Arial"/>
        </w:rPr>
        <w:t xml:space="preserve"> ve věci předmětu této smlouvy.</w:t>
      </w:r>
    </w:p>
    <w:p w14:paraId="6CB96513" w14:textId="08846797" w:rsidR="00CD361C" w:rsidRPr="00CD361C" w:rsidRDefault="00CD361C" w:rsidP="00DE03B6">
      <w:pPr>
        <w:pStyle w:val="Odstavecseseznamem"/>
        <w:numPr>
          <w:ilvl w:val="0"/>
          <w:numId w:val="47"/>
        </w:numPr>
        <w:spacing w:after="120"/>
        <w:contextualSpacing w:val="0"/>
        <w:jc w:val="both"/>
        <w:rPr>
          <w:rFonts w:ascii="Arial" w:hAnsi="Arial" w:cs="Arial"/>
        </w:rPr>
      </w:pPr>
      <w:r w:rsidRPr="00CD361C">
        <w:rPr>
          <w:rFonts w:ascii="Arial" w:hAnsi="Arial" w:cs="Arial"/>
        </w:rPr>
        <w:t>Smlouva je vyhotovena ve čtyřech stejnopisech, z nichž každ</w:t>
      </w:r>
      <w:r w:rsidR="00DE03B6">
        <w:rPr>
          <w:rFonts w:ascii="Arial" w:hAnsi="Arial" w:cs="Arial"/>
        </w:rPr>
        <w:t>á smluvní strana obdrží po dvou.</w:t>
      </w:r>
    </w:p>
    <w:p w14:paraId="68EEB7B5" w14:textId="77777777" w:rsidR="00DE03B6" w:rsidRPr="00CD361C" w:rsidRDefault="00DE03B6" w:rsidP="00DE03B6">
      <w:pPr>
        <w:pStyle w:val="Odstavecseseznamem"/>
        <w:numPr>
          <w:ilvl w:val="0"/>
          <w:numId w:val="47"/>
        </w:numPr>
        <w:spacing w:after="120"/>
        <w:contextualSpacing w:val="0"/>
        <w:jc w:val="both"/>
        <w:rPr>
          <w:rFonts w:ascii="Arial" w:hAnsi="Arial" w:cs="Arial"/>
        </w:rPr>
      </w:pPr>
      <w:r w:rsidRPr="00CD361C">
        <w:rPr>
          <w:rFonts w:ascii="Arial" w:hAnsi="Arial" w:cs="Arial"/>
        </w:rPr>
        <w:t>Tato smlouva nabývá platnosti podpisem smluvních stran a účinnosti dnem uveřejnění v Registru smluv dle zákona č. 340/2015 Sb., o zvláštních podmínkách účinnosti některých smluv, uveřejňování těchto smluv a o registru smluv (zákon o registru smluv), ve znění pozdějších předpisů.</w:t>
      </w:r>
    </w:p>
    <w:p w14:paraId="590B6B76" w14:textId="64A6AEBD" w:rsidR="00CD361C" w:rsidRPr="00CD361C" w:rsidRDefault="00CD361C" w:rsidP="00B93FB6">
      <w:pPr>
        <w:pStyle w:val="Odstavecseseznamem"/>
        <w:numPr>
          <w:ilvl w:val="0"/>
          <w:numId w:val="47"/>
        </w:numPr>
        <w:spacing w:after="120"/>
        <w:contextualSpacing w:val="0"/>
        <w:jc w:val="both"/>
        <w:rPr>
          <w:rFonts w:ascii="Arial" w:hAnsi="Arial" w:cs="Arial"/>
        </w:rPr>
      </w:pPr>
      <w:r w:rsidRPr="00CD361C">
        <w:rPr>
          <w:rFonts w:ascii="Arial" w:hAnsi="Arial" w:cs="Arial"/>
        </w:rPr>
        <w:t xml:space="preserve">Smluvní strany se dohodly, že uveřejnění smlouvy v </w:t>
      </w:r>
      <w:r w:rsidR="007E3C84">
        <w:rPr>
          <w:rFonts w:ascii="Arial" w:hAnsi="Arial" w:cs="Arial"/>
        </w:rPr>
        <w:t>R</w:t>
      </w:r>
      <w:r w:rsidRPr="00CD361C">
        <w:rPr>
          <w:rFonts w:ascii="Arial" w:hAnsi="Arial" w:cs="Arial"/>
        </w:rPr>
        <w:t xml:space="preserve">egistru smluv provede  objednatel, kontakt </w:t>
      </w:r>
      <w:r w:rsidR="007E3C84">
        <w:rPr>
          <w:rFonts w:ascii="Arial" w:hAnsi="Arial" w:cs="Arial"/>
        </w:rPr>
        <w:t>pro</w:t>
      </w:r>
      <w:r w:rsidRPr="00CD361C">
        <w:rPr>
          <w:rFonts w:ascii="Arial" w:hAnsi="Arial" w:cs="Arial"/>
        </w:rPr>
        <w:t xml:space="preserve"> doručení oznámení o vkladu </w:t>
      </w:r>
      <w:r w:rsidR="007E3C84">
        <w:rPr>
          <w:rFonts w:ascii="Arial" w:hAnsi="Arial" w:cs="Arial"/>
        </w:rPr>
        <w:t xml:space="preserve">druhé </w:t>
      </w:r>
      <w:r w:rsidRPr="00CD361C">
        <w:rPr>
          <w:rFonts w:ascii="Arial" w:hAnsi="Arial" w:cs="Arial"/>
        </w:rPr>
        <w:t>smluvní straně</w:t>
      </w:r>
      <w:r w:rsidR="00C751F0">
        <w:rPr>
          <w:rFonts w:ascii="Arial" w:hAnsi="Arial" w:cs="Arial"/>
        </w:rPr>
        <w:t xml:space="preserve"> - </w:t>
      </w:r>
      <w:r w:rsidRPr="00CD361C">
        <w:rPr>
          <w:rFonts w:ascii="Arial" w:hAnsi="Arial" w:cs="Arial"/>
        </w:rPr>
        <w:t>datová schránka:</w:t>
      </w:r>
      <w:r w:rsidRPr="002D3CE1">
        <w:rPr>
          <w:rFonts w:ascii="Arial" w:hAnsi="Arial" w:cs="Arial"/>
          <w:highlight w:val="yellow"/>
        </w:rPr>
        <w:t>……….</w:t>
      </w:r>
      <w:r w:rsidRPr="00CD361C">
        <w:rPr>
          <w:rFonts w:ascii="Arial" w:hAnsi="Arial" w:cs="Arial"/>
        </w:rPr>
        <w:t xml:space="preserve">. Považuje-li zhotovitel rozsah uveřejnění v registru smluv za nedostatečný, upozorní na tuto skutečnost objednatele. Neprovede-li objednatel v přiměřené lhůtě nápravu, je zhotovitel oprávněn uveřejnit v registru smluv smlouvu v jím požadovaném rozsahu. </w:t>
      </w:r>
    </w:p>
    <w:p w14:paraId="0398B23F" w14:textId="77777777" w:rsidR="00CD361C" w:rsidRPr="00CD361C" w:rsidRDefault="00CD361C" w:rsidP="00B93FB6">
      <w:pPr>
        <w:pStyle w:val="Odstavecseseznamem"/>
        <w:numPr>
          <w:ilvl w:val="0"/>
          <w:numId w:val="47"/>
        </w:numPr>
        <w:spacing w:after="120"/>
        <w:contextualSpacing w:val="0"/>
        <w:jc w:val="both"/>
        <w:rPr>
          <w:rFonts w:ascii="Arial" w:hAnsi="Arial" w:cs="Arial"/>
        </w:rPr>
      </w:pPr>
      <w:r w:rsidRPr="00CD361C">
        <w:rPr>
          <w:rFonts w:ascii="Arial" w:hAnsi="Arial" w:cs="Arial"/>
        </w:rPr>
        <w:t>Smluvní strany potvrzují autentičnost této smlouvy a prohlašují, že si smlouvu přečetly, s jejím obsahem souhlasí, že smlouva byla sepsána na základě pravdivých údajů, z jejich pravé a svobodné vůle a nebyla uzavřena v tísni ani za jinak jednostranně nevýhodných podmínek, což stvrzují svým podpisem, resp. podpisem svého oprávněného zástupce.</w:t>
      </w:r>
    </w:p>
    <w:p w14:paraId="417FD9AC" w14:textId="12EA7B58" w:rsidR="00D17099" w:rsidRPr="00465A21" w:rsidRDefault="00D17099" w:rsidP="00CD361C">
      <w:pPr>
        <w:ind w:left="624"/>
        <w:jc w:val="both"/>
        <w:rPr>
          <w:sz w:val="22"/>
          <w:lang w:eastAsia="x-none"/>
        </w:rPr>
      </w:pPr>
    </w:p>
    <w:p w14:paraId="60CE74DF" w14:textId="77777777" w:rsidR="00D17099" w:rsidRDefault="00D17099" w:rsidP="00D17099">
      <w:pPr>
        <w:jc w:val="both"/>
        <w:rPr>
          <w:sz w:val="22"/>
        </w:rPr>
      </w:pPr>
    </w:p>
    <w:p w14:paraId="6B668399" w14:textId="77777777" w:rsidR="00D17099" w:rsidRDefault="00D17099" w:rsidP="00D17099">
      <w:pPr>
        <w:jc w:val="both"/>
        <w:rPr>
          <w:sz w:val="22"/>
        </w:rPr>
      </w:pPr>
    </w:p>
    <w:p w14:paraId="56D376B2" w14:textId="77777777" w:rsidR="00D17099" w:rsidRPr="00465A21" w:rsidRDefault="00D17099" w:rsidP="00D17099">
      <w:pPr>
        <w:jc w:val="both"/>
        <w:rPr>
          <w:sz w:val="22"/>
        </w:rPr>
      </w:pPr>
    </w:p>
    <w:p w14:paraId="097D7D15" w14:textId="77777777" w:rsidR="00D17099" w:rsidRDefault="00D17099" w:rsidP="00D17099">
      <w:pPr>
        <w:jc w:val="both"/>
        <w:rPr>
          <w:sz w:val="22"/>
        </w:rPr>
      </w:pPr>
    </w:p>
    <w:p w14:paraId="30E74429" w14:textId="3E210B95" w:rsidR="0024218D" w:rsidRPr="000E4CD3" w:rsidRDefault="0024218D" w:rsidP="0024218D">
      <w:pPr>
        <w:jc w:val="both"/>
        <w:rPr>
          <w:rFonts w:ascii="Arial" w:hAnsi="Arial" w:cs="Arial"/>
          <w:b/>
        </w:rPr>
      </w:pPr>
      <w:r>
        <w:rPr>
          <w:rFonts w:ascii="Arial" w:hAnsi="Arial" w:cs="Arial"/>
        </w:rPr>
        <w:t>V …………………….</w:t>
      </w:r>
      <w:r w:rsidRPr="000E4CD3">
        <w:rPr>
          <w:rFonts w:ascii="Arial" w:hAnsi="Arial" w:cs="Arial"/>
        </w:rPr>
        <w:t xml:space="preserve"> dne ………</w:t>
      </w:r>
      <w:r>
        <w:rPr>
          <w:rFonts w:ascii="Arial" w:hAnsi="Arial" w:cs="Arial"/>
        </w:rPr>
        <w:t>…..</w:t>
      </w:r>
      <w:r>
        <w:rPr>
          <w:rFonts w:ascii="Arial" w:hAnsi="Arial" w:cs="Arial"/>
        </w:rPr>
        <w:tab/>
      </w:r>
      <w:r>
        <w:rPr>
          <w:rFonts w:ascii="Arial" w:hAnsi="Arial" w:cs="Arial"/>
        </w:rPr>
        <w:tab/>
      </w:r>
      <w:r>
        <w:rPr>
          <w:rFonts w:ascii="Arial" w:hAnsi="Arial" w:cs="Arial"/>
        </w:rPr>
        <w:tab/>
        <w:t>V …………………… dne …………..</w:t>
      </w:r>
    </w:p>
    <w:p w14:paraId="332E93CA" w14:textId="77777777" w:rsidR="0024218D" w:rsidRPr="000E4CD3" w:rsidRDefault="0024218D" w:rsidP="0024218D">
      <w:pPr>
        <w:jc w:val="both"/>
        <w:rPr>
          <w:rFonts w:ascii="Arial" w:hAnsi="Arial" w:cs="Arial"/>
          <w:b/>
        </w:rPr>
      </w:pPr>
    </w:p>
    <w:p w14:paraId="1CE87D62" w14:textId="77777777" w:rsidR="0024218D" w:rsidRPr="000E4CD3" w:rsidRDefault="0024218D" w:rsidP="0024218D">
      <w:pPr>
        <w:jc w:val="both"/>
        <w:rPr>
          <w:rFonts w:ascii="Arial" w:hAnsi="Arial" w:cs="Arial"/>
          <w:b/>
        </w:rPr>
      </w:pPr>
    </w:p>
    <w:p w14:paraId="1E1ED9A4" w14:textId="77777777" w:rsidR="0024218D" w:rsidRPr="000E4CD3" w:rsidRDefault="0024218D" w:rsidP="0024218D">
      <w:pPr>
        <w:pStyle w:val="BodyText21"/>
        <w:widowControl/>
        <w:rPr>
          <w:rFonts w:ascii="Arial" w:hAnsi="Arial" w:cs="Arial"/>
          <w:snapToGrid/>
          <w:sz w:val="20"/>
        </w:rPr>
      </w:pPr>
      <w:r w:rsidRPr="000E4CD3">
        <w:rPr>
          <w:rFonts w:ascii="Arial" w:hAnsi="Arial" w:cs="Arial"/>
          <w:snapToGrid/>
          <w:sz w:val="20"/>
        </w:rPr>
        <w:t xml:space="preserve">       ____________________________</w:t>
      </w:r>
      <w:r w:rsidRPr="000E4CD3">
        <w:rPr>
          <w:rFonts w:ascii="Arial" w:hAnsi="Arial" w:cs="Arial"/>
          <w:snapToGrid/>
          <w:sz w:val="20"/>
        </w:rPr>
        <w:tab/>
      </w:r>
      <w:r w:rsidRPr="000E4CD3">
        <w:rPr>
          <w:rFonts w:ascii="Arial" w:hAnsi="Arial" w:cs="Arial"/>
          <w:snapToGrid/>
          <w:sz w:val="20"/>
        </w:rPr>
        <w:tab/>
      </w:r>
      <w:r w:rsidRPr="000E4CD3">
        <w:rPr>
          <w:rFonts w:ascii="Arial" w:hAnsi="Arial" w:cs="Arial"/>
          <w:snapToGrid/>
          <w:sz w:val="20"/>
        </w:rPr>
        <w:tab/>
        <w:t>____________________________________</w:t>
      </w:r>
    </w:p>
    <w:p w14:paraId="20903588" w14:textId="77777777" w:rsidR="0024218D" w:rsidRPr="000E4CD3" w:rsidRDefault="0024218D" w:rsidP="0024218D">
      <w:pPr>
        <w:pStyle w:val="Nadpis1"/>
        <w:rPr>
          <w:rFonts w:ascii="Arial" w:hAnsi="Arial" w:cs="Arial"/>
          <w:sz w:val="20"/>
        </w:rPr>
      </w:pPr>
      <w:r w:rsidRPr="000E4CD3">
        <w:rPr>
          <w:rFonts w:ascii="Arial" w:hAnsi="Arial" w:cs="Arial"/>
          <w:sz w:val="20"/>
        </w:rPr>
        <w:t xml:space="preserve">                      </w:t>
      </w:r>
      <w:r w:rsidRPr="000E4CD3">
        <w:rPr>
          <w:rFonts w:ascii="Arial" w:hAnsi="Arial" w:cs="Arial"/>
          <w:sz w:val="20"/>
        </w:rPr>
        <w:tab/>
      </w:r>
      <w:r w:rsidRPr="000E4CD3">
        <w:rPr>
          <w:rFonts w:ascii="Arial" w:hAnsi="Arial" w:cs="Arial"/>
          <w:sz w:val="20"/>
        </w:rPr>
        <w:tab/>
        <w:t xml:space="preserve">                                                                                                           </w:t>
      </w:r>
    </w:p>
    <w:p w14:paraId="0E613B26" w14:textId="55E84838" w:rsidR="00C234E2" w:rsidRDefault="0024218D" w:rsidP="004709E5">
      <w:pPr>
        <w:rPr>
          <w:rFonts w:ascii="Arial" w:hAnsi="Arial" w:cs="Arial"/>
        </w:rPr>
      </w:pPr>
      <w:r w:rsidRPr="000E4CD3">
        <w:rPr>
          <w:rFonts w:ascii="Arial" w:hAnsi="Arial" w:cs="Arial"/>
        </w:rPr>
        <w:t xml:space="preserve">                       </w:t>
      </w:r>
      <w:r w:rsidR="0040609F">
        <w:rPr>
          <w:rFonts w:ascii="Arial" w:hAnsi="Arial" w:cs="Arial"/>
        </w:rPr>
        <w:t>zhotovitel</w:t>
      </w:r>
      <w:r w:rsidRPr="000E4CD3">
        <w:rPr>
          <w:rFonts w:ascii="Arial" w:hAnsi="Arial" w:cs="Arial"/>
        </w:rPr>
        <w:t xml:space="preserve">                                                                        </w:t>
      </w:r>
      <w:proofErr w:type="spellStart"/>
      <w:r w:rsidR="0040609F">
        <w:rPr>
          <w:rFonts w:ascii="Arial" w:hAnsi="Arial" w:cs="Arial"/>
        </w:rPr>
        <w:t>objednatel</w:t>
      </w:r>
      <w:proofErr w:type="spellEnd"/>
    </w:p>
    <w:sectPr w:rsidR="00C234E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FF7F39" w14:textId="77777777" w:rsidR="0023234C" w:rsidRDefault="0023234C" w:rsidP="005019F3">
      <w:r>
        <w:separator/>
      </w:r>
    </w:p>
  </w:endnote>
  <w:endnote w:type="continuationSeparator" w:id="0">
    <w:p w14:paraId="4678D8B8" w14:textId="77777777" w:rsidR="0023234C" w:rsidRDefault="0023234C" w:rsidP="00501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1290647"/>
      <w:docPartObj>
        <w:docPartGallery w:val="Page Numbers (Bottom of Page)"/>
        <w:docPartUnique/>
      </w:docPartObj>
    </w:sdtPr>
    <w:sdtEndPr/>
    <w:sdtContent>
      <w:p w14:paraId="728DD47C" w14:textId="6C93371A" w:rsidR="0023234C" w:rsidRDefault="0023234C">
        <w:pPr>
          <w:pStyle w:val="Zpat"/>
          <w:jc w:val="center"/>
        </w:pPr>
        <w:r>
          <w:fldChar w:fldCharType="begin"/>
        </w:r>
        <w:r>
          <w:instrText>PAGE   \* MERGEFORMAT</w:instrText>
        </w:r>
        <w:r>
          <w:fldChar w:fldCharType="separate"/>
        </w:r>
        <w:r w:rsidR="002D3CE1">
          <w:rPr>
            <w:noProof/>
          </w:rPr>
          <w:t>11</w:t>
        </w:r>
        <w:r>
          <w:fldChar w:fldCharType="end"/>
        </w:r>
      </w:p>
    </w:sdtContent>
  </w:sdt>
  <w:p w14:paraId="25CEEEEB" w14:textId="77777777" w:rsidR="0023234C" w:rsidRDefault="0023234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1D9070" w14:textId="77777777" w:rsidR="0023234C" w:rsidRDefault="0023234C" w:rsidP="005019F3">
      <w:r>
        <w:separator/>
      </w:r>
    </w:p>
  </w:footnote>
  <w:footnote w:type="continuationSeparator" w:id="0">
    <w:p w14:paraId="0D9FE21F" w14:textId="77777777" w:rsidR="0023234C" w:rsidRDefault="0023234C" w:rsidP="005019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A"/>
    <w:multiLevelType w:val="singleLevel"/>
    <w:tmpl w:val="0000001A"/>
    <w:name w:val="WW8Num26"/>
    <w:lvl w:ilvl="0">
      <w:start w:val="1"/>
      <w:numFmt w:val="upperLetter"/>
      <w:lvlText w:val="(%1)"/>
      <w:lvlJc w:val="left"/>
      <w:pPr>
        <w:tabs>
          <w:tab w:val="num" w:pos="705"/>
        </w:tabs>
        <w:ind w:left="705" w:hanging="705"/>
      </w:pPr>
    </w:lvl>
  </w:abstractNum>
  <w:abstractNum w:abstractNumId="1" w15:restartNumberingAfterBreak="0">
    <w:nsid w:val="03076177"/>
    <w:multiLevelType w:val="singleLevel"/>
    <w:tmpl w:val="4B7A108E"/>
    <w:lvl w:ilvl="0">
      <w:start w:val="1"/>
      <w:numFmt w:val="lowerLetter"/>
      <w:lvlText w:val="%1)"/>
      <w:lvlJc w:val="left"/>
      <w:pPr>
        <w:tabs>
          <w:tab w:val="num" w:pos="1414"/>
        </w:tabs>
        <w:ind w:left="1414" w:hanging="705"/>
      </w:pPr>
      <w:rPr>
        <w:rFonts w:hint="default"/>
      </w:rPr>
    </w:lvl>
  </w:abstractNum>
  <w:abstractNum w:abstractNumId="2" w15:restartNumberingAfterBreak="0">
    <w:nsid w:val="03A6339B"/>
    <w:multiLevelType w:val="hybridMultilevel"/>
    <w:tmpl w:val="DF6851F4"/>
    <w:lvl w:ilvl="0" w:tplc="472002C6">
      <w:start w:val="1"/>
      <w:numFmt w:val="decimal"/>
      <w:lvlText w:val="9.%1"/>
      <w:lvlJc w:val="left"/>
      <w:pPr>
        <w:tabs>
          <w:tab w:val="num" w:pos="624"/>
        </w:tabs>
        <w:ind w:left="624" w:hanging="624"/>
      </w:pPr>
      <w:rPr>
        <w:rFonts w:hint="default"/>
        <w:b w:val="0"/>
        <w:bCs w:val="0"/>
        <w:i w:val="0"/>
        <w:iCs w:val="0"/>
        <w:color w:val="auto"/>
      </w:rPr>
    </w:lvl>
    <w:lvl w:ilvl="1" w:tplc="21587814">
      <w:start w:val="1"/>
      <w:numFmt w:val="lowerLetter"/>
      <w:lvlText w:val="%2)"/>
      <w:lvlJc w:val="left"/>
      <w:pPr>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76F565E"/>
    <w:multiLevelType w:val="singleLevel"/>
    <w:tmpl w:val="4B7A108E"/>
    <w:lvl w:ilvl="0">
      <w:start w:val="1"/>
      <w:numFmt w:val="lowerLetter"/>
      <w:lvlText w:val="%1)"/>
      <w:lvlJc w:val="left"/>
      <w:pPr>
        <w:tabs>
          <w:tab w:val="num" w:pos="1414"/>
        </w:tabs>
        <w:ind w:left="1414" w:hanging="705"/>
      </w:pPr>
      <w:rPr>
        <w:rFonts w:hint="default"/>
      </w:rPr>
    </w:lvl>
  </w:abstractNum>
  <w:abstractNum w:abstractNumId="4" w15:restartNumberingAfterBreak="0">
    <w:nsid w:val="09A53F0F"/>
    <w:multiLevelType w:val="singleLevel"/>
    <w:tmpl w:val="4B7A108E"/>
    <w:lvl w:ilvl="0">
      <w:start w:val="1"/>
      <w:numFmt w:val="lowerLetter"/>
      <w:lvlText w:val="%1)"/>
      <w:lvlJc w:val="left"/>
      <w:pPr>
        <w:tabs>
          <w:tab w:val="num" w:pos="1414"/>
        </w:tabs>
        <w:ind w:left="1414" w:hanging="705"/>
      </w:pPr>
      <w:rPr>
        <w:rFonts w:hint="default"/>
      </w:rPr>
    </w:lvl>
  </w:abstractNum>
  <w:abstractNum w:abstractNumId="5" w15:restartNumberingAfterBreak="0">
    <w:nsid w:val="0B283A2A"/>
    <w:multiLevelType w:val="hybridMultilevel"/>
    <w:tmpl w:val="37D08500"/>
    <w:lvl w:ilvl="0" w:tplc="AFE2EC18">
      <w:start w:val="1"/>
      <w:numFmt w:val="decimal"/>
      <w:lvlText w:val="8.%1."/>
      <w:lvlJc w:val="left"/>
      <w:pPr>
        <w:tabs>
          <w:tab w:val="num" w:pos="624"/>
        </w:tabs>
        <w:ind w:left="624" w:hanging="624"/>
      </w:pPr>
      <w:rPr>
        <w:rFonts w:cs="Times New Roman" w:hint="default"/>
        <w:b w:val="0"/>
        <w:bCs w:val="0"/>
        <w:i w:val="0"/>
        <w:iCs w:val="0"/>
        <w:color w:val="auto"/>
      </w:rPr>
    </w:lvl>
    <w:lvl w:ilvl="1" w:tplc="21587814">
      <w:start w:val="1"/>
      <w:numFmt w:val="lowerLetter"/>
      <w:lvlText w:val="%2)"/>
      <w:lvlJc w:val="left"/>
      <w:pPr>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B6D18FC"/>
    <w:multiLevelType w:val="singleLevel"/>
    <w:tmpl w:val="4B7A108E"/>
    <w:lvl w:ilvl="0">
      <w:start w:val="1"/>
      <w:numFmt w:val="lowerLetter"/>
      <w:lvlText w:val="%1)"/>
      <w:lvlJc w:val="left"/>
      <w:pPr>
        <w:tabs>
          <w:tab w:val="num" w:pos="1414"/>
        </w:tabs>
        <w:ind w:left="1414" w:hanging="705"/>
      </w:pPr>
      <w:rPr>
        <w:rFonts w:hint="default"/>
      </w:rPr>
    </w:lvl>
  </w:abstractNum>
  <w:abstractNum w:abstractNumId="7" w15:restartNumberingAfterBreak="0">
    <w:nsid w:val="0EE22B22"/>
    <w:multiLevelType w:val="hybridMultilevel"/>
    <w:tmpl w:val="230AAE3A"/>
    <w:lvl w:ilvl="0" w:tplc="54A239FE">
      <w:start w:val="1"/>
      <w:numFmt w:val="decimal"/>
      <w:lvlText w:val="11.%1"/>
      <w:lvlJc w:val="left"/>
      <w:pPr>
        <w:tabs>
          <w:tab w:val="num" w:pos="624"/>
        </w:tabs>
        <w:ind w:left="624" w:hanging="624"/>
      </w:pPr>
      <w:rPr>
        <w:rFonts w:hint="default"/>
        <w:b w:val="0"/>
        <w:bCs w:val="0"/>
        <w:i w:val="0"/>
        <w:iCs w:val="0"/>
        <w:color w:val="auto"/>
      </w:rPr>
    </w:lvl>
    <w:lvl w:ilvl="1" w:tplc="21587814">
      <w:start w:val="1"/>
      <w:numFmt w:val="lowerLetter"/>
      <w:lvlText w:val="%2)"/>
      <w:lvlJc w:val="left"/>
      <w:pPr>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F5F4F57"/>
    <w:multiLevelType w:val="singleLevel"/>
    <w:tmpl w:val="4B7A108E"/>
    <w:lvl w:ilvl="0">
      <w:start w:val="1"/>
      <w:numFmt w:val="lowerLetter"/>
      <w:lvlText w:val="%1)"/>
      <w:lvlJc w:val="left"/>
      <w:pPr>
        <w:tabs>
          <w:tab w:val="num" w:pos="1414"/>
        </w:tabs>
        <w:ind w:left="1414" w:hanging="705"/>
      </w:pPr>
      <w:rPr>
        <w:rFonts w:hint="default"/>
      </w:rPr>
    </w:lvl>
  </w:abstractNum>
  <w:abstractNum w:abstractNumId="9" w15:restartNumberingAfterBreak="0">
    <w:nsid w:val="10D31D91"/>
    <w:multiLevelType w:val="hybridMultilevel"/>
    <w:tmpl w:val="F9A6F386"/>
    <w:lvl w:ilvl="0" w:tplc="472002C6">
      <w:start w:val="1"/>
      <w:numFmt w:val="decimal"/>
      <w:lvlText w:val="9.%1"/>
      <w:lvlJc w:val="left"/>
      <w:pPr>
        <w:tabs>
          <w:tab w:val="num" w:pos="624"/>
        </w:tabs>
        <w:ind w:left="624" w:hanging="624"/>
      </w:pPr>
      <w:rPr>
        <w:rFonts w:hint="default"/>
        <w:b w:val="0"/>
        <w:bCs w:val="0"/>
        <w:i w:val="0"/>
        <w:iCs w:val="0"/>
        <w:color w:val="auto"/>
      </w:rPr>
    </w:lvl>
    <w:lvl w:ilvl="1" w:tplc="21587814">
      <w:start w:val="1"/>
      <w:numFmt w:val="lowerLetter"/>
      <w:lvlText w:val="%2)"/>
      <w:lvlJc w:val="left"/>
      <w:pPr>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5156E22"/>
    <w:multiLevelType w:val="hybridMultilevel"/>
    <w:tmpl w:val="4D1A2D0C"/>
    <w:lvl w:ilvl="0" w:tplc="65500F0C">
      <w:start w:val="1"/>
      <w:numFmt w:val="decimal"/>
      <w:lvlText w:val="7.%1"/>
      <w:lvlJc w:val="left"/>
      <w:pPr>
        <w:tabs>
          <w:tab w:val="num" w:pos="624"/>
        </w:tabs>
        <w:ind w:left="624" w:hanging="624"/>
      </w:pPr>
      <w:rPr>
        <w:rFonts w:hint="default"/>
        <w:b w:val="0"/>
        <w:i w:val="0"/>
        <w:color w:val="auto"/>
      </w:rPr>
    </w:lvl>
    <w:lvl w:ilvl="1" w:tplc="21587814">
      <w:start w:val="1"/>
      <w:numFmt w:val="lowerLetter"/>
      <w:lvlText w:val="%2)"/>
      <w:lvlJc w:val="left"/>
      <w:pPr>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5354E5B"/>
    <w:multiLevelType w:val="singleLevel"/>
    <w:tmpl w:val="4B7A108E"/>
    <w:lvl w:ilvl="0">
      <w:start w:val="1"/>
      <w:numFmt w:val="lowerLetter"/>
      <w:lvlText w:val="%1)"/>
      <w:lvlJc w:val="left"/>
      <w:pPr>
        <w:tabs>
          <w:tab w:val="num" w:pos="1414"/>
        </w:tabs>
        <w:ind w:left="1414" w:hanging="705"/>
      </w:pPr>
      <w:rPr>
        <w:rFonts w:hint="default"/>
      </w:rPr>
    </w:lvl>
  </w:abstractNum>
  <w:abstractNum w:abstractNumId="12" w15:restartNumberingAfterBreak="0">
    <w:nsid w:val="15CB31F1"/>
    <w:multiLevelType w:val="hybridMultilevel"/>
    <w:tmpl w:val="80FA900E"/>
    <w:lvl w:ilvl="0" w:tplc="E700A1DA">
      <w:start w:val="1"/>
      <w:numFmt w:val="decimal"/>
      <w:lvlText w:val="10.%1"/>
      <w:lvlJc w:val="left"/>
      <w:pPr>
        <w:tabs>
          <w:tab w:val="num" w:pos="624"/>
        </w:tabs>
        <w:ind w:left="624" w:hanging="624"/>
      </w:pPr>
      <w:rPr>
        <w:rFonts w:hint="default"/>
        <w:b w:val="0"/>
        <w:bCs w:val="0"/>
        <w:i w:val="0"/>
        <w:iCs w:val="0"/>
        <w:color w:val="auto"/>
      </w:rPr>
    </w:lvl>
    <w:lvl w:ilvl="1" w:tplc="21587814">
      <w:start w:val="1"/>
      <w:numFmt w:val="lowerLetter"/>
      <w:lvlText w:val="%2)"/>
      <w:lvlJc w:val="left"/>
      <w:pPr>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9434A37"/>
    <w:multiLevelType w:val="hybridMultilevel"/>
    <w:tmpl w:val="06880328"/>
    <w:lvl w:ilvl="0" w:tplc="19729036">
      <w:start w:val="1"/>
      <w:numFmt w:val="decimal"/>
      <w:lvlText w:val="18.%1"/>
      <w:lvlJc w:val="left"/>
      <w:pPr>
        <w:tabs>
          <w:tab w:val="num" w:pos="624"/>
        </w:tabs>
        <w:ind w:left="624" w:hanging="624"/>
      </w:pPr>
      <w:rPr>
        <w:rFonts w:hint="default"/>
        <w:b w:val="0"/>
        <w:bCs w:val="0"/>
        <w:i w:val="0"/>
        <w:iCs w:val="0"/>
        <w:color w:val="auto"/>
      </w:rPr>
    </w:lvl>
    <w:lvl w:ilvl="1" w:tplc="21587814">
      <w:start w:val="1"/>
      <w:numFmt w:val="lowerLetter"/>
      <w:lvlText w:val="%2)"/>
      <w:lvlJc w:val="left"/>
      <w:pPr>
        <w:ind w:left="1440" w:hanging="360"/>
      </w:pPr>
      <w:rPr>
        <w:rFonts w:hint="default"/>
      </w:rPr>
    </w:lvl>
    <w:lvl w:ilvl="2" w:tplc="B89024EA">
      <w:start w:val="1"/>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1B4E4226"/>
    <w:multiLevelType w:val="hybridMultilevel"/>
    <w:tmpl w:val="FB546DF8"/>
    <w:lvl w:ilvl="0" w:tplc="FFFFFFFF">
      <w:numFmt w:val="bullet"/>
      <w:lvlText w:val="-"/>
      <w:lvlJc w:val="left"/>
      <w:pPr>
        <w:ind w:left="1344" w:hanging="360"/>
      </w:pPr>
    </w:lvl>
    <w:lvl w:ilvl="1" w:tplc="04050003" w:tentative="1">
      <w:start w:val="1"/>
      <w:numFmt w:val="bullet"/>
      <w:lvlText w:val="o"/>
      <w:lvlJc w:val="left"/>
      <w:pPr>
        <w:ind w:left="2064" w:hanging="360"/>
      </w:pPr>
      <w:rPr>
        <w:rFonts w:ascii="Courier New" w:hAnsi="Courier New" w:cs="Courier New" w:hint="default"/>
      </w:rPr>
    </w:lvl>
    <w:lvl w:ilvl="2" w:tplc="04050005" w:tentative="1">
      <w:start w:val="1"/>
      <w:numFmt w:val="bullet"/>
      <w:lvlText w:val=""/>
      <w:lvlJc w:val="left"/>
      <w:pPr>
        <w:ind w:left="2784" w:hanging="360"/>
      </w:pPr>
      <w:rPr>
        <w:rFonts w:ascii="Wingdings" w:hAnsi="Wingdings" w:hint="default"/>
      </w:rPr>
    </w:lvl>
    <w:lvl w:ilvl="3" w:tplc="04050001" w:tentative="1">
      <w:start w:val="1"/>
      <w:numFmt w:val="bullet"/>
      <w:lvlText w:val=""/>
      <w:lvlJc w:val="left"/>
      <w:pPr>
        <w:ind w:left="3504" w:hanging="360"/>
      </w:pPr>
      <w:rPr>
        <w:rFonts w:ascii="Symbol" w:hAnsi="Symbol" w:hint="default"/>
      </w:rPr>
    </w:lvl>
    <w:lvl w:ilvl="4" w:tplc="04050003" w:tentative="1">
      <w:start w:val="1"/>
      <w:numFmt w:val="bullet"/>
      <w:lvlText w:val="o"/>
      <w:lvlJc w:val="left"/>
      <w:pPr>
        <w:ind w:left="4224" w:hanging="360"/>
      </w:pPr>
      <w:rPr>
        <w:rFonts w:ascii="Courier New" w:hAnsi="Courier New" w:cs="Courier New" w:hint="default"/>
      </w:rPr>
    </w:lvl>
    <w:lvl w:ilvl="5" w:tplc="04050005" w:tentative="1">
      <w:start w:val="1"/>
      <w:numFmt w:val="bullet"/>
      <w:lvlText w:val=""/>
      <w:lvlJc w:val="left"/>
      <w:pPr>
        <w:ind w:left="4944" w:hanging="360"/>
      </w:pPr>
      <w:rPr>
        <w:rFonts w:ascii="Wingdings" w:hAnsi="Wingdings" w:hint="default"/>
      </w:rPr>
    </w:lvl>
    <w:lvl w:ilvl="6" w:tplc="04050001" w:tentative="1">
      <w:start w:val="1"/>
      <w:numFmt w:val="bullet"/>
      <w:lvlText w:val=""/>
      <w:lvlJc w:val="left"/>
      <w:pPr>
        <w:ind w:left="5664" w:hanging="360"/>
      </w:pPr>
      <w:rPr>
        <w:rFonts w:ascii="Symbol" w:hAnsi="Symbol" w:hint="default"/>
      </w:rPr>
    </w:lvl>
    <w:lvl w:ilvl="7" w:tplc="04050003" w:tentative="1">
      <w:start w:val="1"/>
      <w:numFmt w:val="bullet"/>
      <w:lvlText w:val="o"/>
      <w:lvlJc w:val="left"/>
      <w:pPr>
        <w:ind w:left="6384" w:hanging="360"/>
      </w:pPr>
      <w:rPr>
        <w:rFonts w:ascii="Courier New" w:hAnsi="Courier New" w:cs="Courier New" w:hint="default"/>
      </w:rPr>
    </w:lvl>
    <w:lvl w:ilvl="8" w:tplc="04050005" w:tentative="1">
      <w:start w:val="1"/>
      <w:numFmt w:val="bullet"/>
      <w:lvlText w:val=""/>
      <w:lvlJc w:val="left"/>
      <w:pPr>
        <w:ind w:left="7104" w:hanging="360"/>
      </w:pPr>
      <w:rPr>
        <w:rFonts w:ascii="Wingdings" w:hAnsi="Wingdings" w:hint="default"/>
      </w:rPr>
    </w:lvl>
  </w:abstractNum>
  <w:abstractNum w:abstractNumId="15" w15:restartNumberingAfterBreak="0">
    <w:nsid w:val="20ED64D9"/>
    <w:multiLevelType w:val="hybridMultilevel"/>
    <w:tmpl w:val="445021AE"/>
    <w:lvl w:ilvl="0" w:tplc="1346D47C">
      <w:start w:val="1"/>
      <w:numFmt w:val="decimal"/>
      <w:lvlText w:val="14.%1"/>
      <w:lvlJc w:val="left"/>
      <w:pPr>
        <w:tabs>
          <w:tab w:val="num" w:pos="624"/>
        </w:tabs>
        <w:ind w:left="624" w:hanging="624"/>
      </w:pPr>
      <w:rPr>
        <w:rFonts w:hint="default"/>
        <w:b w:val="0"/>
        <w:bCs w:val="0"/>
        <w:i w:val="0"/>
        <w:iCs w:val="0"/>
        <w:color w:val="auto"/>
      </w:rPr>
    </w:lvl>
    <w:lvl w:ilvl="1" w:tplc="21587814">
      <w:start w:val="1"/>
      <w:numFmt w:val="lowerLetter"/>
      <w:lvlText w:val="%2)"/>
      <w:lvlJc w:val="left"/>
      <w:pPr>
        <w:ind w:left="1440" w:hanging="360"/>
      </w:pPr>
      <w:rPr>
        <w:rFonts w:hint="default"/>
      </w:rPr>
    </w:lvl>
    <w:lvl w:ilvl="2" w:tplc="B89024EA">
      <w:start w:val="1"/>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2332771"/>
    <w:multiLevelType w:val="hybridMultilevel"/>
    <w:tmpl w:val="AFEC8F52"/>
    <w:lvl w:ilvl="0" w:tplc="E138BA30">
      <w:start w:val="1"/>
      <w:numFmt w:val="bullet"/>
      <w:lvlText w:val=""/>
      <w:lvlJc w:val="left"/>
      <w:pPr>
        <w:ind w:left="2039" w:hanging="360"/>
      </w:pPr>
      <w:rPr>
        <w:rFonts w:ascii="Symbol" w:hAnsi="Symbol" w:hint="default"/>
      </w:rPr>
    </w:lvl>
    <w:lvl w:ilvl="1" w:tplc="04050003">
      <w:start w:val="1"/>
      <w:numFmt w:val="bullet"/>
      <w:lvlText w:val="o"/>
      <w:lvlJc w:val="left"/>
      <w:pPr>
        <w:ind w:left="2759" w:hanging="360"/>
      </w:pPr>
      <w:rPr>
        <w:rFonts w:ascii="Courier New" w:hAnsi="Courier New" w:cs="Courier New" w:hint="default"/>
      </w:rPr>
    </w:lvl>
    <w:lvl w:ilvl="2" w:tplc="04050005" w:tentative="1">
      <w:start w:val="1"/>
      <w:numFmt w:val="bullet"/>
      <w:lvlText w:val=""/>
      <w:lvlJc w:val="left"/>
      <w:pPr>
        <w:ind w:left="3479" w:hanging="360"/>
      </w:pPr>
      <w:rPr>
        <w:rFonts w:ascii="Wingdings" w:hAnsi="Wingdings" w:hint="default"/>
      </w:rPr>
    </w:lvl>
    <w:lvl w:ilvl="3" w:tplc="04050001" w:tentative="1">
      <w:start w:val="1"/>
      <w:numFmt w:val="bullet"/>
      <w:lvlText w:val=""/>
      <w:lvlJc w:val="left"/>
      <w:pPr>
        <w:ind w:left="4199" w:hanging="360"/>
      </w:pPr>
      <w:rPr>
        <w:rFonts w:ascii="Symbol" w:hAnsi="Symbol" w:hint="default"/>
      </w:rPr>
    </w:lvl>
    <w:lvl w:ilvl="4" w:tplc="04050003" w:tentative="1">
      <w:start w:val="1"/>
      <w:numFmt w:val="bullet"/>
      <w:lvlText w:val="o"/>
      <w:lvlJc w:val="left"/>
      <w:pPr>
        <w:ind w:left="4919" w:hanging="360"/>
      </w:pPr>
      <w:rPr>
        <w:rFonts w:ascii="Courier New" w:hAnsi="Courier New" w:cs="Courier New" w:hint="default"/>
      </w:rPr>
    </w:lvl>
    <w:lvl w:ilvl="5" w:tplc="04050005" w:tentative="1">
      <w:start w:val="1"/>
      <w:numFmt w:val="bullet"/>
      <w:lvlText w:val=""/>
      <w:lvlJc w:val="left"/>
      <w:pPr>
        <w:ind w:left="5639" w:hanging="360"/>
      </w:pPr>
      <w:rPr>
        <w:rFonts w:ascii="Wingdings" w:hAnsi="Wingdings" w:hint="default"/>
      </w:rPr>
    </w:lvl>
    <w:lvl w:ilvl="6" w:tplc="04050001" w:tentative="1">
      <w:start w:val="1"/>
      <w:numFmt w:val="bullet"/>
      <w:lvlText w:val=""/>
      <w:lvlJc w:val="left"/>
      <w:pPr>
        <w:ind w:left="6359" w:hanging="360"/>
      </w:pPr>
      <w:rPr>
        <w:rFonts w:ascii="Symbol" w:hAnsi="Symbol" w:hint="default"/>
      </w:rPr>
    </w:lvl>
    <w:lvl w:ilvl="7" w:tplc="04050003" w:tentative="1">
      <w:start w:val="1"/>
      <w:numFmt w:val="bullet"/>
      <w:lvlText w:val="o"/>
      <w:lvlJc w:val="left"/>
      <w:pPr>
        <w:ind w:left="7079" w:hanging="360"/>
      </w:pPr>
      <w:rPr>
        <w:rFonts w:ascii="Courier New" w:hAnsi="Courier New" w:cs="Courier New" w:hint="default"/>
      </w:rPr>
    </w:lvl>
    <w:lvl w:ilvl="8" w:tplc="04050005" w:tentative="1">
      <w:start w:val="1"/>
      <w:numFmt w:val="bullet"/>
      <w:lvlText w:val=""/>
      <w:lvlJc w:val="left"/>
      <w:pPr>
        <w:ind w:left="7799" w:hanging="360"/>
      </w:pPr>
      <w:rPr>
        <w:rFonts w:ascii="Wingdings" w:hAnsi="Wingdings" w:hint="default"/>
      </w:rPr>
    </w:lvl>
  </w:abstractNum>
  <w:abstractNum w:abstractNumId="17" w15:restartNumberingAfterBreak="0">
    <w:nsid w:val="22D87888"/>
    <w:multiLevelType w:val="singleLevel"/>
    <w:tmpl w:val="4B7A108E"/>
    <w:lvl w:ilvl="0">
      <w:start w:val="1"/>
      <w:numFmt w:val="lowerLetter"/>
      <w:lvlText w:val="%1)"/>
      <w:lvlJc w:val="left"/>
      <w:pPr>
        <w:tabs>
          <w:tab w:val="num" w:pos="1414"/>
        </w:tabs>
        <w:ind w:left="1414" w:hanging="705"/>
      </w:pPr>
      <w:rPr>
        <w:rFonts w:hint="default"/>
      </w:rPr>
    </w:lvl>
  </w:abstractNum>
  <w:abstractNum w:abstractNumId="18" w15:restartNumberingAfterBreak="0">
    <w:nsid w:val="24E6347B"/>
    <w:multiLevelType w:val="hybridMultilevel"/>
    <w:tmpl w:val="8D627D5C"/>
    <w:lvl w:ilvl="0" w:tplc="FFFFFFFF">
      <w:numFmt w:val="bullet"/>
      <w:lvlText w:val="-"/>
      <w:lvlJc w:val="left"/>
      <w:pPr>
        <w:ind w:left="1344" w:hanging="360"/>
      </w:pPr>
      <w:rPr>
        <w:rFonts w:hint="default"/>
      </w:rPr>
    </w:lvl>
    <w:lvl w:ilvl="1" w:tplc="04050003" w:tentative="1">
      <w:start w:val="1"/>
      <w:numFmt w:val="bullet"/>
      <w:lvlText w:val="o"/>
      <w:lvlJc w:val="left"/>
      <w:pPr>
        <w:ind w:left="2064" w:hanging="360"/>
      </w:pPr>
      <w:rPr>
        <w:rFonts w:ascii="Courier New" w:hAnsi="Courier New" w:cs="Courier New" w:hint="default"/>
      </w:rPr>
    </w:lvl>
    <w:lvl w:ilvl="2" w:tplc="04050005" w:tentative="1">
      <w:start w:val="1"/>
      <w:numFmt w:val="bullet"/>
      <w:lvlText w:val=""/>
      <w:lvlJc w:val="left"/>
      <w:pPr>
        <w:ind w:left="2784" w:hanging="360"/>
      </w:pPr>
      <w:rPr>
        <w:rFonts w:ascii="Wingdings" w:hAnsi="Wingdings" w:hint="default"/>
      </w:rPr>
    </w:lvl>
    <w:lvl w:ilvl="3" w:tplc="04050001" w:tentative="1">
      <w:start w:val="1"/>
      <w:numFmt w:val="bullet"/>
      <w:lvlText w:val=""/>
      <w:lvlJc w:val="left"/>
      <w:pPr>
        <w:ind w:left="3504" w:hanging="360"/>
      </w:pPr>
      <w:rPr>
        <w:rFonts w:ascii="Symbol" w:hAnsi="Symbol" w:hint="default"/>
      </w:rPr>
    </w:lvl>
    <w:lvl w:ilvl="4" w:tplc="04050003" w:tentative="1">
      <w:start w:val="1"/>
      <w:numFmt w:val="bullet"/>
      <w:lvlText w:val="o"/>
      <w:lvlJc w:val="left"/>
      <w:pPr>
        <w:ind w:left="4224" w:hanging="360"/>
      </w:pPr>
      <w:rPr>
        <w:rFonts w:ascii="Courier New" w:hAnsi="Courier New" w:cs="Courier New" w:hint="default"/>
      </w:rPr>
    </w:lvl>
    <w:lvl w:ilvl="5" w:tplc="04050005" w:tentative="1">
      <w:start w:val="1"/>
      <w:numFmt w:val="bullet"/>
      <w:lvlText w:val=""/>
      <w:lvlJc w:val="left"/>
      <w:pPr>
        <w:ind w:left="4944" w:hanging="360"/>
      </w:pPr>
      <w:rPr>
        <w:rFonts w:ascii="Wingdings" w:hAnsi="Wingdings" w:hint="default"/>
      </w:rPr>
    </w:lvl>
    <w:lvl w:ilvl="6" w:tplc="04050001" w:tentative="1">
      <w:start w:val="1"/>
      <w:numFmt w:val="bullet"/>
      <w:lvlText w:val=""/>
      <w:lvlJc w:val="left"/>
      <w:pPr>
        <w:ind w:left="5664" w:hanging="360"/>
      </w:pPr>
      <w:rPr>
        <w:rFonts w:ascii="Symbol" w:hAnsi="Symbol" w:hint="default"/>
      </w:rPr>
    </w:lvl>
    <w:lvl w:ilvl="7" w:tplc="04050003" w:tentative="1">
      <w:start w:val="1"/>
      <w:numFmt w:val="bullet"/>
      <w:lvlText w:val="o"/>
      <w:lvlJc w:val="left"/>
      <w:pPr>
        <w:ind w:left="6384" w:hanging="360"/>
      </w:pPr>
      <w:rPr>
        <w:rFonts w:ascii="Courier New" w:hAnsi="Courier New" w:cs="Courier New" w:hint="default"/>
      </w:rPr>
    </w:lvl>
    <w:lvl w:ilvl="8" w:tplc="04050005" w:tentative="1">
      <w:start w:val="1"/>
      <w:numFmt w:val="bullet"/>
      <w:lvlText w:val=""/>
      <w:lvlJc w:val="left"/>
      <w:pPr>
        <w:ind w:left="7104" w:hanging="360"/>
      </w:pPr>
      <w:rPr>
        <w:rFonts w:ascii="Wingdings" w:hAnsi="Wingdings" w:hint="default"/>
      </w:rPr>
    </w:lvl>
  </w:abstractNum>
  <w:abstractNum w:abstractNumId="19" w15:restartNumberingAfterBreak="0">
    <w:nsid w:val="2D125186"/>
    <w:multiLevelType w:val="singleLevel"/>
    <w:tmpl w:val="4B7A108E"/>
    <w:lvl w:ilvl="0">
      <w:start w:val="1"/>
      <w:numFmt w:val="lowerLetter"/>
      <w:lvlText w:val="%1)"/>
      <w:lvlJc w:val="left"/>
      <w:pPr>
        <w:tabs>
          <w:tab w:val="num" w:pos="1414"/>
        </w:tabs>
        <w:ind w:left="1414" w:hanging="705"/>
      </w:pPr>
      <w:rPr>
        <w:rFonts w:hint="default"/>
      </w:rPr>
    </w:lvl>
  </w:abstractNum>
  <w:abstractNum w:abstractNumId="20" w15:restartNumberingAfterBreak="0">
    <w:nsid w:val="2F9A751D"/>
    <w:multiLevelType w:val="singleLevel"/>
    <w:tmpl w:val="4B7A108E"/>
    <w:lvl w:ilvl="0">
      <w:start w:val="1"/>
      <w:numFmt w:val="lowerLetter"/>
      <w:lvlText w:val="%1)"/>
      <w:lvlJc w:val="left"/>
      <w:pPr>
        <w:tabs>
          <w:tab w:val="num" w:pos="9636"/>
        </w:tabs>
        <w:ind w:left="9636" w:hanging="705"/>
      </w:pPr>
      <w:rPr>
        <w:rFonts w:hint="default"/>
      </w:rPr>
    </w:lvl>
  </w:abstractNum>
  <w:abstractNum w:abstractNumId="21" w15:restartNumberingAfterBreak="0">
    <w:nsid w:val="2FBF7158"/>
    <w:multiLevelType w:val="hybridMultilevel"/>
    <w:tmpl w:val="DC02DACE"/>
    <w:lvl w:ilvl="0" w:tplc="1346D47C">
      <w:start w:val="1"/>
      <w:numFmt w:val="decimal"/>
      <w:lvlText w:val="14.%1"/>
      <w:lvlJc w:val="left"/>
      <w:pPr>
        <w:tabs>
          <w:tab w:val="num" w:pos="624"/>
        </w:tabs>
        <w:ind w:left="624" w:hanging="624"/>
      </w:pPr>
      <w:rPr>
        <w:rFonts w:hint="default"/>
        <w:b w:val="0"/>
        <w:bCs w:val="0"/>
        <w:i w:val="0"/>
        <w:iCs w:val="0"/>
        <w:color w:val="auto"/>
      </w:rPr>
    </w:lvl>
    <w:lvl w:ilvl="1" w:tplc="21587814">
      <w:start w:val="1"/>
      <w:numFmt w:val="lowerLetter"/>
      <w:lvlText w:val="%2)"/>
      <w:lvlJc w:val="left"/>
      <w:pPr>
        <w:ind w:left="1440" w:hanging="360"/>
      </w:pPr>
      <w:rPr>
        <w:rFonts w:hint="default"/>
      </w:rPr>
    </w:lvl>
    <w:lvl w:ilvl="2" w:tplc="B89024EA">
      <w:start w:val="1"/>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34090A7D"/>
    <w:multiLevelType w:val="singleLevel"/>
    <w:tmpl w:val="4B7A108E"/>
    <w:lvl w:ilvl="0">
      <w:start w:val="1"/>
      <w:numFmt w:val="lowerLetter"/>
      <w:lvlText w:val="%1)"/>
      <w:lvlJc w:val="left"/>
      <w:pPr>
        <w:tabs>
          <w:tab w:val="num" w:pos="1414"/>
        </w:tabs>
        <w:ind w:left="1414" w:hanging="705"/>
      </w:pPr>
      <w:rPr>
        <w:rFonts w:hint="default"/>
      </w:rPr>
    </w:lvl>
  </w:abstractNum>
  <w:abstractNum w:abstractNumId="23" w15:restartNumberingAfterBreak="0">
    <w:nsid w:val="383474C0"/>
    <w:multiLevelType w:val="hybridMultilevel"/>
    <w:tmpl w:val="4A8C386E"/>
    <w:lvl w:ilvl="0" w:tplc="FC4CA136">
      <w:start w:val="1"/>
      <w:numFmt w:val="decimal"/>
      <w:lvlText w:val="13.%1"/>
      <w:lvlJc w:val="left"/>
      <w:pPr>
        <w:tabs>
          <w:tab w:val="num" w:pos="624"/>
        </w:tabs>
        <w:ind w:left="624" w:hanging="624"/>
      </w:pPr>
      <w:rPr>
        <w:rFonts w:hint="default"/>
        <w:b w:val="0"/>
        <w:bCs w:val="0"/>
        <w:i w:val="0"/>
        <w:iCs w:val="0"/>
        <w:color w:val="auto"/>
      </w:rPr>
    </w:lvl>
    <w:lvl w:ilvl="1" w:tplc="21587814">
      <w:start w:val="1"/>
      <w:numFmt w:val="lowerLetter"/>
      <w:lvlText w:val="%2)"/>
      <w:lvlJc w:val="left"/>
      <w:pPr>
        <w:ind w:left="1440" w:hanging="360"/>
      </w:pPr>
      <w:rPr>
        <w:rFonts w:hint="default"/>
      </w:rPr>
    </w:lvl>
    <w:lvl w:ilvl="2" w:tplc="B89024EA">
      <w:start w:val="1"/>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3A964D08"/>
    <w:multiLevelType w:val="singleLevel"/>
    <w:tmpl w:val="4B7A108E"/>
    <w:lvl w:ilvl="0">
      <w:start w:val="1"/>
      <w:numFmt w:val="lowerLetter"/>
      <w:lvlText w:val="%1)"/>
      <w:lvlJc w:val="left"/>
      <w:pPr>
        <w:tabs>
          <w:tab w:val="num" w:pos="1414"/>
        </w:tabs>
        <w:ind w:left="1414" w:hanging="705"/>
      </w:pPr>
      <w:rPr>
        <w:rFonts w:hint="default"/>
      </w:rPr>
    </w:lvl>
  </w:abstractNum>
  <w:abstractNum w:abstractNumId="25" w15:restartNumberingAfterBreak="0">
    <w:nsid w:val="3CAF5020"/>
    <w:multiLevelType w:val="hybridMultilevel"/>
    <w:tmpl w:val="59BCE340"/>
    <w:lvl w:ilvl="0" w:tplc="E138BA30">
      <w:start w:val="1"/>
      <w:numFmt w:val="bullet"/>
      <w:lvlText w:val=""/>
      <w:lvlJc w:val="left"/>
      <w:pPr>
        <w:ind w:left="1344" w:hanging="360"/>
      </w:pPr>
      <w:rPr>
        <w:rFonts w:ascii="Symbol" w:hAnsi="Symbol" w:hint="default"/>
      </w:rPr>
    </w:lvl>
    <w:lvl w:ilvl="1" w:tplc="04050003" w:tentative="1">
      <w:start w:val="1"/>
      <w:numFmt w:val="bullet"/>
      <w:lvlText w:val="o"/>
      <w:lvlJc w:val="left"/>
      <w:pPr>
        <w:ind w:left="2064" w:hanging="360"/>
      </w:pPr>
      <w:rPr>
        <w:rFonts w:ascii="Courier New" w:hAnsi="Courier New" w:cs="Courier New" w:hint="default"/>
      </w:rPr>
    </w:lvl>
    <w:lvl w:ilvl="2" w:tplc="04050005" w:tentative="1">
      <w:start w:val="1"/>
      <w:numFmt w:val="bullet"/>
      <w:lvlText w:val=""/>
      <w:lvlJc w:val="left"/>
      <w:pPr>
        <w:ind w:left="2784" w:hanging="360"/>
      </w:pPr>
      <w:rPr>
        <w:rFonts w:ascii="Wingdings" w:hAnsi="Wingdings" w:hint="default"/>
      </w:rPr>
    </w:lvl>
    <w:lvl w:ilvl="3" w:tplc="04050001" w:tentative="1">
      <w:start w:val="1"/>
      <w:numFmt w:val="bullet"/>
      <w:lvlText w:val=""/>
      <w:lvlJc w:val="left"/>
      <w:pPr>
        <w:ind w:left="3504" w:hanging="360"/>
      </w:pPr>
      <w:rPr>
        <w:rFonts w:ascii="Symbol" w:hAnsi="Symbol" w:hint="default"/>
      </w:rPr>
    </w:lvl>
    <w:lvl w:ilvl="4" w:tplc="04050003" w:tentative="1">
      <w:start w:val="1"/>
      <w:numFmt w:val="bullet"/>
      <w:lvlText w:val="o"/>
      <w:lvlJc w:val="left"/>
      <w:pPr>
        <w:ind w:left="4224" w:hanging="360"/>
      </w:pPr>
      <w:rPr>
        <w:rFonts w:ascii="Courier New" w:hAnsi="Courier New" w:cs="Courier New" w:hint="default"/>
      </w:rPr>
    </w:lvl>
    <w:lvl w:ilvl="5" w:tplc="04050005" w:tentative="1">
      <w:start w:val="1"/>
      <w:numFmt w:val="bullet"/>
      <w:lvlText w:val=""/>
      <w:lvlJc w:val="left"/>
      <w:pPr>
        <w:ind w:left="4944" w:hanging="360"/>
      </w:pPr>
      <w:rPr>
        <w:rFonts w:ascii="Wingdings" w:hAnsi="Wingdings" w:hint="default"/>
      </w:rPr>
    </w:lvl>
    <w:lvl w:ilvl="6" w:tplc="04050001" w:tentative="1">
      <w:start w:val="1"/>
      <w:numFmt w:val="bullet"/>
      <w:lvlText w:val=""/>
      <w:lvlJc w:val="left"/>
      <w:pPr>
        <w:ind w:left="5664" w:hanging="360"/>
      </w:pPr>
      <w:rPr>
        <w:rFonts w:ascii="Symbol" w:hAnsi="Symbol" w:hint="default"/>
      </w:rPr>
    </w:lvl>
    <w:lvl w:ilvl="7" w:tplc="04050003" w:tentative="1">
      <w:start w:val="1"/>
      <w:numFmt w:val="bullet"/>
      <w:lvlText w:val="o"/>
      <w:lvlJc w:val="left"/>
      <w:pPr>
        <w:ind w:left="6384" w:hanging="360"/>
      </w:pPr>
      <w:rPr>
        <w:rFonts w:ascii="Courier New" w:hAnsi="Courier New" w:cs="Courier New" w:hint="default"/>
      </w:rPr>
    </w:lvl>
    <w:lvl w:ilvl="8" w:tplc="04050005" w:tentative="1">
      <w:start w:val="1"/>
      <w:numFmt w:val="bullet"/>
      <w:lvlText w:val=""/>
      <w:lvlJc w:val="left"/>
      <w:pPr>
        <w:ind w:left="7104" w:hanging="360"/>
      </w:pPr>
      <w:rPr>
        <w:rFonts w:ascii="Wingdings" w:hAnsi="Wingdings" w:hint="default"/>
      </w:rPr>
    </w:lvl>
  </w:abstractNum>
  <w:abstractNum w:abstractNumId="26" w15:restartNumberingAfterBreak="0">
    <w:nsid w:val="3D4B14E3"/>
    <w:multiLevelType w:val="hybridMultilevel"/>
    <w:tmpl w:val="5CC46950"/>
    <w:lvl w:ilvl="0" w:tplc="DFFEBC56">
      <w:start w:val="1"/>
      <w:numFmt w:val="decimal"/>
      <w:lvlText w:val="12.%1"/>
      <w:lvlJc w:val="left"/>
      <w:pPr>
        <w:tabs>
          <w:tab w:val="num" w:pos="624"/>
        </w:tabs>
        <w:ind w:left="624" w:hanging="624"/>
      </w:pPr>
      <w:rPr>
        <w:rFonts w:hint="default"/>
        <w:b w:val="0"/>
        <w:bCs w:val="0"/>
        <w:i w:val="0"/>
        <w:iCs w:val="0"/>
        <w:color w:val="auto"/>
      </w:rPr>
    </w:lvl>
    <w:lvl w:ilvl="1" w:tplc="21587814">
      <w:start w:val="1"/>
      <w:numFmt w:val="lowerLetter"/>
      <w:lvlText w:val="%2)"/>
      <w:lvlJc w:val="left"/>
      <w:pPr>
        <w:ind w:left="1440" w:hanging="360"/>
      </w:pPr>
      <w:rPr>
        <w:rFonts w:hint="default"/>
      </w:rPr>
    </w:lvl>
    <w:lvl w:ilvl="2" w:tplc="B89024EA">
      <w:start w:val="1"/>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1081459"/>
    <w:multiLevelType w:val="hybridMultilevel"/>
    <w:tmpl w:val="C3AE86A8"/>
    <w:lvl w:ilvl="0" w:tplc="1ACC6900">
      <w:start w:val="1"/>
      <w:numFmt w:val="decimal"/>
      <w:lvlText w:val="15.%1"/>
      <w:lvlJc w:val="left"/>
      <w:pPr>
        <w:tabs>
          <w:tab w:val="num" w:pos="624"/>
        </w:tabs>
        <w:ind w:left="624" w:hanging="624"/>
      </w:pPr>
      <w:rPr>
        <w:rFonts w:hint="default"/>
        <w:b w:val="0"/>
        <w:bCs w:val="0"/>
        <w:i w:val="0"/>
        <w:iCs w:val="0"/>
        <w:color w:val="auto"/>
      </w:rPr>
    </w:lvl>
    <w:lvl w:ilvl="1" w:tplc="21587814">
      <w:start w:val="1"/>
      <w:numFmt w:val="lowerLetter"/>
      <w:lvlText w:val="%2)"/>
      <w:lvlJc w:val="left"/>
      <w:pPr>
        <w:ind w:left="1440" w:hanging="360"/>
      </w:pPr>
      <w:rPr>
        <w:rFonts w:hint="default"/>
      </w:rPr>
    </w:lvl>
    <w:lvl w:ilvl="2" w:tplc="B89024EA">
      <w:start w:val="1"/>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41D71E6F"/>
    <w:multiLevelType w:val="singleLevel"/>
    <w:tmpl w:val="4B7A108E"/>
    <w:lvl w:ilvl="0">
      <w:start w:val="1"/>
      <w:numFmt w:val="lowerLetter"/>
      <w:lvlText w:val="%1)"/>
      <w:lvlJc w:val="left"/>
      <w:pPr>
        <w:tabs>
          <w:tab w:val="num" w:pos="1414"/>
        </w:tabs>
        <w:ind w:left="1414" w:hanging="705"/>
      </w:pPr>
      <w:rPr>
        <w:rFonts w:hint="default"/>
      </w:rPr>
    </w:lvl>
  </w:abstractNum>
  <w:abstractNum w:abstractNumId="29" w15:restartNumberingAfterBreak="0">
    <w:nsid w:val="420C15B4"/>
    <w:multiLevelType w:val="hybridMultilevel"/>
    <w:tmpl w:val="2FCAAA8A"/>
    <w:lvl w:ilvl="0" w:tplc="E138BA30">
      <w:start w:val="1"/>
      <w:numFmt w:val="bullet"/>
      <w:lvlText w:val=""/>
      <w:lvlJc w:val="left"/>
      <w:pPr>
        <w:tabs>
          <w:tab w:val="num" w:pos="890"/>
        </w:tabs>
        <w:ind w:left="890" w:hanging="170"/>
      </w:pPr>
      <w:rPr>
        <w:rFonts w:ascii="Symbol" w:hAnsi="Symbol" w:hint="default"/>
      </w:rPr>
    </w:lvl>
    <w:lvl w:ilvl="1" w:tplc="5B986446">
      <w:start w:val="5"/>
      <w:numFmt w:val="decimal"/>
      <w:lvlText w:val="23.%2"/>
      <w:lvlJc w:val="left"/>
      <w:pPr>
        <w:tabs>
          <w:tab w:val="num" w:pos="567"/>
        </w:tabs>
        <w:ind w:left="624" w:hanging="624"/>
      </w:pPr>
      <w:rPr>
        <w:rFonts w:hint="default"/>
        <w:b w:val="0"/>
        <w:i w:val="0"/>
        <w:color w:val="auto"/>
      </w:rPr>
    </w:lvl>
    <w:lvl w:ilvl="2" w:tplc="0F709414">
      <w:start w:val="1"/>
      <w:numFmt w:val="lowerLetter"/>
      <w:lvlText w:val="%3)"/>
      <w:lvlJc w:val="left"/>
      <w:pPr>
        <w:ind w:left="2710" w:hanging="360"/>
      </w:pPr>
      <w:rPr>
        <w:rFonts w:hint="default"/>
      </w:rPr>
    </w:lvl>
    <w:lvl w:ilvl="3" w:tplc="04050001" w:tentative="1">
      <w:start w:val="1"/>
      <w:numFmt w:val="bullet"/>
      <w:lvlText w:val=""/>
      <w:lvlJc w:val="left"/>
      <w:pPr>
        <w:tabs>
          <w:tab w:val="num" w:pos="3430"/>
        </w:tabs>
        <w:ind w:left="3430" w:hanging="360"/>
      </w:pPr>
      <w:rPr>
        <w:rFonts w:ascii="Symbol" w:hAnsi="Symbol" w:hint="default"/>
      </w:rPr>
    </w:lvl>
    <w:lvl w:ilvl="4" w:tplc="04050003" w:tentative="1">
      <w:start w:val="1"/>
      <w:numFmt w:val="bullet"/>
      <w:lvlText w:val="o"/>
      <w:lvlJc w:val="left"/>
      <w:pPr>
        <w:tabs>
          <w:tab w:val="num" w:pos="4150"/>
        </w:tabs>
        <w:ind w:left="4150" w:hanging="360"/>
      </w:pPr>
      <w:rPr>
        <w:rFonts w:ascii="Courier New" w:hAnsi="Courier New" w:cs="Courier New" w:hint="default"/>
      </w:rPr>
    </w:lvl>
    <w:lvl w:ilvl="5" w:tplc="04050005" w:tentative="1">
      <w:start w:val="1"/>
      <w:numFmt w:val="bullet"/>
      <w:lvlText w:val=""/>
      <w:lvlJc w:val="left"/>
      <w:pPr>
        <w:tabs>
          <w:tab w:val="num" w:pos="4870"/>
        </w:tabs>
        <w:ind w:left="4870" w:hanging="360"/>
      </w:pPr>
      <w:rPr>
        <w:rFonts w:ascii="Wingdings" w:hAnsi="Wingdings" w:hint="default"/>
      </w:rPr>
    </w:lvl>
    <w:lvl w:ilvl="6" w:tplc="04050001" w:tentative="1">
      <w:start w:val="1"/>
      <w:numFmt w:val="bullet"/>
      <w:lvlText w:val=""/>
      <w:lvlJc w:val="left"/>
      <w:pPr>
        <w:tabs>
          <w:tab w:val="num" w:pos="5590"/>
        </w:tabs>
        <w:ind w:left="5590" w:hanging="360"/>
      </w:pPr>
      <w:rPr>
        <w:rFonts w:ascii="Symbol" w:hAnsi="Symbol" w:hint="default"/>
      </w:rPr>
    </w:lvl>
    <w:lvl w:ilvl="7" w:tplc="04050003" w:tentative="1">
      <w:start w:val="1"/>
      <w:numFmt w:val="bullet"/>
      <w:lvlText w:val="o"/>
      <w:lvlJc w:val="left"/>
      <w:pPr>
        <w:tabs>
          <w:tab w:val="num" w:pos="6310"/>
        </w:tabs>
        <w:ind w:left="6310" w:hanging="360"/>
      </w:pPr>
      <w:rPr>
        <w:rFonts w:ascii="Courier New" w:hAnsi="Courier New" w:cs="Courier New" w:hint="default"/>
      </w:rPr>
    </w:lvl>
    <w:lvl w:ilvl="8" w:tplc="04050005" w:tentative="1">
      <w:start w:val="1"/>
      <w:numFmt w:val="bullet"/>
      <w:lvlText w:val=""/>
      <w:lvlJc w:val="left"/>
      <w:pPr>
        <w:tabs>
          <w:tab w:val="num" w:pos="7030"/>
        </w:tabs>
        <w:ind w:left="7030" w:hanging="360"/>
      </w:pPr>
      <w:rPr>
        <w:rFonts w:ascii="Wingdings" w:hAnsi="Wingdings" w:hint="default"/>
      </w:rPr>
    </w:lvl>
  </w:abstractNum>
  <w:abstractNum w:abstractNumId="30" w15:restartNumberingAfterBreak="0">
    <w:nsid w:val="42516DB0"/>
    <w:multiLevelType w:val="hybridMultilevel"/>
    <w:tmpl w:val="0596C28E"/>
    <w:lvl w:ilvl="0" w:tplc="FC4CA136">
      <w:start w:val="1"/>
      <w:numFmt w:val="decimal"/>
      <w:lvlText w:val="13.%1"/>
      <w:lvlJc w:val="left"/>
      <w:pPr>
        <w:tabs>
          <w:tab w:val="num" w:pos="624"/>
        </w:tabs>
        <w:ind w:left="624" w:hanging="624"/>
      </w:pPr>
      <w:rPr>
        <w:rFonts w:hint="default"/>
        <w:b w:val="0"/>
        <w:bCs w:val="0"/>
        <w:i w:val="0"/>
        <w:iCs w:val="0"/>
        <w:color w:val="auto"/>
      </w:rPr>
    </w:lvl>
    <w:lvl w:ilvl="1" w:tplc="21587814">
      <w:start w:val="1"/>
      <w:numFmt w:val="lowerLetter"/>
      <w:lvlText w:val="%2)"/>
      <w:lvlJc w:val="left"/>
      <w:pPr>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44635DC3"/>
    <w:multiLevelType w:val="hybridMultilevel"/>
    <w:tmpl w:val="232EF516"/>
    <w:lvl w:ilvl="0" w:tplc="CF383DBA">
      <w:start w:val="1"/>
      <w:numFmt w:val="decimal"/>
      <w:lvlText w:val="3.%1"/>
      <w:lvlJc w:val="left"/>
      <w:pPr>
        <w:tabs>
          <w:tab w:val="num" w:pos="624"/>
        </w:tabs>
        <w:ind w:left="624" w:hanging="624"/>
      </w:pPr>
      <w:rPr>
        <w:rFonts w:hint="default"/>
        <w:b w:val="0"/>
        <w:i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44652B14"/>
    <w:multiLevelType w:val="hybridMultilevel"/>
    <w:tmpl w:val="9380F8A0"/>
    <w:lvl w:ilvl="0" w:tplc="868404DA">
      <w:start w:val="1"/>
      <w:numFmt w:val="decimal"/>
      <w:lvlText w:val="6.%1"/>
      <w:lvlJc w:val="left"/>
      <w:pPr>
        <w:tabs>
          <w:tab w:val="num" w:pos="624"/>
        </w:tabs>
        <w:ind w:left="624" w:hanging="624"/>
      </w:pPr>
      <w:rPr>
        <w:rFonts w:hint="default"/>
        <w:b w:val="0"/>
        <w:i w:val="0"/>
        <w:color w:val="auto"/>
      </w:rPr>
    </w:lvl>
    <w:lvl w:ilvl="1" w:tplc="21587814">
      <w:start w:val="1"/>
      <w:numFmt w:val="lowerLetter"/>
      <w:lvlText w:val="%2)"/>
      <w:lvlJc w:val="left"/>
      <w:pPr>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49FA347C"/>
    <w:multiLevelType w:val="singleLevel"/>
    <w:tmpl w:val="E138BA30"/>
    <w:lvl w:ilvl="0">
      <w:start w:val="1"/>
      <w:numFmt w:val="bullet"/>
      <w:lvlText w:val=""/>
      <w:lvlJc w:val="left"/>
      <w:pPr>
        <w:ind w:left="1721" w:hanging="360"/>
      </w:pPr>
      <w:rPr>
        <w:rFonts w:ascii="Symbol" w:hAnsi="Symbol" w:hint="default"/>
      </w:rPr>
    </w:lvl>
  </w:abstractNum>
  <w:abstractNum w:abstractNumId="34" w15:restartNumberingAfterBreak="0">
    <w:nsid w:val="4A530723"/>
    <w:multiLevelType w:val="hybridMultilevel"/>
    <w:tmpl w:val="3634EB22"/>
    <w:lvl w:ilvl="0" w:tplc="92F6713C">
      <w:start w:val="1"/>
      <w:numFmt w:val="decimal"/>
      <w:lvlText w:val="16.%1"/>
      <w:lvlJc w:val="left"/>
      <w:pPr>
        <w:tabs>
          <w:tab w:val="num" w:pos="624"/>
        </w:tabs>
        <w:ind w:left="624" w:hanging="624"/>
      </w:pPr>
      <w:rPr>
        <w:rFonts w:hint="default"/>
        <w:b w:val="0"/>
        <w:bCs w:val="0"/>
        <w:i w:val="0"/>
        <w:iCs w:val="0"/>
        <w:color w:val="auto"/>
      </w:rPr>
    </w:lvl>
    <w:lvl w:ilvl="1" w:tplc="21587814">
      <w:start w:val="1"/>
      <w:numFmt w:val="lowerLetter"/>
      <w:lvlText w:val="%2)"/>
      <w:lvlJc w:val="left"/>
      <w:pPr>
        <w:ind w:left="1440" w:hanging="360"/>
      </w:pPr>
      <w:rPr>
        <w:rFonts w:hint="default"/>
      </w:rPr>
    </w:lvl>
    <w:lvl w:ilvl="2" w:tplc="B89024EA">
      <w:start w:val="1"/>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4AC0771D"/>
    <w:multiLevelType w:val="singleLevel"/>
    <w:tmpl w:val="4B7A108E"/>
    <w:lvl w:ilvl="0">
      <w:start w:val="1"/>
      <w:numFmt w:val="lowerLetter"/>
      <w:lvlText w:val="%1)"/>
      <w:lvlJc w:val="left"/>
      <w:pPr>
        <w:tabs>
          <w:tab w:val="num" w:pos="1414"/>
        </w:tabs>
        <w:ind w:left="1414" w:hanging="705"/>
      </w:pPr>
      <w:rPr>
        <w:rFonts w:hint="default"/>
      </w:rPr>
    </w:lvl>
  </w:abstractNum>
  <w:abstractNum w:abstractNumId="36" w15:restartNumberingAfterBreak="0">
    <w:nsid w:val="4C687646"/>
    <w:multiLevelType w:val="singleLevel"/>
    <w:tmpl w:val="4B7A108E"/>
    <w:lvl w:ilvl="0">
      <w:start w:val="1"/>
      <w:numFmt w:val="lowerLetter"/>
      <w:lvlText w:val="%1)"/>
      <w:lvlJc w:val="left"/>
      <w:pPr>
        <w:tabs>
          <w:tab w:val="num" w:pos="1414"/>
        </w:tabs>
        <w:ind w:left="1414" w:hanging="705"/>
      </w:pPr>
      <w:rPr>
        <w:rFonts w:hint="default"/>
      </w:rPr>
    </w:lvl>
  </w:abstractNum>
  <w:abstractNum w:abstractNumId="37" w15:restartNumberingAfterBreak="0">
    <w:nsid w:val="4F9D0BB2"/>
    <w:multiLevelType w:val="hybridMultilevel"/>
    <w:tmpl w:val="88AA658A"/>
    <w:lvl w:ilvl="0" w:tplc="6AEA267A">
      <w:start w:val="1"/>
      <w:numFmt w:val="decimal"/>
      <w:lvlText w:val="17.%1"/>
      <w:lvlJc w:val="left"/>
      <w:pPr>
        <w:tabs>
          <w:tab w:val="num" w:pos="624"/>
        </w:tabs>
        <w:ind w:left="624" w:hanging="624"/>
      </w:pPr>
      <w:rPr>
        <w:rFonts w:hint="default"/>
        <w:b w:val="0"/>
        <w:bCs w:val="0"/>
        <w:i w:val="0"/>
        <w:iCs w:val="0"/>
        <w:color w:val="auto"/>
      </w:rPr>
    </w:lvl>
    <w:lvl w:ilvl="1" w:tplc="21587814">
      <w:start w:val="1"/>
      <w:numFmt w:val="lowerLetter"/>
      <w:lvlText w:val="%2)"/>
      <w:lvlJc w:val="left"/>
      <w:pPr>
        <w:ind w:left="1440" w:hanging="360"/>
      </w:pPr>
      <w:rPr>
        <w:rFonts w:hint="default"/>
      </w:rPr>
    </w:lvl>
    <w:lvl w:ilvl="2" w:tplc="B89024EA">
      <w:start w:val="1"/>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52182702"/>
    <w:multiLevelType w:val="hybridMultilevel"/>
    <w:tmpl w:val="17D48B20"/>
    <w:lvl w:ilvl="0" w:tplc="8B6C4C80">
      <w:start w:val="1"/>
      <w:numFmt w:val="decimal"/>
      <w:lvlText w:val="4.%1"/>
      <w:lvlJc w:val="left"/>
      <w:pPr>
        <w:tabs>
          <w:tab w:val="num" w:pos="624"/>
        </w:tabs>
        <w:ind w:left="624" w:hanging="624"/>
      </w:pPr>
      <w:rPr>
        <w:rFonts w:hint="default"/>
        <w:b w:val="0"/>
        <w:i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15:restartNumberingAfterBreak="0">
    <w:nsid w:val="52FE1D32"/>
    <w:multiLevelType w:val="hybridMultilevel"/>
    <w:tmpl w:val="10362CFA"/>
    <w:lvl w:ilvl="0" w:tplc="B5F2B00E">
      <w:start w:val="1"/>
      <w:numFmt w:val="lowerRoman"/>
      <w:lvlText w:val="(%1)"/>
      <w:lvlJc w:val="left"/>
      <w:pPr>
        <w:ind w:left="180" w:hanging="180"/>
      </w:pPr>
      <w:rPr>
        <w:rFonts w:hint="default"/>
      </w:rPr>
    </w:lvl>
    <w:lvl w:ilvl="1" w:tplc="04050019" w:tentative="1">
      <w:start w:val="1"/>
      <w:numFmt w:val="lowerLetter"/>
      <w:lvlText w:val="%2."/>
      <w:lvlJc w:val="left"/>
      <w:pPr>
        <w:ind w:left="1440" w:hanging="360"/>
      </w:pPr>
    </w:lvl>
    <w:lvl w:ilvl="2" w:tplc="06A66214">
      <w:start w:val="1"/>
      <w:numFmt w:val="lowerRoman"/>
      <w:lvlText w:val="(%3)."/>
      <w:lvlJc w:val="right"/>
      <w:pPr>
        <w:ind w:left="2160" w:hanging="18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5333104E"/>
    <w:multiLevelType w:val="hybridMultilevel"/>
    <w:tmpl w:val="3098BFBA"/>
    <w:lvl w:ilvl="0" w:tplc="05DC2566">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53440EE3"/>
    <w:multiLevelType w:val="singleLevel"/>
    <w:tmpl w:val="4B7A108E"/>
    <w:lvl w:ilvl="0">
      <w:start w:val="1"/>
      <w:numFmt w:val="lowerLetter"/>
      <w:lvlText w:val="%1)"/>
      <w:lvlJc w:val="left"/>
      <w:pPr>
        <w:tabs>
          <w:tab w:val="num" w:pos="1414"/>
        </w:tabs>
        <w:ind w:left="1414" w:hanging="705"/>
      </w:pPr>
      <w:rPr>
        <w:rFonts w:hint="default"/>
      </w:rPr>
    </w:lvl>
  </w:abstractNum>
  <w:abstractNum w:abstractNumId="42" w15:restartNumberingAfterBreak="0">
    <w:nsid w:val="5A3D1C9F"/>
    <w:multiLevelType w:val="hybridMultilevel"/>
    <w:tmpl w:val="6AB415D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635C0B82"/>
    <w:multiLevelType w:val="hybridMultilevel"/>
    <w:tmpl w:val="7E808564"/>
    <w:lvl w:ilvl="0" w:tplc="00000022">
      <w:start w:val="1"/>
      <w:numFmt w:val="lowerLetter"/>
      <w:lvlText w:val="%1)"/>
      <w:lvlJc w:val="left"/>
      <w:pPr>
        <w:ind w:left="720" w:hanging="360"/>
      </w:pPr>
    </w:lvl>
    <w:lvl w:ilvl="1" w:tplc="00000022">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670C0F3B"/>
    <w:multiLevelType w:val="hybridMultilevel"/>
    <w:tmpl w:val="FC5AB5D6"/>
    <w:lvl w:ilvl="0" w:tplc="56624DFA">
      <w:start w:val="1"/>
      <w:numFmt w:val="decimal"/>
      <w:lvlText w:val="19.%1."/>
      <w:lvlJc w:val="left"/>
      <w:pPr>
        <w:tabs>
          <w:tab w:val="num" w:pos="624"/>
        </w:tabs>
        <w:ind w:left="624" w:hanging="624"/>
      </w:pPr>
      <w:rPr>
        <w:rFonts w:hint="default"/>
        <w:b w:val="0"/>
        <w:bCs w:val="0"/>
        <w:i w:val="0"/>
        <w:iCs w:val="0"/>
        <w:color w:val="auto"/>
      </w:rPr>
    </w:lvl>
    <w:lvl w:ilvl="1" w:tplc="21587814">
      <w:start w:val="1"/>
      <w:numFmt w:val="lowerLetter"/>
      <w:lvlText w:val="%2)"/>
      <w:lvlJc w:val="left"/>
      <w:pPr>
        <w:ind w:left="1440" w:hanging="360"/>
      </w:pPr>
      <w:rPr>
        <w:rFonts w:hint="default"/>
      </w:rPr>
    </w:lvl>
    <w:lvl w:ilvl="2" w:tplc="B89024EA">
      <w:start w:val="1"/>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5" w15:restartNumberingAfterBreak="0">
    <w:nsid w:val="6EF62E64"/>
    <w:multiLevelType w:val="hybridMultilevel"/>
    <w:tmpl w:val="BC6CFAF4"/>
    <w:lvl w:ilvl="0" w:tplc="6EBEF3EE">
      <w:start w:val="1"/>
      <w:numFmt w:val="decimal"/>
      <w:lvlText w:val="5.%1"/>
      <w:lvlJc w:val="left"/>
      <w:pPr>
        <w:tabs>
          <w:tab w:val="num" w:pos="624"/>
        </w:tabs>
        <w:ind w:left="624" w:hanging="624"/>
      </w:pPr>
      <w:rPr>
        <w:rFonts w:hint="default"/>
        <w:b w:val="0"/>
        <w:i w:val="0"/>
        <w:color w:val="auto"/>
      </w:rPr>
    </w:lvl>
    <w:lvl w:ilvl="1" w:tplc="21587814">
      <w:start w:val="1"/>
      <w:numFmt w:val="lowerLetter"/>
      <w:lvlText w:val="%2)"/>
      <w:lvlJc w:val="left"/>
      <w:pPr>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6" w15:restartNumberingAfterBreak="0">
    <w:nsid w:val="73CA6DD8"/>
    <w:multiLevelType w:val="singleLevel"/>
    <w:tmpl w:val="4B7A108E"/>
    <w:lvl w:ilvl="0">
      <w:start w:val="1"/>
      <w:numFmt w:val="lowerLetter"/>
      <w:lvlText w:val="%1)"/>
      <w:lvlJc w:val="left"/>
      <w:pPr>
        <w:tabs>
          <w:tab w:val="num" w:pos="1414"/>
        </w:tabs>
        <w:ind w:left="1414" w:hanging="705"/>
      </w:pPr>
      <w:rPr>
        <w:rFonts w:hint="default"/>
      </w:rPr>
    </w:lvl>
  </w:abstractNum>
  <w:abstractNum w:abstractNumId="47" w15:restartNumberingAfterBreak="0">
    <w:nsid w:val="751A2513"/>
    <w:multiLevelType w:val="hybridMultilevel"/>
    <w:tmpl w:val="F5CC532E"/>
    <w:lvl w:ilvl="0" w:tplc="75DC079A">
      <w:start w:val="1"/>
      <w:numFmt w:val="decimal"/>
      <w:lvlText w:val="1.%1"/>
      <w:lvlJc w:val="left"/>
      <w:pPr>
        <w:ind w:left="720" w:hanging="360"/>
      </w:pPr>
      <w:rPr>
        <w:rFonts w:hint="default"/>
        <w:b w:val="0"/>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75323E51"/>
    <w:multiLevelType w:val="singleLevel"/>
    <w:tmpl w:val="4B7A108E"/>
    <w:lvl w:ilvl="0">
      <w:start w:val="1"/>
      <w:numFmt w:val="lowerLetter"/>
      <w:lvlText w:val="%1)"/>
      <w:lvlJc w:val="left"/>
      <w:pPr>
        <w:tabs>
          <w:tab w:val="num" w:pos="1414"/>
        </w:tabs>
        <w:ind w:left="1414" w:hanging="705"/>
      </w:pPr>
      <w:rPr>
        <w:rFonts w:hint="default"/>
      </w:rPr>
    </w:lvl>
  </w:abstractNum>
  <w:abstractNum w:abstractNumId="49" w15:restartNumberingAfterBreak="0">
    <w:nsid w:val="764D2B68"/>
    <w:multiLevelType w:val="hybridMultilevel"/>
    <w:tmpl w:val="0C56A906"/>
    <w:lvl w:ilvl="0" w:tplc="9DB6E85C">
      <w:start w:val="1"/>
      <w:numFmt w:val="decimal"/>
      <w:lvlText w:val="2.%1"/>
      <w:lvlJc w:val="left"/>
      <w:pPr>
        <w:ind w:left="720" w:hanging="360"/>
      </w:pPr>
      <w:rPr>
        <w:rFonts w:hint="default"/>
        <w:b w:val="0"/>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2"/>
  </w:num>
  <w:num w:numId="2">
    <w:abstractNumId w:val="40"/>
  </w:num>
  <w:num w:numId="3">
    <w:abstractNumId w:val="47"/>
  </w:num>
  <w:num w:numId="4">
    <w:abstractNumId w:val="49"/>
  </w:num>
  <w:num w:numId="5">
    <w:abstractNumId w:val="20"/>
  </w:num>
  <w:num w:numId="6">
    <w:abstractNumId w:val="33"/>
  </w:num>
  <w:num w:numId="7">
    <w:abstractNumId w:val="41"/>
  </w:num>
  <w:num w:numId="8">
    <w:abstractNumId w:val="31"/>
  </w:num>
  <w:num w:numId="9">
    <w:abstractNumId w:val="38"/>
  </w:num>
  <w:num w:numId="10">
    <w:abstractNumId w:val="45"/>
  </w:num>
  <w:num w:numId="11">
    <w:abstractNumId w:val="43"/>
  </w:num>
  <w:num w:numId="12">
    <w:abstractNumId w:val="25"/>
  </w:num>
  <w:num w:numId="13">
    <w:abstractNumId w:val="24"/>
  </w:num>
  <w:num w:numId="14">
    <w:abstractNumId w:val="32"/>
  </w:num>
  <w:num w:numId="15">
    <w:abstractNumId w:val="10"/>
  </w:num>
  <w:num w:numId="16">
    <w:abstractNumId w:val="40"/>
    <w:lvlOverride w:ilvl="0">
      <w:lvl w:ilvl="0" w:tplc="05DC2566">
        <w:start w:val="1"/>
        <w:numFmt w:val="upperRoman"/>
        <w:suff w:val="space"/>
        <w:lvlText w:val="%1."/>
        <w:lvlJc w:val="left"/>
        <w:pPr>
          <w:ind w:left="1080" w:hanging="720"/>
        </w:pPr>
        <w:rPr>
          <w:rFonts w:hint="default"/>
        </w:rPr>
      </w:lvl>
    </w:lvlOverride>
    <w:lvlOverride w:ilvl="1">
      <w:lvl w:ilvl="1" w:tplc="04050019" w:tentative="1">
        <w:start w:val="1"/>
        <w:numFmt w:val="lowerLetter"/>
        <w:lvlText w:val="%2."/>
        <w:lvlJc w:val="left"/>
        <w:pPr>
          <w:ind w:left="1440" w:hanging="360"/>
        </w:pPr>
      </w:lvl>
    </w:lvlOverride>
    <w:lvlOverride w:ilvl="2">
      <w:lvl w:ilvl="2" w:tplc="0405001B" w:tentative="1">
        <w:start w:val="1"/>
        <w:numFmt w:val="lowerRoman"/>
        <w:lvlText w:val="%3."/>
        <w:lvlJc w:val="right"/>
        <w:pPr>
          <w:ind w:left="2160" w:hanging="180"/>
        </w:pPr>
      </w:lvl>
    </w:lvlOverride>
    <w:lvlOverride w:ilvl="3">
      <w:lvl w:ilvl="3" w:tplc="0405000F" w:tentative="1">
        <w:start w:val="1"/>
        <w:numFmt w:val="decimal"/>
        <w:lvlText w:val="%4."/>
        <w:lvlJc w:val="left"/>
        <w:pPr>
          <w:ind w:left="2880" w:hanging="360"/>
        </w:pPr>
      </w:lvl>
    </w:lvlOverride>
    <w:lvlOverride w:ilvl="4">
      <w:lvl w:ilvl="4" w:tplc="04050019" w:tentative="1">
        <w:start w:val="1"/>
        <w:numFmt w:val="lowerLetter"/>
        <w:lvlText w:val="%5."/>
        <w:lvlJc w:val="left"/>
        <w:pPr>
          <w:ind w:left="3600" w:hanging="360"/>
        </w:pPr>
      </w:lvl>
    </w:lvlOverride>
    <w:lvlOverride w:ilvl="5">
      <w:lvl w:ilvl="5" w:tplc="0405001B" w:tentative="1">
        <w:start w:val="1"/>
        <w:numFmt w:val="lowerRoman"/>
        <w:lvlText w:val="%6."/>
        <w:lvlJc w:val="right"/>
        <w:pPr>
          <w:ind w:left="4320" w:hanging="180"/>
        </w:pPr>
      </w:lvl>
    </w:lvlOverride>
    <w:lvlOverride w:ilvl="6">
      <w:lvl w:ilvl="6" w:tplc="0405000F" w:tentative="1">
        <w:start w:val="1"/>
        <w:numFmt w:val="decimal"/>
        <w:lvlText w:val="%7."/>
        <w:lvlJc w:val="left"/>
        <w:pPr>
          <w:ind w:left="5040" w:hanging="360"/>
        </w:pPr>
      </w:lvl>
    </w:lvlOverride>
    <w:lvlOverride w:ilvl="7">
      <w:lvl w:ilvl="7" w:tplc="04050019" w:tentative="1">
        <w:start w:val="1"/>
        <w:numFmt w:val="lowerLetter"/>
        <w:lvlText w:val="%8."/>
        <w:lvlJc w:val="left"/>
        <w:pPr>
          <w:ind w:left="5760" w:hanging="360"/>
        </w:pPr>
      </w:lvl>
    </w:lvlOverride>
    <w:lvlOverride w:ilvl="8">
      <w:lvl w:ilvl="8" w:tplc="0405001B" w:tentative="1">
        <w:start w:val="1"/>
        <w:numFmt w:val="lowerRoman"/>
        <w:lvlText w:val="%9."/>
        <w:lvlJc w:val="right"/>
        <w:pPr>
          <w:ind w:left="6480" w:hanging="180"/>
        </w:pPr>
      </w:lvl>
    </w:lvlOverride>
  </w:num>
  <w:num w:numId="17">
    <w:abstractNumId w:val="5"/>
  </w:num>
  <w:num w:numId="18">
    <w:abstractNumId w:val="28"/>
  </w:num>
  <w:num w:numId="19">
    <w:abstractNumId w:val="9"/>
  </w:num>
  <w:num w:numId="20">
    <w:abstractNumId w:val="8"/>
  </w:num>
  <w:num w:numId="21">
    <w:abstractNumId w:val="2"/>
  </w:num>
  <w:num w:numId="22">
    <w:abstractNumId w:val="12"/>
  </w:num>
  <w:num w:numId="23">
    <w:abstractNumId w:val="7"/>
  </w:num>
  <w:num w:numId="24">
    <w:abstractNumId w:val="30"/>
  </w:num>
  <w:num w:numId="25">
    <w:abstractNumId w:val="35"/>
  </w:num>
  <w:num w:numId="26">
    <w:abstractNumId w:val="16"/>
  </w:num>
  <w:num w:numId="27">
    <w:abstractNumId w:val="21"/>
  </w:num>
  <w:num w:numId="28">
    <w:abstractNumId w:val="1"/>
  </w:num>
  <w:num w:numId="29">
    <w:abstractNumId w:val="39"/>
  </w:num>
  <w:num w:numId="30">
    <w:abstractNumId w:val="26"/>
  </w:num>
  <w:num w:numId="31">
    <w:abstractNumId w:val="36"/>
  </w:num>
  <w:num w:numId="32">
    <w:abstractNumId w:val="4"/>
  </w:num>
  <w:num w:numId="33">
    <w:abstractNumId w:val="34"/>
  </w:num>
  <w:num w:numId="34">
    <w:abstractNumId w:val="37"/>
  </w:num>
  <w:num w:numId="35">
    <w:abstractNumId w:val="29"/>
  </w:num>
  <w:num w:numId="36">
    <w:abstractNumId w:val="13"/>
  </w:num>
  <w:num w:numId="37">
    <w:abstractNumId w:val="44"/>
  </w:num>
  <w:num w:numId="38">
    <w:abstractNumId w:val="22"/>
  </w:num>
  <w:num w:numId="39">
    <w:abstractNumId w:val="11"/>
  </w:num>
  <w:num w:numId="40">
    <w:abstractNumId w:val="23"/>
  </w:num>
  <w:num w:numId="41">
    <w:abstractNumId w:val="3"/>
  </w:num>
  <w:num w:numId="42">
    <w:abstractNumId w:val="6"/>
  </w:num>
  <w:num w:numId="43">
    <w:abstractNumId w:val="19"/>
  </w:num>
  <w:num w:numId="44">
    <w:abstractNumId w:val="48"/>
  </w:num>
  <w:num w:numId="45">
    <w:abstractNumId w:val="46"/>
  </w:num>
  <w:num w:numId="46">
    <w:abstractNumId w:val="15"/>
  </w:num>
  <w:num w:numId="47">
    <w:abstractNumId w:val="27"/>
  </w:num>
  <w:num w:numId="48">
    <w:abstractNumId w:val="18"/>
  </w:num>
  <w:num w:numId="49">
    <w:abstractNumId w:val="14"/>
  </w:num>
  <w:num w:numId="50">
    <w:abstractNumId w:val="1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ED4"/>
    <w:rsid w:val="000035B0"/>
    <w:rsid w:val="00021985"/>
    <w:rsid w:val="000725CF"/>
    <w:rsid w:val="000D59AA"/>
    <w:rsid w:val="001009C1"/>
    <w:rsid w:val="001549AE"/>
    <w:rsid w:val="00155626"/>
    <w:rsid w:val="001F0CD4"/>
    <w:rsid w:val="0023234C"/>
    <w:rsid w:val="0024218D"/>
    <w:rsid w:val="0026214A"/>
    <w:rsid w:val="00267424"/>
    <w:rsid w:val="0027238A"/>
    <w:rsid w:val="00290481"/>
    <w:rsid w:val="002A652C"/>
    <w:rsid w:val="002B5772"/>
    <w:rsid w:val="002D3CE1"/>
    <w:rsid w:val="002E61D9"/>
    <w:rsid w:val="002F41AE"/>
    <w:rsid w:val="003121ED"/>
    <w:rsid w:val="0032335C"/>
    <w:rsid w:val="00325852"/>
    <w:rsid w:val="003379BD"/>
    <w:rsid w:val="00364B11"/>
    <w:rsid w:val="0038751C"/>
    <w:rsid w:val="003B466E"/>
    <w:rsid w:val="003C412E"/>
    <w:rsid w:val="0040609F"/>
    <w:rsid w:val="00442F08"/>
    <w:rsid w:val="004513B9"/>
    <w:rsid w:val="004618EA"/>
    <w:rsid w:val="00466DD4"/>
    <w:rsid w:val="004709E5"/>
    <w:rsid w:val="0048762C"/>
    <w:rsid w:val="004D02FE"/>
    <w:rsid w:val="005019F3"/>
    <w:rsid w:val="005231D6"/>
    <w:rsid w:val="005537ED"/>
    <w:rsid w:val="00571317"/>
    <w:rsid w:val="005A022F"/>
    <w:rsid w:val="005B7288"/>
    <w:rsid w:val="00663805"/>
    <w:rsid w:val="00685C04"/>
    <w:rsid w:val="0071177C"/>
    <w:rsid w:val="00766383"/>
    <w:rsid w:val="00784841"/>
    <w:rsid w:val="007A4273"/>
    <w:rsid w:val="007B27A1"/>
    <w:rsid w:val="007B6768"/>
    <w:rsid w:val="007D3EA4"/>
    <w:rsid w:val="007E2516"/>
    <w:rsid w:val="007E3C84"/>
    <w:rsid w:val="007E7C3E"/>
    <w:rsid w:val="007F386B"/>
    <w:rsid w:val="00846024"/>
    <w:rsid w:val="008602FF"/>
    <w:rsid w:val="00861DAB"/>
    <w:rsid w:val="00892B66"/>
    <w:rsid w:val="008A33B8"/>
    <w:rsid w:val="008D1998"/>
    <w:rsid w:val="008F4159"/>
    <w:rsid w:val="008F6FB3"/>
    <w:rsid w:val="00902EAD"/>
    <w:rsid w:val="009318DC"/>
    <w:rsid w:val="00933E93"/>
    <w:rsid w:val="00944A1C"/>
    <w:rsid w:val="00962351"/>
    <w:rsid w:val="009666E0"/>
    <w:rsid w:val="00981917"/>
    <w:rsid w:val="009912D3"/>
    <w:rsid w:val="009E6BD3"/>
    <w:rsid w:val="00A25382"/>
    <w:rsid w:val="00A7449C"/>
    <w:rsid w:val="00A841CA"/>
    <w:rsid w:val="00A91553"/>
    <w:rsid w:val="00AE20D3"/>
    <w:rsid w:val="00AF54D3"/>
    <w:rsid w:val="00B16342"/>
    <w:rsid w:val="00B50FDA"/>
    <w:rsid w:val="00B93FB6"/>
    <w:rsid w:val="00BB593D"/>
    <w:rsid w:val="00BD7920"/>
    <w:rsid w:val="00BF1F15"/>
    <w:rsid w:val="00BF51F9"/>
    <w:rsid w:val="00C170BF"/>
    <w:rsid w:val="00C2244B"/>
    <w:rsid w:val="00C234E2"/>
    <w:rsid w:val="00C4392D"/>
    <w:rsid w:val="00C567BB"/>
    <w:rsid w:val="00C751F0"/>
    <w:rsid w:val="00C91685"/>
    <w:rsid w:val="00CD361C"/>
    <w:rsid w:val="00CF641A"/>
    <w:rsid w:val="00D0069E"/>
    <w:rsid w:val="00D00D7B"/>
    <w:rsid w:val="00D15C73"/>
    <w:rsid w:val="00D17099"/>
    <w:rsid w:val="00D36156"/>
    <w:rsid w:val="00D40853"/>
    <w:rsid w:val="00D45489"/>
    <w:rsid w:val="00D5500C"/>
    <w:rsid w:val="00D87542"/>
    <w:rsid w:val="00DA15AE"/>
    <w:rsid w:val="00DB3A43"/>
    <w:rsid w:val="00DB4A9C"/>
    <w:rsid w:val="00DE03B6"/>
    <w:rsid w:val="00DF0AAB"/>
    <w:rsid w:val="00DF6552"/>
    <w:rsid w:val="00E046F4"/>
    <w:rsid w:val="00E314B1"/>
    <w:rsid w:val="00E46ED4"/>
    <w:rsid w:val="00E740FB"/>
    <w:rsid w:val="00E87935"/>
    <w:rsid w:val="00E97370"/>
    <w:rsid w:val="00E97EC7"/>
    <w:rsid w:val="00EF3897"/>
    <w:rsid w:val="00F023E5"/>
    <w:rsid w:val="00F22C50"/>
    <w:rsid w:val="00F42A03"/>
    <w:rsid w:val="00F6502E"/>
    <w:rsid w:val="00F65150"/>
    <w:rsid w:val="00F826D4"/>
    <w:rsid w:val="00FA6F4C"/>
    <w:rsid w:val="00FB3427"/>
    <w:rsid w:val="00FC43C8"/>
    <w:rsid w:val="00FD1DEF"/>
    <w:rsid w:val="00FE5289"/>
    <w:rsid w:val="00FF44F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8EE63"/>
  <w15:chartTrackingRefBased/>
  <w15:docId w15:val="{A955EFF0-0E48-4F4E-9379-C0E281F74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46ED4"/>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E46ED4"/>
    <w:pPr>
      <w:keepNext/>
      <w:outlineLvl w:val="0"/>
    </w:pPr>
    <w:rPr>
      <w:b/>
      <w:sz w:val="22"/>
    </w:rPr>
  </w:style>
  <w:style w:type="paragraph" w:styleId="Nadpis5">
    <w:name w:val="heading 5"/>
    <w:basedOn w:val="Normln"/>
    <w:next w:val="Normln"/>
    <w:link w:val="Nadpis5Char"/>
    <w:qFormat/>
    <w:rsid w:val="00E46ED4"/>
    <w:pPr>
      <w:keepNext/>
      <w:jc w:val="center"/>
      <w:outlineLvl w:val="4"/>
    </w:pPr>
    <w:rPr>
      <w:b/>
      <w:sz w:val="24"/>
    </w:rPr>
  </w:style>
  <w:style w:type="paragraph" w:styleId="Nadpis6">
    <w:name w:val="heading 6"/>
    <w:basedOn w:val="Normln"/>
    <w:next w:val="Normln"/>
    <w:link w:val="Nadpis6Char"/>
    <w:uiPriority w:val="9"/>
    <w:semiHidden/>
    <w:unhideWhenUsed/>
    <w:qFormat/>
    <w:rsid w:val="00892B66"/>
    <w:pPr>
      <w:keepNext/>
      <w:keepLines/>
      <w:spacing w:before="40"/>
      <w:outlineLvl w:val="5"/>
    </w:pPr>
    <w:rPr>
      <w:rFonts w:asciiTheme="majorHAnsi" w:eastAsiaTheme="majorEastAsia" w:hAnsiTheme="majorHAnsi" w:cstheme="majorBidi"/>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E46ED4"/>
    <w:rPr>
      <w:rFonts w:ascii="Times New Roman" w:eastAsia="Times New Roman" w:hAnsi="Times New Roman" w:cs="Times New Roman"/>
      <w:b/>
      <w:szCs w:val="20"/>
      <w:lang w:eastAsia="cs-CZ"/>
    </w:rPr>
  </w:style>
  <w:style w:type="character" w:customStyle="1" w:styleId="Nadpis5Char">
    <w:name w:val="Nadpis 5 Char"/>
    <w:basedOn w:val="Standardnpsmoodstavce"/>
    <w:link w:val="Nadpis5"/>
    <w:rsid w:val="00E46ED4"/>
    <w:rPr>
      <w:rFonts w:ascii="Times New Roman" w:eastAsia="Times New Roman" w:hAnsi="Times New Roman" w:cs="Times New Roman"/>
      <w:b/>
      <w:sz w:val="24"/>
      <w:szCs w:val="20"/>
      <w:lang w:eastAsia="cs-CZ"/>
    </w:rPr>
  </w:style>
  <w:style w:type="paragraph" w:customStyle="1" w:styleId="BodyText21">
    <w:name w:val="Body Text 21"/>
    <w:basedOn w:val="Normln"/>
    <w:rsid w:val="00E46ED4"/>
    <w:pPr>
      <w:widowControl w:val="0"/>
      <w:jc w:val="both"/>
    </w:pPr>
    <w:rPr>
      <w:snapToGrid w:val="0"/>
      <w:sz w:val="22"/>
    </w:rPr>
  </w:style>
  <w:style w:type="paragraph" w:styleId="Zkladntext">
    <w:name w:val="Body Text"/>
    <w:basedOn w:val="Normln"/>
    <w:link w:val="ZkladntextChar"/>
    <w:rsid w:val="00E46ED4"/>
    <w:pPr>
      <w:jc w:val="center"/>
    </w:pPr>
    <w:rPr>
      <w:sz w:val="22"/>
    </w:rPr>
  </w:style>
  <w:style w:type="character" w:customStyle="1" w:styleId="ZkladntextChar">
    <w:name w:val="Základní text Char"/>
    <w:basedOn w:val="Standardnpsmoodstavce"/>
    <w:link w:val="Zkladntext"/>
    <w:rsid w:val="00E46ED4"/>
    <w:rPr>
      <w:rFonts w:ascii="Times New Roman" w:eastAsia="Times New Roman" w:hAnsi="Times New Roman" w:cs="Times New Roman"/>
      <w:szCs w:val="20"/>
      <w:lang w:eastAsia="cs-CZ"/>
    </w:rPr>
  </w:style>
  <w:style w:type="character" w:styleId="Odkaznakoment">
    <w:name w:val="annotation reference"/>
    <w:basedOn w:val="Standardnpsmoodstavce"/>
    <w:semiHidden/>
    <w:unhideWhenUsed/>
    <w:rsid w:val="00E87935"/>
    <w:rPr>
      <w:sz w:val="16"/>
      <w:szCs w:val="16"/>
    </w:rPr>
  </w:style>
  <w:style w:type="paragraph" w:styleId="Textkomente">
    <w:name w:val="annotation text"/>
    <w:basedOn w:val="Normln"/>
    <w:link w:val="TextkomenteChar"/>
    <w:unhideWhenUsed/>
    <w:rsid w:val="00E87935"/>
  </w:style>
  <w:style w:type="character" w:customStyle="1" w:styleId="TextkomenteChar">
    <w:name w:val="Text komentáře Char"/>
    <w:basedOn w:val="Standardnpsmoodstavce"/>
    <w:link w:val="Textkomente"/>
    <w:rsid w:val="00E8793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E87935"/>
    <w:rPr>
      <w:b/>
      <w:bCs/>
    </w:rPr>
  </w:style>
  <w:style w:type="character" w:customStyle="1" w:styleId="PedmtkomenteChar">
    <w:name w:val="Předmět komentáře Char"/>
    <w:basedOn w:val="TextkomenteChar"/>
    <w:link w:val="Pedmtkomente"/>
    <w:uiPriority w:val="99"/>
    <w:semiHidden/>
    <w:rsid w:val="00E87935"/>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E87935"/>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87935"/>
    <w:rPr>
      <w:rFonts w:ascii="Segoe UI" w:eastAsia="Times New Roman" w:hAnsi="Segoe UI" w:cs="Segoe UI"/>
      <w:sz w:val="18"/>
      <w:szCs w:val="18"/>
      <w:lang w:eastAsia="cs-CZ"/>
    </w:rPr>
  </w:style>
  <w:style w:type="paragraph" w:styleId="Odstavecseseznamem">
    <w:name w:val="List Paragraph"/>
    <w:basedOn w:val="Normln"/>
    <w:uiPriority w:val="34"/>
    <w:qFormat/>
    <w:rsid w:val="00E87935"/>
    <w:pPr>
      <w:ind w:left="720"/>
      <w:contextualSpacing/>
    </w:pPr>
  </w:style>
  <w:style w:type="paragraph" w:customStyle="1" w:styleId="Default">
    <w:name w:val="Default"/>
    <w:rsid w:val="00C2244B"/>
    <w:pPr>
      <w:autoSpaceDE w:val="0"/>
      <w:autoSpaceDN w:val="0"/>
      <w:adjustRightInd w:val="0"/>
      <w:spacing w:after="0" w:line="240" w:lineRule="auto"/>
    </w:pPr>
    <w:rPr>
      <w:rFonts w:ascii="Calibri" w:hAnsi="Calibri" w:cs="Calibri"/>
      <w:color w:val="000000"/>
      <w:sz w:val="24"/>
      <w:szCs w:val="24"/>
    </w:rPr>
  </w:style>
  <w:style w:type="paragraph" w:styleId="Zkladntext2">
    <w:name w:val="Body Text 2"/>
    <w:basedOn w:val="Normln"/>
    <w:link w:val="Zkladntext2Char"/>
    <w:uiPriority w:val="99"/>
    <w:semiHidden/>
    <w:unhideWhenUsed/>
    <w:rsid w:val="00A25382"/>
    <w:pPr>
      <w:spacing w:after="120" w:line="480" w:lineRule="auto"/>
    </w:pPr>
  </w:style>
  <w:style w:type="character" w:customStyle="1" w:styleId="Zkladntext2Char">
    <w:name w:val="Základní text 2 Char"/>
    <w:basedOn w:val="Standardnpsmoodstavce"/>
    <w:link w:val="Zkladntext2"/>
    <w:uiPriority w:val="99"/>
    <w:semiHidden/>
    <w:rsid w:val="00A25382"/>
    <w:rPr>
      <w:rFonts w:ascii="Times New Roman" w:eastAsia="Times New Roman" w:hAnsi="Times New Roman" w:cs="Times New Roman"/>
      <w:sz w:val="20"/>
      <w:szCs w:val="20"/>
      <w:lang w:eastAsia="cs-CZ"/>
    </w:rPr>
  </w:style>
  <w:style w:type="paragraph" w:styleId="Zkladntextodsazen3">
    <w:name w:val="Body Text Indent 3"/>
    <w:basedOn w:val="Normln"/>
    <w:link w:val="Zkladntextodsazen3Char"/>
    <w:uiPriority w:val="99"/>
    <w:semiHidden/>
    <w:unhideWhenUsed/>
    <w:rsid w:val="00A25382"/>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A25382"/>
    <w:rPr>
      <w:rFonts w:ascii="Times New Roman" w:eastAsia="Times New Roman" w:hAnsi="Times New Roman" w:cs="Times New Roman"/>
      <w:sz w:val="16"/>
      <w:szCs w:val="16"/>
      <w:lang w:eastAsia="cs-CZ"/>
    </w:rPr>
  </w:style>
  <w:style w:type="paragraph" w:customStyle="1" w:styleId="Znaka">
    <w:name w:val="Značka"/>
    <w:rsid w:val="00A25382"/>
    <w:pPr>
      <w:widowControl w:val="0"/>
      <w:spacing w:after="0" w:line="240" w:lineRule="auto"/>
      <w:ind w:left="720"/>
    </w:pPr>
    <w:rPr>
      <w:rFonts w:ascii="Arial" w:eastAsia="Times New Roman" w:hAnsi="Arial" w:cs="Times New Roman"/>
      <w:snapToGrid w:val="0"/>
      <w:color w:val="000000"/>
      <w:szCs w:val="20"/>
      <w:lang w:eastAsia="cs-CZ"/>
    </w:rPr>
  </w:style>
  <w:style w:type="paragraph" w:customStyle="1" w:styleId="Zkladntextodsazen31">
    <w:name w:val="Základní text odsazený 31"/>
    <w:basedOn w:val="Normln"/>
    <w:rsid w:val="00784841"/>
    <w:pPr>
      <w:suppressAutoHyphens/>
      <w:ind w:left="709" w:hanging="709"/>
      <w:jc w:val="both"/>
    </w:pPr>
    <w:rPr>
      <w:sz w:val="22"/>
      <w:lang w:eastAsia="ar-SA"/>
    </w:rPr>
  </w:style>
  <w:style w:type="character" w:customStyle="1" w:styleId="Nadpis6Char">
    <w:name w:val="Nadpis 6 Char"/>
    <w:basedOn w:val="Standardnpsmoodstavce"/>
    <w:link w:val="Nadpis6"/>
    <w:uiPriority w:val="9"/>
    <w:semiHidden/>
    <w:rsid w:val="00892B66"/>
    <w:rPr>
      <w:rFonts w:asciiTheme="majorHAnsi" w:eastAsiaTheme="majorEastAsia" w:hAnsiTheme="majorHAnsi" w:cstheme="majorBidi"/>
      <w:color w:val="1F4D78" w:themeColor="accent1" w:themeShade="7F"/>
      <w:sz w:val="20"/>
      <w:szCs w:val="20"/>
      <w:lang w:eastAsia="cs-CZ"/>
    </w:rPr>
  </w:style>
  <w:style w:type="paragraph" w:styleId="Zkladntextodsazen">
    <w:name w:val="Body Text Indent"/>
    <w:basedOn w:val="Normln"/>
    <w:link w:val="ZkladntextodsazenChar"/>
    <w:uiPriority w:val="99"/>
    <w:semiHidden/>
    <w:unhideWhenUsed/>
    <w:rsid w:val="00FB3427"/>
    <w:pPr>
      <w:spacing w:after="120"/>
      <w:ind w:left="283"/>
    </w:pPr>
  </w:style>
  <w:style w:type="character" w:customStyle="1" w:styleId="ZkladntextodsazenChar">
    <w:name w:val="Základní text odsazený Char"/>
    <w:basedOn w:val="Standardnpsmoodstavce"/>
    <w:link w:val="Zkladntextodsazen"/>
    <w:uiPriority w:val="99"/>
    <w:semiHidden/>
    <w:rsid w:val="00FB3427"/>
    <w:rPr>
      <w:rFonts w:ascii="Times New Roman" w:eastAsia="Times New Roman" w:hAnsi="Times New Roman" w:cs="Times New Roman"/>
      <w:sz w:val="20"/>
      <w:szCs w:val="20"/>
      <w:lang w:eastAsia="cs-CZ"/>
    </w:rPr>
  </w:style>
  <w:style w:type="paragraph" w:styleId="Zkladntext3">
    <w:name w:val="Body Text 3"/>
    <w:basedOn w:val="Normln"/>
    <w:link w:val="Zkladntext3Char"/>
    <w:uiPriority w:val="99"/>
    <w:semiHidden/>
    <w:unhideWhenUsed/>
    <w:rsid w:val="00D0069E"/>
    <w:pPr>
      <w:spacing w:after="120"/>
    </w:pPr>
    <w:rPr>
      <w:sz w:val="16"/>
      <w:szCs w:val="16"/>
    </w:rPr>
  </w:style>
  <w:style w:type="character" w:customStyle="1" w:styleId="Zkladntext3Char">
    <w:name w:val="Základní text 3 Char"/>
    <w:basedOn w:val="Standardnpsmoodstavce"/>
    <w:link w:val="Zkladntext3"/>
    <w:uiPriority w:val="99"/>
    <w:semiHidden/>
    <w:rsid w:val="00D0069E"/>
    <w:rPr>
      <w:rFonts w:ascii="Times New Roman" w:eastAsia="Times New Roman" w:hAnsi="Times New Roman" w:cs="Times New Roman"/>
      <w:sz w:val="16"/>
      <w:szCs w:val="16"/>
      <w:lang w:eastAsia="cs-CZ"/>
    </w:rPr>
  </w:style>
  <w:style w:type="paragraph" w:styleId="Normlnodsazen">
    <w:name w:val="Normal Indent"/>
    <w:basedOn w:val="Normln"/>
    <w:rsid w:val="00933E93"/>
    <w:pPr>
      <w:spacing w:after="240"/>
      <w:ind w:left="1134"/>
    </w:pPr>
    <w:rPr>
      <w:sz w:val="22"/>
    </w:rPr>
  </w:style>
  <w:style w:type="paragraph" w:customStyle="1" w:styleId="Normlnodsazen1">
    <w:name w:val="Normální odsazený1"/>
    <w:basedOn w:val="Normln"/>
    <w:rsid w:val="005231D6"/>
    <w:pPr>
      <w:suppressAutoHyphens/>
      <w:spacing w:after="240"/>
      <w:ind w:left="1134"/>
    </w:pPr>
    <w:rPr>
      <w:sz w:val="22"/>
      <w:lang w:eastAsia="ar-SA"/>
    </w:rPr>
  </w:style>
  <w:style w:type="paragraph" w:styleId="Zkladntextodsazen2">
    <w:name w:val="Body Text Indent 2"/>
    <w:basedOn w:val="Normln"/>
    <w:link w:val="Zkladntextodsazen2Char"/>
    <w:uiPriority w:val="99"/>
    <w:semiHidden/>
    <w:unhideWhenUsed/>
    <w:rsid w:val="009912D3"/>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9912D3"/>
    <w:rPr>
      <w:rFonts w:ascii="Times New Roman" w:eastAsia="Times New Roman" w:hAnsi="Times New Roman" w:cs="Times New Roman"/>
      <w:sz w:val="20"/>
      <w:szCs w:val="20"/>
      <w:lang w:eastAsia="cs-CZ"/>
    </w:rPr>
  </w:style>
  <w:style w:type="paragraph" w:styleId="Zhlav">
    <w:name w:val="header"/>
    <w:basedOn w:val="Normln"/>
    <w:link w:val="ZhlavChar"/>
    <w:uiPriority w:val="99"/>
    <w:unhideWhenUsed/>
    <w:rsid w:val="005019F3"/>
    <w:pPr>
      <w:tabs>
        <w:tab w:val="center" w:pos="4536"/>
        <w:tab w:val="right" w:pos="9072"/>
      </w:tabs>
    </w:pPr>
  </w:style>
  <w:style w:type="character" w:customStyle="1" w:styleId="ZhlavChar">
    <w:name w:val="Záhlaví Char"/>
    <w:basedOn w:val="Standardnpsmoodstavce"/>
    <w:link w:val="Zhlav"/>
    <w:uiPriority w:val="99"/>
    <w:rsid w:val="005019F3"/>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5019F3"/>
    <w:pPr>
      <w:tabs>
        <w:tab w:val="center" w:pos="4536"/>
        <w:tab w:val="right" w:pos="9072"/>
      </w:tabs>
    </w:pPr>
  </w:style>
  <w:style w:type="character" w:customStyle="1" w:styleId="ZpatChar">
    <w:name w:val="Zápatí Char"/>
    <w:basedOn w:val="Standardnpsmoodstavce"/>
    <w:link w:val="Zpat"/>
    <w:uiPriority w:val="99"/>
    <w:rsid w:val="005019F3"/>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845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E36253-8A5A-48F9-A2B8-FC16C4601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12</Pages>
  <Words>5752</Words>
  <Characters>33937</Characters>
  <Application>Microsoft Office Word</Application>
  <DocSecurity>0</DocSecurity>
  <Lines>282</Lines>
  <Paragraphs>79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39610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Miosgová Kateřina</dc:creator>
  <cp:keywords/>
  <dc:description/>
  <cp:lastModifiedBy>Kerulová Dagmar</cp:lastModifiedBy>
  <cp:revision>8</cp:revision>
  <cp:lastPrinted>2018-06-11T07:09:00Z</cp:lastPrinted>
  <dcterms:created xsi:type="dcterms:W3CDTF">2020-12-01T07:36:00Z</dcterms:created>
  <dcterms:modified xsi:type="dcterms:W3CDTF">2020-12-02T08:36:00Z</dcterms:modified>
</cp:coreProperties>
</file>