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E62" w:rsidRDefault="00B04E62" w:rsidP="00B04E62">
      <w:pPr>
        <w:spacing w:after="200" w:line="276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01_ZD_Příloha č. 1 - Krycí list nabídky</w:t>
      </w:r>
    </w:p>
    <w:p w:rsidR="00B04E62" w:rsidRDefault="00B04E62" w:rsidP="00B04E62">
      <w:pPr>
        <w:jc w:val="center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pro veřejnou zakázku</w:t>
      </w:r>
    </w:p>
    <w:p w:rsidR="00B04E62" w:rsidRDefault="00B04E62" w:rsidP="00B04E62">
      <w:pPr>
        <w:jc w:val="center"/>
        <w:rPr>
          <w:rFonts w:ascii="Arial Narrow" w:hAnsi="Arial Narrow" w:cs="Arial"/>
          <w:bCs/>
          <w:sz w:val="22"/>
        </w:rPr>
      </w:pPr>
    </w:p>
    <w:p w:rsidR="00B04E62" w:rsidRPr="00B04E62" w:rsidRDefault="00B04E62" w:rsidP="00B04E62">
      <w:pPr>
        <w:jc w:val="center"/>
        <w:rPr>
          <w:rFonts w:ascii="Arial Narrow" w:hAnsi="Arial Narrow" w:cs="Arial"/>
          <w:b/>
          <w:sz w:val="24"/>
          <w:szCs w:val="24"/>
        </w:rPr>
      </w:pPr>
      <w:r w:rsidRPr="00B04E62">
        <w:rPr>
          <w:rFonts w:ascii="Arial Narrow" w:hAnsi="Arial Narrow" w:cs="Arial"/>
          <w:b/>
          <w:sz w:val="24"/>
          <w:szCs w:val="24"/>
        </w:rPr>
        <w:t>Odstraňování a oklešťování stromoví podél DS (Průseky) – mimořádné práce</w:t>
      </w:r>
    </w:p>
    <w:p w:rsidR="005659A7" w:rsidRPr="00AE0F8E" w:rsidRDefault="005659A7" w:rsidP="005659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240FEF" w:rsidRPr="00B04E62" w:rsidTr="00B04E62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EF" w:rsidRPr="00B04E62" w:rsidRDefault="00532B7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>Účastník</w:t>
            </w:r>
          </w:p>
          <w:p w:rsidR="00240FEF" w:rsidRPr="00B04E62" w:rsidRDefault="00240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sz w:val="22"/>
                <w:szCs w:val="22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40FEF" w:rsidRPr="00B04E62" w:rsidTr="00B04E62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EF" w:rsidRPr="00B04E62" w:rsidRDefault="00240FE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40FEF" w:rsidRPr="00B04E62" w:rsidRDefault="00240FE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>Sídlo</w:t>
            </w:r>
          </w:p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sz w:val="22"/>
                <w:szCs w:val="22"/>
              </w:rPr>
              <w:t>(celá adresa včetně PSČ)</w:t>
            </w:r>
          </w:p>
          <w:p w:rsidR="00240FEF" w:rsidRPr="00B04E62" w:rsidRDefault="00240FE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40FEF" w:rsidRPr="00B04E62" w:rsidTr="00B04E62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EF" w:rsidRPr="00B04E62" w:rsidRDefault="00240FE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>Právní forma</w:t>
            </w:r>
          </w:p>
          <w:p w:rsidR="00240FEF" w:rsidRPr="00B04E62" w:rsidRDefault="00240FE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40FEF" w:rsidRPr="00B04E62" w:rsidTr="00B04E62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EF" w:rsidRPr="00B04E62" w:rsidRDefault="00240FE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>Identifikační číslo</w:t>
            </w:r>
          </w:p>
          <w:p w:rsidR="00240FEF" w:rsidRPr="00B04E62" w:rsidRDefault="00240FE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40FEF" w:rsidRPr="00B04E62" w:rsidTr="00B04E62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EF" w:rsidRPr="00B04E62" w:rsidRDefault="00240FE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40FEF" w:rsidRPr="00B04E62" w:rsidTr="00B04E62">
        <w:trPr>
          <w:cantSplit/>
          <w:trHeight w:val="1134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EF" w:rsidRPr="00B04E62" w:rsidRDefault="00240FEF" w:rsidP="00532B7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40FEF" w:rsidRPr="00B04E62" w:rsidTr="00B04E62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04E62">
              <w:rPr>
                <w:rFonts w:ascii="Arial Narrow" w:hAnsi="Arial Narrow" w:cs="Arial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04E62">
              <w:rPr>
                <w:rFonts w:ascii="Arial Narrow" w:hAnsi="Arial Narrow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0FEF" w:rsidRPr="00B04E62" w:rsidRDefault="00240FEF">
            <w:pPr>
              <w:rPr>
                <w:rFonts w:ascii="Arial Narrow" w:hAnsi="Arial Narrow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066372" w:rsidRPr="00B04E62" w:rsidRDefault="00066372">
      <w:pPr>
        <w:pStyle w:val="Normlnweb"/>
        <w:spacing w:before="0" w:beforeAutospacing="0" w:after="0" w:afterAutospacing="0"/>
        <w:rPr>
          <w:rFonts w:ascii="Arial Narrow" w:hAnsi="Arial Narrow" w:cs="Arial"/>
          <w:i/>
          <w:iCs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328"/>
      </w:tblGrid>
      <w:tr w:rsidR="00066372" w:rsidRPr="00B04E62" w:rsidTr="00B04E62">
        <w:trPr>
          <w:cantSplit/>
          <w:trHeight w:val="124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72" w:rsidRPr="00B04E62" w:rsidRDefault="00066372" w:rsidP="00CB214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 xml:space="preserve">Nabídková cena pro Otrokovice </w:t>
            </w:r>
            <w:r w:rsidRPr="00B04E62">
              <w:rPr>
                <w:rFonts w:ascii="Arial Narrow" w:hAnsi="Arial Narrow" w:cs="Arial"/>
                <w:b/>
                <w:sz w:val="28"/>
                <w:szCs w:val="28"/>
              </w:rPr>
              <w:t>B</w:t>
            </w:r>
          </w:p>
          <w:p w:rsidR="00066372" w:rsidRPr="00B04E62" w:rsidRDefault="00066372" w:rsidP="00CB214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066372" w:rsidRPr="00B04E62" w:rsidRDefault="00066372" w:rsidP="00CB214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sz w:val="22"/>
                <w:szCs w:val="22"/>
              </w:rPr>
              <w:t>za předpokládaný rozsah a četnost služeb v</w:t>
            </w:r>
            <w:r w:rsidR="00F56FD1" w:rsidRPr="00B04E62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B04E62">
              <w:rPr>
                <w:rFonts w:ascii="Arial Narrow" w:hAnsi="Arial Narrow" w:cs="Arial"/>
                <w:sz w:val="22"/>
                <w:szCs w:val="22"/>
              </w:rPr>
              <w:t xml:space="preserve"> 12 měsících</w:t>
            </w: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066372" w:rsidRPr="00B04E62" w:rsidRDefault="00066372" w:rsidP="00CB214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66372" w:rsidRPr="00B04E62" w:rsidRDefault="00066372" w:rsidP="00CB214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>v Kč bez DPH (zaokrouhlit na celé koruny)</w:t>
            </w:r>
          </w:p>
          <w:p w:rsidR="00066372" w:rsidRPr="00B04E62" w:rsidRDefault="00066372" w:rsidP="00CB214F">
            <w:pPr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66372" w:rsidRPr="00B04E62" w:rsidRDefault="00066372" w:rsidP="00CB214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66372" w:rsidRPr="00B04E62" w:rsidRDefault="00066372">
      <w:pPr>
        <w:pStyle w:val="Normlnweb"/>
        <w:spacing w:before="0" w:beforeAutospacing="0" w:after="0" w:afterAutospacing="0"/>
        <w:rPr>
          <w:rFonts w:ascii="Arial Narrow" w:hAnsi="Arial Narrow" w:cs="Arial"/>
          <w:i/>
          <w:iCs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328"/>
      </w:tblGrid>
      <w:tr w:rsidR="00066372" w:rsidRPr="00B04E62" w:rsidTr="00B04E62">
        <w:trPr>
          <w:cantSplit/>
          <w:trHeight w:val="124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72" w:rsidRPr="00B04E62" w:rsidRDefault="00066372" w:rsidP="00CB214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 xml:space="preserve">Nabídková cena pro Otrokovice </w:t>
            </w:r>
            <w:r w:rsidRPr="00B04E62">
              <w:rPr>
                <w:rFonts w:ascii="Arial Narrow" w:hAnsi="Arial Narrow" w:cs="Arial"/>
                <w:b/>
                <w:sz w:val="28"/>
                <w:szCs w:val="28"/>
              </w:rPr>
              <w:t>C</w:t>
            </w:r>
          </w:p>
          <w:p w:rsidR="00066372" w:rsidRPr="00B04E62" w:rsidRDefault="00066372" w:rsidP="00CB214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066372" w:rsidRPr="00B04E62" w:rsidRDefault="00066372" w:rsidP="00CB214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sz w:val="22"/>
                <w:szCs w:val="22"/>
              </w:rPr>
              <w:t>za předpokládaný rozsah a četnost služeb v</w:t>
            </w:r>
            <w:r w:rsidR="00F56FD1" w:rsidRPr="00B04E62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B04E62">
              <w:rPr>
                <w:rFonts w:ascii="Arial Narrow" w:hAnsi="Arial Narrow" w:cs="Arial"/>
                <w:sz w:val="22"/>
                <w:szCs w:val="22"/>
              </w:rPr>
              <w:t xml:space="preserve"> 12 měsících</w:t>
            </w: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066372" w:rsidRPr="00B04E62" w:rsidRDefault="00066372" w:rsidP="00CB214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66372" w:rsidRPr="00B04E62" w:rsidRDefault="00066372" w:rsidP="00CB214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4E62">
              <w:rPr>
                <w:rFonts w:ascii="Arial Narrow" w:hAnsi="Arial Narrow" w:cs="Arial"/>
                <w:b/>
                <w:sz w:val="22"/>
                <w:szCs w:val="22"/>
              </w:rPr>
              <w:t>v Kč bez DPH (zaokrouhlit na celé koruny)</w:t>
            </w:r>
          </w:p>
          <w:p w:rsidR="00066372" w:rsidRPr="00B04E62" w:rsidRDefault="00066372" w:rsidP="00CB214F">
            <w:pPr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66372" w:rsidRPr="00B04E62" w:rsidRDefault="00066372" w:rsidP="00CB214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66372" w:rsidRDefault="00066372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2"/>
          <w:szCs w:val="18"/>
        </w:rPr>
      </w:pPr>
    </w:p>
    <w:p w:rsidR="00B04E62" w:rsidRDefault="00B04E62" w:rsidP="00B04E62">
      <w:pPr>
        <w:pStyle w:val="Normlnweb"/>
        <w:spacing w:before="0" w:beforeAutospacing="0" w:after="0" w:afterAutospacing="0"/>
        <w:jc w:val="both"/>
        <w:rPr>
          <w:rFonts w:ascii="Arial Narrow" w:hAnsi="Arial Narrow" w:cs="Arial"/>
          <w:i/>
          <w:iCs/>
          <w:sz w:val="20"/>
          <w:szCs w:val="18"/>
        </w:rPr>
      </w:pPr>
      <w:r>
        <w:rPr>
          <w:rFonts w:ascii="Arial Narrow" w:hAnsi="Arial Narrow" w:cs="Arial"/>
          <w:i/>
          <w:iCs/>
          <w:sz w:val="20"/>
          <w:szCs w:val="18"/>
        </w:rPr>
        <w:t>Nabídková cena je uvedena bez DPH a zahrnuje veškeré činnosti související s poskytováním služby. Pokud není účastník plátce DPH, jedná se o cenu konečnou vč. DPH.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 w:cs="Arial"/>
          <w:i/>
          <w:iCs/>
          <w:sz w:val="20"/>
          <w:szCs w:val="18"/>
        </w:rPr>
        <w:t>Pokud se účastník účastní ve více regionech, předloží tolik Krycích listů nabídky, v kolika regionech se účastník účastní, s rozlišením dle regionu.</w:t>
      </w:r>
      <w:r>
        <w:rPr>
          <w:rFonts w:ascii="Arial Narrow" w:hAnsi="Arial Narrow"/>
          <w:lang w:eastAsia="ar-SA"/>
        </w:rPr>
        <w:t xml:space="preserve"> </w:t>
      </w:r>
      <w:r>
        <w:rPr>
          <w:rFonts w:ascii="Arial Narrow" w:hAnsi="Arial Narrow" w:cs="Arial"/>
          <w:i/>
          <w:iCs/>
          <w:sz w:val="20"/>
          <w:szCs w:val="18"/>
        </w:rPr>
        <w:t>Nabídková cena Dlouhodobé údržby na zařízení VN a VVN bude pevná a nepřekročitelná po celou dobu trvání smlouvy o dílo uzavřené mezi zadavatelem a vybraným účastníkem.</w:t>
      </w:r>
    </w:p>
    <w:p w:rsidR="00B04E62" w:rsidRDefault="00B04E62" w:rsidP="00B04E62">
      <w:pPr>
        <w:pStyle w:val="Normlnweb"/>
        <w:spacing w:before="0" w:beforeAutospacing="0" w:after="0" w:afterAutospacing="0"/>
        <w:ind w:left="284"/>
        <w:rPr>
          <w:rFonts w:ascii="Arial Narrow" w:hAnsi="Arial Narrow" w:cs="Arial"/>
          <w:i/>
          <w:iCs/>
          <w:sz w:val="22"/>
          <w:szCs w:val="18"/>
        </w:rPr>
      </w:pPr>
    </w:p>
    <w:p w:rsidR="00B04E62" w:rsidRDefault="00B04E62" w:rsidP="00B04E62">
      <w:pPr>
        <w:rPr>
          <w:rFonts w:ascii="Arial Narrow" w:hAnsi="Arial Narrow" w:cs="Arial"/>
          <w:b/>
          <w:i/>
          <w:iCs/>
          <w:szCs w:val="18"/>
          <w:u w:val="single"/>
        </w:rPr>
      </w:pPr>
      <w:r>
        <w:rPr>
          <w:rFonts w:ascii="Arial Narrow" w:hAnsi="Arial Narrow" w:cs="Arial"/>
          <w:b/>
          <w:i/>
          <w:iCs/>
          <w:szCs w:val="18"/>
          <w:u w:val="single"/>
        </w:rPr>
        <w:t xml:space="preserve">Pokyny pro dodavatele: Účastník může podat nabídku na jednu nebo </w:t>
      </w:r>
      <w:r w:rsidR="00781093">
        <w:rPr>
          <w:rFonts w:ascii="Arial Narrow" w:hAnsi="Arial Narrow" w:cs="Arial"/>
          <w:b/>
          <w:i/>
          <w:iCs/>
          <w:szCs w:val="18"/>
          <w:u w:val="single"/>
        </w:rPr>
        <w:t>obě</w:t>
      </w:r>
      <w:r>
        <w:rPr>
          <w:rFonts w:ascii="Arial Narrow" w:hAnsi="Arial Narrow" w:cs="Arial"/>
          <w:b/>
          <w:i/>
          <w:iCs/>
          <w:szCs w:val="18"/>
          <w:u w:val="single"/>
        </w:rPr>
        <w:t xml:space="preserve"> část</w:t>
      </w:r>
      <w:r w:rsidR="00781093">
        <w:rPr>
          <w:rFonts w:ascii="Arial Narrow" w:hAnsi="Arial Narrow" w:cs="Arial"/>
          <w:b/>
          <w:i/>
          <w:iCs/>
          <w:szCs w:val="18"/>
          <w:u w:val="single"/>
        </w:rPr>
        <w:t>i</w:t>
      </w:r>
      <w:r w:rsidR="00A125D2">
        <w:rPr>
          <w:rFonts w:ascii="Arial Narrow" w:hAnsi="Arial Narrow" w:cs="Arial"/>
          <w:b/>
          <w:i/>
          <w:iCs/>
          <w:szCs w:val="18"/>
          <w:u w:val="single"/>
        </w:rPr>
        <w:t>, pokud do nich byl prokvalifikován.</w:t>
      </w:r>
      <w:bookmarkStart w:id="0" w:name="_GoBack"/>
      <w:bookmarkEnd w:id="0"/>
    </w:p>
    <w:p w:rsidR="00B04E62" w:rsidRDefault="00B04E62" w:rsidP="00B04E62">
      <w:pPr>
        <w:rPr>
          <w:rFonts w:ascii="Arial Narrow" w:hAnsi="Arial Narrow" w:cs="Arial"/>
          <w:b/>
          <w:iCs/>
          <w:sz w:val="22"/>
          <w:szCs w:val="22"/>
          <w:u w:val="single"/>
        </w:rPr>
      </w:pPr>
    </w:p>
    <w:p w:rsidR="00B04E62" w:rsidRDefault="00B04E62" w:rsidP="00B04E62">
      <w:pPr>
        <w:rPr>
          <w:rFonts w:ascii="Arial Narrow" w:hAnsi="Arial Narrow" w:cs="Arial"/>
          <w:b/>
          <w:iCs/>
          <w:sz w:val="22"/>
          <w:szCs w:val="22"/>
          <w:u w:val="single"/>
        </w:rPr>
      </w:pPr>
      <w:r>
        <w:rPr>
          <w:rFonts w:ascii="Arial Narrow" w:hAnsi="Arial Narrow" w:cs="Arial"/>
          <w:b/>
          <w:iCs/>
          <w:sz w:val="22"/>
          <w:szCs w:val="22"/>
          <w:u w:val="single"/>
        </w:rPr>
        <w:t xml:space="preserve">Podáním předběžné nabídky účastník prohlašuje, že se seznámil a akceptuje všech </w:t>
      </w:r>
      <w:r w:rsidR="00DB1E15">
        <w:rPr>
          <w:rFonts w:ascii="Arial Narrow" w:hAnsi="Arial Narrow" w:cs="Arial"/>
          <w:b/>
          <w:iCs/>
          <w:sz w:val="22"/>
          <w:szCs w:val="22"/>
          <w:u w:val="single"/>
        </w:rPr>
        <w:t>31</w:t>
      </w:r>
      <w:r>
        <w:rPr>
          <w:rFonts w:ascii="Arial Narrow" w:hAnsi="Arial Narrow" w:cs="Arial"/>
          <w:b/>
          <w:iCs/>
          <w:sz w:val="22"/>
          <w:szCs w:val="22"/>
          <w:u w:val="single"/>
        </w:rPr>
        <w:t xml:space="preserve"> Příloh rámcové dohody včetně samotné rámcové dohody.</w:t>
      </w:r>
    </w:p>
    <w:p w:rsidR="00B04E62" w:rsidRDefault="00B04E62" w:rsidP="00B04E62">
      <w:pPr>
        <w:shd w:val="clear" w:color="auto" w:fill="FFFF00"/>
        <w:ind w:firstLine="284"/>
        <w:rPr>
          <w:rFonts w:ascii="Arial Narrow" w:hAnsi="Arial Narrow" w:cs="Arial"/>
          <w:sz w:val="24"/>
        </w:rPr>
      </w:pPr>
    </w:p>
    <w:p w:rsidR="00B04E62" w:rsidRDefault="00B04E62" w:rsidP="00B04E62">
      <w:pPr>
        <w:shd w:val="clear" w:color="auto" w:fill="FFFF0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V……………………. dne ……………………..</w:t>
      </w:r>
    </w:p>
    <w:p w:rsidR="00B04E62" w:rsidRDefault="00B04E62" w:rsidP="00B04E62">
      <w:pPr>
        <w:pStyle w:val="Obsah1"/>
        <w:tabs>
          <w:tab w:val="left" w:pos="708"/>
        </w:tabs>
        <w:ind w:left="0" w:firstLine="0"/>
        <w:rPr>
          <w:rFonts w:ascii="Arial Narrow" w:hAnsi="Arial Narrow"/>
          <w:sz w:val="18"/>
          <w:szCs w:val="18"/>
        </w:rPr>
      </w:pPr>
    </w:p>
    <w:p w:rsidR="00B04E62" w:rsidRDefault="00B04E62" w:rsidP="00B04E62">
      <w:pPr>
        <w:shd w:val="clear" w:color="auto" w:fill="FFFF00"/>
        <w:ind w:left="5664" w:firstLine="708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……………………………….</w:t>
      </w:r>
    </w:p>
    <w:p w:rsidR="00B04E62" w:rsidRDefault="00B04E62" w:rsidP="00B04E62">
      <w:pPr>
        <w:ind w:left="3538" w:firstLine="709"/>
        <w:rPr>
          <w:rFonts w:ascii="Arial Narrow" w:eastAsia="Calibri" w:hAnsi="Arial Narrow" w:cs="Arial"/>
          <w:sz w:val="18"/>
          <w:szCs w:val="18"/>
          <w:lang w:eastAsia="en-US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eastAsia="Calibri" w:hAnsi="Arial Narrow" w:cs="Arial"/>
          <w:sz w:val="18"/>
          <w:szCs w:val="18"/>
          <w:lang w:eastAsia="en-US"/>
        </w:rPr>
        <w:t>Podpis oprávněné osoby*)</w:t>
      </w:r>
      <w:r>
        <w:rPr>
          <w:rFonts w:ascii="Arial Narrow" w:hAnsi="Arial Narrow" w:cs="Arial"/>
          <w:sz w:val="18"/>
          <w:szCs w:val="18"/>
        </w:rPr>
        <w:tab/>
      </w:r>
    </w:p>
    <w:p w:rsidR="00532B7D" w:rsidRPr="00AE0F8E" w:rsidRDefault="00B04E62" w:rsidP="00B04E62">
      <w:pPr>
        <w:rPr>
          <w:rFonts w:ascii="Arial" w:hAnsi="Arial" w:cs="Arial"/>
          <w:sz w:val="24"/>
        </w:rPr>
      </w:pPr>
      <w:r>
        <w:rPr>
          <w:rFonts w:ascii="Arial Narrow" w:eastAsia="Calibri" w:hAnsi="Arial Narrow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sectPr w:rsidR="00532B7D" w:rsidRPr="00AE0F8E" w:rsidSect="008918C7">
      <w:headerReference w:type="default" r:id="rId7"/>
      <w:footerReference w:type="even" r:id="rId8"/>
      <w:footerReference w:type="default" r:id="rId9"/>
      <w:pgSz w:w="11906" w:h="16838" w:code="9"/>
      <w:pgMar w:top="1440" w:right="1418" w:bottom="1418" w:left="1418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351" w:rsidRDefault="00C20351">
      <w:r>
        <w:separator/>
      </w:r>
    </w:p>
  </w:endnote>
  <w:endnote w:type="continuationSeparator" w:id="0">
    <w:p w:rsidR="00C20351" w:rsidRDefault="00C2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985" w:rsidRDefault="008918C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4298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196A">
      <w:rPr>
        <w:rStyle w:val="slostrnky"/>
        <w:noProof/>
      </w:rPr>
      <w:t>1</w:t>
    </w:r>
    <w:r>
      <w:rPr>
        <w:rStyle w:val="slostrnky"/>
      </w:rPr>
      <w:fldChar w:fldCharType="end"/>
    </w:r>
  </w:p>
  <w:p w:rsidR="00F42985" w:rsidRDefault="00F4298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985" w:rsidRDefault="00F42985">
    <w:pPr>
      <w:pStyle w:val="Zpat"/>
      <w:framePr w:wrap="around" w:vAnchor="text" w:hAnchor="margin" w:xAlign="right" w:y="1"/>
      <w:rPr>
        <w:rStyle w:val="slostrnky"/>
      </w:rPr>
    </w:pPr>
  </w:p>
  <w:p w:rsidR="00F42985" w:rsidRDefault="00F42985">
    <w:pPr>
      <w:pStyle w:val="Zpat"/>
      <w:framePr w:wrap="around" w:vAnchor="text" w:hAnchor="margin" w:xAlign="center" w:y="1"/>
      <w:ind w:right="360"/>
      <w:rPr>
        <w:rStyle w:val="slostrnky"/>
      </w:rPr>
    </w:pPr>
  </w:p>
  <w:p w:rsidR="00F42985" w:rsidRDefault="00F42985">
    <w:pPr>
      <w:pStyle w:val="Zpat"/>
      <w:tabs>
        <w:tab w:val="clear" w:pos="4536"/>
        <w:tab w:val="clear" w:pos="9072"/>
      </w:tabs>
    </w:pP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351" w:rsidRDefault="00C20351">
      <w:r>
        <w:separator/>
      </w:r>
    </w:p>
  </w:footnote>
  <w:footnote w:type="continuationSeparator" w:id="0">
    <w:p w:rsidR="00C20351" w:rsidRDefault="00C2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985" w:rsidRDefault="00F42985">
    <w:pPr>
      <w:pStyle w:val="Zkladntext"/>
      <w:ind w:left="1440" w:firstLine="720"/>
      <w:rPr>
        <w:rFonts w:ascii="Arial" w:hAnsi="Arial"/>
        <w:b w:val="0"/>
        <w:sz w:val="18"/>
        <w:u w:val="none"/>
      </w:rPr>
    </w:pPr>
    <w:r>
      <w:rPr>
        <w:rFonts w:ascii="Arial" w:hAnsi="Arial" w:cs="Arial"/>
        <w:b w:val="0"/>
        <w:bCs/>
        <w:sz w:val="18"/>
        <w:u w:val="none"/>
      </w:rPr>
      <w:t xml:space="preserve">     </w:t>
    </w:r>
    <w:r>
      <w:rPr>
        <w:rFonts w:ascii="Arial" w:hAnsi="Arial" w:cs="Arial"/>
        <w:b w:val="0"/>
        <w:bCs/>
        <w:sz w:val="18"/>
        <w:u w:val="none"/>
      </w:rPr>
      <w:tab/>
    </w:r>
    <w:r>
      <w:rPr>
        <w:rFonts w:ascii="Arial" w:hAnsi="Arial" w:cs="Arial"/>
        <w:b w:val="0"/>
        <w:bCs/>
        <w:sz w:val="18"/>
        <w:u w:val="none"/>
      </w:rPr>
      <w:tab/>
    </w:r>
  </w:p>
  <w:p w:rsidR="00F42985" w:rsidRDefault="00F42985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5004F"/>
    <w:multiLevelType w:val="multilevel"/>
    <w:tmpl w:val="D640CBF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69"/>
    <w:rsid w:val="0002604D"/>
    <w:rsid w:val="00066372"/>
    <w:rsid w:val="000A5F20"/>
    <w:rsid w:val="00124C13"/>
    <w:rsid w:val="001C4898"/>
    <w:rsid w:val="00201EBB"/>
    <w:rsid w:val="00207654"/>
    <w:rsid w:val="00222E7A"/>
    <w:rsid w:val="00240FEF"/>
    <w:rsid w:val="002837F1"/>
    <w:rsid w:val="002C0D79"/>
    <w:rsid w:val="002F3F84"/>
    <w:rsid w:val="0032011E"/>
    <w:rsid w:val="0033196A"/>
    <w:rsid w:val="003D32BA"/>
    <w:rsid w:val="00532B7D"/>
    <w:rsid w:val="00541737"/>
    <w:rsid w:val="005659A7"/>
    <w:rsid w:val="00590578"/>
    <w:rsid w:val="005908F4"/>
    <w:rsid w:val="005B3750"/>
    <w:rsid w:val="005D006C"/>
    <w:rsid w:val="00646674"/>
    <w:rsid w:val="00664FCF"/>
    <w:rsid w:val="00697E40"/>
    <w:rsid w:val="006F0F8C"/>
    <w:rsid w:val="00730BD9"/>
    <w:rsid w:val="0073639B"/>
    <w:rsid w:val="00781093"/>
    <w:rsid w:val="007C3C40"/>
    <w:rsid w:val="008918C7"/>
    <w:rsid w:val="00897429"/>
    <w:rsid w:val="008A4F6B"/>
    <w:rsid w:val="00900FE3"/>
    <w:rsid w:val="00904F93"/>
    <w:rsid w:val="00925602"/>
    <w:rsid w:val="00947899"/>
    <w:rsid w:val="00966085"/>
    <w:rsid w:val="009B6362"/>
    <w:rsid w:val="009D7F0D"/>
    <w:rsid w:val="009E780A"/>
    <w:rsid w:val="00A125D2"/>
    <w:rsid w:val="00A202EA"/>
    <w:rsid w:val="00A40C5F"/>
    <w:rsid w:val="00A418A2"/>
    <w:rsid w:val="00A97B71"/>
    <w:rsid w:val="00AB397D"/>
    <w:rsid w:val="00AE0F8E"/>
    <w:rsid w:val="00B04E62"/>
    <w:rsid w:val="00B879D3"/>
    <w:rsid w:val="00B94712"/>
    <w:rsid w:val="00B964D2"/>
    <w:rsid w:val="00BA1332"/>
    <w:rsid w:val="00C20351"/>
    <w:rsid w:val="00C348D4"/>
    <w:rsid w:val="00C45647"/>
    <w:rsid w:val="00C56E7F"/>
    <w:rsid w:val="00C63CCE"/>
    <w:rsid w:val="00CB3B42"/>
    <w:rsid w:val="00CB6CFB"/>
    <w:rsid w:val="00CB7E11"/>
    <w:rsid w:val="00D3780C"/>
    <w:rsid w:val="00D734D8"/>
    <w:rsid w:val="00DB1E15"/>
    <w:rsid w:val="00E0747B"/>
    <w:rsid w:val="00E26493"/>
    <w:rsid w:val="00E428E9"/>
    <w:rsid w:val="00E460E1"/>
    <w:rsid w:val="00E563AC"/>
    <w:rsid w:val="00E67569"/>
    <w:rsid w:val="00E91201"/>
    <w:rsid w:val="00EC18F1"/>
    <w:rsid w:val="00F25088"/>
    <w:rsid w:val="00F42985"/>
    <w:rsid w:val="00F5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1723C2"/>
  <w15:docId w15:val="{DDE5C9D6-731A-4002-86B1-B5AB4E14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8918C7"/>
  </w:style>
  <w:style w:type="paragraph" w:styleId="Nadpis1">
    <w:name w:val="heading 1"/>
    <w:basedOn w:val="Normln"/>
    <w:next w:val="Normln"/>
    <w:autoRedefine/>
    <w:qFormat/>
    <w:rsid w:val="008918C7"/>
    <w:pPr>
      <w:keepNext/>
      <w:numPr>
        <w:numId w:val="2"/>
      </w:numPr>
      <w:tabs>
        <w:tab w:val="clear" w:pos="360"/>
        <w:tab w:val="num" w:pos="709"/>
      </w:tabs>
      <w:spacing w:before="120"/>
      <w:ind w:left="709" w:hanging="709"/>
      <w:outlineLvl w:val="0"/>
    </w:pPr>
    <w:rPr>
      <w:rFonts w:ascii="Arial" w:hAnsi="Arial" w:cs="Arial"/>
      <w:b/>
      <w:caps/>
      <w:snapToGrid w:val="0"/>
      <w:sz w:val="32"/>
    </w:rPr>
  </w:style>
  <w:style w:type="paragraph" w:styleId="Nadpis2">
    <w:name w:val="heading 2"/>
    <w:basedOn w:val="Normln"/>
    <w:next w:val="Normln"/>
    <w:autoRedefine/>
    <w:qFormat/>
    <w:rsid w:val="008918C7"/>
    <w:pPr>
      <w:keepNext/>
      <w:numPr>
        <w:ilvl w:val="1"/>
        <w:numId w:val="2"/>
      </w:numPr>
      <w:tabs>
        <w:tab w:val="clear" w:pos="792"/>
        <w:tab w:val="num" w:pos="1418"/>
      </w:tabs>
      <w:spacing w:before="120"/>
      <w:ind w:left="1418" w:hanging="1058"/>
      <w:outlineLvl w:val="1"/>
    </w:pPr>
    <w:rPr>
      <w:rFonts w:ascii="Arial" w:hAnsi="Arial" w:cs="Arial"/>
      <w:b/>
      <w:caps/>
      <w:snapToGrid w:val="0"/>
      <w:sz w:val="28"/>
      <w:u w:val="single" w:color="333399"/>
    </w:rPr>
  </w:style>
  <w:style w:type="paragraph" w:styleId="Nadpis3">
    <w:name w:val="heading 3"/>
    <w:basedOn w:val="Normln"/>
    <w:next w:val="Normln"/>
    <w:autoRedefine/>
    <w:qFormat/>
    <w:rsid w:val="008918C7"/>
    <w:pPr>
      <w:keepNext/>
      <w:spacing w:before="180"/>
      <w:jc w:val="both"/>
      <w:outlineLvl w:val="2"/>
    </w:pPr>
    <w:rPr>
      <w:rFonts w:ascii="Arial" w:hAnsi="Arial" w:cs="Arial"/>
      <w:snapToGrid w:val="0"/>
      <w:sz w:val="24"/>
    </w:rPr>
  </w:style>
  <w:style w:type="paragraph" w:styleId="Nadpis4">
    <w:name w:val="heading 4"/>
    <w:basedOn w:val="Normln"/>
    <w:next w:val="Normln"/>
    <w:autoRedefine/>
    <w:qFormat/>
    <w:rsid w:val="008918C7"/>
    <w:pPr>
      <w:keepNext/>
      <w:spacing w:before="120"/>
      <w:outlineLvl w:val="3"/>
    </w:pPr>
    <w:rPr>
      <w:rFonts w:ascii="Arial" w:hAnsi="Arial"/>
      <w:i/>
      <w:snapToGrid w:val="0"/>
      <w:color w:val="333399"/>
      <w:sz w:val="24"/>
    </w:rPr>
  </w:style>
  <w:style w:type="paragraph" w:styleId="Nadpis5">
    <w:name w:val="heading 5"/>
    <w:basedOn w:val="Normln"/>
    <w:next w:val="Normln"/>
    <w:qFormat/>
    <w:rsid w:val="008918C7"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8918C7"/>
    <w:pPr>
      <w:keepNext/>
      <w:outlineLvl w:val="5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8918C7"/>
    <w:pPr>
      <w:keepNext/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rsid w:val="008918C7"/>
    <w:pPr>
      <w:keepNext/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rsid w:val="008918C7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918C7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qFormat/>
    <w:rsid w:val="008918C7"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">
    <w:name w:val="Body Text"/>
    <w:basedOn w:val="Normln"/>
    <w:rsid w:val="008918C7"/>
    <w:rPr>
      <w:b/>
      <w:sz w:val="28"/>
      <w:u w:val="single"/>
    </w:rPr>
  </w:style>
  <w:style w:type="paragraph" w:customStyle="1" w:styleId="dkanormln">
    <w:name w:val="Øádka normální"/>
    <w:basedOn w:val="Normln"/>
    <w:rsid w:val="008918C7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8918C7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rsid w:val="008918C7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rsid w:val="008918C7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rsid w:val="008918C7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rsid w:val="008918C7"/>
    <w:pPr>
      <w:shd w:val="clear" w:color="auto" w:fill="000080"/>
    </w:pPr>
    <w:rPr>
      <w:rFonts w:ascii="Tahoma" w:hAnsi="Tahoma" w:cs="Wingdings"/>
    </w:rPr>
  </w:style>
  <w:style w:type="paragraph" w:styleId="Zpat">
    <w:name w:val="footer"/>
    <w:basedOn w:val="Normln"/>
    <w:rsid w:val="008918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18C7"/>
  </w:style>
  <w:style w:type="paragraph" w:styleId="Obsah1">
    <w:name w:val="toc 1"/>
    <w:basedOn w:val="Normln"/>
    <w:next w:val="Normln"/>
    <w:autoRedefine/>
    <w:uiPriority w:val="39"/>
    <w:semiHidden/>
    <w:rsid w:val="008918C7"/>
    <w:pPr>
      <w:ind w:left="720" w:hanging="720"/>
    </w:pPr>
    <w:rPr>
      <w:rFonts w:ascii="Arial" w:hAnsi="Arial" w:cs="Arial"/>
      <w:sz w:val="24"/>
    </w:rPr>
  </w:style>
  <w:style w:type="paragraph" w:styleId="Obsah2">
    <w:name w:val="toc 2"/>
    <w:basedOn w:val="Normln"/>
    <w:next w:val="Normln"/>
    <w:autoRedefine/>
    <w:semiHidden/>
    <w:rsid w:val="008918C7"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rsid w:val="008918C7"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rsid w:val="008918C7"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rsid w:val="008918C7"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rsid w:val="008918C7"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rsid w:val="008918C7"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rsid w:val="008918C7"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rsid w:val="008918C7"/>
    <w:pPr>
      <w:ind w:left="1600"/>
    </w:pPr>
    <w:rPr>
      <w:szCs w:val="21"/>
    </w:rPr>
  </w:style>
  <w:style w:type="character" w:styleId="Hypertextovodkaz">
    <w:name w:val="Hyperlink"/>
    <w:basedOn w:val="Standardnpsmoodstavce"/>
    <w:rsid w:val="008918C7"/>
    <w:rPr>
      <w:color w:val="0000FF"/>
      <w:u w:val="single"/>
    </w:rPr>
  </w:style>
  <w:style w:type="character" w:styleId="Sledovanodkaz">
    <w:name w:val="FollowedHyperlink"/>
    <w:basedOn w:val="Standardnpsmoodstavce"/>
    <w:rsid w:val="008918C7"/>
    <w:rPr>
      <w:color w:val="800080"/>
      <w:u w:val="single"/>
    </w:rPr>
  </w:style>
  <w:style w:type="paragraph" w:styleId="Zhlav">
    <w:name w:val="header"/>
    <w:basedOn w:val="Normln"/>
    <w:rsid w:val="008918C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8918C7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rsid w:val="008918C7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sid w:val="008918C7"/>
    <w:rPr>
      <w:rFonts w:ascii="Courier New" w:hAnsi="Courier New" w:cs="Courier New"/>
    </w:rPr>
  </w:style>
  <w:style w:type="paragraph" w:styleId="Normlnweb">
    <w:name w:val="Normal (Web)"/>
    <w:basedOn w:val="Normln"/>
    <w:rsid w:val="008918C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naka">
    <w:name w:val="Značka"/>
    <w:rsid w:val="008918C7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rsid w:val="008918C7"/>
    <w:pPr>
      <w:widowControl w:val="0"/>
    </w:pPr>
    <w:rPr>
      <w:noProof/>
      <w:sz w:val="24"/>
    </w:rPr>
  </w:style>
  <w:style w:type="character" w:styleId="Odkaznakoment">
    <w:name w:val="annotation reference"/>
    <w:basedOn w:val="Standardnpsmoodstavce"/>
    <w:semiHidden/>
    <w:rsid w:val="008918C7"/>
    <w:rPr>
      <w:sz w:val="16"/>
      <w:szCs w:val="16"/>
    </w:rPr>
  </w:style>
  <w:style w:type="paragraph" w:styleId="Textkomente">
    <w:name w:val="annotation text"/>
    <w:basedOn w:val="Normln"/>
    <w:semiHidden/>
    <w:rsid w:val="008918C7"/>
  </w:style>
  <w:style w:type="paragraph" w:customStyle="1" w:styleId="Textodstavce">
    <w:name w:val="Text odstavce"/>
    <w:basedOn w:val="Normln"/>
    <w:rsid w:val="008918C7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8918C7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8918C7"/>
    <w:pPr>
      <w:numPr>
        <w:ilvl w:val="7"/>
        <w:numId w:val="1"/>
      </w:numPr>
      <w:jc w:val="both"/>
      <w:outlineLvl w:val="7"/>
    </w:pPr>
    <w:rPr>
      <w:sz w:val="24"/>
    </w:rPr>
  </w:style>
  <w:style w:type="paragraph" w:styleId="Textpoznpodarou">
    <w:name w:val="footnote text"/>
    <w:basedOn w:val="Normln"/>
    <w:semiHidden/>
    <w:rsid w:val="008918C7"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basedOn w:val="Standardnpsmoodstavce"/>
    <w:semiHidden/>
    <w:rsid w:val="008918C7"/>
    <w:rPr>
      <w:vertAlign w:val="superscript"/>
    </w:rPr>
  </w:style>
  <w:style w:type="paragraph" w:customStyle="1" w:styleId="Bi">
    <w:name w:val="Bi"/>
    <w:basedOn w:val="Normln"/>
    <w:rsid w:val="008918C7"/>
    <w:pPr>
      <w:autoSpaceDE w:val="0"/>
      <w:autoSpaceDN w:val="0"/>
      <w:spacing w:before="60" w:after="60"/>
      <w:ind w:firstLine="851"/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8918C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918C7"/>
    <w:rPr>
      <w:b/>
      <w:bCs/>
    </w:rPr>
  </w:style>
  <w:style w:type="paragraph" w:styleId="Titulek">
    <w:name w:val="caption"/>
    <w:basedOn w:val="Normln"/>
    <w:next w:val="Normln"/>
    <w:qFormat/>
    <w:rsid w:val="008918C7"/>
    <w:rPr>
      <w:rFonts w:ascii="Arial" w:hAnsi="Arial" w:cs="Arial"/>
      <w:b/>
      <w:bCs/>
      <w:i/>
      <w:iCs/>
      <w:sz w:val="24"/>
      <w:u w:val="single"/>
    </w:rPr>
  </w:style>
  <w:style w:type="paragraph" w:styleId="Textvbloku">
    <w:name w:val="Block Text"/>
    <w:basedOn w:val="Normln"/>
    <w:rsid w:val="008918C7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8918C7"/>
    <w:pPr>
      <w:tabs>
        <w:tab w:val="left" w:pos="426"/>
        <w:tab w:val="left" w:pos="993"/>
      </w:tabs>
      <w:spacing w:before="120"/>
      <w:jc w:val="both"/>
    </w:pPr>
    <w:rPr>
      <w:snapToGrid w:val="0"/>
      <w:spacing w:val="6"/>
      <w:sz w:val="24"/>
      <w:szCs w:val="24"/>
      <w:lang w:eastAsia="en-US"/>
    </w:rPr>
  </w:style>
  <w:style w:type="paragraph" w:customStyle="1" w:styleId="Styl2">
    <w:name w:val="Styl2"/>
    <w:basedOn w:val="Normln"/>
    <w:rsid w:val="008918C7"/>
    <w:pPr>
      <w:numPr>
        <w:numId w:val="3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8918C7"/>
    <w:pPr>
      <w:numPr>
        <w:ilvl w:val="1"/>
        <w:numId w:val="3"/>
      </w:numPr>
      <w:spacing w:before="120"/>
      <w:jc w:val="both"/>
    </w:pPr>
    <w:rPr>
      <w:b/>
      <w:bCs/>
      <w:sz w:val="24"/>
      <w:szCs w:val="24"/>
    </w:rPr>
  </w:style>
  <w:style w:type="paragraph" w:customStyle="1" w:styleId="indent">
    <w:name w:val="indent"/>
    <w:basedOn w:val="Normln"/>
    <w:rsid w:val="008918C7"/>
    <w:pPr>
      <w:spacing w:before="48" w:after="48"/>
      <w:ind w:firstLine="480"/>
      <w:jc w:val="both"/>
    </w:pPr>
    <w:rPr>
      <w:sz w:val="24"/>
      <w:szCs w:val="24"/>
    </w:rPr>
  </w:style>
  <w:style w:type="character" w:customStyle="1" w:styleId="platne1">
    <w:name w:val="platne1"/>
    <w:basedOn w:val="Standardnpsmoodstavce"/>
    <w:rsid w:val="008918C7"/>
    <w:rPr>
      <w:w w:val="120"/>
    </w:rPr>
  </w:style>
  <w:style w:type="paragraph" w:customStyle="1" w:styleId="Tabulka">
    <w:name w:val="Tabulka"/>
    <w:basedOn w:val="Normln"/>
    <w:autoRedefine/>
    <w:rsid w:val="008918C7"/>
    <w:pPr>
      <w:spacing w:line="360" w:lineRule="auto"/>
      <w:jc w:val="both"/>
    </w:pPr>
    <w:rPr>
      <w:rFonts w:ascii="Garamond" w:hAnsi="Garamond" w:cs="Arial"/>
      <w:sz w:val="24"/>
      <w:szCs w:val="24"/>
    </w:rPr>
  </w:style>
  <w:style w:type="paragraph" w:customStyle="1" w:styleId="Zkladntext0">
    <w:name w:val="Základní text~"/>
    <w:basedOn w:val="Normln"/>
    <w:rsid w:val="008918C7"/>
    <w:pPr>
      <w:widowControl w:val="0"/>
      <w:spacing w:line="288" w:lineRule="auto"/>
    </w:pPr>
    <w:rPr>
      <w:sz w:val="24"/>
    </w:rPr>
  </w:style>
  <w:style w:type="paragraph" w:customStyle="1" w:styleId="text">
    <w:name w:val="text"/>
    <w:rsid w:val="008918C7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uteze\zad&#225;vac&#237;%20dokument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</Template>
  <TotalTime>0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^TVeřejná zakázka :^t Kompletní dodávka stavby</vt:lpstr>
    </vt:vector>
  </TitlesOfParts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Popelková, Lenka</cp:lastModifiedBy>
  <cp:revision>11</cp:revision>
  <cp:lastPrinted>2011-09-21T12:22:00Z</cp:lastPrinted>
  <dcterms:created xsi:type="dcterms:W3CDTF">2020-03-09T11:37:00Z</dcterms:created>
  <dcterms:modified xsi:type="dcterms:W3CDTF">2020-11-30T16:20:00Z</dcterms:modified>
</cp:coreProperties>
</file>