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8 -->
  <w:body>
    <w:p w:rsidR="008510CE" w:rsidRPr="00BD4D52" w:rsidP="008510CE" w14:paraId="416FAD9B" w14:textId="12055035">
      <w:pPr>
        <w:pStyle w:val="Header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Pr="00786F00" w:rsidR="00786F00">
        <w:rPr>
          <w:color w:val="1F497D"/>
          <w:sz w:val="18"/>
          <w:szCs w:val="18"/>
          <w:lang w:val="en-US"/>
        </w:rPr>
        <w:t xml:space="preserve"> </w:t>
      </w:r>
    </w:p>
    <w:p w:rsidR="008510CE" w:rsidP="008510CE" w14:paraId="7463DEC2" w14:textId="77777777">
      <w:pPr>
        <w:pStyle w:val="Title"/>
        <w:spacing w:before="0" w:after="0"/>
      </w:pPr>
    </w:p>
    <w:p w:rsidR="00823A07" w:rsidP="00823A07" w14:paraId="0ECDD97C" w14:textId="77777777">
      <w:pPr>
        <w:pStyle w:val="Title"/>
        <w:spacing w:before="0" w:after="0"/>
      </w:pPr>
      <w:bookmarkStart w:id="0" w:name="_Toc350412537"/>
      <w:r>
        <w:t>Výzva k podání nabídky</w:t>
      </w:r>
    </w:p>
    <w:p w:rsidR="00823A07" w:rsidP="00823A07" w14:paraId="0A1D2253" w14:textId="77777777">
      <w:pPr>
        <w:pStyle w:val="Title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:rsidR="00823A07" w:rsidP="00823A07" w14:paraId="39745909" w14:textId="30A43E2A">
      <w:pPr>
        <w:pStyle w:val="Title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Pr="006032CF" w:rsidR="006032CF">
        <w:rPr>
          <w:b w:val="0"/>
          <w:sz w:val="24"/>
          <w:szCs w:val="24"/>
          <w:lang w:val="en-US"/>
        </w:rPr>
        <w:t>Ministerstvo obrany</w:t>
      </w:r>
      <w:r w:rsidRPr="006032CF" w:rsid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:rsidR="00823A07" w:rsidRPr="004C32B6" w:rsidP="00823A07" w14:paraId="3F88924D" w14:textId="77777777">
      <w:pPr>
        <w:pStyle w:val="Title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Tato veřejné zakázka je zadávána mimo rámec zákona č. 134/2016 Sb., o zadávání veřejných zakázek, ve znění pozdějších předpisů (dále jen „ZZVZ“),</w:t>
      </w:r>
      <w:r>
        <w:rPr>
          <w:b w:val="0"/>
          <w:sz w:val="24"/>
          <w:szCs w:val="24"/>
        </w:rPr>
        <w:t xml:space="preserve"> v souladu s ustanovením § 31 ZZVZ</w:t>
      </w:r>
      <w:r>
        <w:rPr>
          <w:b w:val="0"/>
          <w:sz w:val="24"/>
          <w:szCs w:val="24"/>
        </w:rPr>
        <w:t xml:space="preserve">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 xml:space="preserve">v některém zadávacím řízení ve smyslu § 4 odst. 4 ZZVZ, ustanovení ZZVZ se na výběrové řízení </w:t>
      </w:r>
      <w:r w:rsidRPr="00ED2877">
        <w:rPr>
          <w:b w:val="0"/>
          <w:sz w:val="24"/>
          <w:szCs w:val="24"/>
        </w:rPr>
        <w:t>neaplikují. Vzhledem k tomu v tomto výběrovém řízení nelze proti rozhodnutí zadavatele uplatnit námitky či jiné standardní opravné prostředky ve smyslu ZZVZ.</w:t>
      </w:r>
    </w:p>
    <w:p w:rsidR="008510CE" w:rsidRPr="00CC397E" w:rsidP="00E33763" w14:paraId="76E962D9" w14:textId="77777777">
      <w:pPr>
        <w:pStyle w:val="Heading1"/>
      </w:pPr>
      <w:r w:rsidRPr="00CC397E">
        <w:t>1.</w:t>
      </w:r>
      <w:r w:rsidRPr="00CC397E">
        <w:tab/>
        <w:t>zadavatel</w:t>
      </w:r>
      <w:bookmarkEnd w:id="0"/>
    </w:p>
    <w:p w:rsidR="008510CE" w:rsidRPr="00CC397E" w:rsidP="00CC397E" w14:paraId="72822626" w14:textId="77777777">
      <w:pPr>
        <w:pStyle w:val="Heading2"/>
      </w:pPr>
      <w:bookmarkStart w:id="1" w:name="_Toc350412538"/>
      <w:r w:rsidRPr="00CC397E">
        <w:t>1.1.</w:t>
      </w:r>
      <w:r w:rsidRPr="00CC397E">
        <w:tab/>
        <w:t>Informace o zadavateli</w:t>
      </w:r>
      <w:bookmarkEnd w:id="1"/>
    </w:p>
    <w:p w:rsidR="00B73E2E" w:rsidP="00C03643" w14:paraId="6D0AC629" w14:textId="78277CF7">
      <w:pPr>
        <w:ind w:left="1418" w:hanging="1418"/>
      </w:pPr>
      <w:r w:rsidRPr="00E45B79" w:rsidR="00B230D8">
        <w:rPr>
          <w:lang w:val="en-US"/>
        </w:rPr>
        <w:t>Ministerstvo obrany</w:t>
      </w:r>
    </w:p>
    <w:p w:rsidR="00B73E2E" w:rsidP="00B73E2E" w14:paraId="39530756" w14:textId="77777777">
      <w:r w:rsidRPr="00E45B79">
        <w:rPr>
          <w:lang w:val="en-US"/>
        </w:rPr>
        <w:t>Tychonova</w:t>
      </w:r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:rsidR="00B73E2E" w:rsidP="00B73E2E" w14:paraId="642554E5" w14:textId="77777777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r w:rsidRPr="00E45B79">
        <w:rPr>
          <w:lang w:val="en-US"/>
        </w:rPr>
        <w:t>Hradčany</w:t>
      </w:r>
    </w:p>
    <w:p w:rsidR="00B73E2E" w:rsidP="00756A9E" w14:paraId="775EDF3F" w14:textId="77777777">
      <w:r w:rsidRPr="00E45B79">
        <w:t xml:space="preserve">IČO: </w:t>
      </w:r>
      <w:r w:rsidRPr="00E45B79">
        <w:rPr>
          <w:lang w:val="en-US"/>
        </w:rPr>
        <w:t>60162694</w:t>
      </w:r>
    </w:p>
    <w:p w:rsidR="005B570A" w:rsidP="008510CE" w14:paraId="1C6A5B29" w14:textId="77777777"/>
    <w:p w:rsidR="008510CE" w:rsidRPr="00351810" w:rsidP="008510CE" w14:paraId="0FC69B5F" w14:textId="16D5A011">
      <w:r w:rsidRPr="00351810">
        <w:t xml:space="preserve">Osoba oprávněná jednat jménem či za zadavatele: </w:t>
      </w:r>
      <w:r w:rsidRPr="00351810">
        <w:rPr>
          <w:lang w:val="en-US"/>
        </w:rPr>
        <w:t>Ing.</w:t>
      </w:r>
      <w:r w:rsidRPr="00351810">
        <w:t xml:space="preserve"> </w:t>
      </w:r>
      <w:r w:rsidRPr="00351810">
        <w:rPr>
          <w:lang w:val="en-US"/>
        </w:rPr>
        <w:t>Jaroslav</w:t>
      </w:r>
      <w:r w:rsidRPr="00351810">
        <w:t xml:space="preserve"> </w:t>
      </w:r>
      <w:r w:rsidRPr="00351810">
        <w:rPr>
          <w:lang w:val="en-US"/>
        </w:rPr>
        <w:t>Míka</w:t>
      </w:r>
      <w:r w:rsidRPr="00351810">
        <w:t xml:space="preserve"> </w:t>
      </w:r>
    </w:p>
    <w:p w:rsidR="008510CE" w:rsidRPr="00351810" w:rsidP="008510CE" w14:paraId="514355B1" w14:textId="2EF1B539"/>
    <w:p w:rsidR="006032CF" w:rsidP="008510CE" w14:paraId="0369BC76" w14:textId="77777777">
      <w:r w:rsidRPr="00351810">
        <w:t xml:space="preserve">Kontaktní osoba: </w:t>
      </w:r>
      <w:r w:rsidRPr="00351810">
        <w:rPr>
          <w:lang w:val="en-US"/>
        </w:rPr>
        <w:t>Ing.</w:t>
      </w:r>
      <w:r w:rsidRPr="00351810">
        <w:t xml:space="preserve"> </w:t>
      </w:r>
      <w:r w:rsidRPr="00351810">
        <w:rPr>
          <w:lang w:val="en-US"/>
        </w:rPr>
        <w:t>Martin</w:t>
      </w:r>
      <w:r w:rsidRPr="00351810">
        <w:t xml:space="preserve"> </w:t>
      </w:r>
      <w:r w:rsidRPr="00351810">
        <w:rPr>
          <w:lang w:val="en-US"/>
        </w:rPr>
        <w:t>Palička</w:t>
      </w:r>
      <w:r w:rsidRPr="00351810">
        <w:br/>
      </w:r>
      <w:r w:rsidRPr="00351810">
        <w:t xml:space="preserve">tel.: </w:t>
      </w:r>
      <w:r w:rsidRPr="00351810">
        <w:rPr>
          <w:lang w:val="en-US"/>
        </w:rPr>
        <w:t>+420 973375831</w:t>
      </w:r>
      <w:r w:rsidRPr="00351810">
        <w:br/>
      </w:r>
      <w:r w:rsidRPr="00351810">
        <w:t xml:space="preserve">email: </w:t>
      </w:r>
      <w:r w:rsidRPr="00351810">
        <w:rPr>
          <w:lang w:val="en-US"/>
        </w:rPr>
        <w:t>palickam@army.cz</w:t>
      </w:r>
      <w:r w:rsidRPr="00351810">
        <w:br/>
      </w:r>
    </w:p>
    <w:p w:rsidR="008510CE" w:rsidRPr="003B020F" w:rsidP="008510CE" w14:paraId="13AA402C" w14:textId="64DA31FB">
      <w:pPr>
        <w:rPr>
          <w:color w:val="E36C0A" w:themeColor="accent6" w:themeShade="BF"/>
          <w:sz w:val="22"/>
          <w:u w:val="single"/>
          <w:lang w:val="en-US"/>
        </w:rPr>
      </w:pPr>
      <w:bookmarkStart w:id="2" w:name="_GoBack"/>
    </w:p>
    <w:p w:rsidR="008510CE" w:rsidRPr="00CC397E" w:rsidP="00CC397E" w14:paraId="547F26F4" w14:textId="4D25C23E">
      <w:pPr>
        <w:pStyle w:val="Heading1"/>
      </w:pPr>
      <w:bookmarkStart w:id="3" w:name="_Toc350412541"/>
      <w:bookmarkEnd w:id="2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:rsidR="008510CE" w:rsidRPr="00DB162F" w:rsidP="00CC397E" w14:paraId="2D065328" w14:textId="7090C5A4">
      <w:pPr>
        <w:pStyle w:val="Heading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3"/>
      <w:r w:rsidR="00866A40">
        <w:t>postupu</w:t>
      </w:r>
    </w:p>
    <w:tbl>
      <w:tblPr>
        <w:tblW w:w="0" w:type="auto"/>
        <w:tblCellMar>
          <w:left w:w="0" w:type="dxa"/>
        </w:tblCellMar>
        <w:tblLook w:val="0600"/>
      </w:tblPr>
      <w:tblGrid>
        <w:gridCol w:w="4106"/>
        <w:gridCol w:w="5"/>
        <w:gridCol w:w="4949"/>
      </w:tblGrid>
      <w:tr w14:paraId="7AECF62F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66B0EA50" w14:textId="77777777">
            <w:r w:rsidRPr="005A68A8">
              <w:t>Název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2C19F587" w14:textId="77777777">
            <w:r w:rsidRPr="005A68A8">
              <w:t>Praní a chemické čištění  VÚ 7214 Čáslav</w:t>
            </w:r>
          </w:p>
        </w:tc>
      </w:tr>
      <w:tr w14:paraId="6FCF718D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377686E2" w14:textId="77777777">
            <w:r w:rsidRPr="005A68A8">
              <w:t>Druh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59215BE6" w14:textId="77777777">
            <w:r w:rsidRPr="005A68A8">
              <w:t>Veřejná zakázka na služby</w:t>
            </w:r>
          </w:p>
        </w:tc>
      </w:tr>
      <w:tr w14:paraId="3360F3C9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519E32FD" w14:textId="77777777">
            <w:r w:rsidRPr="005A68A8">
              <w:t>Systémové číslo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3D16EBCD" w14:textId="77777777">
            <w:r w:rsidRPr="005A68A8">
              <w:t>N006/20/V00032296</w:t>
            </w:r>
          </w:p>
        </w:tc>
      </w:tr>
      <w:tr w14:paraId="7A228066" w14:textId="77777777" w:rsidTr="008510CE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8510CE" w:rsidRPr="005A68A8" w:rsidP="008510CE" w14:paraId="37F230CD" w14:textId="77777777">
            <w:r w:rsidRPr="005A68A8">
              <w:t>Typ veřejné zakázky:</w:t>
            </w:r>
          </w:p>
        </w:tc>
        <w:tc>
          <w:tcPr>
            <w:tcW w:w="4949" w:type="dxa"/>
          </w:tcPr>
          <w:p w:rsidR="008510CE" w:rsidRPr="005A68A8" w:rsidP="008510CE" w14:paraId="6146F499" w14:textId="77777777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14:paraId="52472D3A" w14:textId="77777777" w:rsidTr="008510CE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8510CE" w:rsidRPr="005A68A8" w:rsidP="008510CE" w14:paraId="18A4BBB3" w14:textId="5DAB7E21">
            <w:pPr>
              <w:rPr>
                <w:bCs/>
              </w:rPr>
            </w:pPr>
            <w:r>
              <w:t>Druh zadávacího postupu</w:t>
            </w:r>
            <w:r w:rsidRPr="005A68A8" w:rsidR="00DD2911">
              <w:t>:</w:t>
            </w:r>
          </w:p>
        </w:tc>
        <w:tc>
          <w:tcPr>
            <w:tcW w:w="4949" w:type="dxa"/>
          </w:tcPr>
          <w:p w:rsidR="008510CE" w:rsidRPr="005A68A8" w:rsidP="008510CE" w14:paraId="02C17236" w14:textId="77777777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:rsidR="008510CE" w:rsidRPr="0096282C" w:rsidP="008510CE" w14:paraId="51AC1FA8" w14:textId="77777777"/>
    <w:p w:rsidR="008510CE" w:rsidP="008510CE" w14:paraId="4DA14779" w14:textId="6E2E4C6E">
      <w:r w:rsidR="006E3D48">
        <w:t xml:space="preserve"> </w:t>
      </w:r>
    </w:p>
    <w:p w:rsidR="00E33763" w:rsidP="00E33763" w14:paraId="040F80D6" w14:textId="77777777">
      <w:pPr>
        <w:pStyle w:val="Heading2"/>
      </w:pPr>
      <w:r w:rsidRPr="00F4692D">
        <w:t>2.2.</w:t>
      </w:r>
      <w:r w:rsidRPr="00F4692D">
        <w:tab/>
        <w:t>Předmět veřejné zakázky</w:t>
      </w:r>
    </w:p>
    <w:p w:rsidR="00E17873" w:rsidRPr="00AB097D" w:rsidP="00FA1ECB" w14:paraId="202427E4" w14:textId="19CBF9F6">
      <w:pPr>
        <w:keepNext/>
        <w:spacing w:before="240" w:after="120"/>
        <w:contextualSpacing/>
        <w:jc w:val="left"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:rsidR="00E17873" w:rsidRPr="00AB097D" w:rsidP="00C02E30" w14:paraId="261B23FB" w14:textId="77777777">
      <w:pPr>
        <w:keepNext/>
        <w:ind w:left="284"/>
        <w:jc w:val="left"/>
        <w:rPr>
          <w:bCs/>
          <w:color w:val="000000" w:themeColor="text1"/>
        </w:rPr>
      </w:pPr>
    </w:p>
    <w:p w:rsidR="00E17873" w:rsidRPr="00AB097D" w:rsidP="00C02E30" w14:paraId="7A4018F7" w14:textId="77777777">
      <w:pPr>
        <w:ind w:left="284"/>
        <w:jc w:val="left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Praní a chemické čištění oděvů a výstroje pro VÚ 7214 Čáslav v roce 2021</w:t>
      </w:r>
    </w:p>
    <w:p w:rsidR="00E17873" w:rsidRPr="00AB097D" w:rsidP="00C02E30" w14:paraId="080AB232" w14:textId="77777777">
      <w:pPr>
        <w:ind w:left="284"/>
        <w:jc w:val="left"/>
        <w:rPr>
          <w:bCs/>
          <w:color w:val="000000" w:themeColor="text1"/>
          <w:highlight w:val="lightGray"/>
        </w:rPr>
      </w:pPr>
    </w:p>
    <w:p w:rsidR="00E17873" w:rsidRPr="00AB097D" w:rsidP="00C74358" w14:paraId="1D62E263" w14:textId="77777777">
      <w:pPr>
        <w:keepNext/>
        <w:keepLines/>
        <w:jc w:val="left"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:rsidR="00E17873" w:rsidRPr="00AB097D" w:rsidP="00C74358" w14:paraId="7593A89C" w14:textId="77777777">
      <w:pPr>
        <w:keepNext/>
        <w:keepLines/>
        <w:jc w:val="left"/>
        <w:rPr>
          <w:b/>
          <w:bCs/>
          <w:color w:val="000000" w:themeColor="text1"/>
        </w:rPr>
      </w:pPr>
    </w:p>
    <w:tbl>
      <w:tblPr>
        <w:tblStyle w:val="TableGrid"/>
        <w:tblW w:w="5601" w:type="pct"/>
        <w:tblLayout w:type="fixed"/>
        <w:tblLook w:val="04A0"/>
      </w:tblPr>
      <w:tblGrid>
        <w:gridCol w:w="1800"/>
        <w:gridCol w:w="2178"/>
        <w:gridCol w:w="1817"/>
        <w:gridCol w:w="2191"/>
        <w:gridCol w:w="1817"/>
        <w:gridCol w:w="352"/>
      </w:tblGrid>
      <w:tr w14:paraId="7F367690" w14:textId="62A60C03" w:rsidTr="00EE7A89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paraId="3CB84EC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:rsidR="00145662" w:rsidRPr="00AB097D" w:rsidP="00C74358" w14:paraId="05B3D822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5F7732AB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:rsidR="00145662" w:rsidRPr="00AB097D" w:rsidP="00C74358" w14:paraId="7ADFAB4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71BB995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P="00C74358" w14:paraId="1727A82F" w14:textId="77777777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14:paraId="46347469" w14:textId="676BC56D" w:rsidTr="00EE7A89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paraId="676F6E77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Praní a čištění</w:t>
            </w:r>
          </w:p>
        </w:tc>
        <w:tc>
          <w:tcPr>
            <w:tcW w:w="718" w:type="pct"/>
            <w:vAlign w:val="center"/>
          </w:tcPr>
          <w:p w:rsidR="00145662" w:rsidRPr="00AB097D" w:rsidP="00C74358" w14:paraId="38EDCAAF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98310000-9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1585744B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Praní a čištění</w:t>
            </w:r>
          </w:p>
        </w:tc>
        <w:tc>
          <w:tcPr>
            <w:tcW w:w="722" w:type="pct"/>
            <w:vAlign w:val="center"/>
          </w:tcPr>
          <w:p w:rsidR="00145662" w:rsidRPr="00AB097D" w:rsidP="00C74358" w14:paraId="3BCB171F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98310000-9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7942CABD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Praní a čištění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P="00C74358" w14:paraId="2C81C2D6" w14:textId="44CA65F1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:rsidR="00E17873" w:rsidRPr="00AB097D" w:rsidP="00C74358" w14:paraId="6562C72B" w14:textId="77777777">
      <w:pPr>
        <w:keepNext/>
        <w:keepLines/>
        <w:jc w:val="left"/>
        <w:rPr>
          <w:b/>
          <w:bCs/>
          <w:color w:val="000000" w:themeColor="text1"/>
          <w:highlight w:val="lightGray"/>
        </w:rPr>
      </w:pPr>
    </w:p>
    <w:p w:rsidR="00C74358" w:rsidRPr="00AB097D" w:rsidP="00C74358" w14:paraId="57FE05B5" w14:textId="77777777">
      <w:pPr>
        <w:jc w:val="left"/>
        <w:rPr>
          <w:b/>
          <w:bCs/>
          <w:color w:val="000000" w:themeColor="text1"/>
          <w:sz w:val="18"/>
          <w:highlight w:val="lightGray"/>
        </w:rPr>
      </w:pPr>
    </w:p>
    <w:p w:rsidR="00E17873" w:rsidRPr="003E3C10" w:rsidP="00E17873" w14:paraId="57C40D0A" w14:textId="77777777">
      <w:pPr>
        <w:keepNext/>
        <w:jc w:val="left"/>
        <w:rPr>
          <w:b/>
          <w:bCs/>
        </w:rPr>
      </w:pPr>
      <w:r w:rsidRPr="003E3C10">
        <w:rPr>
          <w:b/>
          <w:bCs/>
        </w:rPr>
        <w:t>Bližší specifikace předmětu VZ:</w:t>
      </w:r>
    </w:p>
    <w:p w:rsidR="00B42812" w:rsidRPr="002E5A57" w:rsidP="00AB097D" w14:paraId="78A303FF" w14:textId="22EDB2A9">
      <w:pPr>
        <w:ind w:left="284"/>
        <w:jc w:val="left"/>
      </w:pPr>
    </w:p>
    <w:p w:rsidR="00E17873" w:rsidRPr="002E5A57" w:rsidP="00AB097D" w14:paraId="6A885853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Praní a čištění</w:t>
      </w:r>
    </w:p>
    <w:p w:rsidR="00E17873" w:rsidRPr="002E5A57" w:rsidP="00F81FD5" w14:paraId="0BB15866" w14:textId="77777777">
      <w:pPr>
        <w:ind w:left="284"/>
        <w:jc w:val="left"/>
      </w:pPr>
    </w:p>
    <w:p w:rsidR="00E17873" w:rsidRPr="004218D4" w:rsidP="00AB097D" w14:paraId="2D98F847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F81FD5" w14:paraId="32ADA230" w14:textId="6A7CE9C7">
      <w:pPr>
        <w:ind w:left="284"/>
        <w:jc w:val="left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P="00B15D27" w14:paraId="2BB40AE4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paraId="3F0266FE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paraId="6F218A5B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</w:t>
      </w:r>
      <w:r>
        <w:rPr>
          <w:bCs/>
          <w:i/>
        </w:rPr>
        <w:t>U to</w:t>
      </w:r>
      <w:r w:rsidRPr="008861A1">
        <w:rPr>
          <w:bCs/>
          <w:i/>
        </w:rPr>
        <w:t>hoto</w:t>
      </w:r>
      <w:r w:rsidRPr="008861A1">
        <w:rPr>
          <w:bCs/>
          <w:i/>
        </w:rPr>
        <w:t xml:space="preserve"> předmětu nejsou uvedeny žádné hodnoty parametrů</w:t>
      </w:r>
      <w:r w:rsidRPr="008861A1">
        <w:rPr>
          <w:bCs/>
          <w:i/>
        </w:rPr>
        <w:t xml:space="preserve"> položek</w:t>
      </w:r>
      <w:r w:rsidRPr="008861A1">
        <w:rPr>
          <w:bCs/>
          <w:i/>
        </w:rPr>
        <w:t>.</w:t>
      </w:r>
    </w:p>
    <w:p w:rsidR="00DF0482" w:rsidP="00CD0CAD" w14:paraId="4D91B2C6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paraId="46B439F6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8510CE" w:rsidRPr="00F4692D" w:rsidP="00CC397E" w14:paraId="6BEDBEB7" w14:textId="77777777">
      <w:pPr>
        <w:pStyle w:val="Heading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:rsidR="008510CE" w:rsidRPr="00F4692D" w:rsidP="008510CE" w14:paraId="1ABA6B31" w14:textId="2757A947">
      <w:pPr>
        <w:contextualSpacing/>
      </w:pPr>
      <w:r w:rsidRPr="00F4692D">
        <w:t>Předpokládaná doba plnění veřejné zakázky je:</w:t>
      </w:r>
      <w:r w:rsidRPr="00F4692D">
        <w:t xml:space="preserve"> od </w:t>
      </w:r>
      <w:r w:rsidRPr="00F4692D">
        <w:t>1.1.2021</w:t>
      </w:r>
      <w:r>
        <w:rPr>
          <w:bCs/>
        </w:rPr>
        <w:t xml:space="preserve"> </w:t>
      </w:r>
      <w:r w:rsidRPr="00F4692D">
        <w:rPr>
          <w:bCs/>
        </w:rPr>
        <w:t xml:space="preserve">do </w:t>
      </w:r>
      <w:r w:rsidRPr="00F4692D">
        <w:rPr>
          <w:bCs/>
        </w:rPr>
        <w:t>31.12.2021</w:t>
      </w:r>
    </w:p>
    <w:p w:rsidR="008510CE" w:rsidP="008510CE" w14:paraId="12ABF374" w14:textId="77777777"/>
    <w:p w:rsidR="00A65BF3" w:rsidP="0035470A" w14:paraId="332EAE72" w14:textId="03F54884">
      <w:r>
        <w:t xml:space="preserve">Hlavní místo plnění veřejné zakázky: </w:t>
      </w:r>
      <w:r>
        <w:t>Středočeský kraj</w:t>
      </w:r>
    </w:p>
    <w:p w:rsidR="00A65BF3" w:rsidP="0035470A" w14:paraId="6F6EC2BF" w14:textId="77777777"/>
    <w:p w:rsidR="00FD09E4" w:rsidP="00CC397E" w14:paraId="59E8A8A7" w14:textId="4D9B0295">
      <w:r w:rsidRPr="00F4692D">
        <w:t>Místo plnění veřejné zakázky:</w:t>
      </w:r>
    </w:p>
    <w:p w:rsidR="00573355" w:rsidP="0035470A" w14:paraId="6A7D7B8B" w14:textId="4EBEE7E4">
      <w:r w:rsidRPr="00F4692D">
        <w:t>VÚ 7214 Čáslav Multisklad</w:t>
      </w:r>
    </w:p>
    <w:p w:rsidR="00F2316D" w:rsidRPr="00D30DEB" w:rsidP="0035470A" w14:paraId="5DDDDE49" w14:textId="77777777"/>
    <w:p w:rsidR="008510CE" w:rsidRPr="00F4692D" w:rsidP="000D5700" w14:paraId="587C7E5B" w14:textId="516E5067">
      <w:pPr>
        <w:tabs>
          <w:tab w:val="right" w:pos="2520"/>
        </w:tabs>
      </w:pPr>
      <w:r w:rsidR="00C34182">
        <w:t xml:space="preserve"> </w:t>
      </w:r>
    </w:p>
    <w:p w:rsidR="00926E74" w:rsidP="00926E74" w14:paraId="68FE45D5" w14:textId="401D1D8D">
      <w:pPr>
        <w:pStyle w:val="Heading1"/>
      </w:pPr>
      <w:r w:rsidRPr="00CC397E">
        <w:t>3.</w:t>
      </w:r>
      <w:r w:rsidRPr="00CC397E">
        <w:tab/>
        <w:t>Požadavek Na způsob zpracování nabídkové ceny</w:t>
      </w:r>
    </w:p>
    <w:p w:rsidR="00926E74" w:rsidRPr="00365501" w:rsidP="00926E74" w14:paraId="7DC9EB32" w14:textId="77777777"/>
    <w:p w:rsidR="00926E74" w:rsidRPr="005D22A8" w:rsidP="00926E74" w14:paraId="4650CFCE" w14:textId="77777777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</w:t>
      </w:r>
      <w:r w:rsidRPr="005D22A8">
        <w:rPr>
          <w:bCs/>
        </w:rPr>
        <w:t>CZK</w:t>
      </w:r>
      <w:r>
        <w:rPr>
          <w:bCs/>
        </w:rPr>
        <w:t xml:space="preserve"> (</w:t>
      </w:r>
      <w:r>
        <w:rPr>
          <w:bCs/>
        </w:rPr>
        <w:t>koruna česká</w:t>
      </w:r>
      <w:r>
        <w:rPr>
          <w:bCs/>
        </w:rPr>
        <w:t>)</w:t>
      </w:r>
      <w:r w:rsidRPr="005D22A8">
        <w:rPr>
          <w:bCs/>
        </w:rPr>
        <w:t>.</w:t>
      </w:r>
    </w:p>
    <w:p w:rsidR="00926E74" w:rsidRPr="005D22A8" w:rsidP="00926E74" w14:paraId="2540E861" w14:textId="77777777">
      <w:pPr>
        <w:widowControl w:val="0"/>
        <w:ind w:right="-108"/>
        <w:rPr>
          <w:bCs/>
        </w:rPr>
      </w:pPr>
    </w:p>
    <w:p w:rsidR="00926E74" w:rsidRPr="005D22A8" w:rsidP="00926E74" w14:paraId="461FA336" w14:textId="77777777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:rsidR="00926E74" w:rsidRPr="005D22A8" w:rsidP="00926E74" w14:paraId="46C51D84" w14:textId="77777777">
      <w:pPr>
        <w:widowControl w:val="0"/>
        <w:ind w:right="-108"/>
        <w:rPr>
          <w:bCs/>
        </w:rPr>
      </w:pPr>
    </w:p>
    <w:p w:rsidR="00926E74" w:rsidRPr="005D22A8" w:rsidP="00926E74" w14:paraId="130A350F" w14:textId="77777777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:rsidR="00926E74" w:rsidP="00926E74" w14:paraId="328BB048" w14:textId="77777777">
      <w:pPr>
        <w:widowControl w:val="0"/>
        <w:ind w:right="-108"/>
        <w:rPr>
          <w:bCs/>
        </w:rPr>
      </w:pPr>
    </w:p>
    <w:p w:rsidR="00926E74" w:rsidP="00926E74" w14:paraId="33F69558" w14:textId="77777777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>kritéria</w:t>
      </w:r>
      <w:r>
        <w:rPr>
          <w:bCs/>
        </w:rPr>
        <w:t xml:space="preserve"> </w:t>
      </w:r>
      <w:r>
        <w:rPr>
          <w:bCs/>
        </w:rPr>
        <w:t>Nabídková cena</w:t>
      </w:r>
      <w:r>
        <w:rPr>
          <w:bCs/>
        </w:rPr>
        <w:t xml:space="preserve"> (</w:t>
      </w:r>
      <w:r>
        <w:rPr>
          <w:bCs/>
        </w:rPr>
        <w:t>K001</w:t>
      </w:r>
      <w:r>
        <w:rPr>
          <w:bCs/>
        </w:rPr>
        <w:t xml:space="preserve">) </w:t>
      </w:r>
      <w:r w:rsidRPr="005D22A8">
        <w:rPr>
          <w:bCs/>
        </w:rPr>
        <w:t>bude členěna jako cena bez DPH, výše DPH včetně příslušné sazby DPH, nabídková cena s DPH.</w:t>
      </w:r>
    </w:p>
    <w:p w:rsidR="00926E74" w:rsidP="00926E74" w14:paraId="0B53CAA4" w14:textId="77777777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:rsidR="00082D29" w:rsidP="004A25BB" w14:paraId="7743EFA7" w14:textId="7683C818">
      <w:pPr>
        <w:widowControl w:val="0"/>
        <w:ind w:right="-108"/>
        <w:rPr>
          <w:u w:val="single"/>
        </w:rPr>
      </w:pPr>
      <w:r w:rsidR="00FC5560">
        <w:rPr>
          <w:bCs/>
        </w:rPr>
        <w:t xml:space="preserve">  </w:t>
      </w:r>
    </w:p>
    <w:p w:rsidR="00082D29" w:rsidRPr="00082D29" w:rsidP="008510CE" w14:paraId="375EC0CB" w14:textId="1B0A4BF2">
      <w:pPr>
        <w:rPr>
          <w:u w:val="single"/>
        </w:rPr>
      </w:pPr>
    </w:p>
    <w:p w:rsidR="00EB1B92" w:rsidRPr="006840C0" w:rsidP="00153CD5" w14:paraId="65E2DB3A" w14:textId="6FD366E0">
      <w:pPr>
        <w:jc w:val="left"/>
        <w:rPr>
          <w:color w:val="1F497D"/>
          <w:sz w:val="16"/>
          <w:szCs w:val="18"/>
          <w:u w:val="single"/>
          <w:lang w:val="en-US"/>
        </w:rPr>
      </w:pPr>
      <w:r w:rsidRPr="00AF6FB3">
        <w:rPr>
          <w:color w:val="002060"/>
          <w:sz w:val="18"/>
          <w:szCs w:val="18"/>
          <w:lang w:val="en-US"/>
        </w:rPr>
        <w:t xml:space="preserve"> </w:t>
      </w:r>
    </w:p>
    <w:p w:rsidR="009100D4" w:rsidRPr="00067CD4" w:rsidP="00CD02E3" w14:paraId="28AF7904" w14:textId="5AAAF248">
      <w:pPr>
        <w:widowControl w:val="0"/>
        <w:spacing w:before="240"/>
        <w:ind w:right="-108"/>
        <w:jc w:val="left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:rsidR="00324BCF" w:rsidP="00324BCF" w14:paraId="6EC25362" w14:textId="77777777">
      <w:pPr>
        <w:keepNext/>
        <w:tabs>
          <w:tab w:val="left" w:pos="993"/>
        </w:tabs>
        <w:spacing w:before="360"/>
        <w:ind w:left="408" w:hanging="408"/>
        <w:jc w:val="left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4.1.</w:t>
      </w:r>
      <w:r>
        <w:rPr>
          <w:rFonts w:cs="Arial"/>
          <w:b/>
          <w:bCs/>
          <w:iCs/>
          <w:szCs w:val="28"/>
        </w:rPr>
        <w:tab/>
        <w:t>Kritéria hodnocení</w:t>
      </w:r>
    </w:p>
    <w:p w:rsidR="00324BCF" w:rsidP="00324BCF" w14:paraId="3005DB00" w14:textId="77777777">
      <w:pPr>
        <w:jc w:val="left"/>
      </w:pPr>
    </w:p>
    <w:p w:rsidR="00324BCF" w:rsidP="00324BCF" w14:paraId="431C545D" w14:textId="38BE3C56">
      <w:pPr>
        <w:jc w:val="left"/>
      </w:pPr>
      <w:r>
        <w:t>Zadavatel</w:t>
      </w:r>
      <w:r w:rsidR="004452C0">
        <w:t xml:space="preserve"> bude</w:t>
      </w:r>
      <w:r>
        <w:t xml:space="preserve"> </w:t>
      </w:r>
      <w:r>
        <w:t>nabídky</w:t>
      </w:r>
      <w:r w:rsidR="004452C0">
        <w:t xml:space="preserve"> </w:t>
      </w:r>
      <w:r>
        <w:t>hodnotit podle jejich ekonomické výhodnosti.</w:t>
      </w:r>
    </w:p>
    <w:p w:rsidR="00067CD4" w:rsidP="00324BCF" w14:paraId="1F368BDE" w14:textId="6DEC063B">
      <w:pPr>
        <w:jc w:val="left"/>
        <w:rPr>
          <w:bCs/>
        </w:rPr>
      </w:pPr>
    </w:p>
    <w:p w:rsidR="00324BCF" w:rsidP="00324BCF" w14:paraId="35C6BB7C" w14:textId="61B04D79">
      <w:pPr>
        <w:jc w:val="left"/>
        <w:rPr>
          <w:b/>
          <w:bCs/>
        </w:rPr>
      </w:pPr>
      <w:r>
        <w:rPr>
          <w:bCs/>
        </w:rPr>
        <w:t>Z</w:t>
      </w:r>
      <w:r w:rsidR="000605C0">
        <w:rPr>
          <w:bCs/>
        </w:rPr>
        <w:t>adavatel zvolil kritériem</w:t>
      </w:r>
      <w:r w:rsidR="000605C0">
        <w:t xml:space="preserve"> </w:t>
      </w:r>
      <w:r w:rsidR="000605C0">
        <w:rPr>
          <w:bCs/>
        </w:rPr>
        <w:t>hodnocení</w:t>
      </w:r>
      <w:r w:rsidR="000605C0">
        <w:rPr>
          <w:b/>
          <w:bCs/>
        </w:rPr>
        <w:t xml:space="preserve"> nejnižší nabídkovou cenu.</w:t>
      </w:r>
    </w:p>
    <w:p w:rsidR="0070402B" w:rsidP="006055CD" w14:paraId="3A8E5E70" w14:textId="77777777">
      <w:pPr>
        <w:jc w:val="left"/>
      </w:pPr>
    </w:p>
    <w:p w:rsidR="0070402B" w:rsidP="00DB13DA" w14:paraId="02C9B8A5" w14:textId="77777777">
      <w:pPr>
        <w:keepNext/>
        <w:jc w:val="left"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:rsidR="0070402B" w:rsidRPr="0070402B" w:rsidP="00DB13DA" w14:paraId="0FBD5023" w14:textId="77777777">
      <w:pPr>
        <w:keepNext/>
        <w:jc w:val="left"/>
      </w:pPr>
    </w:p>
    <w:p w:rsidR="0001135D" w:rsidRPr="0001135D" w:rsidP="0001135D" w14:paraId="6CB7F90D" w14:textId="77777777">
      <w:pPr>
        <w:keepNext/>
        <w:jc w:val="left"/>
        <w:rPr>
          <w:bCs/>
        </w:rPr>
      </w:pPr>
      <w:r>
        <w:rPr>
          <w:bCs/>
        </w:rPr>
        <w:t>Na</w:t>
      </w:r>
      <w:r w:rsidRPr="00644EE7">
        <w:rPr>
          <w:bCs/>
        </w:rPr>
        <w:t>bídky</w:t>
      </w:r>
      <w:r w:rsidRPr="00644EE7">
        <w:rPr>
          <w:bCs/>
        </w:rPr>
        <w:t xml:space="preserve">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Style w:val="TableNormal"/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4"/>
        <w:gridCol w:w="3021"/>
        <w:gridCol w:w="1295"/>
        <w:gridCol w:w="1295"/>
        <w:gridCol w:w="1887"/>
      </w:tblGrid>
      <w:tr w14:paraId="2C6A6FB5" w14:textId="77777777" w:rsidTr="004F22AD">
        <w:tblPrEx>
          <w:tblW w:w="5062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</w:trPr>
        <w:tc>
          <w:tcPr>
            <w:tcW w:w="1758" w:type="dxa"/>
            <w:vAlign w:val="center"/>
          </w:tcPr>
          <w:p w:rsidR="0001135D" w:rsidRPr="0001135D" w:rsidP="0001135D" w14:paraId="68DA4A40" w14:textId="77777777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:rsidR="0001135D" w:rsidRPr="0001135D" w:rsidP="0001135D" w14:paraId="195F740F" w14:textId="77777777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7DF4321F" w14:textId="77777777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1C33C4D4" w14:textId="77777777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0912AC58" w14:textId="77777777">
            <w:pPr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14:paraId="3293DBE6" w14:textId="77777777" w:rsidTr="004F22AD">
        <w:tblPrEx>
          <w:tblW w:w="5062" w:type="pct"/>
          <w:tblInd w:w="-5" w:type="dxa"/>
          <w:tblLook w:val="01E0"/>
        </w:tblPrEx>
        <w:trPr>
          <w:cantSplit/>
          <w:trHeight w:val="407"/>
        </w:trPr>
        <w:tc>
          <w:tcPr>
            <w:tcW w:w="1758" w:type="dxa"/>
            <w:vAlign w:val="center"/>
          </w:tcPr>
          <w:p w:rsidR="0001135D" w:rsidRPr="0001135D" w:rsidP="0001135D" w14:paraId="0A4C2E07" w14:textId="77777777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:rsidR="0001135D" w:rsidRPr="0001135D" w:rsidP="00017AD8" w14:paraId="278E69A8" w14:textId="77777777">
            <w:pPr>
              <w:jc w:val="left"/>
            </w:pPr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1D7824D4" w14:textId="77777777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2529A7D8" w14:textId="77777777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:rsidR="0001135D" w:rsidRPr="0001135D" w:rsidP="0001135D" w14:paraId="4A18C03E" w14:textId="77777777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:rsidR="0001135D" w:rsidRPr="0001135D" w:rsidP="0001135D" w14:paraId="6D67C412" w14:textId="77777777">
      <w:pPr>
        <w:rPr>
          <w:sz w:val="12"/>
        </w:rPr>
      </w:pPr>
    </w:p>
    <w:p w:rsidR="0001135D" w:rsidP="0070402B" w14:paraId="40D9C540" w14:textId="77777777">
      <w:pPr>
        <w:jc w:val="left"/>
      </w:pPr>
    </w:p>
    <w:p w:rsidR="00AC434C" w:rsidRPr="00AC434C" w:rsidP="00E4282A" w14:paraId="7D70F280" w14:textId="77777777">
      <w:pPr>
        <w:keepNext/>
        <w:jc w:val="left"/>
      </w:pPr>
      <w:r w:rsidRPr="00AC434C">
        <w:rPr>
          <w:bCs/>
        </w:rPr>
        <w:t>4.1.2.</w:t>
      </w:r>
      <w:r w:rsidRPr="00AC434C">
        <w:rPr>
          <w:bCs/>
        </w:rPr>
        <w:tab/>
      </w:r>
      <w:r w:rsidRPr="00AC434C">
        <w:rPr>
          <w:bCs/>
        </w:rPr>
        <w:t>Subkritéria</w:t>
      </w:r>
      <w:r w:rsidRPr="00AC434C">
        <w:rPr>
          <w:bCs/>
        </w:rPr>
        <w:t xml:space="preserve"> kritérií hodnocení</w:t>
      </w:r>
    </w:p>
    <w:p w:rsidR="00BA4863" w:rsidRPr="00BA4863" w:rsidP="00E4282A" w14:paraId="711418ED" w14:textId="77777777">
      <w:pPr>
        <w:keepNext/>
        <w:jc w:val="left"/>
      </w:pPr>
    </w:p>
    <w:p w:rsidR="00600A55" w:rsidRPr="006D125A" w:rsidP="00667258" w14:paraId="2BE0A49D" w14:textId="6FBF1B48">
      <w:pPr>
        <w:jc w:val="left"/>
        <w:rPr>
          <w:color w:val="1F497D" w:themeColor="text2"/>
          <w:sz w:val="22"/>
          <w:szCs w:val="22"/>
        </w:rPr>
      </w:pPr>
      <w:r w:rsidRPr="006D125A">
        <w:rPr>
          <w:color w:val="1F497D" w:themeColor="text2"/>
          <w:sz w:val="22"/>
          <w:szCs w:val="22"/>
        </w:rPr>
        <w:t xml:space="preserve"> </w:t>
      </w:r>
    </w:p>
    <w:p w:rsidR="00DC4495" w:rsidP="002467CE" w14:paraId="0A38E353" w14:textId="7015D992">
      <w:pPr>
        <w:keepNext/>
        <w:jc w:val="left"/>
      </w:pPr>
      <w:r w:rsidRPr="002467CE">
        <w:t xml:space="preserve">Kritérium hodnocení č. </w:t>
      </w:r>
      <w:r w:rsidRPr="002467CE">
        <w:t>K001</w:t>
      </w:r>
      <w:r w:rsidRPr="002467CE">
        <w:t xml:space="preserve"> - </w:t>
      </w:r>
      <w:r w:rsidRPr="002467CE">
        <w:t>Nabídková cena</w:t>
      </w:r>
      <w:r w:rsidRPr="002467CE">
        <w:t xml:space="preserve"> </w:t>
      </w:r>
      <w:r>
        <w:t xml:space="preserve">se dále nedělí na </w:t>
      </w:r>
      <w:r>
        <w:t>subkrit</w:t>
      </w:r>
      <w:r>
        <w:t>éria</w:t>
      </w:r>
      <w:r>
        <w:t>.</w:t>
      </w:r>
    </w:p>
    <w:p w:rsidR="00BA4863" w:rsidRPr="00BA4863" w:rsidP="00E4282A" w14:paraId="71AEFB60" w14:textId="77777777">
      <w:pPr>
        <w:keepNext/>
        <w:jc w:val="left"/>
      </w:pPr>
      <w:r w:rsidRPr="00BA4863">
        <w:t xml:space="preserve"> </w:t>
      </w:r>
    </w:p>
    <w:p w:rsidR="00D62E85" w:rsidP="005D2EE8" w14:paraId="2F3DA5FE" w14:textId="24428792">
      <w:pPr>
        <w:keepNext/>
        <w:spacing w:before="240"/>
        <w:jc w:val="left"/>
        <w:rPr>
          <w:b/>
          <w:bCs/>
          <w:iCs/>
        </w:rPr>
      </w:pPr>
      <w:r w:rsidRPr="007E188C">
        <w:rPr>
          <w:b/>
          <w:bCs/>
          <w:iCs/>
        </w:rPr>
        <w:t>4.2.</w:t>
      </w:r>
      <w:r w:rsidRPr="007E188C">
        <w:rPr>
          <w:b/>
          <w:bCs/>
          <w:iCs/>
        </w:rPr>
        <w:tab/>
        <w:t>Způsob hodnocení nabídek</w:t>
      </w:r>
    </w:p>
    <w:p w:rsidR="005D2EE8" w:rsidRPr="005D2EE8" w:rsidP="005D2EE8" w14:paraId="2757A1EA" w14:textId="77777777">
      <w:pPr>
        <w:keepNext/>
        <w:jc w:val="left"/>
        <w:rPr>
          <w:b/>
          <w:bCs/>
          <w:iCs/>
          <w:sz w:val="20"/>
          <w:szCs w:val="20"/>
        </w:rPr>
      </w:pPr>
    </w:p>
    <w:p w:rsidR="00970C2B" w:rsidP="00970C2B" w14:paraId="0AB79291" w14:textId="77777777">
      <w:pPr>
        <w:keepNext/>
        <w:jc w:val="left"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 xml:space="preserve">č. </w:t>
      </w:r>
      <w:r w:rsidRPr="00712D07">
        <w:rPr>
          <w:bCs/>
        </w:rPr>
        <w:t>K001</w:t>
      </w:r>
      <w:r w:rsidRPr="00712D07">
        <w:rPr>
          <w:bCs/>
        </w:rPr>
        <w:t xml:space="preserve"> - </w:t>
      </w:r>
      <w:r w:rsidRPr="00712D07">
        <w:rPr>
          <w:bCs/>
        </w:rPr>
        <w:t>Nabídková cena</w:t>
      </w:r>
      <w:r>
        <w:rPr>
          <w:bCs/>
        </w:rPr>
        <w:t xml:space="preserve"> </w:t>
      </w:r>
    </w:p>
    <w:p w:rsidR="00970C2B" w:rsidRPr="00712D07" w:rsidP="00970C2B" w14:paraId="6CEFC5BF" w14:textId="77777777">
      <w:pPr>
        <w:keepNext/>
        <w:jc w:val="left"/>
        <w:rPr>
          <w:i/>
        </w:rPr>
      </w:pPr>
    </w:p>
    <w:p w:rsidR="0006263A" w:rsidP="001125F0" w14:paraId="583CE99C" w14:textId="5D8FA196">
      <w:r>
        <w:t>H</w:t>
      </w:r>
      <w:r w:rsidRPr="008B7129">
        <w:t>odno</w:t>
      </w:r>
      <w:r>
        <w:t>cena bude nabídková cena</w:t>
      </w:r>
      <w:r>
        <w:t xml:space="preserve"> b</w:t>
      </w:r>
      <w:r w:rsidRPr="003B428C">
        <w:t>ez DPH</w:t>
      </w:r>
      <w:r>
        <w:t>.</w:t>
      </w:r>
    </w:p>
    <w:p w:rsidR="004F502C" w:rsidP="004F502C" w14:paraId="444C5249" w14:textId="25542E51">
      <w:r>
        <w:t>Vzorec pro výpočet bodové hodnoty u tohoto kritéria je následující:</w:t>
      </w:r>
    </w:p>
    <w:p w:rsidR="004F502C" w:rsidP="001125F0" w14:paraId="3EFD8B11" w14:textId="77777777">
      <w:r>
        <w:tab/>
        <w:t>Bodová hodnota = 100 * Hodnota nejvhodnější nabídky / Hodnota nabídky</w:t>
      </w:r>
    </w:p>
    <w:p w:rsidR="00640952" w:rsidP="004F502C" w14:paraId="7DDFE400" w14:textId="190B3F4B">
      <w:r>
        <w:t>Výsledná bodová hodnota tohoto kritéria bude následně započtena do vzorce pro stanovení výsledného pořadí nabídek</w:t>
      </w:r>
      <w:r>
        <w:t>.</w:t>
      </w:r>
    </w:p>
    <w:p w:rsidR="004F502C" w:rsidP="004F502C" w14:paraId="40513BF2" w14:textId="5F87DA3D"/>
    <w:p w:rsidR="001125F0" w:rsidP="001125F0" w14:paraId="29AE639C" w14:textId="6EF21276">
      <w:pPr>
        <w:spacing w:before="240" w:after="240"/>
        <w:rPr>
          <w:rFonts w:cs="Arial"/>
          <w:b/>
          <w:bCs/>
          <w:iCs/>
          <w:kern w:val="32"/>
          <w:szCs w:val="32"/>
        </w:rPr>
      </w:pPr>
      <w:r w:rsidRPr="0047190D">
        <w:rPr>
          <w:rFonts w:cs="Arial"/>
          <w:b/>
          <w:bCs/>
          <w:iCs/>
          <w:kern w:val="32"/>
          <w:szCs w:val="32"/>
        </w:rPr>
        <w:t>4.3.</w:t>
      </w:r>
      <w:r w:rsidRPr="0047190D">
        <w:rPr>
          <w:rFonts w:cs="Arial"/>
          <w:b/>
          <w:bCs/>
          <w:iCs/>
          <w:kern w:val="32"/>
          <w:szCs w:val="32"/>
        </w:rPr>
        <w:tab/>
        <w:t xml:space="preserve">Způsob stanovení </w:t>
      </w:r>
      <w:r w:rsidRPr="0047190D">
        <w:rPr>
          <w:rFonts w:cs="Arial"/>
          <w:b/>
          <w:bCs/>
          <w:iCs/>
          <w:kern w:val="32"/>
          <w:szCs w:val="32"/>
        </w:rPr>
        <w:t>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</w:t>
      </w:r>
      <w:r w:rsidRPr="00644EE7">
        <w:rPr>
          <w:rFonts w:cs="Arial"/>
          <w:b/>
          <w:bCs/>
          <w:iCs/>
          <w:kern w:val="32"/>
          <w:szCs w:val="32"/>
        </w:rPr>
        <w:t xml:space="preserve"> </w:t>
      </w:r>
      <w:r w:rsidRPr="00644EE7">
        <w:rPr>
          <w:rFonts w:cs="Arial"/>
          <w:b/>
          <w:bCs/>
          <w:iCs/>
          <w:kern w:val="32"/>
          <w:szCs w:val="32"/>
        </w:rPr>
        <w:t>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:rsidR="001125F0" w:rsidRPr="001125F0" w:rsidP="001125F0" w14:paraId="142CD1AE" w14:textId="51EF8478">
      <w:r w:rsidRPr="009A5210">
        <w:rPr>
          <w:bCs/>
        </w:rPr>
        <w:t>Pořadí nabídek bude stanoveno na základě následujícího vzorce:</w:t>
      </w:r>
    </w:p>
    <w:p w:rsidR="001125F0" w:rsidP="001125F0" w14:paraId="5583ABBF" w14:textId="5D36E2B1">
      <w:pPr>
        <w:ind w:firstLine="708"/>
      </w:pPr>
      <w:r w:rsidRPr="009A5210">
        <w:t>K001 * 1</w:t>
      </w:r>
    </w:p>
    <w:p w:rsidR="00CD4456" w:rsidP="001125F0" w14:paraId="1DA391D2" w14:textId="77777777">
      <w:pPr>
        <w:ind w:firstLine="708"/>
      </w:pPr>
    </w:p>
    <w:p w:rsidR="008510CE" w:rsidRPr="00CD6F28" w:rsidP="008510CE" w14:paraId="7E2E175E" w14:textId="31208B01">
      <w:pPr>
        <w:rPr>
          <w:color w:val="E36C0A"/>
          <w:sz w:val="2"/>
          <w:u w:val="single"/>
        </w:rPr>
      </w:pPr>
    </w:p>
    <w:p w:rsidR="008510CE" w:rsidRPr="00781C9B" w:rsidP="005434A8" w14:paraId="38697D96" w14:textId="1FEE7DA2">
      <w:pPr>
        <w:widowControl w:val="0"/>
        <w:ind w:right="-108"/>
        <w:rPr>
          <w:color w:val="E36C0A"/>
          <w:sz w:val="2"/>
          <w:u w:val="single"/>
        </w:rPr>
      </w:pPr>
    </w:p>
    <w:p w:rsidR="00AF782B" w:rsidRPr="00AF782B" w:rsidP="00416DF3" w14:paraId="402160B4" w14:textId="5E838413">
      <w:pPr>
        <w:pStyle w:val="Heading1"/>
      </w:pPr>
      <w:r w:rsidRPr="00781C9B">
        <w:t>5.</w:t>
      </w:r>
      <w:r w:rsidRPr="00781C9B">
        <w:tab/>
        <w:t>Termín A ZPŮSOB pro podání nabídek</w:t>
      </w:r>
    </w:p>
    <w:p w:rsidR="008510CE" w:rsidRPr="00781C9B" w:rsidP="00CC397E" w14:paraId="4BF3AABD" w14:textId="77777777">
      <w:pPr>
        <w:pStyle w:val="Heading2"/>
      </w:pPr>
      <w:bookmarkStart w:id="4" w:name="_Toc350412612"/>
      <w:r w:rsidRPr="00781C9B">
        <w:t>5.1.</w:t>
      </w:r>
      <w:r w:rsidRPr="00781C9B">
        <w:tab/>
        <w:t>Lhůta a způsob pro podání nabídek</w:t>
      </w:r>
      <w:bookmarkEnd w:id="4"/>
    </w:p>
    <w:p w:rsidR="008510CE" w:rsidRPr="00781C9B" w:rsidP="008510CE" w14:paraId="5DE9FBAF" w14:textId="5697A20F">
      <w:pPr>
        <w:widowControl w:val="0"/>
      </w:pPr>
      <w:r w:rsidRPr="00781C9B">
        <w:t xml:space="preserve">Nabídky musí být podány nejpozději do </w:t>
      </w:r>
      <w:r w:rsidRPr="00781C9B">
        <w:t>10.12.2020</w:t>
      </w:r>
      <w:r w:rsidRPr="00781C9B">
        <w:t xml:space="preserve"> </w:t>
      </w:r>
      <w:r w:rsidRPr="00781C9B">
        <w:t>09.00</w:t>
      </w:r>
      <w:r w:rsidRPr="00781C9B">
        <w:t>. Podáním nabídky se rozumí doručení nabídky zadavateli. Za včasné doručení odpovídá dodavatel.</w:t>
      </w:r>
    </w:p>
    <w:p w:rsidR="008510CE" w:rsidP="008510CE" w14:paraId="40DDDBF2" w14:textId="77777777">
      <w:pPr>
        <w:widowControl w:val="0"/>
      </w:pPr>
    </w:p>
    <w:p w:rsidR="008510CE" w:rsidRPr="00781C9B" w:rsidP="008510CE" w14:paraId="1A4B9980" w14:textId="47E13725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:rsidR="008510CE" w:rsidRPr="00781C9B" w:rsidP="008510CE" w14:paraId="614C7B05" w14:textId="77777777">
      <w:pPr>
        <w:widowControl w:val="0"/>
      </w:pPr>
    </w:p>
    <w:p w:rsidR="006F4857" w:rsidP="008510CE" w14:paraId="28D835C3" w14:textId="1004530A">
      <w:pPr>
        <w:widowControl w:val="0"/>
      </w:pPr>
      <w:r w:rsidRPr="00781C9B">
        <w:t>Nabídka musí být podána nejpozději do konce lhůty pro podání nabídek stanovené výše.</w:t>
      </w:r>
    </w:p>
    <w:p w:rsidR="00032170" w:rsidP="008510CE" w14:paraId="65690602" w14:textId="07792837">
      <w:pPr>
        <w:widowControl w:val="0"/>
      </w:pPr>
    </w:p>
    <w:p w:rsidR="00D868AA" w:rsidP="008510CE" w14:paraId="4E087CAD" w14:textId="2AA05B57">
      <w:pPr>
        <w:widowControl w:val="0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:rsidR="00032170" w:rsidRPr="00781C9B" w:rsidP="008510CE" w14:paraId="40073B7C" w14:textId="740DFCD1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:rsidR="008510CE" w:rsidRPr="00781C9B" w:rsidP="00CB00E5" w14:paraId="73C5C96E" w14:textId="6BD37B9B">
      <w:pPr>
        <w:widowControl w:val="0"/>
        <w:rPr>
          <w:color w:val="984806" w:themeColor="accent6" w:themeShade="80"/>
          <w:sz w:val="18"/>
          <w:u w:val="single"/>
        </w:rPr>
      </w:pPr>
    </w:p>
    <w:p w:rsidR="008510CE" w:rsidRPr="00781C9B" w:rsidP="008510CE" w14:paraId="05CD74BB" w14:textId="03705CA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:rsidR="008510CE" w:rsidP="00CC397E" w14:paraId="2F59A566" w14:textId="59EB928B">
      <w:pPr>
        <w:pStyle w:val="Heading1"/>
      </w:pPr>
      <w:r w:rsidRPr="00781C9B">
        <w:t>6.</w:t>
      </w:r>
      <w:r w:rsidRPr="00781C9B">
        <w:tab/>
        <w:t>Otevírání nabídek</w:t>
      </w:r>
    </w:p>
    <w:p w:rsidR="008510CE" w:rsidP="00A37148" w14:paraId="17FA91A0" w14:textId="60D45B60">
      <w:pPr>
        <w:keepNext/>
        <w:widowControl w:val="0"/>
        <w:spacing w:before="240"/>
      </w:pPr>
      <w:r w:rsidRPr="007D2AAC">
        <w:t xml:space="preserve">Otevírání nabídek se bude konat dne </w:t>
      </w:r>
      <w:r w:rsidRPr="007D2AAC">
        <w:t>10.12.2020</w:t>
      </w:r>
      <w:r w:rsidRPr="007D2AAC">
        <w:t xml:space="preserve"> od </w:t>
      </w:r>
      <w:r w:rsidRPr="007D2AAC">
        <w:t>09:00</w:t>
      </w:r>
      <w:r w:rsidR="0094705C">
        <w:t>.</w:t>
      </w:r>
    </w:p>
    <w:p w:rsidR="008510CE" w:rsidP="00834691" w14:paraId="766789C1" w14:textId="765BC1FA">
      <w:pPr>
        <w:pStyle w:val="Heading1"/>
        <w:spacing w:after="240"/>
      </w:pPr>
      <w:bookmarkStart w:id="5" w:name="_Toc350412618"/>
      <w:r w:rsidRPr="00781C9B">
        <w:t>7.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:rsidR="000B54FA" w:rsidP="000B54FA" w14:paraId="0046C4E2" w14:textId="0B07C095">
      <w:pPr>
        <w:pStyle w:val="Heading2"/>
      </w:pPr>
      <w:r w:rsidRPr="00781C9B">
        <w:t>7.1.</w:t>
      </w:r>
      <w:r w:rsidR="004766FA">
        <w:tab/>
        <w:t>Další specifikace</w:t>
      </w:r>
    </w:p>
    <w:p w:rsidR="00B91229" w:rsidP="004766FA" w14:paraId="79F611C1" w14:textId="1B768E71">
      <w:r w:rsidR="009F6020">
        <w:t>Zadavatel si vyhrazuje tato práva: 1. Zrušit zadávací řízení do doby uzavření smluvního vztahu. 2. Nevracet podané nabídky. 3. Neposkytovat náhradu nákladů vynaložených uchazečem na zpracování a podání nabídky. 4. Neuzavřít smluvní vztah s uchazečem prvním (nebo druhým) v pořadí, pokud tento uchazeč neposkytne ve stanovené lhůtě potřebnou součinnost k uzavření smluvního vztahu; po této lhůtě může být vyzván k uzavření smluvního vztahu uchazeč ve druhém (třetím) pořadí; lhůta pro uzavření smluvního vztahu jsou 3 pracovní dny od předložení smlouvy o dílo, resp. objednávky prostřednictvím e-tržiště vítěznému uchazeči k podpisu a 15 dní ode dne následujícího po uveřejnění oznámení o výběru nejvhodnější nabídky. 5. Zadavatel stanovuje lhůtu pro podání stížností uchazečů z důvodu nesouhlasu se zadávacími podmínkami nebo postupem při vyhodnocování veřejné zakázky v délce 3 pracovních dnů, které počínají běžet ode dne vyhlášení veřejné zakázky a ode dne zveřejnění vyhodnocení veřejné zakázky.</w:t>
      </w:r>
    </w:p>
    <w:p w:rsidR="008510CE" w:rsidRPr="00781C9B" w:rsidP="00CC397E" w14:paraId="1EE00899" w14:textId="5BC3F272">
      <w:pPr>
        <w:pStyle w:val="Heading2"/>
      </w:pPr>
      <w:bookmarkStart w:id="6" w:name="_Toc350412622"/>
      <w:bookmarkEnd w:id="5"/>
      <w:r w:rsidRPr="00781C9B">
        <w:t>7.2.</w:t>
      </w:r>
      <w:r w:rsidRPr="00781C9B">
        <w:tab/>
        <w:t>Variantní řešení nabídky</w:t>
      </w:r>
      <w:bookmarkEnd w:id="6"/>
    </w:p>
    <w:p w:rsidR="00CC397E" w:rsidP="00834691" w14:paraId="4049ACC2" w14:textId="79BC4FD1">
      <w:pPr>
        <w:spacing w:after="240"/>
      </w:pPr>
      <w:r w:rsidRPr="00781C9B">
        <w:t>Zadavatel nepřipouští varianty nabídky.</w:t>
      </w:r>
      <w:bookmarkStart w:id="7" w:name="_Toc350412629"/>
    </w:p>
    <w:p w:rsidR="008510CE" w:rsidRPr="00781C9B" w:rsidP="00CC397E" w14:paraId="39C3E04D" w14:textId="6575617F">
      <w:pPr>
        <w:pStyle w:val="Heading2"/>
      </w:pPr>
      <w:r w:rsidRPr="00781C9B">
        <w:t>7.3.</w:t>
      </w:r>
      <w:r w:rsidRPr="00781C9B">
        <w:tab/>
        <w:t>Další informace technické povahy</w:t>
      </w:r>
      <w:bookmarkEnd w:id="7"/>
    </w:p>
    <w:p w:rsidR="008510CE" w:rsidRPr="00781C9B" w:rsidP="00834691" w14:paraId="2A80BF05" w14:textId="77777777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:rsidR="008510CE" w:rsidRPr="00781C9B" w:rsidP="00834691" w14:paraId="64BFE5D7" w14:textId="40867043">
      <w:pPr>
        <w:pStyle w:val="Heading2"/>
      </w:pPr>
      <w:r w:rsidRPr="00781C9B">
        <w:t>7.4.</w:t>
      </w:r>
      <w:r w:rsidRPr="00781C9B">
        <w:tab/>
        <w:t>Vysvětlení zadávací dokumentace</w:t>
      </w:r>
    </w:p>
    <w:p w:rsidR="0035599C" w:rsidP="0035599C" w14:paraId="57811DB9" w14:textId="77777777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:rsidR="00CC397E" w:rsidP="00834691" w14:paraId="61A4E09A" w14:textId="557B63F5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8" w:name="_Toc350341007"/>
      <w:bookmarkStart w:id="9" w:name="_Toc350341157"/>
      <w:bookmarkStart w:id="10" w:name="_Toc350341008"/>
      <w:bookmarkStart w:id="11" w:name="_Toc350341158"/>
      <w:bookmarkStart w:id="12" w:name="_Toc350341010"/>
      <w:bookmarkStart w:id="13" w:name="_Toc350341160"/>
      <w:bookmarkStart w:id="14" w:name="_Toc350341011"/>
      <w:bookmarkStart w:id="15" w:name="_Toc350341161"/>
      <w:bookmarkStart w:id="16" w:name="_Toc350341012"/>
      <w:bookmarkStart w:id="17" w:name="_Toc350341162"/>
      <w:bookmarkStart w:id="18" w:name="_Toc350341013"/>
      <w:bookmarkStart w:id="19" w:name="_Toc350341163"/>
      <w:bookmarkStart w:id="20" w:name="_Toc350341014"/>
      <w:bookmarkStart w:id="21" w:name="_Toc350341164"/>
      <w:bookmarkStart w:id="22" w:name="_Toc350341015"/>
      <w:bookmarkStart w:id="23" w:name="_Toc350341165"/>
      <w:bookmarkStart w:id="24" w:name="_Toc350341016"/>
      <w:bookmarkStart w:id="25" w:name="_Toc350341166"/>
      <w:bookmarkStart w:id="26" w:name="_Toc350341018"/>
      <w:bookmarkStart w:id="27" w:name="_Toc350341168"/>
      <w:bookmarkStart w:id="28" w:name="_Toc350341019"/>
      <w:bookmarkStart w:id="29" w:name="_Toc350341169"/>
      <w:bookmarkStart w:id="30" w:name="_Toc35041263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8510CE" w:rsidRPr="00781C9B" w:rsidP="00CC397E" w14:paraId="1FEB67B3" w14:textId="77777777">
      <w:pPr>
        <w:pStyle w:val="Heading2"/>
      </w:pPr>
      <w:r w:rsidRPr="00781C9B">
        <w:t>7.5.</w:t>
      </w:r>
      <w:r w:rsidRPr="00781C9B">
        <w:tab/>
        <w:t>Zadavatel si vyhrazuje právo</w:t>
      </w:r>
      <w:bookmarkEnd w:id="30"/>
    </w:p>
    <w:p w:rsidR="008510CE" w:rsidRPr="00781C9B" w:rsidP="008510CE" w14:paraId="24F60EE0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:rsidR="008510CE" w:rsidRPr="00781C9B" w:rsidP="008510CE" w14:paraId="0EA580D8" w14:textId="6BD7F544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:rsidR="008510CE" w:rsidRPr="00781C9B" w:rsidP="008510CE" w14:paraId="703328A8" w14:textId="0AACB7C0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 w:rsidR="00DD2911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 w:rsidR="00DD2911">
        <w:rPr>
          <w:rFonts w:eastAsia="MS Mincho"/>
        </w:rPr>
        <w:t>;</w:t>
      </w:r>
    </w:p>
    <w:p w:rsidR="008510CE" w:rsidRPr="00781C9B" w:rsidP="008510CE" w14:paraId="75ABB8C1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:rsidR="008510CE" w:rsidP="008510CE" w14:paraId="57DBAA8A" w14:textId="77777777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:rsidR="00BB2E9E" w:rsidP="008510CE" w14:paraId="63199B16" w14:textId="2E361D23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:rsidR="00BB2E9E" w:rsidP="008510CE" w14:paraId="4D292329" w14:textId="35616DAD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:rsidR="008510CE" w:rsidRPr="00781C9B" w:rsidP="008510CE" w14:paraId="212A55AA" w14:textId="2E361D23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:rsidR="008510CE" w:rsidRPr="00781C9B" w:rsidP="008510CE" w14:paraId="702512F4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:rsidR="008510CE" w:rsidRPr="00781C9B" w:rsidP="008510CE" w14:paraId="5954FD52" w14:textId="77777777"/>
    <w:p w:rsidR="008510CE" w:rsidRPr="00781C9B" w:rsidP="008510CE" w14:paraId="2C87152C" w14:textId="1EDFC2CD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:rsidR="008510CE" w:rsidRPr="00434235" w:rsidP="00563732" w14:paraId="1DFBC281" w14:textId="78200FD3">
      <w:pPr>
        <w:tabs>
          <w:tab w:val="left" w:pos="709"/>
        </w:tabs>
        <w:outlineLvl w:val="0"/>
        <w:rPr>
          <w:u w:val="single"/>
          <w:lang w:val="en-US"/>
        </w:rPr>
      </w:pPr>
      <w:r w:rsidR="00563732">
        <w:rPr>
          <w:u w:val="single"/>
        </w:rPr>
        <w:t xml:space="preserve"> </w:t>
      </w:r>
    </w:p>
    <w:p w:rsidR="008379B0" w:rsidRPr="00F82D77" w:rsidP="008379B0" w14:paraId="135425E1" w14:textId="77777777">
      <w:pPr>
        <w:keepNext/>
        <w:jc w:val="left"/>
        <w:rPr>
          <w:bCs/>
          <w:color w:val="548DD4" w:themeColor="text2" w:themeTint="99"/>
          <w:sz w:val="18"/>
        </w:rPr>
      </w:pPr>
      <w:r w:rsidRPr="00F82D77">
        <w:t>1.12.2020</w:t>
      </w:r>
    </w:p>
    <w:p w:rsidR="008379B0" w:rsidRPr="00F82D77" w:rsidP="009C411D" w14:paraId="1E3DDF10" w14:textId="68F13132">
      <w:pPr>
        <w:keepNext/>
        <w:jc w:val="left"/>
        <w:rPr>
          <w:b/>
        </w:rPr>
      </w:pPr>
      <w:r w:rsidRPr="00F82D77">
        <w:rPr>
          <w:b/>
        </w:rPr>
        <w:t xml:space="preserve"> </w:t>
      </w:r>
    </w:p>
    <w:p w:rsidR="008379B0" w:rsidRPr="00F82D77" w:rsidP="003E0388" w14:paraId="46A336BD" w14:textId="183E2D93">
      <w:pPr>
        <w:keepNext/>
        <w:jc w:val="left"/>
      </w:pPr>
      <w:r w:rsidRPr="00F82D77">
        <w:rPr>
          <w:rFonts w:eastAsia="Calibri"/>
        </w:rPr>
        <w:t xml:space="preserve">Za správnost vyhotovení: </w:t>
      </w:r>
      <w:r w:rsidRPr="00F82D77">
        <w:t>Martin</w:t>
      </w:r>
      <w:r w:rsidRPr="00F82D77">
        <w:rPr>
          <w:bCs/>
        </w:rPr>
        <w:t xml:space="preserve"> </w:t>
      </w:r>
      <w:r w:rsidRPr="00F82D77">
        <w:t>Palička</w:t>
      </w:r>
      <w:r w:rsidRPr="00F82D77">
        <w:rPr>
          <w:rFonts w:eastAsia="Calibri"/>
        </w:rPr>
        <w:t xml:space="preserve">, </w:t>
      </w:r>
      <w:r w:rsidRPr="00F82D77">
        <w:t>Náčelník skupiny pořizování majetku a služeb</w:t>
      </w:r>
      <w:r w:rsidRPr="00F82D77">
        <w:rPr>
          <w:bCs/>
        </w:rPr>
        <w:t xml:space="preserve">, </w:t>
      </w:r>
      <w:r w:rsidRPr="00F82D77">
        <w:rPr>
          <w:bCs/>
        </w:rPr>
        <w:t>21. základna taktického letectva</w:t>
      </w:r>
      <w:r w:rsidRPr="00F82D77">
        <w:rPr>
          <w:bCs/>
        </w:rPr>
        <w:t>/</w:t>
      </w:r>
      <w:r w:rsidRPr="00F82D77">
        <w:rPr>
          <w:bCs/>
        </w:rPr>
        <w:t>721400</w:t>
      </w:r>
    </w:p>
    <w:sectPr w:rsidSect="008510CE">
      <w:headerReference w:type="default" r:id="rId8"/>
      <w:footerReference w:type="default" r:id="rId9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altName w:val="Segoe UI"/>
    <w:panose1 w:val="020B0502020202020204"/>
    <w:charset w:val="EE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3F6" w:rsidRPr="00E234AE" w:rsidP="008510CE" w14:paraId="060CE264" w14:textId="77777777">
    <w:pPr>
      <w:pStyle w:val="Footer"/>
      <w:jc w:val="right"/>
      <w:rPr>
        <w:color w:val="D9D9D9" w:themeColor="background1" w:themeShade="D9"/>
        <w:sz w:val="16"/>
        <w:szCs w:val="16"/>
      </w:rPr>
    </w:pPr>
  </w:p>
  <w:p w:rsidR="00CA73F6" w:rsidRPr="00E21605" w:rsidP="008510CE" w14:paraId="3755CF33" w14:textId="640C478B">
    <w:pPr>
      <w:pStyle w:val="Footer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5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3F6" w:rsidRPr="00553445" w:rsidP="008510CE" w14:paraId="5E099EC2" w14:textId="77777777">
    <w:pPr>
      <w:pStyle w:val="Header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B00BA"/>
    <w:multiLevelType w:val="hybridMultilevel"/>
    <w:tmpl w:val="2924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B04E5"/>
    <w:multiLevelType w:val="hybridMultilevel"/>
    <w:tmpl w:val="C17675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0A"/>
    <w:multiLevelType w:val="hybridMultilevel"/>
    <w:tmpl w:val="C17675A8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390439"/>
    <w:multiLevelType w:val="hybridMultilevel"/>
    <w:tmpl w:val="C4B6F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44030"/>
    <w:multiLevelType w:val="hybridMultilevel"/>
    <w:tmpl w:val="C0C24C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6449"/>
    <w:multiLevelType w:val="hybridMultilevel"/>
    <w:tmpl w:val="83200B4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069"/>
    <w:multiLevelType w:val="hybridMultilevel"/>
    <w:tmpl w:val="2924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521"/>
    <w:multiLevelType w:val="hybridMultilevel"/>
    <w:tmpl w:val="F6AE24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938EB"/>
    <w:multiLevelType w:val="hybridMultilevel"/>
    <w:tmpl w:val="7B04D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ovotný2 Karel">
    <w15:presenceInfo w15:providerId="AD" w15:userId="S-1-5-21-62665781-585388918-1256796775-24321"/>
  </w15:person>
  <w15:person w15:author="Páleníková Hana">
    <w15:presenceInfo w15:providerId="AD" w15:userId="S-1-5-21-62665781-585388918-1256796775-25444"/>
  </w15:person>
  <w15:person w15:author="Čižmárik Miroslav">
    <w15:presenceInfo w15:providerId="AD" w15:userId="S-1-5-21-62665781-585388918-1256796775-24428"/>
  </w15:person>
  <w15:person w15:author="Hlaváč Daniel">
    <w15:presenceInfo w15:providerId="AD" w15:userId="S-1-5-21-62665781-585388918-1256796775-27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1135D"/>
    <w:rsid w:val="00017387"/>
    <w:rsid w:val="00017AD8"/>
    <w:rsid w:val="00032170"/>
    <w:rsid w:val="000605C0"/>
    <w:rsid w:val="0006263A"/>
    <w:rsid w:val="00067CD4"/>
    <w:rsid w:val="00082D29"/>
    <w:rsid w:val="000B54FA"/>
    <w:rsid w:val="000D5700"/>
    <w:rsid w:val="001125F0"/>
    <w:rsid w:val="00145662"/>
    <w:rsid w:val="00153CD5"/>
    <w:rsid w:val="00213910"/>
    <w:rsid w:val="002467CE"/>
    <w:rsid w:val="002E5A57"/>
    <w:rsid w:val="00324BCF"/>
    <w:rsid w:val="00341398"/>
    <w:rsid w:val="00351810"/>
    <w:rsid w:val="0035470A"/>
    <w:rsid w:val="0035599C"/>
    <w:rsid w:val="00365501"/>
    <w:rsid w:val="00386D0F"/>
    <w:rsid w:val="003B020F"/>
    <w:rsid w:val="003B428C"/>
    <w:rsid w:val="003E0388"/>
    <w:rsid w:val="003E3C10"/>
    <w:rsid w:val="003F7732"/>
    <w:rsid w:val="00416DF3"/>
    <w:rsid w:val="004218D4"/>
    <w:rsid w:val="00430471"/>
    <w:rsid w:val="00434235"/>
    <w:rsid w:val="004452C0"/>
    <w:rsid w:val="0047190D"/>
    <w:rsid w:val="004766FA"/>
    <w:rsid w:val="004A25BB"/>
    <w:rsid w:val="004C32B6"/>
    <w:rsid w:val="004F2B74"/>
    <w:rsid w:val="004F502C"/>
    <w:rsid w:val="005434A8"/>
    <w:rsid w:val="00553445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D2AAC"/>
    <w:rsid w:val="007E188C"/>
    <w:rsid w:val="00823A07"/>
    <w:rsid w:val="00834691"/>
    <w:rsid w:val="008379B0"/>
    <w:rsid w:val="008510CE"/>
    <w:rsid w:val="00866A40"/>
    <w:rsid w:val="008861A1"/>
    <w:rsid w:val="008B7129"/>
    <w:rsid w:val="009100D4"/>
    <w:rsid w:val="00926E74"/>
    <w:rsid w:val="0094705C"/>
    <w:rsid w:val="0096282C"/>
    <w:rsid w:val="00970C2B"/>
    <w:rsid w:val="009A5210"/>
    <w:rsid w:val="009C411D"/>
    <w:rsid w:val="009F6020"/>
    <w:rsid w:val="00A233E2"/>
    <w:rsid w:val="00A37148"/>
    <w:rsid w:val="00A65BF3"/>
    <w:rsid w:val="00AB097D"/>
    <w:rsid w:val="00AC434C"/>
    <w:rsid w:val="00AF6FB3"/>
    <w:rsid w:val="00AF782B"/>
    <w:rsid w:val="00B15D27"/>
    <w:rsid w:val="00B230D8"/>
    <w:rsid w:val="00B42812"/>
    <w:rsid w:val="00B60D77"/>
    <w:rsid w:val="00B73E2E"/>
    <w:rsid w:val="00B91229"/>
    <w:rsid w:val="00BA4863"/>
    <w:rsid w:val="00BB2E9E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0CAD"/>
    <w:rsid w:val="00CD4456"/>
    <w:rsid w:val="00CD6F28"/>
    <w:rsid w:val="00CF465C"/>
    <w:rsid w:val="00D30DEB"/>
    <w:rsid w:val="00D62E85"/>
    <w:rsid w:val="00D868AA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ED3451"/>
    <w:rsid w:val="00F2316D"/>
    <w:rsid w:val="00F4692D"/>
    <w:rsid w:val="00F509A7"/>
    <w:rsid w:val="00F70159"/>
    <w:rsid w:val="00F81FD5"/>
    <w:rsid w:val="00F82D77"/>
    <w:rsid w:val="00FA1ECB"/>
    <w:rsid w:val="00FC5560"/>
    <w:rsid w:val="00FD09E4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643"/>
    <w:rPr>
      <w:sz w:val="24"/>
      <w:szCs w:val="24"/>
    </w:rPr>
  </w:style>
  <w:style w:type="paragraph" w:styleId="Heading1">
    <w:name w:val="heading 1"/>
    <w:basedOn w:val="Normal"/>
    <w:next w:val="Normal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1"/>
    <w:next w:val="Normal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num" w:pos="864"/>
        <w:tab w:val="clear" w:pos="1006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6D1906"/>
    <w:pPr>
      <w:outlineLvl w:val="4"/>
    </w:pPr>
  </w:style>
  <w:style w:type="paragraph" w:styleId="Heading6">
    <w:name w:val="heading 6"/>
    <w:basedOn w:val="Normal"/>
    <w:next w:val="Normal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Heading9">
    <w:name w:val="heading 9"/>
    <w:basedOn w:val="Normal"/>
    <w:next w:val="Normal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DefaultParagraphFont"/>
    <w:link w:val="Heading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DefaultParagraphFont"/>
    <w:link w:val="Heading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DefaultParagraphFont"/>
    <w:link w:val="Heading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DefaultParagraphFont"/>
    <w:link w:val="Heading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DefaultParagraphFont"/>
    <w:link w:val="Heading9"/>
    <w:rsid w:val="00AC78A6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Header"/>
    <w:rsid w:val="00D214FF"/>
    <w:rPr>
      <w:szCs w:val="24"/>
    </w:rPr>
  </w:style>
  <w:style w:type="paragraph" w:styleId="Footer">
    <w:name w:val="footer"/>
    <w:basedOn w:val="Normal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semiHidden/>
    <w:rsid w:val="0038757D"/>
    <w:rPr>
      <w:sz w:val="24"/>
      <w:szCs w:val="24"/>
    </w:rPr>
  </w:style>
  <w:style w:type="paragraph" w:styleId="BodyTextIndent2">
    <w:name w:val="Body Text Indent 2"/>
    <w:basedOn w:val="Normal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DefaultParagraphFont"/>
    <w:link w:val="BodyTextIndent2"/>
    <w:semiHidden/>
    <w:rsid w:val="00AC78A6"/>
    <w:rPr>
      <w:rFonts w:ascii="Arial" w:hAnsi="Arial" w:cs="Arial"/>
      <w:sz w:val="16"/>
      <w:szCs w:val="16"/>
    </w:rPr>
  </w:style>
  <w:style w:type="paragraph" w:styleId="Title">
    <w:name w:val="Title"/>
    <w:basedOn w:val="Normal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DefaultParagraphFont"/>
    <w:link w:val="Title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al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al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al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al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al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BodyTextIndent">
    <w:name w:val="Body Text Indent"/>
    <w:basedOn w:val="Normal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DefaultParagraphFont"/>
    <w:link w:val="BodyTextIndent"/>
    <w:semiHidden/>
    <w:rsid w:val="00AC78A6"/>
    <w:rPr>
      <w:sz w:val="22"/>
      <w:szCs w:val="22"/>
    </w:rPr>
  </w:style>
  <w:style w:type="paragraph" w:styleId="PlainText">
    <w:name w:val="Plain Text"/>
    <w:basedOn w:val="Normal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DefaultParagraphFont"/>
    <w:link w:val="PlainText"/>
    <w:semiHidden/>
    <w:rsid w:val="00AC78A6"/>
    <w:rPr>
      <w:rFonts w:ascii="Courier New" w:hAnsi="Courier New" w:cs="Courier New"/>
      <w:sz w:val="24"/>
    </w:rPr>
  </w:style>
  <w:style w:type="paragraph" w:styleId="BalloonText">
    <w:name w:val="Balloon Text"/>
    <w:basedOn w:val="Normal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semiHidden/>
    <w:rsid w:val="00AC78A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DefaultParagraphFont"/>
    <w:link w:val="BodyText3"/>
    <w:semiHidden/>
    <w:rsid w:val="00AC78A6"/>
    <w:rPr>
      <w:sz w:val="16"/>
      <w:szCs w:val="16"/>
    </w:rPr>
  </w:style>
  <w:style w:type="paragraph" w:customStyle="1" w:styleId="Standard">
    <w:name w:val="Standard"/>
    <w:basedOn w:val="Normal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BodyText">
    <w:name w:val="Body Text"/>
    <w:basedOn w:val="Normal"/>
    <w:link w:val="ZkladntextChar"/>
    <w:semiHidden/>
    <w:rsid w:val="00AC73E1"/>
  </w:style>
  <w:style w:type="character" w:customStyle="1" w:styleId="ZkladntextChar">
    <w:name w:val="Základní text Char"/>
    <w:basedOn w:val="DefaultParagraphFont"/>
    <w:link w:val="BodyText"/>
    <w:semiHidden/>
    <w:rsid w:val="00AC78A6"/>
    <w:rPr>
      <w:sz w:val="24"/>
      <w:szCs w:val="24"/>
    </w:rPr>
  </w:style>
  <w:style w:type="paragraph" w:customStyle="1" w:styleId="fous">
    <w:name w:val="fous"/>
    <w:basedOn w:val="Normal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AC73E1"/>
  </w:style>
  <w:style w:type="paragraph" w:styleId="ListParagraph">
    <w:name w:val="List Paragraph"/>
    <w:basedOn w:val="Normal"/>
    <w:uiPriority w:val="34"/>
    <w:qFormat/>
    <w:rsid w:val="00FD66D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C6B91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CommentSubject"/>
    <w:uiPriority w:val="99"/>
    <w:semiHidden/>
    <w:rsid w:val="009C6B91"/>
    <w:rPr>
      <w:b/>
      <w:bCs/>
    </w:rPr>
  </w:style>
  <w:style w:type="paragraph" w:styleId="Revision">
    <w:name w:val="Revision"/>
    <w:hidden/>
    <w:uiPriority w:val="99"/>
    <w:semiHidden/>
    <w:rsid w:val="00D230A2"/>
    <w:rPr>
      <w:szCs w:val="24"/>
    </w:rPr>
  </w:style>
  <w:style w:type="paragraph" w:styleId="Subtitle">
    <w:name w:val="Subtitle"/>
    <w:basedOn w:val="Normal"/>
    <w:next w:val="Normal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DefaultParagraphFont"/>
    <w:link w:val="Subtitle"/>
    <w:uiPriority w:val="11"/>
    <w:rsid w:val="009F2E19"/>
    <w:rPr>
      <w:b/>
      <w:sz w:val="24"/>
      <w:szCs w:val="24"/>
    </w:rPr>
  </w:style>
  <w:style w:type="table" w:styleId="TableGrid">
    <w:name w:val="Table Grid"/>
    <w:basedOn w:val="TableNormal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C7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7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C78A6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al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DefaultParagraphFont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al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al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EndnoteText">
    <w:name w:val="endnote text"/>
    <w:basedOn w:val="Normal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781C9B"/>
  </w:style>
  <w:style w:type="character" w:styleId="EndnoteReference">
    <w:name w:val="endnote reference"/>
    <w:basedOn w:val="DefaultParagraphFont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60013-6E6F-4B5F-A574-816671231F5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EF8036-B8EC-45A3-9A86-6D1BA49D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cp:revision>0</cp:revision>
</cp:coreProperties>
</file>