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0108" w14:textId="3381593E" w:rsidR="00037A14" w:rsidRPr="00470A5E" w:rsidRDefault="005D3A6A" w:rsidP="00AF731C">
      <w:pPr>
        <w:pStyle w:val="Datumtitulka"/>
        <w:tabs>
          <w:tab w:val="clear" w:pos="1985"/>
          <w:tab w:val="clear" w:pos="2268"/>
        </w:tabs>
        <w:jc w:val="center"/>
        <w:rPr>
          <w:sz w:val="20"/>
          <w:szCs w:val="20"/>
        </w:rPr>
      </w:pPr>
      <w:r w:rsidRPr="00AF731C">
        <w:rPr>
          <w:sz w:val="20"/>
          <w:szCs w:val="20"/>
        </w:rPr>
        <w:t xml:space="preserve">Název zakázky: </w:t>
      </w:r>
      <w:r w:rsidR="00037A14" w:rsidRPr="00470A5E">
        <w:rPr>
          <w:b/>
          <w:bCs/>
          <w:sz w:val="20"/>
          <w:szCs w:val="20"/>
        </w:rPr>
        <w:t>„</w:t>
      </w:r>
      <w:r w:rsidR="00470A5E" w:rsidRPr="00470A5E">
        <w:rPr>
          <w:b/>
          <w:bCs/>
          <w:sz w:val="20"/>
          <w:szCs w:val="20"/>
        </w:rPr>
        <w:t>Snížení energetické náročnosti průmyslového objektu Cihelna Nebužely</w:t>
      </w:r>
      <w:r w:rsidR="00037A14" w:rsidRPr="00470A5E">
        <w:rPr>
          <w:b/>
          <w:bCs/>
          <w:sz w:val="20"/>
          <w:szCs w:val="20"/>
        </w:rPr>
        <w:t>“</w:t>
      </w:r>
    </w:p>
    <w:p w14:paraId="29A6519F" w14:textId="77777777" w:rsidR="00037A14" w:rsidRDefault="00037A14" w:rsidP="00C970D4">
      <w:pPr>
        <w:jc w:val="center"/>
        <w:rPr>
          <w:rFonts w:ascii="Arial" w:hAnsi="Arial" w:cs="Arial"/>
          <w:b/>
        </w:rPr>
      </w:pPr>
    </w:p>
    <w:p w14:paraId="6C95FFB3" w14:textId="77777777" w:rsidR="005D3A6A" w:rsidRPr="00A27F14" w:rsidRDefault="005D3A6A" w:rsidP="005D3A6A">
      <w:pPr>
        <w:jc w:val="center"/>
        <w:rPr>
          <w:rFonts w:ascii="Arial Narrow" w:hAnsi="Arial Narrow"/>
          <w:b/>
          <w:sz w:val="28"/>
          <w:szCs w:val="28"/>
        </w:rPr>
      </w:pPr>
      <w:r w:rsidRPr="00A27F14">
        <w:rPr>
          <w:rFonts w:ascii="Arial Narrow" w:hAnsi="Arial Narrow"/>
          <w:b/>
          <w:sz w:val="28"/>
          <w:szCs w:val="28"/>
        </w:rPr>
        <w:t>ČESTNÉ PROHLÁŠENÍ K PROKÁZÁNÍ ZÁKLADNÍ</w:t>
      </w:r>
      <w:r>
        <w:rPr>
          <w:rFonts w:ascii="Arial Narrow" w:hAnsi="Arial Narrow"/>
          <w:b/>
          <w:sz w:val="28"/>
          <w:szCs w:val="28"/>
        </w:rPr>
        <w:t xml:space="preserve"> ZPŮSOBILOSTI DLE § 74 ZÁKONA Č. 134/201</w:t>
      </w:r>
      <w:r w:rsidRPr="00A27F14">
        <w:rPr>
          <w:rFonts w:ascii="Arial Narrow" w:hAnsi="Arial Narrow"/>
          <w:b/>
          <w:sz w:val="28"/>
          <w:szCs w:val="28"/>
        </w:rPr>
        <w:t>6 SB.</w:t>
      </w:r>
    </w:p>
    <w:p w14:paraId="517F660B" w14:textId="77777777" w:rsidR="00F33BD3" w:rsidRPr="00E64C9C" w:rsidRDefault="00F33BD3" w:rsidP="00C970D4">
      <w:pPr>
        <w:jc w:val="center"/>
        <w:rPr>
          <w:rFonts w:ascii="Arial" w:hAnsi="Arial" w:cs="Arial"/>
          <w:b/>
        </w:rPr>
      </w:pPr>
    </w:p>
    <w:p w14:paraId="1F7AA31E" w14:textId="77777777" w:rsidR="000501ED" w:rsidRPr="00E64C9C" w:rsidRDefault="000501ED">
      <w:pPr>
        <w:rPr>
          <w:rFonts w:ascii="Arial" w:hAnsi="Arial" w:cs="Arial"/>
          <w:b/>
          <w:sz w:val="20"/>
          <w:szCs w:val="20"/>
        </w:rPr>
      </w:pPr>
    </w:p>
    <w:p w14:paraId="3ED077B0" w14:textId="77777777" w:rsidR="005D3A6A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iCs/>
          <w:sz w:val="22"/>
          <w:szCs w:val="22"/>
        </w:rPr>
        <w:t xml:space="preserve">Dodavatel – společnost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firmu, sídlo a identifikační číslo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, </w:t>
      </w:r>
      <w:r w:rsidRPr="00A27F14">
        <w:rPr>
          <w:rFonts w:ascii="Arial Narrow" w:hAnsi="Arial Narrow"/>
          <w:iCs/>
          <w:sz w:val="22"/>
          <w:szCs w:val="22"/>
        </w:rPr>
        <w:t xml:space="preserve">jednající prostřednictvím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jméno osoby a její funkci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  <w:r w:rsidRPr="00A27F14">
        <w:rPr>
          <w:rFonts w:ascii="Arial Narrow" w:hAnsi="Arial Narrow"/>
          <w:bCs/>
          <w:iCs/>
          <w:sz w:val="22"/>
          <w:szCs w:val="22"/>
        </w:rPr>
        <w:t xml:space="preserve"> (dále jen „dodavatel), </w:t>
      </w:r>
      <w:r w:rsidRPr="00A27F14">
        <w:rPr>
          <w:rFonts w:ascii="Arial Narrow" w:hAnsi="Arial Narrow"/>
          <w:iCs/>
          <w:sz w:val="22"/>
          <w:szCs w:val="22"/>
        </w:rPr>
        <w:t xml:space="preserve">tímto čestně prohlašuje, že </w:t>
      </w:r>
      <w:r>
        <w:rPr>
          <w:rFonts w:ascii="Arial Narrow" w:hAnsi="Arial Narrow"/>
          <w:sz w:val="22"/>
          <w:szCs w:val="22"/>
        </w:rPr>
        <w:t xml:space="preserve">splňuje podmínky základní způsobilosti </w:t>
      </w:r>
      <w:r w:rsidRPr="00A27F14">
        <w:rPr>
          <w:rFonts w:ascii="Arial Narrow" w:hAnsi="Arial Narrow"/>
          <w:sz w:val="22"/>
          <w:szCs w:val="22"/>
        </w:rPr>
        <w:t>dle</w:t>
      </w:r>
      <w:r>
        <w:rPr>
          <w:rFonts w:ascii="Arial Narrow" w:hAnsi="Arial Narrow"/>
          <w:sz w:val="22"/>
          <w:szCs w:val="22"/>
        </w:rPr>
        <w:t xml:space="preserve"> § 74</w:t>
      </w:r>
      <w:r w:rsidRPr="00A27F14">
        <w:rPr>
          <w:rFonts w:ascii="Arial Narrow" w:hAnsi="Arial Narrow"/>
          <w:sz w:val="22"/>
          <w:szCs w:val="22"/>
        </w:rPr>
        <w:t xml:space="preserve"> odst. Zákona č. 13</w:t>
      </w:r>
      <w:r>
        <w:rPr>
          <w:rFonts w:ascii="Arial Narrow" w:hAnsi="Arial Narrow"/>
          <w:sz w:val="22"/>
          <w:szCs w:val="22"/>
        </w:rPr>
        <w:t>4</w:t>
      </w:r>
      <w:r w:rsidRPr="00A27F14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</w:t>
      </w:r>
      <w:r w:rsidRPr="00A27F14">
        <w:rPr>
          <w:rFonts w:ascii="Arial Narrow" w:hAnsi="Arial Narrow"/>
          <w:sz w:val="22"/>
          <w:szCs w:val="22"/>
        </w:rPr>
        <w:t xml:space="preserve">6 Sb., o </w:t>
      </w:r>
      <w:r>
        <w:rPr>
          <w:rFonts w:ascii="Arial Narrow" w:hAnsi="Arial Narrow"/>
          <w:sz w:val="22"/>
          <w:szCs w:val="22"/>
        </w:rPr>
        <w:t>zadávání veřejných zakázek</w:t>
      </w:r>
      <w:r w:rsidRPr="00A27F14">
        <w:rPr>
          <w:rFonts w:ascii="Arial Narrow" w:hAnsi="Arial Narrow"/>
          <w:sz w:val="22"/>
          <w:szCs w:val="22"/>
        </w:rPr>
        <w:t>, ve znění pozdějších předpisů</w:t>
      </w:r>
      <w:r>
        <w:rPr>
          <w:rFonts w:ascii="Arial Narrow" w:hAnsi="Arial Narrow"/>
          <w:sz w:val="22"/>
          <w:szCs w:val="22"/>
        </w:rPr>
        <w:t xml:space="preserve">, </w:t>
      </w:r>
      <w:r w:rsidRPr="00A27F14">
        <w:rPr>
          <w:rFonts w:ascii="Arial Narrow" w:hAnsi="Arial Narrow"/>
          <w:sz w:val="22"/>
          <w:szCs w:val="22"/>
        </w:rPr>
        <w:t xml:space="preserve">neboť </w:t>
      </w:r>
      <w:r>
        <w:rPr>
          <w:rFonts w:ascii="Arial Narrow" w:hAnsi="Arial Narrow"/>
          <w:sz w:val="22"/>
          <w:szCs w:val="22"/>
        </w:rPr>
        <w:t>není nezpůsobilý dle následujícího ustanovení zákona.</w:t>
      </w:r>
    </w:p>
    <w:p w14:paraId="5E8C60D8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4A6C2A5D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(1) Způsobilým není dodavatel, který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376"/>
      </w:tblGrid>
      <w:tr w:rsidR="005D3A6A" w:rsidRPr="00CB7491" w14:paraId="153BEE03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2A22134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E0A58E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byl v zemi svého sídla v posledních 5 letech před zahájením zadávacího řízení pravomocně odsouzen pro trestný čin uvedený v příloze č. 3 k tomuto zákonu nebo obdobný trestný čin podle právního řádu země sídla dodavatele; k zahlazeným odsouzením se nepřihlíží,</w:t>
            </w:r>
          </w:p>
        </w:tc>
      </w:tr>
      <w:tr w:rsidR="005D3A6A" w:rsidRPr="00CB7491" w14:paraId="37B57D2F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726B01F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3F7698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v evidenci daní zachycen splatný daňový nedoplatek,</w:t>
            </w:r>
          </w:p>
        </w:tc>
      </w:tr>
      <w:tr w:rsidR="005D3A6A" w:rsidRPr="00CB7491" w14:paraId="52E599D3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890575B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740B62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veřejné zdravotní pojištění,</w:t>
            </w:r>
          </w:p>
        </w:tc>
      </w:tr>
      <w:tr w:rsidR="005D3A6A" w:rsidRPr="00CB7491" w14:paraId="058CDCDA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D4B0AB8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E7113B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má v České republice nebo v zemi svého sídla splatný nedoplatek na pojistném nebo na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CB7491">
              <w:rPr>
                <w:rFonts w:ascii="Arial Narrow" w:hAnsi="Arial Narrow"/>
                <w:sz w:val="22"/>
                <w:szCs w:val="22"/>
              </w:rPr>
              <w:t>penále na sociální zabezpečení a příspěvku na státní politiku zaměstnanosti,</w:t>
            </w:r>
          </w:p>
        </w:tc>
      </w:tr>
      <w:tr w:rsidR="005D3A6A" w:rsidRPr="00CB7491" w14:paraId="3C9C4F1E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8015790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88E3EA" w14:textId="77777777" w:rsidR="005D3A6A" w:rsidRPr="00CB7491" w:rsidRDefault="005D3A6A" w:rsidP="005D3A6A">
            <w:pPr>
              <w:pStyle w:val="Odstavecseseznamem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je v likvidaci, proti němuž bylo vydáno rozhodnutí o úpadku, vůči němuž byla nařízena nucená správa podle jiného právního předpisu nebo v obdobné situaci podle právního řádu země sídla dodavatele.</w:t>
            </w:r>
          </w:p>
        </w:tc>
      </w:tr>
    </w:tbl>
    <w:p w14:paraId="5393F3D6" w14:textId="77777777" w:rsidR="005D3A6A" w:rsidRPr="00A27F14" w:rsidRDefault="005D3A6A" w:rsidP="005D3A6A">
      <w:pPr>
        <w:pStyle w:val="Odstavecseseznamem"/>
        <w:jc w:val="both"/>
        <w:rPr>
          <w:rFonts w:ascii="Arial Narrow" w:hAnsi="Arial Narrow"/>
          <w:sz w:val="22"/>
          <w:szCs w:val="22"/>
        </w:rPr>
      </w:pPr>
    </w:p>
    <w:p w14:paraId="6DFE2C96" w14:textId="77777777" w:rsidR="005D3A6A" w:rsidRPr="00CB7491" w:rsidRDefault="005D3A6A" w:rsidP="005D3A6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(2) </w:t>
      </w:r>
      <w:r w:rsidRPr="00CB7491">
        <w:rPr>
          <w:rFonts w:ascii="Arial Narrow" w:hAnsi="Arial Narrow"/>
          <w:sz w:val="22"/>
          <w:szCs w:val="22"/>
        </w:rPr>
        <w:t>Je-li dodavatelem právnická osoba, musí podmínku podle odstavce 1 písm. a) splňovat tato právnická osoba a zároveň každý člen statutárního orgánu. Je-li členem statutárního orgánu dodavatele právnická osoba, musí podmínku podle odstavce 1 písm. a) splňovat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5D3A6A" w:rsidRPr="00CB7491" w14:paraId="38A45008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B015A25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EC2DC3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tato právnická osoba,</w:t>
            </w:r>
          </w:p>
        </w:tc>
      </w:tr>
      <w:tr w:rsidR="005D3A6A" w:rsidRPr="00CB7491" w14:paraId="0CEDAB2E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29F139B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BFECD5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každý člen statutárního orgánu této právnické osoby a</w:t>
            </w:r>
          </w:p>
        </w:tc>
      </w:tr>
      <w:tr w:rsidR="005D3A6A" w:rsidRPr="00CB7491" w14:paraId="435BC442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4CCCAAC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87DC7D" w14:textId="77777777" w:rsidR="005D3A6A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osoba zastupující tuto právnickou osobu v statutárním orgánu dodavatele.</w:t>
            </w:r>
          </w:p>
          <w:p w14:paraId="6A225D22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84E8D3" w14:textId="77777777" w:rsidR="005D3A6A" w:rsidRPr="00CB7491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CB7491">
        <w:rPr>
          <w:rFonts w:ascii="Arial Narrow" w:hAnsi="Arial Narrow"/>
          <w:sz w:val="22"/>
          <w:szCs w:val="22"/>
        </w:rPr>
        <w:t>(3) Účastní-li se zadávacího řízení pobočka závodu</w:t>
      </w:r>
    </w:p>
    <w:tbl>
      <w:tblPr>
        <w:tblW w:w="9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960"/>
      </w:tblGrid>
      <w:tr w:rsidR="005D3A6A" w:rsidRPr="00CB7491" w14:paraId="3F2EA45A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FE4C01E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AB1417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zahraniční právnické osoby, musí podmínku podle odstavce 1 písm. a) splňovat tato právnická osoba a vedoucí pobočky závodu,</w:t>
            </w:r>
          </w:p>
        </w:tc>
      </w:tr>
      <w:tr w:rsidR="005D3A6A" w:rsidRPr="00CB7491" w14:paraId="1B236346" w14:textId="77777777" w:rsidTr="00246F06">
        <w:trPr>
          <w:tblCellSpacing w:w="0" w:type="dxa"/>
        </w:trPr>
        <w:tc>
          <w:tcPr>
            <w:tcW w:w="285" w:type="dxa"/>
            <w:shd w:val="clear" w:color="auto" w:fill="FFFFFF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B63DD0B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23F2B8" w14:textId="77777777" w:rsidR="005D3A6A" w:rsidRPr="00CB7491" w:rsidRDefault="005D3A6A" w:rsidP="005D3A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B7491">
              <w:rPr>
                <w:rFonts w:ascii="Arial Narrow" w:hAnsi="Arial Narrow"/>
                <w:sz w:val="22"/>
                <w:szCs w:val="22"/>
              </w:rPr>
              <w:t>české právnické osoby, musí podmínku podle odstavce 1 písm. a) splňovat osoby uvedené v odstavci 2 a vedoucí pobočky závodu.</w:t>
            </w:r>
          </w:p>
        </w:tc>
      </w:tr>
    </w:tbl>
    <w:p w14:paraId="37A43385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31594CE9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49E84715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6EFBD28F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4DC9A14C" w14:textId="03564223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V </w:t>
      </w:r>
      <w:r w:rsidRPr="00A27F14">
        <w:rPr>
          <w:rFonts w:ascii="Arial Narrow" w:hAnsi="Arial Narrow"/>
          <w:sz w:val="22"/>
          <w:szCs w:val="22"/>
          <w:highlight w:val="yellow"/>
        </w:rPr>
        <w:t>________</w:t>
      </w:r>
      <w:r w:rsidRPr="00A27F14">
        <w:rPr>
          <w:rFonts w:ascii="Arial Narrow" w:hAnsi="Arial Narrow"/>
          <w:sz w:val="22"/>
          <w:szCs w:val="22"/>
        </w:rPr>
        <w:t xml:space="preserve"> dne </w:t>
      </w:r>
      <w:r w:rsidRPr="00A27F14">
        <w:rPr>
          <w:rFonts w:ascii="Arial Narrow" w:hAnsi="Arial Narrow"/>
          <w:sz w:val="22"/>
          <w:szCs w:val="22"/>
          <w:highlight w:val="yellow"/>
        </w:rPr>
        <w:t>______</w:t>
      </w:r>
      <w:r w:rsidRPr="00A27F14">
        <w:rPr>
          <w:rFonts w:ascii="Arial Narrow" w:hAnsi="Arial Narrow"/>
          <w:sz w:val="22"/>
          <w:szCs w:val="22"/>
        </w:rPr>
        <w:t xml:space="preserve"> 20</w:t>
      </w:r>
      <w:r w:rsidR="00060497">
        <w:rPr>
          <w:rFonts w:ascii="Arial Narrow" w:hAnsi="Arial Narrow"/>
          <w:sz w:val="22"/>
          <w:szCs w:val="22"/>
        </w:rPr>
        <w:t>20</w:t>
      </w:r>
    </w:p>
    <w:p w14:paraId="4B3DC96F" w14:textId="77777777" w:rsidR="005D3A6A" w:rsidRPr="00A27F14" w:rsidRDefault="005D3A6A" w:rsidP="005D3A6A">
      <w:pPr>
        <w:jc w:val="both"/>
        <w:rPr>
          <w:rFonts w:ascii="Arial Narrow" w:hAnsi="Arial Narrow"/>
          <w:sz w:val="22"/>
          <w:szCs w:val="22"/>
        </w:rPr>
      </w:pPr>
    </w:p>
    <w:p w14:paraId="1C658596" w14:textId="77777777" w:rsidR="005D3A6A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</w:p>
    <w:p w14:paraId="7DC2924C" w14:textId="77777777" w:rsidR="005D3A6A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</w:p>
    <w:p w14:paraId="2C736067" w14:textId="77777777" w:rsidR="005D3A6A" w:rsidRPr="00A27F14" w:rsidRDefault="005D3A6A" w:rsidP="005D3A6A">
      <w:pPr>
        <w:jc w:val="both"/>
        <w:rPr>
          <w:rFonts w:ascii="Arial Narrow" w:hAnsi="Arial Narrow"/>
          <w:b/>
          <w:sz w:val="22"/>
          <w:szCs w:val="22"/>
        </w:rPr>
      </w:pPr>
      <w:r w:rsidRPr="00A27F14">
        <w:rPr>
          <w:rFonts w:ascii="Arial Narrow" w:hAnsi="Arial Narrow"/>
          <w:b/>
          <w:sz w:val="22"/>
          <w:szCs w:val="22"/>
        </w:rPr>
        <w:t>..........................................................................</w:t>
      </w:r>
    </w:p>
    <w:p w14:paraId="61460D62" w14:textId="77777777" w:rsidR="005D3A6A" w:rsidRPr="00A27F14" w:rsidRDefault="005D3A6A" w:rsidP="005D3A6A">
      <w:pPr>
        <w:jc w:val="both"/>
        <w:rPr>
          <w:rFonts w:ascii="Arial Narrow" w:hAnsi="Arial Narrow"/>
          <w:bCs/>
          <w:iCs/>
          <w:sz w:val="22"/>
          <w:szCs w:val="22"/>
        </w:rPr>
      </w:pPr>
      <w:r w:rsidRPr="00A27F14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[</w:t>
      </w:r>
      <w:r w:rsidRPr="00A27F14">
        <w:rPr>
          <w:rFonts w:ascii="Arial Narrow" w:hAnsi="Arial Narrow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 w:rsidRPr="00A27F14">
        <w:rPr>
          <w:rFonts w:ascii="Arial Narrow" w:hAnsi="Arial Narrow"/>
          <w:bCs/>
          <w:iCs/>
          <w:sz w:val="22"/>
          <w:szCs w:val="22"/>
          <w:highlight w:val="yellow"/>
        </w:rPr>
        <w:t>]</w:t>
      </w:r>
    </w:p>
    <w:p w14:paraId="577C4AC2" w14:textId="77777777" w:rsidR="005D3A6A" w:rsidRDefault="005D3A6A" w:rsidP="005D3A6A">
      <w:pPr>
        <w:jc w:val="both"/>
        <w:rPr>
          <w:rFonts w:ascii="Arial Narrow" w:hAnsi="Arial Narrow"/>
          <w:sz w:val="22"/>
          <w:szCs w:val="22"/>
        </w:rPr>
      </w:pPr>
      <w:r w:rsidRPr="00A27F14">
        <w:rPr>
          <w:rFonts w:ascii="Arial Narrow" w:hAnsi="Arial Narrow"/>
          <w:sz w:val="22"/>
          <w:szCs w:val="22"/>
        </w:rPr>
        <w:t>osoba oprávněná jednat za dodavatele</w:t>
      </w:r>
    </w:p>
    <w:p w14:paraId="564CCC5E" w14:textId="77777777" w:rsidR="00E64C9C" w:rsidRPr="004C0072" w:rsidRDefault="00E64C9C" w:rsidP="004C0072">
      <w:pPr>
        <w:jc w:val="both"/>
        <w:rPr>
          <w:rFonts w:ascii="Arial" w:hAnsi="Arial" w:cs="Arial"/>
          <w:highlight w:val="yellow"/>
        </w:rPr>
      </w:pPr>
    </w:p>
    <w:p w14:paraId="59DE7C9D" w14:textId="63B585D8" w:rsidR="00D52C97" w:rsidRPr="00AF731C" w:rsidRDefault="00D52C97" w:rsidP="00470A5E">
      <w:pPr>
        <w:pStyle w:val="Datumtitulka"/>
        <w:tabs>
          <w:tab w:val="clear" w:pos="1985"/>
          <w:tab w:val="clear" w:pos="2268"/>
        </w:tabs>
        <w:jc w:val="left"/>
        <w:rPr>
          <w:sz w:val="22"/>
          <w:szCs w:val="22"/>
        </w:rPr>
      </w:pPr>
    </w:p>
    <w:sectPr w:rsidR="00D52C97" w:rsidRPr="00AF731C" w:rsidSect="00470A5E">
      <w:headerReference w:type="default" r:id="rId7"/>
      <w:headerReference w:type="first" r:id="rId8"/>
      <w:footerReference w:type="first" r:id="rId9"/>
      <w:pgSz w:w="11906" w:h="16838"/>
      <w:pgMar w:top="1701" w:right="1276" w:bottom="1417" w:left="1135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787A7" w14:textId="77777777" w:rsidR="00E8394D" w:rsidRDefault="00E8394D">
      <w:r>
        <w:separator/>
      </w:r>
    </w:p>
  </w:endnote>
  <w:endnote w:type="continuationSeparator" w:id="0">
    <w:p w14:paraId="16EADB8D" w14:textId="77777777" w:rsidR="00E8394D" w:rsidRDefault="00E8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13C6" w14:textId="77777777" w:rsidR="00E64C9C" w:rsidRPr="00E64C9C" w:rsidRDefault="00E64C9C">
    <w:pPr>
      <w:pStyle w:val="Zpat"/>
      <w:rPr>
        <w:rFonts w:ascii="Arial" w:hAnsi="Arial" w:cs="Arial"/>
        <w:sz w:val="16"/>
        <w:szCs w:val="16"/>
      </w:rPr>
    </w:pPr>
    <w:r w:rsidRPr="00E64C9C">
      <w:rPr>
        <w:rFonts w:ascii="Arial" w:hAnsi="Arial" w:cs="Arial"/>
        <w:sz w:val="16"/>
        <w:szCs w:val="16"/>
      </w:rPr>
      <w:t>Základní kvalifikační předpoklady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F84DA" w14:textId="77777777" w:rsidR="00E8394D" w:rsidRDefault="00E8394D">
      <w:r>
        <w:separator/>
      </w:r>
    </w:p>
  </w:footnote>
  <w:footnote w:type="continuationSeparator" w:id="0">
    <w:p w14:paraId="4646C5C3" w14:textId="77777777" w:rsidR="00E8394D" w:rsidRDefault="00E8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87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9142"/>
    </w:tblGrid>
    <w:tr w:rsidR="00C41A1A" w14:paraId="7C4ED4AC" w14:textId="77777777" w:rsidTr="001577E3">
      <w:trPr>
        <w:trHeight w:val="1051"/>
      </w:trPr>
      <w:tc>
        <w:tcPr>
          <w:tcW w:w="5145" w:type="dxa"/>
          <w:vAlign w:val="center"/>
        </w:tcPr>
        <w:p w14:paraId="42EA7C9B" w14:textId="77777777" w:rsidR="00C41A1A" w:rsidRPr="001211C6" w:rsidRDefault="00C41A1A" w:rsidP="00C41A1A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9142" w:type="dxa"/>
          <w:vAlign w:val="center"/>
        </w:tcPr>
        <w:p w14:paraId="38BB162F" w14:textId="77777777" w:rsidR="00C41A1A" w:rsidRDefault="00C41A1A" w:rsidP="001577E3">
          <w:pPr>
            <w:pStyle w:val="Zhlav"/>
            <w:jc w:val="right"/>
          </w:pPr>
          <w:r w:rsidRPr="001F4556">
            <w:rPr>
              <w:noProof/>
            </w:rPr>
            <w:drawing>
              <wp:inline distT="0" distB="0" distL="0" distR="0" wp14:anchorId="6B0A30F7" wp14:editId="0105579D">
                <wp:extent cx="1760220" cy="548640"/>
                <wp:effectExtent l="0" t="0" r="0" b="3810"/>
                <wp:docPr id="21" name="Obráze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1D540" w14:textId="77777777" w:rsidR="007E329D" w:rsidRPr="00C41A1A" w:rsidRDefault="007E329D" w:rsidP="00C41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C41A1A" w14:paraId="00FA545E" w14:textId="77777777" w:rsidTr="006A26B0">
      <w:trPr>
        <w:trHeight w:val="1051"/>
      </w:trPr>
      <w:tc>
        <w:tcPr>
          <w:tcW w:w="5145" w:type="dxa"/>
          <w:vAlign w:val="center"/>
        </w:tcPr>
        <w:p w14:paraId="3874A174" w14:textId="77777777" w:rsidR="00C41A1A" w:rsidRPr="001211C6" w:rsidRDefault="00C41A1A" w:rsidP="00C41A1A">
          <w:pPr>
            <w:pStyle w:val="Zhlav"/>
            <w:rPr>
              <w:b/>
              <w:sz w:val="36"/>
              <w:szCs w:val="36"/>
            </w:rPr>
          </w:pPr>
        </w:p>
      </w:tc>
      <w:tc>
        <w:tcPr>
          <w:tcW w:w="5065" w:type="dxa"/>
          <w:vAlign w:val="center"/>
        </w:tcPr>
        <w:p w14:paraId="6D62C3B1" w14:textId="77777777" w:rsidR="00C41A1A" w:rsidRDefault="00C41A1A" w:rsidP="00C41A1A">
          <w:pPr>
            <w:pStyle w:val="Zhlav"/>
            <w:jc w:val="center"/>
          </w:pPr>
          <w:r w:rsidRPr="001F4556">
            <w:rPr>
              <w:noProof/>
            </w:rPr>
            <w:drawing>
              <wp:inline distT="0" distB="0" distL="0" distR="0" wp14:anchorId="44FEDA75" wp14:editId="000F8BBB">
                <wp:extent cx="1760220" cy="548640"/>
                <wp:effectExtent l="0" t="0" r="0" b="3810"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33F64" w14:textId="77777777" w:rsidR="00D52C97" w:rsidRPr="00C41A1A" w:rsidRDefault="00D52C97" w:rsidP="00C41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22F12"/>
    <w:multiLevelType w:val="hybridMultilevel"/>
    <w:tmpl w:val="1942521C"/>
    <w:lvl w:ilvl="0" w:tplc="04050017">
      <w:start w:val="1"/>
      <w:numFmt w:val="lowerLetter"/>
      <w:lvlText w:val="%1)"/>
      <w:lvlJc w:val="left"/>
      <w:pPr>
        <w:tabs>
          <w:tab w:val="num" w:pos="8115"/>
        </w:tabs>
        <w:ind w:left="811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 w15:restartNumberingAfterBreak="0">
    <w:nsid w:val="42EA43C3"/>
    <w:multiLevelType w:val="hybridMultilevel"/>
    <w:tmpl w:val="6E2864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D1837"/>
    <w:multiLevelType w:val="hybridMultilevel"/>
    <w:tmpl w:val="3B883C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B515B"/>
    <w:multiLevelType w:val="hybridMultilevel"/>
    <w:tmpl w:val="C16CCB82"/>
    <w:lvl w:ilvl="0" w:tplc="BDD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3BB"/>
    <w:rsid w:val="00024E93"/>
    <w:rsid w:val="00031933"/>
    <w:rsid w:val="00037A14"/>
    <w:rsid w:val="00044D34"/>
    <w:rsid w:val="000501ED"/>
    <w:rsid w:val="00060497"/>
    <w:rsid w:val="00087790"/>
    <w:rsid w:val="000C0FA3"/>
    <w:rsid w:val="000D0DA1"/>
    <w:rsid w:val="000E6D8D"/>
    <w:rsid w:val="00100671"/>
    <w:rsid w:val="00106B1C"/>
    <w:rsid w:val="00116E04"/>
    <w:rsid w:val="00153BF9"/>
    <w:rsid w:val="001577E3"/>
    <w:rsid w:val="001808A4"/>
    <w:rsid w:val="001957A6"/>
    <w:rsid w:val="001A0D76"/>
    <w:rsid w:val="001E1206"/>
    <w:rsid w:val="001F0925"/>
    <w:rsid w:val="001F134B"/>
    <w:rsid w:val="002A790B"/>
    <w:rsid w:val="002D16AD"/>
    <w:rsid w:val="002D1E50"/>
    <w:rsid w:val="002E0D19"/>
    <w:rsid w:val="002F11C5"/>
    <w:rsid w:val="00310927"/>
    <w:rsid w:val="00326C61"/>
    <w:rsid w:val="003372ED"/>
    <w:rsid w:val="00372AE9"/>
    <w:rsid w:val="003A03BB"/>
    <w:rsid w:val="003B22DA"/>
    <w:rsid w:val="003B27B6"/>
    <w:rsid w:val="003F0D81"/>
    <w:rsid w:val="00404DC7"/>
    <w:rsid w:val="00407528"/>
    <w:rsid w:val="00417D8A"/>
    <w:rsid w:val="00423261"/>
    <w:rsid w:val="00444745"/>
    <w:rsid w:val="00447CF1"/>
    <w:rsid w:val="0045223A"/>
    <w:rsid w:val="00452BCD"/>
    <w:rsid w:val="00470A5E"/>
    <w:rsid w:val="004C0072"/>
    <w:rsid w:val="005012AD"/>
    <w:rsid w:val="00504BE1"/>
    <w:rsid w:val="00540DA8"/>
    <w:rsid w:val="005427B4"/>
    <w:rsid w:val="00546B61"/>
    <w:rsid w:val="00553A37"/>
    <w:rsid w:val="005819AD"/>
    <w:rsid w:val="005A55E1"/>
    <w:rsid w:val="005D28A9"/>
    <w:rsid w:val="005D3A6A"/>
    <w:rsid w:val="005E063A"/>
    <w:rsid w:val="006116CD"/>
    <w:rsid w:val="00614582"/>
    <w:rsid w:val="00627D47"/>
    <w:rsid w:val="0064235A"/>
    <w:rsid w:val="00666308"/>
    <w:rsid w:val="0068001F"/>
    <w:rsid w:val="006A3E8A"/>
    <w:rsid w:val="006A75F8"/>
    <w:rsid w:val="006C37DC"/>
    <w:rsid w:val="00703FC0"/>
    <w:rsid w:val="00705C70"/>
    <w:rsid w:val="007221FD"/>
    <w:rsid w:val="007326E6"/>
    <w:rsid w:val="007757E4"/>
    <w:rsid w:val="0078399F"/>
    <w:rsid w:val="007B0241"/>
    <w:rsid w:val="007B0BB2"/>
    <w:rsid w:val="007B36C6"/>
    <w:rsid w:val="007E329D"/>
    <w:rsid w:val="007F1FB1"/>
    <w:rsid w:val="00806244"/>
    <w:rsid w:val="00815D4D"/>
    <w:rsid w:val="008206EE"/>
    <w:rsid w:val="0087059D"/>
    <w:rsid w:val="00874F91"/>
    <w:rsid w:val="008824AD"/>
    <w:rsid w:val="008D7313"/>
    <w:rsid w:val="008F406E"/>
    <w:rsid w:val="0090537E"/>
    <w:rsid w:val="00921040"/>
    <w:rsid w:val="0093264A"/>
    <w:rsid w:val="009874D4"/>
    <w:rsid w:val="0099118F"/>
    <w:rsid w:val="00996F0D"/>
    <w:rsid w:val="009B3B6B"/>
    <w:rsid w:val="009B77B1"/>
    <w:rsid w:val="009F55D7"/>
    <w:rsid w:val="00A5365D"/>
    <w:rsid w:val="00A61271"/>
    <w:rsid w:val="00A626AB"/>
    <w:rsid w:val="00A73DF6"/>
    <w:rsid w:val="00AD6A2E"/>
    <w:rsid w:val="00AF731C"/>
    <w:rsid w:val="00AF76B4"/>
    <w:rsid w:val="00B2331C"/>
    <w:rsid w:val="00B35A77"/>
    <w:rsid w:val="00B71F83"/>
    <w:rsid w:val="00B80043"/>
    <w:rsid w:val="00B967CE"/>
    <w:rsid w:val="00BB7AEC"/>
    <w:rsid w:val="00BD24CA"/>
    <w:rsid w:val="00BD449A"/>
    <w:rsid w:val="00BF3002"/>
    <w:rsid w:val="00C41A1A"/>
    <w:rsid w:val="00C73306"/>
    <w:rsid w:val="00C82FDC"/>
    <w:rsid w:val="00C90D56"/>
    <w:rsid w:val="00C970D4"/>
    <w:rsid w:val="00CD2CD3"/>
    <w:rsid w:val="00CD4E91"/>
    <w:rsid w:val="00CD5863"/>
    <w:rsid w:val="00D310D1"/>
    <w:rsid w:val="00D52C97"/>
    <w:rsid w:val="00D539D3"/>
    <w:rsid w:val="00D873B4"/>
    <w:rsid w:val="00DE04D1"/>
    <w:rsid w:val="00E2038B"/>
    <w:rsid w:val="00E40472"/>
    <w:rsid w:val="00E64C9C"/>
    <w:rsid w:val="00E73A27"/>
    <w:rsid w:val="00E8394D"/>
    <w:rsid w:val="00E91D36"/>
    <w:rsid w:val="00EE7310"/>
    <w:rsid w:val="00EF522C"/>
    <w:rsid w:val="00F0203D"/>
    <w:rsid w:val="00F07FCB"/>
    <w:rsid w:val="00F10680"/>
    <w:rsid w:val="00F33BD3"/>
    <w:rsid w:val="00F66D25"/>
    <w:rsid w:val="00F709CE"/>
    <w:rsid w:val="00F94500"/>
    <w:rsid w:val="00FD4309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05338C2"/>
  <w15:docId w15:val="{4AA6AD6E-0901-40CD-8197-6DB498F2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70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0D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012A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44D34"/>
    <w:pPr>
      <w:ind w:left="708"/>
    </w:pPr>
  </w:style>
  <w:style w:type="character" w:customStyle="1" w:styleId="ZhlavChar">
    <w:name w:val="Záhlaví Char"/>
    <w:link w:val="Zhlav"/>
    <w:rsid w:val="007E329D"/>
    <w:rPr>
      <w:sz w:val="24"/>
      <w:szCs w:val="24"/>
    </w:rPr>
  </w:style>
  <w:style w:type="paragraph" w:styleId="Normlnodsazen">
    <w:name w:val="Normal Indent"/>
    <w:basedOn w:val="Normln"/>
    <w:rsid w:val="002D1E50"/>
    <w:pPr>
      <w:ind w:left="708" w:firstLine="284"/>
      <w:jc w:val="both"/>
    </w:pPr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1F09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09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092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0925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C0072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5D3A6A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5D3A6A"/>
    <w:rPr>
      <w:sz w:val="22"/>
      <w:szCs w:val="22"/>
      <w:lang w:eastAsia="en-US"/>
    </w:rPr>
  </w:style>
  <w:style w:type="paragraph" w:customStyle="1" w:styleId="Datumtitulka">
    <w:name w:val="Datum titulka"/>
    <w:basedOn w:val="Normln"/>
    <w:link w:val="DatumtitulkaChar"/>
    <w:uiPriority w:val="1"/>
    <w:qFormat/>
    <w:rsid w:val="00AF731C"/>
    <w:pPr>
      <w:tabs>
        <w:tab w:val="left" w:pos="1985"/>
        <w:tab w:val="left" w:pos="2268"/>
      </w:tabs>
      <w:spacing w:before="80" w:line="259" w:lineRule="auto"/>
      <w:jc w:val="right"/>
    </w:pPr>
    <w:rPr>
      <w:rFonts w:ascii="Arial Narrow" w:eastAsiaTheme="minorHAnsi" w:hAnsi="Arial Narrow" w:cstheme="minorBidi"/>
      <w:spacing w:val="4"/>
      <w:sz w:val="28"/>
      <w:szCs w:val="28"/>
      <w:lang w:eastAsia="en-US"/>
    </w:rPr>
  </w:style>
  <w:style w:type="character" w:customStyle="1" w:styleId="DatumtitulkaChar">
    <w:name w:val="Datum titulka Char"/>
    <w:basedOn w:val="Standardnpsmoodstavce"/>
    <w:link w:val="Datumtitulka"/>
    <w:uiPriority w:val="1"/>
    <w:rsid w:val="00AF731C"/>
    <w:rPr>
      <w:rFonts w:ascii="Arial Narrow" w:eastAsiaTheme="minorHAnsi" w:hAnsi="Arial Narrow" w:cstheme="minorBidi"/>
      <w:spacing w:val="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subject/>
  <dc:creator>cafe</dc:creator>
  <cp:keywords/>
  <cp:lastModifiedBy>Jan Fendrych</cp:lastModifiedBy>
  <cp:revision>85</cp:revision>
  <cp:lastPrinted>2009-05-07T13:04:00Z</cp:lastPrinted>
  <dcterms:created xsi:type="dcterms:W3CDTF">2015-08-26T12:59:00Z</dcterms:created>
  <dcterms:modified xsi:type="dcterms:W3CDTF">2020-11-26T13:52:00Z</dcterms:modified>
</cp:coreProperties>
</file>