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75D80" w14:textId="77777777" w:rsidR="00F41498" w:rsidRPr="001E4749" w:rsidRDefault="00F41498" w:rsidP="001E4749">
      <w:pPr>
        <w:spacing w:after="0"/>
        <w:rPr>
          <w:rFonts w:ascii="Times New Roman" w:hAnsi="Times New Roman"/>
          <w:b/>
          <w:sz w:val="24"/>
          <w:szCs w:val="24"/>
        </w:rPr>
      </w:pPr>
      <w:r w:rsidRPr="001E4749">
        <w:rPr>
          <w:rFonts w:ascii="Times New Roman" w:hAnsi="Times New Roman"/>
          <w:b/>
          <w:sz w:val="24"/>
          <w:szCs w:val="24"/>
        </w:rPr>
        <w:t xml:space="preserve">Příloha č. </w:t>
      </w:r>
      <w:r w:rsidR="00A31D06">
        <w:rPr>
          <w:rFonts w:ascii="Times New Roman" w:hAnsi="Times New Roman"/>
          <w:b/>
          <w:sz w:val="24"/>
          <w:szCs w:val="24"/>
        </w:rPr>
        <w:t>4</w:t>
      </w:r>
    </w:p>
    <w:p w14:paraId="54DAC640" w14:textId="77777777" w:rsidR="00C455F1" w:rsidRPr="001E4749" w:rsidRDefault="00C455F1" w:rsidP="001E4749">
      <w:pPr>
        <w:spacing w:after="0"/>
        <w:rPr>
          <w:rFonts w:ascii="Times New Roman" w:hAnsi="Times New Roman"/>
          <w:sz w:val="24"/>
          <w:szCs w:val="24"/>
        </w:rPr>
      </w:pPr>
    </w:p>
    <w:p w14:paraId="67F45B6A" w14:textId="77777777" w:rsidR="00C455F1" w:rsidRPr="001E4749" w:rsidRDefault="00C455F1" w:rsidP="001E4749">
      <w:pPr>
        <w:spacing w:after="0"/>
        <w:rPr>
          <w:rFonts w:ascii="Times New Roman" w:hAnsi="Times New Roman"/>
          <w:sz w:val="24"/>
          <w:szCs w:val="24"/>
        </w:rPr>
      </w:pPr>
    </w:p>
    <w:p w14:paraId="2463ED5E" w14:textId="77777777" w:rsidR="00F67818" w:rsidRDefault="00F67818" w:rsidP="00F67818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jc w:val="center"/>
        <w:outlineLvl w:val="7"/>
        <w:rPr>
          <w:b/>
          <w:sz w:val="28"/>
          <w:szCs w:val="28"/>
        </w:rPr>
      </w:pPr>
      <w:r w:rsidRPr="001E4749">
        <w:rPr>
          <w:b/>
          <w:sz w:val="28"/>
          <w:szCs w:val="28"/>
        </w:rPr>
        <w:t>Čestné prohlášení</w:t>
      </w:r>
    </w:p>
    <w:p w14:paraId="2895EC4B" w14:textId="77777777" w:rsidR="00432258" w:rsidRPr="001E4749" w:rsidRDefault="00432258" w:rsidP="00F67818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jc w:val="center"/>
        <w:outlineLvl w:val="7"/>
        <w:rPr>
          <w:b/>
          <w:sz w:val="28"/>
          <w:szCs w:val="28"/>
        </w:rPr>
      </w:pPr>
    </w:p>
    <w:p w14:paraId="1A96B51E" w14:textId="77777777" w:rsidR="00D76E0D" w:rsidRPr="00432258" w:rsidRDefault="00F67818" w:rsidP="00D76E0D">
      <w:pPr>
        <w:pStyle w:val="Zkladntext60"/>
        <w:shd w:val="clear" w:color="auto" w:fill="auto"/>
        <w:spacing w:before="0" w:after="0" w:line="220" w:lineRule="exact"/>
        <w:ind w:firstLine="0"/>
        <w:rPr>
          <w:b w:val="0"/>
          <w:sz w:val="24"/>
          <w:szCs w:val="24"/>
        </w:rPr>
      </w:pPr>
      <w:r w:rsidRPr="00432258">
        <w:rPr>
          <w:b w:val="0"/>
          <w:sz w:val="24"/>
          <w:szCs w:val="24"/>
        </w:rPr>
        <w:t>o splnění základní způsobilosti plnit veřejnou zakázku s</w:t>
      </w:r>
      <w:r w:rsidR="00D76E0D" w:rsidRPr="00432258">
        <w:rPr>
          <w:b w:val="0"/>
          <w:sz w:val="24"/>
          <w:szCs w:val="24"/>
        </w:rPr>
        <w:t> </w:t>
      </w:r>
      <w:r w:rsidRPr="00432258">
        <w:rPr>
          <w:b w:val="0"/>
          <w:sz w:val="24"/>
          <w:szCs w:val="24"/>
        </w:rPr>
        <w:t>názvem</w:t>
      </w:r>
      <w:r w:rsidR="00D76E0D" w:rsidRPr="00432258">
        <w:rPr>
          <w:b w:val="0"/>
          <w:sz w:val="24"/>
          <w:szCs w:val="24"/>
        </w:rPr>
        <w:t>:</w:t>
      </w:r>
    </w:p>
    <w:p w14:paraId="22AEF866" w14:textId="77777777" w:rsidR="00432258" w:rsidRPr="001E4749" w:rsidRDefault="00432258" w:rsidP="00D76E0D">
      <w:pPr>
        <w:pStyle w:val="Zkladntext60"/>
        <w:shd w:val="clear" w:color="auto" w:fill="auto"/>
        <w:spacing w:before="0" w:after="0" w:line="220" w:lineRule="exact"/>
        <w:ind w:firstLine="0"/>
        <w:rPr>
          <w:sz w:val="24"/>
          <w:szCs w:val="24"/>
        </w:rPr>
      </w:pPr>
    </w:p>
    <w:p w14:paraId="2D7C12E2" w14:textId="4B7CD785" w:rsidR="00F67818" w:rsidRPr="009053CD" w:rsidRDefault="00F67818" w:rsidP="00D76E0D">
      <w:pPr>
        <w:pStyle w:val="Zkladntext60"/>
        <w:shd w:val="clear" w:color="auto" w:fill="auto"/>
        <w:spacing w:before="0" w:after="0" w:line="220" w:lineRule="exact"/>
        <w:ind w:firstLine="0"/>
        <w:rPr>
          <w:bCs w:val="0"/>
          <w:sz w:val="24"/>
          <w:szCs w:val="24"/>
        </w:rPr>
      </w:pPr>
      <w:r w:rsidRPr="009053CD">
        <w:rPr>
          <w:rStyle w:val="Zkladntext6Exact"/>
          <w:bCs/>
          <w:sz w:val="24"/>
          <w:szCs w:val="24"/>
        </w:rPr>
        <w:t>„</w:t>
      </w:r>
      <w:bookmarkStart w:id="0" w:name="_Hlk54348672"/>
      <w:r w:rsidR="009053CD" w:rsidRPr="009053CD">
        <w:rPr>
          <w:bCs w:val="0"/>
          <w:sz w:val="24"/>
          <w:szCs w:val="24"/>
        </w:rPr>
        <w:t xml:space="preserve">Rozšíření a rekonstrukce rozvodného tepelného zařízení předávací stanice PS 49, </w:t>
      </w:r>
      <w:r w:rsidR="009053CD">
        <w:rPr>
          <w:bCs w:val="0"/>
          <w:sz w:val="24"/>
          <w:szCs w:val="24"/>
        </w:rPr>
        <w:br/>
      </w:r>
      <w:r w:rsidR="009053CD" w:rsidRPr="009053CD">
        <w:rPr>
          <w:bCs w:val="0"/>
          <w:sz w:val="24"/>
          <w:szCs w:val="24"/>
        </w:rPr>
        <w:t>ul. Cihelní, Frýdek-Místek</w:t>
      </w:r>
      <w:bookmarkEnd w:id="0"/>
      <w:r w:rsidR="00D76E0D" w:rsidRPr="009053CD">
        <w:rPr>
          <w:rStyle w:val="Zkladntext6Exact"/>
          <w:bCs/>
          <w:sz w:val="24"/>
          <w:szCs w:val="24"/>
        </w:rPr>
        <w:t>“</w:t>
      </w:r>
    </w:p>
    <w:p w14:paraId="0BED39ED" w14:textId="77777777" w:rsidR="00F67818" w:rsidRPr="001E4749" w:rsidRDefault="00F67818" w:rsidP="00291AB9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outlineLvl w:val="7"/>
      </w:pPr>
    </w:p>
    <w:p w14:paraId="26D3FA10" w14:textId="77777777" w:rsidR="00F67818" w:rsidRPr="001E4749" w:rsidRDefault="00F67818" w:rsidP="00291AB9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outlineLvl w:val="7"/>
        <w:rPr>
          <w:b/>
        </w:rPr>
      </w:pPr>
      <w:r w:rsidRPr="001E4749">
        <w:rPr>
          <w:b/>
        </w:rPr>
        <w:t>Uchazeč:</w:t>
      </w:r>
    </w:p>
    <w:p w14:paraId="2D2CFDCC" w14:textId="77777777" w:rsidR="00F67818" w:rsidRPr="001E4749" w:rsidRDefault="00F67818" w:rsidP="00291AB9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outlineLvl w:val="7"/>
        <w:rPr>
          <w:b/>
        </w:rPr>
      </w:pPr>
      <w:r w:rsidRPr="001E4749">
        <w:rPr>
          <w:b/>
        </w:rPr>
        <w:t>Se sídlem:</w:t>
      </w:r>
    </w:p>
    <w:p w14:paraId="3211479D" w14:textId="77777777" w:rsidR="00F67818" w:rsidRPr="001E4749" w:rsidRDefault="00F67818" w:rsidP="00291AB9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outlineLvl w:val="7"/>
        <w:rPr>
          <w:b/>
        </w:rPr>
      </w:pPr>
      <w:r w:rsidRPr="001E4749">
        <w:rPr>
          <w:b/>
        </w:rPr>
        <w:t>IČ:</w:t>
      </w:r>
    </w:p>
    <w:p w14:paraId="5BF516F8" w14:textId="77777777" w:rsidR="00F67818" w:rsidRPr="001E4749" w:rsidRDefault="00F67818" w:rsidP="00291AB9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outlineLvl w:val="7"/>
        <w:rPr>
          <w:b/>
        </w:rPr>
      </w:pPr>
      <w:r w:rsidRPr="001E4749">
        <w:rPr>
          <w:b/>
        </w:rPr>
        <w:t>Zapsán v obchodním rejstříku:</w:t>
      </w:r>
    </w:p>
    <w:p w14:paraId="647F0620" w14:textId="77777777" w:rsidR="00F67818" w:rsidRPr="001E4749" w:rsidRDefault="00F67818" w:rsidP="00291AB9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outlineLvl w:val="7"/>
        <w:rPr>
          <w:b/>
        </w:rPr>
      </w:pPr>
      <w:r w:rsidRPr="001E4749">
        <w:rPr>
          <w:b/>
        </w:rPr>
        <w:t>Zastoupen</w:t>
      </w:r>
      <w:r w:rsidR="003A044F" w:rsidRPr="001E4749">
        <w:rPr>
          <w:b/>
        </w:rPr>
        <w:t>:</w:t>
      </w:r>
    </w:p>
    <w:p w14:paraId="781AF840" w14:textId="77777777" w:rsidR="00F67818" w:rsidRPr="001E4749" w:rsidRDefault="00F67818" w:rsidP="00291AB9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outlineLvl w:val="7"/>
        <w:rPr>
          <w:b/>
        </w:rPr>
      </w:pPr>
    </w:p>
    <w:p w14:paraId="3DB2AE67" w14:textId="77777777" w:rsidR="00291AB9" w:rsidRPr="001E4749" w:rsidRDefault="00D76E0D" w:rsidP="00291AB9">
      <w:pPr>
        <w:pStyle w:val="Textpsmene"/>
        <w:numPr>
          <w:ilvl w:val="0"/>
          <w:numId w:val="0"/>
        </w:numPr>
        <w:tabs>
          <w:tab w:val="left" w:pos="708"/>
        </w:tabs>
        <w:spacing w:line="276" w:lineRule="auto"/>
        <w:ind w:right="-2"/>
        <w:outlineLvl w:val="7"/>
        <w:rPr>
          <w:b/>
        </w:rPr>
      </w:pPr>
      <w:r w:rsidRPr="001E4749">
        <w:rPr>
          <w:b/>
        </w:rPr>
        <w:t>T</w:t>
      </w:r>
      <w:r w:rsidR="00F67818" w:rsidRPr="001E4749">
        <w:rPr>
          <w:b/>
        </w:rPr>
        <w:t>ímto místopřísežně prohlašuj</w:t>
      </w:r>
      <w:r w:rsidR="00690B83" w:rsidRPr="001E4749">
        <w:rPr>
          <w:b/>
        </w:rPr>
        <w:t>i</w:t>
      </w:r>
      <w:r w:rsidR="00291AB9" w:rsidRPr="001E4749">
        <w:rPr>
          <w:b/>
        </w:rPr>
        <w:t xml:space="preserve">, že jsem </w:t>
      </w:r>
      <w:r w:rsidR="003A044F" w:rsidRPr="001E4749">
        <w:rPr>
          <w:b/>
        </w:rPr>
        <w:t>dodavatelem</w:t>
      </w:r>
      <w:r w:rsidR="00EE09AE" w:rsidRPr="001E4749">
        <w:rPr>
          <w:b/>
        </w:rPr>
        <w:t>,</w:t>
      </w:r>
      <w:r w:rsidR="003A044F" w:rsidRPr="001E4749">
        <w:rPr>
          <w:b/>
        </w:rPr>
        <w:t xml:space="preserve"> který:</w:t>
      </w:r>
    </w:p>
    <w:p w14:paraId="0AD988B4" w14:textId="77777777" w:rsidR="00291AB9" w:rsidRPr="001E4749" w:rsidRDefault="00291AB9" w:rsidP="001B31D2">
      <w:pPr>
        <w:pStyle w:val="Odstavecseseznamem"/>
        <w:numPr>
          <w:ilvl w:val="0"/>
          <w:numId w:val="3"/>
        </w:numPr>
        <w:suppressAutoHyphens w:val="0"/>
        <w:spacing w:before="120"/>
        <w:ind w:left="709"/>
        <w:contextualSpacing/>
        <w:jc w:val="both"/>
        <w:rPr>
          <w:rFonts w:ascii="Times New Roman" w:hAnsi="Times New Roman"/>
          <w:i/>
        </w:rPr>
      </w:pPr>
      <w:r w:rsidRPr="001E4749">
        <w:rPr>
          <w:rFonts w:ascii="Times New Roman" w:hAnsi="Times New Roman"/>
        </w:rPr>
        <w:t xml:space="preserve">nebyl v zemi svého sídla v posledních 5 letech před zahájením zadávacího řízení pravomocně odsouzen </w:t>
      </w:r>
      <w:r w:rsidR="00690B83" w:rsidRPr="001E4749">
        <w:rPr>
          <w:rFonts w:ascii="Times New Roman" w:hAnsi="Times New Roman"/>
          <w:lang w:val="cs-CZ"/>
        </w:rPr>
        <w:t xml:space="preserve">pro </w:t>
      </w:r>
      <w:r w:rsidRPr="001E4749">
        <w:rPr>
          <w:rFonts w:ascii="Times New Roman" w:hAnsi="Times New Roman"/>
          <w:b/>
        </w:rPr>
        <w:t>trestný čin spáchaný ve prospěch organizované</w:t>
      </w:r>
      <w:r w:rsidRPr="001E4749">
        <w:rPr>
          <w:rFonts w:ascii="Times New Roman" w:hAnsi="Times New Roman"/>
        </w:rPr>
        <w:t xml:space="preserve"> </w:t>
      </w:r>
      <w:r w:rsidRPr="001E4749">
        <w:rPr>
          <w:rFonts w:ascii="Times New Roman" w:hAnsi="Times New Roman"/>
          <w:b/>
        </w:rPr>
        <w:t>zločinecké skupiny</w:t>
      </w:r>
      <w:r w:rsidRPr="001E4749">
        <w:rPr>
          <w:rFonts w:ascii="Times New Roman" w:hAnsi="Times New Roman"/>
        </w:rPr>
        <w:t xml:space="preserve"> nebo trestný čin účasti na organizované zločinecké skupině, </w:t>
      </w:r>
      <w:r w:rsidRPr="001E4749">
        <w:rPr>
          <w:rFonts w:ascii="Times New Roman" w:hAnsi="Times New Roman"/>
          <w:b/>
        </w:rPr>
        <w:t>trestný čin obchodování s lidmi</w:t>
      </w:r>
      <w:r w:rsidRPr="001E4749">
        <w:rPr>
          <w:rFonts w:ascii="Times New Roman" w:hAnsi="Times New Roman"/>
        </w:rPr>
        <w:t xml:space="preserve">, tyto </w:t>
      </w:r>
      <w:r w:rsidRPr="001E4749">
        <w:rPr>
          <w:rFonts w:ascii="Times New Roman" w:hAnsi="Times New Roman"/>
          <w:b/>
        </w:rPr>
        <w:t>trestné činy proti majetku</w:t>
      </w:r>
      <w:r w:rsidRPr="001E4749">
        <w:rPr>
          <w:rFonts w:ascii="Times New Roman" w:hAnsi="Times New Roman"/>
          <w:lang w:val="cs-CZ"/>
        </w:rPr>
        <w:t xml:space="preserve">: </w:t>
      </w:r>
      <w:r w:rsidRPr="001E4749">
        <w:rPr>
          <w:rFonts w:ascii="Times New Roman" w:hAnsi="Times New Roman"/>
        </w:rPr>
        <w:t>podvod, úvěrový podvod, dotační podvod, podílnictví, podílnictví z nedbalosti, legalizace výnosů z trestné činnosti, legalizace výnosů z trestné činnosti z nedbalosti,</w:t>
      </w:r>
      <w:r w:rsidRPr="001E4749">
        <w:rPr>
          <w:rFonts w:ascii="Times New Roman" w:hAnsi="Times New Roman"/>
          <w:lang w:val="cs-CZ"/>
        </w:rPr>
        <w:t xml:space="preserve"> </w:t>
      </w:r>
      <w:r w:rsidRPr="001E4749">
        <w:rPr>
          <w:rFonts w:ascii="Times New Roman" w:hAnsi="Times New Roman"/>
        </w:rPr>
        <w:t xml:space="preserve">tyto </w:t>
      </w:r>
      <w:r w:rsidRPr="001E4749">
        <w:rPr>
          <w:rFonts w:ascii="Times New Roman" w:hAnsi="Times New Roman"/>
          <w:b/>
        </w:rPr>
        <w:t>trestné činy hospodářské</w:t>
      </w:r>
      <w:r w:rsidRPr="001E4749">
        <w:rPr>
          <w:rFonts w:ascii="Times New Roman" w:hAnsi="Times New Roman"/>
          <w:lang w:val="cs-CZ"/>
        </w:rPr>
        <w:t xml:space="preserve">: </w:t>
      </w:r>
      <w:r w:rsidRPr="001E4749">
        <w:rPr>
          <w:rFonts w:ascii="Times New Roman" w:hAnsi="Times New Roman"/>
        </w:rPr>
        <w:t xml:space="preserve">zneužití informace a postavení v obchodním styku, sjednání výhody </w:t>
      </w:r>
      <w:r w:rsidR="001E4749">
        <w:rPr>
          <w:rFonts w:ascii="Times New Roman" w:hAnsi="Times New Roman"/>
        </w:rPr>
        <w:br/>
      </w:r>
      <w:r w:rsidRPr="001E4749">
        <w:rPr>
          <w:rFonts w:ascii="Times New Roman" w:hAnsi="Times New Roman"/>
        </w:rPr>
        <w:t xml:space="preserve">při zadání veřejné zakázky, při veřejné soutěži a veřejné dražbě, pletichy při zadání veřejné zakázky a při veřejné soutěži, pletichy při veřejné dražbě, poškození finančních zájmů Evropské unie, </w:t>
      </w:r>
      <w:r w:rsidRPr="001E4749">
        <w:rPr>
          <w:rFonts w:ascii="Times New Roman" w:hAnsi="Times New Roman"/>
          <w:b/>
        </w:rPr>
        <w:t>trestné činy obecně nebezpečné</w:t>
      </w:r>
      <w:r w:rsidRPr="001E4749">
        <w:rPr>
          <w:rFonts w:ascii="Times New Roman" w:hAnsi="Times New Roman"/>
        </w:rPr>
        <w:t>,</w:t>
      </w:r>
      <w:r w:rsidRPr="001E4749">
        <w:rPr>
          <w:rFonts w:ascii="Times New Roman" w:hAnsi="Times New Roman"/>
          <w:lang w:val="cs-CZ"/>
        </w:rPr>
        <w:t xml:space="preserve"> </w:t>
      </w:r>
      <w:r w:rsidRPr="001E4749">
        <w:rPr>
          <w:rFonts w:ascii="Times New Roman" w:hAnsi="Times New Roman"/>
          <w:b/>
        </w:rPr>
        <w:t>trestné činy proti České republice</w:t>
      </w:r>
      <w:r w:rsidRPr="001E4749">
        <w:rPr>
          <w:rFonts w:ascii="Times New Roman" w:hAnsi="Times New Roman"/>
        </w:rPr>
        <w:t>, cizímu státu a mezinárodní organizaci,</w:t>
      </w:r>
      <w:r w:rsidRPr="001E4749">
        <w:rPr>
          <w:rFonts w:ascii="Times New Roman" w:hAnsi="Times New Roman"/>
          <w:lang w:val="cs-CZ"/>
        </w:rPr>
        <w:t xml:space="preserve"> </w:t>
      </w:r>
      <w:r w:rsidRPr="001E4749">
        <w:rPr>
          <w:rFonts w:ascii="Times New Roman" w:hAnsi="Times New Roman"/>
        </w:rPr>
        <w:t xml:space="preserve">tyto </w:t>
      </w:r>
      <w:r w:rsidRPr="001E4749">
        <w:rPr>
          <w:rFonts w:ascii="Times New Roman" w:hAnsi="Times New Roman"/>
          <w:b/>
        </w:rPr>
        <w:t>trestné činy proti pořádku</w:t>
      </w:r>
      <w:r w:rsidRPr="001E4749">
        <w:rPr>
          <w:rFonts w:ascii="Times New Roman" w:hAnsi="Times New Roman"/>
        </w:rPr>
        <w:t xml:space="preserve"> </w:t>
      </w:r>
      <w:r w:rsidR="00690B83" w:rsidRPr="001E4749">
        <w:rPr>
          <w:rFonts w:ascii="Times New Roman" w:hAnsi="Times New Roman"/>
        </w:rPr>
        <w:br/>
      </w:r>
      <w:r w:rsidRPr="001E4749">
        <w:rPr>
          <w:rFonts w:ascii="Times New Roman" w:hAnsi="Times New Roman"/>
          <w:b/>
        </w:rPr>
        <w:t>ve věcech veřejných</w:t>
      </w:r>
      <w:r w:rsidRPr="001E4749">
        <w:rPr>
          <w:rFonts w:ascii="Times New Roman" w:hAnsi="Times New Roman"/>
          <w:lang w:val="cs-CZ"/>
        </w:rPr>
        <w:t>:</w:t>
      </w:r>
      <w:r w:rsidRPr="001E4749">
        <w:rPr>
          <w:rFonts w:ascii="Times New Roman" w:hAnsi="Times New Roman"/>
        </w:rPr>
        <w:t xml:space="preserve"> trestné činy proti výkonu pravomoci orgánu veřejné moci </w:t>
      </w:r>
      <w:r w:rsidR="00690B83" w:rsidRPr="001E4749">
        <w:rPr>
          <w:rFonts w:ascii="Times New Roman" w:hAnsi="Times New Roman"/>
        </w:rPr>
        <w:br/>
      </w:r>
      <w:r w:rsidRPr="001E4749">
        <w:rPr>
          <w:rFonts w:ascii="Times New Roman" w:hAnsi="Times New Roman"/>
        </w:rPr>
        <w:t>a úřední osoby, trestné činy úředních osob, úplatkářství, jiná rušení činnosti orgánu veřejné moci</w:t>
      </w:r>
      <w:r w:rsidRPr="001E4749">
        <w:rPr>
          <w:rFonts w:ascii="Times New Roman" w:hAnsi="Times New Roman"/>
          <w:lang w:val="cs-CZ"/>
        </w:rPr>
        <w:t xml:space="preserve">, </w:t>
      </w:r>
      <w:r w:rsidRPr="001E4749">
        <w:rPr>
          <w:rFonts w:ascii="Times New Roman" w:hAnsi="Times New Roman"/>
        </w:rPr>
        <w:t xml:space="preserve">nebo obdobný trestný čin podle právního řádu země sídla dodavatele; </w:t>
      </w:r>
      <w:r w:rsidR="00690B83" w:rsidRPr="001E4749">
        <w:rPr>
          <w:rFonts w:ascii="Times New Roman" w:hAnsi="Times New Roman"/>
        </w:rPr>
        <w:br/>
      </w:r>
      <w:r w:rsidRPr="001E4749">
        <w:rPr>
          <w:rFonts w:ascii="Times New Roman" w:hAnsi="Times New Roman"/>
        </w:rPr>
        <w:t xml:space="preserve">k zahlazeným odsouzením se nepřihlíží; </w:t>
      </w:r>
      <w:r w:rsidRPr="001E4749">
        <w:rPr>
          <w:rFonts w:ascii="Times New Roman" w:hAnsi="Times New Roman"/>
          <w:i/>
        </w:rPr>
        <w:t>jde-li o právnickou osobu, splň</w:t>
      </w:r>
      <w:r w:rsidRPr="001E4749">
        <w:rPr>
          <w:rFonts w:ascii="Times New Roman" w:hAnsi="Times New Roman"/>
          <w:i/>
          <w:lang w:val="cs-CZ"/>
        </w:rPr>
        <w:t>uje</w:t>
      </w:r>
      <w:r w:rsidRPr="001E4749">
        <w:rPr>
          <w:rFonts w:ascii="Times New Roman" w:hAnsi="Times New Roman"/>
          <w:i/>
        </w:rPr>
        <w:t xml:space="preserve"> t</w:t>
      </w:r>
      <w:r w:rsidRPr="001E4749">
        <w:rPr>
          <w:rFonts w:ascii="Times New Roman" w:hAnsi="Times New Roman"/>
          <w:i/>
          <w:lang w:val="cs-CZ"/>
        </w:rPr>
        <w:t>uto podmínku jak tato</w:t>
      </w:r>
      <w:r w:rsidRPr="001E4749">
        <w:rPr>
          <w:rFonts w:ascii="Times New Roman" w:hAnsi="Times New Roman"/>
          <w:i/>
        </w:rPr>
        <w:t xml:space="preserve"> právnická osoba </w:t>
      </w:r>
      <w:r w:rsidRPr="001E4749">
        <w:rPr>
          <w:rFonts w:ascii="Times New Roman" w:hAnsi="Times New Roman"/>
          <w:i/>
          <w:lang w:val="cs-CZ"/>
        </w:rPr>
        <w:t>tak</w:t>
      </w:r>
      <w:r w:rsidRPr="001E4749">
        <w:rPr>
          <w:rFonts w:ascii="Times New Roman" w:hAnsi="Times New Roman"/>
          <w:i/>
        </w:rPr>
        <w:t xml:space="preserve"> zároveň každý člen statutárního orgánu; </w:t>
      </w:r>
      <w:r w:rsidRPr="001E4749">
        <w:rPr>
          <w:rFonts w:ascii="Times New Roman" w:hAnsi="Times New Roman"/>
          <w:i/>
          <w:lang w:val="cs-CZ"/>
        </w:rPr>
        <w:t>j</w:t>
      </w:r>
      <w:r w:rsidRPr="001E4749">
        <w:rPr>
          <w:rFonts w:ascii="Times New Roman" w:hAnsi="Times New Roman"/>
          <w:i/>
        </w:rPr>
        <w:t>e-</w:t>
      </w:r>
      <w:proofErr w:type="spellStart"/>
      <w:r w:rsidRPr="001E4749">
        <w:rPr>
          <w:rFonts w:ascii="Times New Roman" w:hAnsi="Times New Roman"/>
          <w:i/>
        </w:rPr>
        <w:t>li</w:t>
      </w:r>
      <w:proofErr w:type="spellEnd"/>
      <w:r w:rsidRPr="001E4749">
        <w:rPr>
          <w:rFonts w:ascii="Times New Roman" w:hAnsi="Times New Roman"/>
          <w:i/>
        </w:rPr>
        <w:t xml:space="preserve"> členem statutárního orgánu dodavatele právnická osoba, </w:t>
      </w:r>
      <w:r w:rsidRPr="001E4749">
        <w:rPr>
          <w:rFonts w:ascii="Times New Roman" w:hAnsi="Times New Roman"/>
          <w:i/>
          <w:lang w:val="cs-CZ"/>
        </w:rPr>
        <w:t xml:space="preserve">splňuje tuto podmínku jak </w:t>
      </w:r>
      <w:r w:rsidRPr="001E4749">
        <w:rPr>
          <w:rFonts w:ascii="Times New Roman" w:hAnsi="Times New Roman"/>
          <w:i/>
        </w:rPr>
        <w:t xml:space="preserve">tato právnická osoba, </w:t>
      </w:r>
      <w:r w:rsidRPr="001E4749">
        <w:rPr>
          <w:rFonts w:ascii="Times New Roman" w:hAnsi="Times New Roman"/>
          <w:i/>
          <w:lang w:val="cs-CZ"/>
        </w:rPr>
        <w:t xml:space="preserve">tak </w:t>
      </w:r>
      <w:r w:rsidRPr="001E4749">
        <w:rPr>
          <w:rFonts w:ascii="Times New Roman" w:hAnsi="Times New Roman"/>
          <w:i/>
        </w:rPr>
        <w:t>každý člen statutárního orgánu této právnické osoby a</w:t>
      </w:r>
      <w:r w:rsidRPr="001E4749">
        <w:rPr>
          <w:rFonts w:ascii="Times New Roman" w:hAnsi="Times New Roman"/>
          <w:i/>
          <w:lang w:val="cs-CZ"/>
        </w:rPr>
        <w:t xml:space="preserve"> </w:t>
      </w:r>
      <w:r w:rsidRPr="001E4749">
        <w:rPr>
          <w:rFonts w:ascii="Times New Roman" w:hAnsi="Times New Roman"/>
          <w:i/>
        </w:rPr>
        <w:t xml:space="preserve">osoba zastupující tuto právnickou osobu v statutárním orgánu dodavatele; </w:t>
      </w:r>
      <w:r w:rsidR="003A044F" w:rsidRPr="001E4749">
        <w:rPr>
          <w:rFonts w:ascii="Times New Roman" w:hAnsi="Times New Roman"/>
          <w:i/>
        </w:rPr>
        <w:t>účastní-li</w:t>
      </w:r>
      <w:r w:rsidRPr="001E4749">
        <w:rPr>
          <w:rFonts w:ascii="Times New Roman" w:hAnsi="Times New Roman"/>
          <w:i/>
        </w:rPr>
        <w:t xml:space="preserve"> se zadávacího řízení pobočka závodu zahraniční právnické osoby, splňuje tuto podmínku tato právnická osoba a vedoucí pobočky závodu,</w:t>
      </w:r>
      <w:r w:rsidRPr="001E4749">
        <w:rPr>
          <w:rFonts w:ascii="Times New Roman" w:hAnsi="Times New Roman"/>
          <w:i/>
          <w:lang w:val="cs-CZ"/>
        </w:rPr>
        <w:t xml:space="preserve"> </w:t>
      </w:r>
      <w:r w:rsidRPr="001E4749">
        <w:rPr>
          <w:rFonts w:ascii="Times New Roman" w:hAnsi="Times New Roman"/>
          <w:i/>
        </w:rPr>
        <w:t>české právnické osoby, splň</w:t>
      </w:r>
      <w:r w:rsidRPr="001E4749">
        <w:rPr>
          <w:rFonts w:ascii="Times New Roman" w:hAnsi="Times New Roman"/>
          <w:i/>
          <w:lang w:val="cs-CZ"/>
        </w:rPr>
        <w:t>uje tuto podmínku</w:t>
      </w:r>
      <w:r w:rsidRPr="001E4749">
        <w:rPr>
          <w:rFonts w:ascii="Times New Roman" w:hAnsi="Times New Roman"/>
          <w:i/>
        </w:rPr>
        <w:t xml:space="preserve"> </w:t>
      </w:r>
      <w:r w:rsidRPr="001E4749">
        <w:rPr>
          <w:rFonts w:ascii="Times New Roman" w:hAnsi="Times New Roman"/>
          <w:i/>
          <w:lang w:val="cs-CZ"/>
        </w:rPr>
        <w:t>také</w:t>
      </w:r>
      <w:r w:rsidRPr="001E4749">
        <w:rPr>
          <w:rFonts w:ascii="Times New Roman" w:hAnsi="Times New Roman"/>
          <w:i/>
        </w:rPr>
        <w:t xml:space="preserve"> vedoucí pobočky závodu.</w:t>
      </w:r>
    </w:p>
    <w:p w14:paraId="565E085A" w14:textId="77777777" w:rsidR="00A06115" w:rsidRDefault="00A06115" w:rsidP="00A06115">
      <w:pPr>
        <w:pStyle w:val="Odrazka1"/>
        <w:numPr>
          <w:ilvl w:val="0"/>
          <w:numId w:val="3"/>
        </w:numPr>
        <w:tabs>
          <w:tab w:val="left" w:pos="708"/>
        </w:tabs>
        <w:spacing w:before="0" w:after="0" w:line="280" w:lineRule="atLeast"/>
        <w:jc w:val="both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nemá v České republice nebo v zemi svého sídla v evidenci daní zachycen splatný daňový nedoplatek, a dále že nemá splatný nedoplatek ve vztahu ke spotřební dani,</w:t>
      </w:r>
    </w:p>
    <w:p w14:paraId="70734FEA" w14:textId="77777777" w:rsidR="00291AB9" w:rsidRPr="001E4749" w:rsidRDefault="00291AB9" w:rsidP="00291AB9">
      <w:pPr>
        <w:pStyle w:val="Odrazka1"/>
        <w:numPr>
          <w:ilvl w:val="0"/>
          <w:numId w:val="3"/>
        </w:numPr>
        <w:tabs>
          <w:tab w:val="left" w:pos="708"/>
        </w:tabs>
        <w:spacing w:before="0" w:after="0" w:line="280" w:lineRule="atLeast"/>
        <w:jc w:val="both"/>
        <w:rPr>
          <w:rFonts w:ascii="Times New Roman" w:hAnsi="Times New Roman"/>
          <w:sz w:val="24"/>
          <w:lang w:val="cs-CZ"/>
        </w:rPr>
      </w:pPr>
      <w:r w:rsidRPr="001E4749">
        <w:rPr>
          <w:rFonts w:ascii="Times New Roman" w:hAnsi="Times New Roman"/>
          <w:sz w:val="24"/>
          <w:lang w:val="cs-CZ"/>
        </w:rPr>
        <w:t xml:space="preserve">nemá v České republice nebo v zemi svého sídla splatný nedoplatek na pojistném </w:t>
      </w:r>
      <w:r w:rsidR="00690B83" w:rsidRPr="001E4749">
        <w:rPr>
          <w:rFonts w:ascii="Times New Roman" w:hAnsi="Times New Roman"/>
          <w:sz w:val="24"/>
          <w:lang w:val="cs-CZ"/>
        </w:rPr>
        <w:br/>
      </w:r>
      <w:r w:rsidRPr="001E4749">
        <w:rPr>
          <w:rFonts w:ascii="Times New Roman" w:hAnsi="Times New Roman"/>
          <w:sz w:val="24"/>
          <w:lang w:val="cs-CZ"/>
        </w:rPr>
        <w:t>nebo na penále na veřejné zdravotní pojištění,</w:t>
      </w:r>
    </w:p>
    <w:p w14:paraId="12CDC171" w14:textId="77777777" w:rsidR="00291AB9" w:rsidRPr="001E4749" w:rsidRDefault="00291AB9" w:rsidP="00291AB9">
      <w:pPr>
        <w:pStyle w:val="Odrazka1"/>
        <w:numPr>
          <w:ilvl w:val="0"/>
          <w:numId w:val="3"/>
        </w:numPr>
        <w:tabs>
          <w:tab w:val="left" w:pos="708"/>
        </w:tabs>
        <w:spacing w:before="0" w:after="0" w:line="280" w:lineRule="atLeast"/>
        <w:jc w:val="both"/>
        <w:rPr>
          <w:rFonts w:ascii="Times New Roman" w:hAnsi="Times New Roman"/>
          <w:sz w:val="24"/>
          <w:lang w:val="cs-CZ"/>
        </w:rPr>
      </w:pPr>
      <w:r w:rsidRPr="001E4749">
        <w:rPr>
          <w:rFonts w:ascii="Times New Roman" w:hAnsi="Times New Roman"/>
          <w:sz w:val="24"/>
          <w:lang w:val="cs-CZ"/>
        </w:rPr>
        <w:t xml:space="preserve">nemá v České republice nebo v zemi svého sídla splatný nedoplatek na pojistném </w:t>
      </w:r>
      <w:r w:rsidR="001E4749">
        <w:rPr>
          <w:rFonts w:ascii="Times New Roman" w:hAnsi="Times New Roman"/>
          <w:sz w:val="24"/>
          <w:lang w:val="cs-CZ"/>
        </w:rPr>
        <w:br/>
      </w:r>
      <w:r w:rsidRPr="001E4749">
        <w:rPr>
          <w:rFonts w:ascii="Times New Roman" w:hAnsi="Times New Roman"/>
          <w:sz w:val="24"/>
          <w:lang w:val="cs-CZ"/>
        </w:rPr>
        <w:t>nebo na penále na sociální zabezpečení a příspěvku na státní politiku zaměstnanosti,</w:t>
      </w:r>
    </w:p>
    <w:p w14:paraId="7A82C238" w14:textId="77777777" w:rsidR="00291AB9" w:rsidRPr="001E4749" w:rsidRDefault="00291AB9" w:rsidP="00291AB9">
      <w:pPr>
        <w:pStyle w:val="Odstavecseseznamem"/>
        <w:numPr>
          <w:ilvl w:val="0"/>
          <w:numId w:val="3"/>
        </w:numPr>
        <w:spacing w:line="280" w:lineRule="atLeast"/>
        <w:jc w:val="both"/>
        <w:rPr>
          <w:rFonts w:ascii="Times New Roman" w:hAnsi="Times New Roman"/>
          <w:lang w:val="cs-CZ"/>
        </w:rPr>
      </w:pPr>
      <w:r w:rsidRPr="001E4749">
        <w:rPr>
          <w:rFonts w:ascii="Times New Roman" w:hAnsi="Times New Roman"/>
          <w:lang w:val="cs-CZ"/>
        </w:rPr>
        <w:t xml:space="preserve">není v likvidaci dle § 187 občanského zákoníku., proti němuž bylo vydáno rozhodnutí o úpadku dle § 136 zákona č. 182/2006 Sb., o úpadku a způsobech jeho řešení (insolvenční zákon), ve znění pozdějších předpisů, vůči němuž byla nařízena nucená </w:t>
      </w:r>
      <w:r w:rsidRPr="001E4749">
        <w:rPr>
          <w:rFonts w:ascii="Times New Roman" w:hAnsi="Times New Roman"/>
          <w:lang w:val="cs-CZ"/>
        </w:rPr>
        <w:lastRenderedPageBreak/>
        <w:t xml:space="preserve">správa podle jiného právního předpisu například dle zákona č. 21/1992 Sb., o bankách, ve znění pozdějších předpisů, zákon č. 87/1995 Sb., o spořitelních a úvěrních družstvech a některých opatřeních s tím souvisejících a o doplnění zákona České národní rady </w:t>
      </w:r>
      <w:r w:rsidR="001E4749">
        <w:rPr>
          <w:rFonts w:ascii="Times New Roman" w:hAnsi="Times New Roman"/>
          <w:lang w:val="cs-CZ"/>
        </w:rPr>
        <w:br/>
      </w:r>
      <w:r w:rsidRPr="001E4749">
        <w:rPr>
          <w:rFonts w:ascii="Times New Roman" w:hAnsi="Times New Roman"/>
          <w:lang w:val="cs-CZ"/>
        </w:rPr>
        <w:t>č. 586/1992 Sb., o daních z příjmů, ve znění pozdějších předpisů, zákon č. 363/1999 Sb., o pojišťovnictví a o změně některých souvisejících zákonů, nebo v obdobné situaci podle právního řádu země sídla dodavatele.</w:t>
      </w:r>
    </w:p>
    <w:p w14:paraId="0561EB10" w14:textId="77777777" w:rsidR="00690B83" w:rsidRPr="001E4749" w:rsidRDefault="00690B83" w:rsidP="00690B83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80" w:lineRule="atLeast"/>
        <w:jc w:val="both"/>
        <w:rPr>
          <w:rFonts w:ascii="Times New Roman" w:hAnsi="Times New Roman"/>
          <w:sz w:val="24"/>
          <w:lang w:val="cs-CZ"/>
        </w:rPr>
      </w:pPr>
    </w:p>
    <w:p w14:paraId="18837D16" w14:textId="77777777" w:rsidR="00690B83" w:rsidRPr="001E4749" w:rsidRDefault="00690B83" w:rsidP="00690B83">
      <w:pPr>
        <w:pStyle w:val="Odrazka1"/>
        <w:numPr>
          <w:ilvl w:val="0"/>
          <w:numId w:val="0"/>
        </w:numPr>
        <w:tabs>
          <w:tab w:val="left" w:pos="708"/>
        </w:tabs>
        <w:spacing w:before="0" w:after="0" w:line="280" w:lineRule="atLeast"/>
        <w:jc w:val="both"/>
        <w:rPr>
          <w:rFonts w:ascii="Times New Roman" w:hAnsi="Times New Roman"/>
          <w:sz w:val="24"/>
          <w:lang w:val="cs-CZ"/>
        </w:rPr>
      </w:pPr>
    </w:p>
    <w:p w14:paraId="07627848" w14:textId="77777777" w:rsidR="00291AB9" w:rsidRPr="001E4749" w:rsidRDefault="00690B83" w:rsidP="00690B83">
      <w:pPr>
        <w:pStyle w:val="Odrazka1"/>
        <w:numPr>
          <w:ilvl w:val="0"/>
          <w:numId w:val="0"/>
        </w:numPr>
        <w:tabs>
          <w:tab w:val="left" w:pos="708"/>
          <w:tab w:val="left" w:pos="5940"/>
        </w:tabs>
        <w:spacing w:before="0" w:after="0" w:line="280" w:lineRule="atLeast"/>
        <w:jc w:val="both"/>
        <w:rPr>
          <w:rFonts w:ascii="Times New Roman" w:hAnsi="Times New Roman"/>
          <w:sz w:val="24"/>
          <w:lang w:val="cs-CZ"/>
        </w:rPr>
      </w:pPr>
      <w:r w:rsidRPr="001E4749">
        <w:rPr>
          <w:rFonts w:ascii="Times New Roman" w:hAnsi="Times New Roman"/>
          <w:sz w:val="24"/>
          <w:lang w:val="cs-CZ"/>
        </w:rPr>
        <w:t>V …………………….…………….………. dne ………………………</w:t>
      </w:r>
      <w:proofErr w:type="gramStart"/>
      <w:r w:rsidRPr="001E4749">
        <w:rPr>
          <w:rFonts w:ascii="Times New Roman" w:hAnsi="Times New Roman"/>
          <w:sz w:val="24"/>
          <w:lang w:val="cs-CZ"/>
        </w:rPr>
        <w:t>…….</w:t>
      </w:r>
      <w:proofErr w:type="gramEnd"/>
      <w:r w:rsidRPr="001E4749">
        <w:rPr>
          <w:rFonts w:ascii="Times New Roman" w:hAnsi="Times New Roman"/>
          <w:sz w:val="24"/>
          <w:lang w:val="cs-CZ"/>
        </w:rPr>
        <w:t>.…………….</w:t>
      </w:r>
    </w:p>
    <w:p w14:paraId="67AD19FA" w14:textId="77777777" w:rsidR="00291AB9" w:rsidRPr="001E4749" w:rsidRDefault="00291AB9" w:rsidP="00690B83">
      <w:pPr>
        <w:pStyle w:val="Odstavecseseznamem"/>
        <w:spacing w:line="280" w:lineRule="atLeast"/>
        <w:ind w:left="0"/>
        <w:jc w:val="both"/>
        <w:rPr>
          <w:rFonts w:ascii="Times New Roman" w:hAnsi="Times New Roman"/>
          <w:lang w:val="cs-CZ"/>
        </w:rPr>
      </w:pPr>
    </w:p>
    <w:p w14:paraId="76CA7205" w14:textId="77777777" w:rsidR="00690B83" w:rsidRPr="001E4749" w:rsidRDefault="00690B83" w:rsidP="00690B83">
      <w:pPr>
        <w:pStyle w:val="Odstavecseseznamem"/>
        <w:spacing w:line="280" w:lineRule="atLeast"/>
        <w:ind w:left="0"/>
        <w:jc w:val="both"/>
        <w:rPr>
          <w:rFonts w:ascii="Times New Roman" w:hAnsi="Times New Roman"/>
          <w:lang w:val="cs-CZ"/>
        </w:rPr>
      </w:pPr>
    </w:p>
    <w:p w14:paraId="4F8520BA" w14:textId="77777777" w:rsidR="00690B83" w:rsidRPr="001E4749" w:rsidRDefault="00690B83" w:rsidP="00690B83">
      <w:pPr>
        <w:pStyle w:val="Odstavecseseznamem"/>
        <w:spacing w:line="280" w:lineRule="atLeast"/>
        <w:ind w:left="0"/>
        <w:jc w:val="both"/>
        <w:rPr>
          <w:rFonts w:ascii="Times New Roman" w:hAnsi="Times New Roman"/>
          <w:lang w:val="cs-CZ"/>
        </w:rPr>
      </w:pPr>
    </w:p>
    <w:p w14:paraId="4145639A" w14:textId="77777777" w:rsidR="00690B83" w:rsidRPr="001E4749" w:rsidRDefault="00690B83" w:rsidP="00690B83">
      <w:pPr>
        <w:pStyle w:val="Odstavecseseznamem"/>
        <w:spacing w:line="280" w:lineRule="atLeast"/>
        <w:ind w:left="0"/>
        <w:jc w:val="both"/>
        <w:rPr>
          <w:rFonts w:ascii="Times New Roman" w:hAnsi="Times New Roman"/>
          <w:lang w:val="cs-CZ"/>
        </w:rPr>
      </w:pPr>
    </w:p>
    <w:p w14:paraId="1E0AD13B" w14:textId="77777777" w:rsidR="00690B83" w:rsidRPr="001E4749" w:rsidRDefault="00690B83" w:rsidP="00690B83">
      <w:pPr>
        <w:pStyle w:val="Odstavecseseznamem"/>
        <w:spacing w:line="280" w:lineRule="atLeast"/>
        <w:ind w:left="0"/>
        <w:jc w:val="both"/>
        <w:rPr>
          <w:rFonts w:ascii="Times New Roman" w:hAnsi="Times New Roman"/>
          <w:lang w:val="cs-CZ"/>
        </w:rPr>
      </w:pPr>
    </w:p>
    <w:p w14:paraId="20098673" w14:textId="77777777" w:rsidR="00690B83" w:rsidRPr="001E4749" w:rsidRDefault="00690B83" w:rsidP="00690B83">
      <w:pPr>
        <w:pStyle w:val="Odstavecseseznamem"/>
        <w:spacing w:line="280" w:lineRule="atLeast"/>
        <w:ind w:left="0"/>
        <w:jc w:val="both"/>
        <w:rPr>
          <w:rFonts w:ascii="Times New Roman" w:hAnsi="Times New Roman"/>
          <w:lang w:val="cs-CZ"/>
        </w:rPr>
      </w:pPr>
    </w:p>
    <w:p w14:paraId="28779E3B" w14:textId="77777777" w:rsidR="00690B83" w:rsidRPr="001E4749" w:rsidRDefault="00690B83" w:rsidP="00690B83">
      <w:pPr>
        <w:pStyle w:val="Odstavecseseznamem"/>
        <w:spacing w:line="280" w:lineRule="atLeast"/>
        <w:ind w:left="0"/>
        <w:jc w:val="both"/>
        <w:rPr>
          <w:rFonts w:ascii="Times New Roman" w:hAnsi="Times New Roman"/>
          <w:lang w:val="cs-CZ"/>
        </w:rPr>
      </w:pPr>
    </w:p>
    <w:p w14:paraId="0FFDF69B" w14:textId="77777777" w:rsidR="00690B83" w:rsidRPr="001E4749" w:rsidRDefault="00690B83" w:rsidP="00690B83">
      <w:pPr>
        <w:pStyle w:val="Odstavecseseznamem"/>
        <w:spacing w:line="280" w:lineRule="atLeast"/>
        <w:ind w:left="0"/>
        <w:jc w:val="both"/>
        <w:rPr>
          <w:rFonts w:ascii="Times New Roman" w:hAnsi="Times New Roman"/>
          <w:lang w:val="cs-CZ"/>
        </w:rPr>
      </w:pPr>
    </w:p>
    <w:p w14:paraId="1CEA627D" w14:textId="77777777" w:rsidR="00690B83" w:rsidRPr="001E4749" w:rsidRDefault="00690B83" w:rsidP="00690B83">
      <w:pPr>
        <w:pStyle w:val="Odstavecseseznamem"/>
        <w:spacing w:line="280" w:lineRule="atLeast"/>
        <w:ind w:left="0"/>
        <w:jc w:val="both"/>
        <w:rPr>
          <w:rFonts w:ascii="Times New Roman" w:hAnsi="Times New Roman"/>
          <w:lang w:val="cs-CZ"/>
        </w:rPr>
      </w:pPr>
    </w:p>
    <w:p w14:paraId="66D12881" w14:textId="77777777" w:rsidR="00690B83" w:rsidRPr="001E4749" w:rsidRDefault="00690B83" w:rsidP="00690B83">
      <w:pPr>
        <w:pStyle w:val="Odstavecseseznamem"/>
        <w:spacing w:line="280" w:lineRule="atLeast"/>
        <w:ind w:left="0"/>
        <w:jc w:val="both"/>
        <w:rPr>
          <w:rFonts w:ascii="Times New Roman" w:hAnsi="Times New Roman"/>
          <w:lang w:val="cs-CZ"/>
        </w:rPr>
      </w:pPr>
    </w:p>
    <w:p w14:paraId="010BC791" w14:textId="77777777" w:rsidR="003644A9" w:rsidRPr="001E4749" w:rsidRDefault="00690B83" w:rsidP="00690B83">
      <w:pPr>
        <w:spacing w:after="0"/>
        <w:rPr>
          <w:rFonts w:ascii="Times New Roman" w:hAnsi="Times New Roman"/>
          <w:sz w:val="24"/>
          <w:szCs w:val="24"/>
        </w:rPr>
      </w:pPr>
      <w:r w:rsidRPr="001E474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BF3ABF7" w14:textId="77777777" w:rsidR="00690B83" w:rsidRPr="001E4749" w:rsidRDefault="00690B83" w:rsidP="00690B8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E4749">
        <w:rPr>
          <w:rFonts w:ascii="Times New Roman" w:hAnsi="Times New Roman"/>
          <w:sz w:val="24"/>
          <w:szCs w:val="24"/>
        </w:rPr>
        <w:t>Podpis osob/y oprávněných/é jednat jménem či za uchazeče</w:t>
      </w:r>
    </w:p>
    <w:sectPr w:rsidR="00690B83" w:rsidRPr="001E4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extpsmen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F92B40"/>
    <w:multiLevelType w:val="hybridMultilevel"/>
    <w:tmpl w:val="5D748F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B9"/>
    <w:rsid w:val="00017082"/>
    <w:rsid w:val="00036849"/>
    <w:rsid w:val="000379CF"/>
    <w:rsid w:val="00041953"/>
    <w:rsid w:val="0005246A"/>
    <w:rsid w:val="00072230"/>
    <w:rsid w:val="0007277D"/>
    <w:rsid w:val="000924B4"/>
    <w:rsid w:val="000A7B55"/>
    <w:rsid w:val="000B664F"/>
    <w:rsid w:val="000C167B"/>
    <w:rsid w:val="000D157C"/>
    <w:rsid w:val="00133145"/>
    <w:rsid w:val="00136BAD"/>
    <w:rsid w:val="0016232C"/>
    <w:rsid w:val="00171491"/>
    <w:rsid w:val="001832EC"/>
    <w:rsid w:val="001A205E"/>
    <w:rsid w:val="001B7401"/>
    <w:rsid w:val="001E136A"/>
    <w:rsid w:val="001E4749"/>
    <w:rsid w:val="00210578"/>
    <w:rsid w:val="00231F5F"/>
    <w:rsid w:val="00237801"/>
    <w:rsid w:val="00265294"/>
    <w:rsid w:val="00291AB9"/>
    <w:rsid w:val="002C727C"/>
    <w:rsid w:val="003644A9"/>
    <w:rsid w:val="00370FFD"/>
    <w:rsid w:val="0037608D"/>
    <w:rsid w:val="003878D0"/>
    <w:rsid w:val="003A044F"/>
    <w:rsid w:val="003B7A56"/>
    <w:rsid w:val="003C1060"/>
    <w:rsid w:val="003D73CF"/>
    <w:rsid w:val="00421D66"/>
    <w:rsid w:val="004245A0"/>
    <w:rsid w:val="004261C1"/>
    <w:rsid w:val="00432258"/>
    <w:rsid w:val="0047102C"/>
    <w:rsid w:val="004935AE"/>
    <w:rsid w:val="005351C2"/>
    <w:rsid w:val="00556ECB"/>
    <w:rsid w:val="0057131E"/>
    <w:rsid w:val="00596133"/>
    <w:rsid w:val="005C535B"/>
    <w:rsid w:val="005E3814"/>
    <w:rsid w:val="00606DF7"/>
    <w:rsid w:val="00616D6D"/>
    <w:rsid w:val="006318E2"/>
    <w:rsid w:val="00664840"/>
    <w:rsid w:val="006721F0"/>
    <w:rsid w:val="0067239D"/>
    <w:rsid w:val="00690B83"/>
    <w:rsid w:val="006C2529"/>
    <w:rsid w:val="006E7F8F"/>
    <w:rsid w:val="0070226E"/>
    <w:rsid w:val="00714007"/>
    <w:rsid w:val="00721827"/>
    <w:rsid w:val="00796853"/>
    <w:rsid w:val="007E3A21"/>
    <w:rsid w:val="007F4612"/>
    <w:rsid w:val="007F6B73"/>
    <w:rsid w:val="00842697"/>
    <w:rsid w:val="00865FEF"/>
    <w:rsid w:val="00876477"/>
    <w:rsid w:val="008A1942"/>
    <w:rsid w:val="008A2740"/>
    <w:rsid w:val="008C12C0"/>
    <w:rsid w:val="008C3206"/>
    <w:rsid w:val="008D1336"/>
    <w:rsid w:val="008D3F2A"/>
    <w:rsid w:val="009053CD"/>
    <w:rsid w:val="009159DF"/>
    <w:rsid w:val="009A2E15"/>
    <w:rsid w:val="009B50A6"/>
    <w:rsid w:val="009C52DE"/>
    <w:rsid w:val="009F6EC2"/>
    <w:rsid w:val="00A06115"/>
    <w:rsid w:val="00A15289"/>
    <w:rsid w:val="00A21647"/>
    <w:rsid w:val="00A24090"/>
    <w:rsid w:val="00A31D06"/>
    <w:rsid w:val="00A46AE0"/>
    <w:rsid w:val="00A56037"/>
    <w:rsid w:val="00A63CDF"/>
    <w:rsid w:val="00AA14D1"/>
    <w:rsid w:val="00AF13B0"/>
    <w:rsid w:val="00B16829"/>
    <w:rsid w:val="00B24D52"/>
    <w:rsid w:val="00B252D5"/>
    <w:rsid w:val="00B51050"/>
    <w:rsid w:val="00B65ED9"/>
    <w:rsid w:val="00B762CC"/>
    <w:rsid w:val="00B94BBA"/>
    <w:rsid w:val="00BB0811"/>
    <w:rsid w:val="00BE39C1"/>
    <w:rsid w:val="00C13317"/>
    <w:rsid w:val="00C23B5A"/>
    <w:rsid w:val="00C455F1"/>
    <w:rsid w:val="00C52D95"/>
    <w:rsid w:val="00C61E60"/>
    <w:rsid w:val="00C62EC0"/>
    <w:rsid w:val="00C6638B"/>
    <w:rsid w:val="00C66917"/>
    <w:rsid w:val="00CA2838"/>
    <w:rsid w:val="00CD0472"/>
    <w:rsid w:val="00D26491"/>
    <w:rsid w:val="00D344EA"/>
    <w:rsid w:val="00D52D55"/>
    <w:rsid w:val="00D61DB9"/>
    <w:rsid w:val="00D76E0D"/>
    <w:rsid w:val="00DC1039"/>
    <w:rsid w:val="00DE03A9"/>
    <w:rsid w:val="00E4032D"/>
    <w:rsid w:val="00E63DF5"/>
    <w:rsid w:val="00E64A97"/>
    <w:rsid w:val="00E72B6A"/>
    <w:rsid w:val="00E84AB6"/>
    <w:rsid w:val="00EA3DA0"/>
    <w:rsid w:val="00EC6C32"/>
    <w:rsid w:val="00ED2EDF"/>
    <w:rsid w:val="00ED41D6"/>
    <w:rsid w:val="00EE09AE"/>
    <w:rsid w:val="00EE7171"/>
    <w:rsid w:val="00F10976"/>
    <w:rsid w:val="00F36B04"/>
    <w:rsid w:val="00F41498"/>
    <w:rsid w:val="00F67818"/>
    <w:rsid w:val="00F80F4C"/>
    <w:rsid w:val="00F81191"/>
    <w:rsid w:val="00F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F633"/>
  <w15:chartTrackingRefBased/>
  <w15:docId w15:val="{0FE3B925-1C39-4F9B-822C-BBF9F763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link w:val="Odstavecseseznamem"/>
    <w:uiPriority w:val="34"/>
    <w:locked/>
    <w:rsid w:val="00291AB9"/>
    <w:rPr>
      <w:sz w:val="24"/>
      <w:szCs w:val="24"/>
      <w:lang w:val="x-none"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291AB9"/>
    <w:pPr>
      <w:suppressAutoHyphens/>
      <w:spacing w:after="0" w:line="240" w:lineRule="auto"/>
      <w:ind w:left="708"/>
    </w:pPr>
    <w:rPr>
      <w:sz w:val="24"/>
      <w:szCs w:val="24"/>
      <w:lang w:val="x-none" w:eastAsia="zh-CN"/>
    </w:rPr>
  </w:style>
  <w:style w:type="paragraph" w:customStyle="1" w:styleId="Textpsmene">
    <w:name w:val="Text písmene"/>
    <w:basedOn w:val="Normln"/>
    <w:uiPriority w:val="99"/>
    <w:rsid w:val="00291AB9"/>
    <w:pPr>
      <w:numPr>
        <w:numId w:val="1"/>
      </w:num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Odrazka1Char">
    <w:name w:val="Odrazka 1 Char"/>
    <w:link w:val="Odrazka1"/>
    <w:locked/>
    <w:rsid w:val="00291AB9"/>
    <w:rPr>
      <w:szCs w:val="24"/>
      <w:lang w:val="en-US" w:eastAsia="x-none"/>
    </w:rPr>
  </w:style>
  <w:style w:type="paragraph" w:customStyle="1" w:styleId="Odrazka1">
    <w:name w:val="Odrazka 1"/>
    <w:basedOn w:val="Normln"/>
    <w:link w:val="Odrazka1Char"/>
    <w:qFormat/>
    <w:rsid w:val="00291AB9"/>
    <w:pPr>
      <w:numPr>
        <w:numId w:val="2"/>
      </w:numPr>
      <w:spacing w:before="60" w:after="60" w:line="276" w:lineRule="auto"/>
    </w:pPr>
    <w:rPr>
      <w:sz w:val="20"/>
      <w:szCs w:val="24"/>
      <w:lang w:val="en-US" w:eastAsia="x-none"/>
    </w:rPr>
  </w:style>
  <w:style w:type="paragraph" w:customStyle="1" w:styleId="Odrazka2">
    <w:name w:val="Odrazka 2"/>
    <w:basedOn w:val="Odrazka1"/>
    <w:qFormat/>
    <w:rsid w:val="00291AB9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360" w:hanging="360"/>
    </w:pPr>
  </w:style>
  <w:style w:type="paragraph" w:customStyle="1" w:styleId="Odrazka3">
    <w:name w:val="Odrazka 3"/>
    <w:basedOn w:val="Odrazka2"/>
    <w:qFormat/>
    <w:rsid w:val="00291AB9"/>
    <w:pPr>
      <w:numPr>
        <w:ilvl w:val="2"/>
      </w:numPr>
      <w:tabs>
        <w:tab w:val="clear" w:pos="1304"/>
        <w:tab w:val="clear" w:pos="1440"/>
        <w:tab w:val="num" w:pos="360"/>
        <w:tab w:val="num" w:pos="720"/>
        <w:tab w:val="num" w:pos="2160"/>
        <w:tab w:val="num" w:pos="2700"/>
      </w:tabs>
      <w:ind w:left="720" w:hanging="720"/>
    </w:pPr>
    <w:rPr>
      <w:lang w:val="cs-CZ"/>
    </w:rPr>
  </w:style>
  <w:style w:type="character" w:customStyle="1" w:styleId="Zkladntext6">
    <w:name w:val="Základní text (6)_"/>
    <w:link w:val="Zkladntext60"/>
    <w:rsid w:val="00F67818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F67818"/>
    <w:pPr>
      <w:widowControl w:val="0"/>
      <w:shd w:val="clear" w:color="auto" w:fill="FFFFFF"/>
      <w:spacing w:before="300" w:after="3360" w:line="0" w:lineRule="atLeast"/>
      <w:ind w:hanging="740"/>
      <w:jc w:val="center"/>
    </w:pPr>
    <w:rPr>
      <w:rFonts w:ascii="Times New Roman" w:eastAsia="Times New Roman" w:hAnsi="Times New Roman"/>
      <w:b/>
      <w:bCs/>
      <w:lang w:eastAsia="cs-CZ"/>
    </w:rPr>
  </w:style>
  <w:style w:type="character" w:customStyle="1" w:styleId="Zkladntext6Exact">
    <w:name w:val="Základní text (6) Exact"/>
    <w:rsid w:val="00F67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2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22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tbbkjQXGintkuPOV7ajKNvfn65NmYHge0ppibpSRHcY=</DigestValue>
    </Reference>
    <Reference Type="http://www.w3.org/2000/09/xmldsig#Object" URI="#idOfficeObject">
      <DigestMethod Algorithm="http://www.w3.org/2001/04/xmlenc#sha256"/>
      <DigestValue>HIERWZ9jnz6ZKrg+Z16gMpsZd12Y7prELK46fVppJUQ=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r4yL54ZC/3NLp/Y+l46LB7ed/lhfBm42ltG7aRy+qLY=</DigestValue>
    </Reference>
  </SignedInfo>
  <SignatureValue>rOeCHqY50gbRZUPYUFydgfgp1xNXbDwe1u+PbMw+0e/TxosNsb6hY4lEro7hsGC1NicnVA4aZC/z
bgyRNM8evRCTaOsAwDPAL9vXMb1GnqKWNjUYyLAk9Guutp9CWkVBBaVuPy//Hi+N0CVuT8Ui1Qo1
Fz36SlCHyPwkQpRMeXroOwKuxYnP2dQ2Jq06gAgvfjva135R/ZhjjO13mbEwQl8M4ozZ5eGoS2iw
vgWHuBsLN5klVifeH7g2S0eIS1Ess69FYDJWaSSdIKleXoUAIL5iASsa2FLq5vVdsfQ28ZRHPkaK
r2iQgTl+naIPA7hRDcHxeAks2V97mOG/Qs3UBA==</SignatureValue>
  <KeyInfo>
    <X509Data>
      <X509Certificate>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JprU2SQIEO3cCYRXuOE9h96c+QtaotAPBXmQ/URPQvQ=</DigestValue>
      </Reference>
      <Reference URI="/word/document.xml?ContentType=application/vnd.openxmlformats-officedocument.wordprocessingml.document.main+xml">
        <DigestMethod Algorithm="http://www.w3.org/2001/04/xmlenc#sha256"/>
        <DigestValue>S755MTy7f+YgspbQ2RSqMaZq6VvB2bgmSIfLOKwgPzA=</DigestValue>
      </Reference>
      <Reference URI="/word/fontTable.xml?ContentType=application/vnd.openxmlformats-officedocument.wordprocessingml.fontTable+xml">
        <DigestMethod Algorithm="http://www.w3.org/2001/04/xmlenc#sha256"/>
        <DigestValue>gFE3qSYyqGHKCRQ/YgCr5SchoC1r0fdTl9OJGAAuHeQ=</DigestValue>
      </Reference>
      <Reference URI="/word/numbering.xml?ContentType=application/vnd.openxmlformats-officedocument.wordprocessingml.numbering+xml">
        <DigestMethod Algorithm="http://www.w3.org/2001/04/xmlenc#sha256"/>
        <DigestValue>jPiEx9qvUOowtQzc3JKdP+HapVaiYMuFPc0CzIzxnkQ=</DigestValue>
      </Reference>
      <Reference URI="/word/settings.xml?ContentType=application/vnd.openxmlformats-officedocument.wordprocessingml.settings+xml">
        <DigestMethod Algorithm="http://www.w3.org/2001/04/xmlenc#sha256"/>
        <DigestValue>9kcjXrNBzkRYyqidO9w1WpHX+go+w/PE7GXOisOv2nk=</DigestValue>
      </Reference>
      <Reference URI="/word/styles.xml?ContentType=application/vnd.openxmlformats-officedocument.wordprocessingml.styles+xml">
        <DigestMethod Algorithm="http://www.w3.org/2001/04/xmlenc#sha256"/>
        <DigestValue>6Ymr1oHSH9k52q1+CTJoMURl8n+eLWS3RFavWltgE1M=</DigestValue>
      </Reference>
      <Reference URI="/word/theme/theme1.xml?ContentType=application/vnd.openxmlformats-officedocument.theme+xml">
        <DigestMethod Algorithm="http://www.w3.org/2001/04/xmlenc#sha256"/>
        <DigestValue>pNqC5q4aKAT0ozA7CHOFWIirqRVO2sU6fHL4YqH7wc4=</DigestValue>
      </Reference>
      <Reference URI="/word/webSettings.xml?ContentType=application/vnd.openxmlformats-officedocument.wordprocessingml.webSettings+xml">
        <DigestMethod Algorithm="http://www.w3.org/2001/04/xmlenc#sha256"/>
        <DigestValue>K3FMnzBr0IAZl2Pnyv3Y0Ysh3V8E8Q8TacYBQHEP3Qc=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2020-11-05T12:51:14Z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Zveřejnění na profilu zadavatele</SignatureComments>
          <WindowsVersion>10.0</WindowsVersion>
          <OfficeVersion>16.0.13328/21</OfficeVersion>
          <ApplicationVersion>16.0.13328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2020-11-05T12:51:14Z</xd:SigningTime>
          <xd:SigningCertificate>
            <xd:Cert>
              <xd:CertDigest>
                <DigestMethod Algorithm="http://www.w3.org/2001/04/xmlenc#sha256"/>
                <DigestValue>Gho+XPIkB1ZgnRiyD2i2UEwIXFTFCyvZOhzevMcWy58=</DigestValue>
              </xd:CertDigest>
              <xd:IssuerSerial>
                <X509IssuerName>CN=PostSignum Qualified CA 4, O="Česká pošta, s.p.", OID.2.5.4.97=NTRCZ-47114983, C=CZ</X509IssuerName>
                <X509SerialNumber>22128188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Milan Pavelec</dc:creator>
  <cp:keywords/>
  <dc:description/>
  <cp:lastModifiedBy>Mintěl Miloslav</cp:lastModifiedBy>
  <cp:revision>7</cp:revision>
  <cp:lastPrinted>2019-03-21T08:45:00Z</cp:lastPrinted>
  <dcterms:created xsi:type="dcterms:W3CDTF">2019-07-19T10:52:00Z</dcterms:created>
  <dcterms:modified xsi:type="dcterms:W3CDTF">2020-10-23T11:31:00Z</dcterms:modified>
</cp:coreProperties>
</file>