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3D67D" w14:textId="77777777" w:rsidR="00F14DF0" w:rsidRDefault="00BD3A63" w:rsidP="00526FCD">
      <w:pPr>
        <w:pStyle w:val="Nadpis1"/>
        <w:ind w:left="0" w:right="0"/>
        <w:jc w:val="center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Rámcová</w:t>
      </w:r>
      <w:r w:rsidR="00F82508" w:rsidRPr="00F7192F">
        <w:rPr>
          <w:rFonts w:ascii="Tahoma" w:hAnsi="Tahoma"/>
          <w:sz w:val="26"/>
        </w:rPr>
        <w:t xml:space="preserve"> </w:t>
      </w:r>
      <w:r w:rsidR="00A7350C">
        <w:rPr>
          <w:rFonts w:ascii="Tahoma" w:hAnsi="Tahoma"/>
          <w:sz w:val="26"/>
        </w:rPr>
        <w:t xml:space="preserve">dohoda </w:t>
      </w:r>
    </w:p>
    <w:p w14:paraId="0FFFC128" w14:textId="13062ED2" w:rsidR="00F82508" w:rsidRPr="00F7192F" w:rsidRDefault="00F14DF0" w:rsidP="00526FCD">
      <w:pPr>
        <w:pStyle w:val="Nadpis1"/>
        <w:ind w:left="0" w:right="0"/>
        <w:jc w:val="center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na</w:t>
      </w:r>
      <w:r w:rsidR="00F82508">
        <w:rPr>
          <w:rFonts w:ascii="Tahoma" w:hAnsi="Tahoma"/>
          <w:sz w:val="26"/>
        </w:rPr>
        <w:t xml:space="preserve"> dodáv</w:t>
      </w:r>
      <w:r>
        <w:rPr>
          <w:rFonts w:ascii="Tahoma" w:hAnsi="Tahoma"/>
          <w:sz w:val="26"/>
        </w:rPr>
        <w:t>ku</w:t>
      </w:r>
      <w:r w:rsidR="00F82508">
        <w:rPr>
          <w:rFonts w:ascii="Tahoma" w:hAnsi="Tahoma"/>
          <w:sz w:val="26"/>
        </w:rPr>
        <w:t xml:space="preserve"> </w:t>
      </w:r>
      <w:r w:rsidR="00802E50">
        <w:rPr>
          <w:rFonts w:ascii="Tahoma" w:hAnsi="Tahoma"/>
          <w:sz w:val="26"/>
        </w:rPr>
        <w:t xml:space="preserve">originálních tonerových kazet a </w:t>
      </w:r>
      <w:proofErr w:type="spellStart"/>
      <w:r w:rsidR="00802E50">
        <w:rPr>
          <w:rFonts w:ascii="Tahoma" w:hAnsi="Tahoma"/>
          <w:sz w:val="26"/>
        </w:rPr>
        <w:t>fotoválců</w:t>
      </w:r>
      <w:proofErr w:type="spellEnd"/>
    </w:p>
    <w:p w14:paraId="4857EA6C" w14:textId="0B65E6CE" w:rsidR="003E0C1F" w:rsidRPr="003B5BD6" w:rsidRDefault="003E0C1F" w:rsidP="00526FCD">
      <w:pPr>
        <w:spacing w:after="0" w:line="240" w:lineRule="auto"/>
        <w:contextualSpacing/>
        <w:jc w:val="center"/>
        <w:rPr>
          <w:rFonts w:ascii="Tahoma" w:hAnsi="Tahoma"/>
          <w:b/>
        </w:rPr>
      </w:pPr>
      <w:r w:rsidRPr="003B5BD6">
        <w:rPr>
          <w:rFonts w:ascii="Tahoma" w:hAnsi="Tahoma" w:hint="eastAsia"/>
          <w:b/>
        </w:rPr>
        <w:t>č</w:t>
      </w:r>
      <w:r w:rsidRPr="003B5BD6">
        <w:rPr>
          <w:rFonts w:ascii="Tahoma" w:hAnsi="Tahoma"/>
          <w:b/>
        </w:rPr>
        <w:t>. OVZ</w:t>
      </w:r>
      <w:r w:rsidR="00D3494A">
        <w:rPr>
          <w:rFonts w:ascii="Tahoma" w:hAnsi="Tahoma"/>
          <w:b/>
        </w:rPr>
        <w:t>/</w:t>
      </w:r>
      <w:r w:rsidRPr="003B5BD6">
        <w:rPr>
          <w:rFonts w:ascii="Tahoma" w:hAnsi="Tahoma"/>
          <w:b/>
        </w:rPr>
        <w:t>VZZR</w:t>
      </w:r>
      <w:r w:rsidR="00D3494A">
        <w:rPr>
          <w:rFonts w:ascii="Tahoma" w:hAnsi="Tahoma"/>
          <w:b/>
        </w:rPr>
        <w:t>/</w:t>
      </w:r>
      <w:r w:rsidRPr="003B5BD6">
        <w:rPr>
          <w:rFonts w:ascii="Tahoma" w:hAnsi="Tahoma"/>
          <w:b/>
        </w:rPr>
        <w:t>20</w:t>
      </w:r>
      <w:r w:rsidR="00520D79">
        <w:rPr>
          <w:rFonts w:ascii="Tahoma" w:hAnsi="Tahoma"/>
          <w:b/>
        </w:rPr>
        <w:t>20</w:t>
      </w:r>
      <w:r w:rsidR="00D3494A">
        <w:rPr>
          <w:rFonts w:ascii="Tahoma" w:hAnsi="Tahoma"/>
          <w:b/>
        </w:rPr>
        <w:t>/</w:t>
      </w:r>
      <w:r w:rsidRPr="003B5BD6">
        <w:rPr>
          <w:rFonts w:ascii="Tahoma" w:hAnsi="Tahoma"/>
          <w:b/>
        </w:rPr>
        <w:t>0</w:t>
      </w:r>
      <w:r w:rsidR="00520D79">
        <w:rPr>
          <w:rFonts w:ascii="Tahoma" w:hAnsi="Tahoma"/>
          <w:b/>
        </w:rPr>
        <w:t>23</w:t>
      </w:r>
      <w:r w:rsidRPr="003B5BD6">
        <w:rPr>
          <w:rFonts w:ascii="Tahoma" w:hAnsi="Tahoma"/>
          <w:b/>
        </w:rPr>
        <w:t>-</w:t>
      </w:r>
      <w:r w:rsidR="001D7948">
        <w:rPr>
          <w:rFonts w:ascii="Tahoma" w:hAnsi="Tahoma"/>
          <w:b/>
        </w:rPr>
        <w:t>2</w:t>
      </w:r>
    </w:p>
    <w:p w14:paraId="521924CA" w14:textId="77777777" w:rsidR="00E04902" w:rsidRDefault="00F82508" w:rsidP="00526FCD">
      <w:pPr>
        <w:spacing w:after="0" w:line="240" w:lineRule="auto"/>
        <w:contextualSpacing/>
        <w:jc w:val="center"/>
        <w:rPr>
          <w:rFonts w:ascii="Tahoma" w:hAnsi="Tahoma"/>
        </w:rPr>
      </w:pPr>
      <w:r w:rsidRPr="00F7192F">
        <w:rPr>
          <w:rFonts w:ascii="Tahoma" w:hAnsi="Tahoma"/>
        </w:rPr>
        <w:t>uzavřená v souladu s</w:t>
      </w:r>
      <w:r>
        <w:rPr>
          <w:rFonts w:ascii="Tahoma" w:hAnsi="Tahoma"/>
        </w:rPr>
        <w:t xml:space="preserve">e zákonem č. 89/2012 Sb., </w:t>
      </w:r>
      <w:r w:rsidRPr="00F7192F">
        <w:rPr>
          <w:rFonts w:ascii="Tahoma" w:hAnsi="Tahoma"/>
        </w:rPr>
        <w:t>ob</w:t>
      </w:r>
      <w:r>
        <w:rPr>
          <w:rFonts w:ascii="Tahoma" w:hAnsi="Tahoma"/>
        </w:rPr>
        <w:t>čanský</w:t>
      </w:r>
      <w:r w:rsidRPr="00F7192F">
        <w:rPr>
          <w:rFonts w:ascii="Tahoma" w:hAnsi="Tahoma"/>
        </w:rPr>
        <w:t xml:space="preserve"> zákoník</w:t>
      </w:r>
      <w:r w:rsidR="00E04902">
        <w:rPr>
          <w:rFonts w:ascii="Tahoma" w:hAnsi="Tahoma"/>
        </w:rPr>
        <w:t>,</w:t>
      </w:r>
    </w:p>
    <w:p w14:paraId="61A1D646" w14:textId="0054D918" w:rsidR="00833DB9" w:rsidRDefault="00E04902" w:rsidP="00526FCD">
      <w:pPr>
        <w:spacing w:after="0" w:line="240" w:lineRule="auto"/>
        <w:contextualSpacing/>
        <w:jc w:val="center"/>
        <w:rPr>
          <w:rFonts w:cs="Calibri"/>
          <w:b/>
        </w:rPr>
      </w:pPr>
      <w:r>
        <w:rPr>
          <w:rFonts w:ascii="Tahoma" w:hAnsi="Tahoma"/>
        </w:rPr>
        <w:t xml:space="preserve"> v platném znění</w:t>
      </w:r>
    </w:p>
    <w:p w14:paraId="18A624DB" w14:textId="77777777" w:rsidR="00526FCD" w:rsidRDefault="00526FCD" w:rsidP="00526FCD">
      <w:pPr>
        <w:spacing w:after="0" w:line="240" w:lineRule="auto"/>
        <w:contextualSpacing/>
        <w:jc w:val="both"/>
        <w:rPr>
          <w:rFonts w:cs="Calibri"/>
          <w:b/>
        </w:rPr>
      </w:pPr>
    </w:p>
    <w:p w14:paraId="38E0AED7" w14:textId="782876F5" w:rsidR="00F82508" w:rsidRDefault="00494B63" w:rsidP="00526FCD">
      <w:pPr>
        <w:spacing w:after="0" w:line="240" w:lineRule="auto"/>
        <w:contextualSpacing/>
        <w:jc w:val="both"/>
        <w:rPr>
          <w:rFonts w:cs="Calibri"/>
          <w:b/>
        </w:rPr>
      </w:pPr>
      <w:r>
        <w:rPr>
          <w:rFonts w:cs="Calibri"/>
          <w:b/>
        </w:rPr>
        <w:t>S</w:t>
      </w:r>
      <w:r w:rsidR="00526FCD">
        <w:rPr>
          <w:rFonts w:cs="Calibri"/>
          <w:b/>
        </w:rPr>
        <w:t>trany</w:t>
      </w:r>
      <w:r w:rsidR="00A7350C">
        <w:rPr>
          <w:rFonts w:cs="Calibri"/>
          <w:b/>
        </w:rPr>
        <w:t xml:space="preserve"> rámcové dohody</w:t>
      </w:r>
      <w:r w:rsidR="00526FCD">
        <w:rPr>
          <w:rFonts w:cs="Calibri"/>
          <w:b/>
        </w:rPr>
        <w:t xml:space="preserve">: </w:t>
      </w:r>
    </w:p>
    <w:p w14:paraId="1EA03A4F" w14:textId="77777777" w:rsidR="00526FCD" w:rsidRDefault="00526FCD" w:rsidP="00526FCD">
      <w:pPr>
        <w:spacing w:after="0" w:line="240" w:lineRule="auto"/>
        <w:ind w:left="708"/>
        <w:contextualSpacing/>
        <w:jc w:val="both"/>
        <w:rPr>
          <w:rFonts w:cs="Calibri"/>
          <w:b/>
        </w:rPr>
      </w:pPr>
    </w:p>
    <w:p w14:paraId="03E9B821" w14:textId="77777777" w:rsidR="00636EDB" w:rsidRDefault="00526FCD" w:rsidP="00526FCD">
      <w:pPr>
        <w:spacing w:after="0" w:line="240" w:lineRule="auto"/>
        <w:contextualSpacing/>
        <w:jc w:val="both"/>
        <w:rPr>
          <w:rFonts w:cs="Calibri"/>
          <w:b/>
        </w:rPr>
      </w:pPr>
      <w:r>
        <w:rPr>
          <w:rFonts w:cs="Calibri"/>
          <w:b/>
        </w:rPr>
        <w:t>1.</w:t>
      </w:r>
      <w:r>
        <w:rPr>
          <w:rFonts w:cs="Calibri"/>
          <w:b/>
        </w:rPr>
        <w:tab/>
      </w:r>
      <w:r w:rsidR="00E8288D" w:rsidRPr="004A0931">
        <w:rPr>
          <w:rFonts w:cs="Calibri"/>
          <w:b/>
        </w:rPr>
        <w:t xml:space="preserve">Statutární město Pardubice </w:t>
      </w:r>
    </w:p>
    <w:p w14:paraId="38496BC8" w14:textId="77777777" w:rsidR="00636EDB" w:rsidRDefault="00E8288D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 xml:space="preserve">Pernštýnské náměstí 1 </w:t>
      </w:r>
    </w:p>
    <w:p w14:paraId="73B8AE6C" w14:textId="77777777" w:rsidR="00636EDB" w:rsidRDefault="00E8288D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>530 21 Pardubice</w:t>
      </w:r>
    </w:p>
    <w:p w14:paraId="0F084C1D" w14:textId="07BB56F6" w:rsidR="00E8288D" w:rsidRDefault="00E8288D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>zast</w:t>
      </w:r>
      <w:r w:rsidR="00FA20F7">
        <w:rPr>
          <w:rFonts w:cs="Calibri"/>
        </w:rPr>
        <w:t>oupené ve věcech smluvních:</w:t>
      </w:r>
      <w:r w:rsidR="00A142ED">
        <w:rPr>
          <w:rFonts w:cs="Calibri"/>
        </w:rPr>
        <w:t xml:space="preserve"> Ing. Martinem Charvátem, primátorem</w:t>
      </w:r>
    </w:p>
    <w:p w14:paraId="4C5CB725" w14:textId="08DA3212" w:rsidR="00636EDB" w:rsidRDefault="00636EDB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>IČ</w:t>
      </w:r>
      <w:r w:rsidR="00A365A6">
        <w:rPr>
          <w:rFonts w:cs="Calibri"/>
        </w:rPr>
        <w:t>O</w:t>
      </w:r>
      <w:r w:rsidR="00FA20F7">
        <w:rPr>
          <w:rFonts w:cs="Calibri"/>
        </w:rPr>
        <w:t>:</w:t>
      </w:r>
      <w:r w:rsidRPr="004A0931">
        <w:rPr>
          <w:rFonts w:cs="Calibri"/>
        </w:rPr>
        <w:t xml:space="preserve"> 00274046</w:t>
      </w:r>
    </w:p>
    <w:p w14:paraId="1BEAF2A4" w14:textId="77777777" w:rsidR="00E8288D" w:rsidRPr="004A0931" w:rsidRDefault="00E8288D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>DIČ: CZ00274046</w:t>
      </w:r>
    </w:p>
    <w:p w14:paraId="09FBE36A" w14:textId="57AD2F6C" w:rsidR="00FA20F7" w:rsidRPr="007A525E" w:rsidRDefault="00E8288D" w:rsidP="00FA20F7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>kontaktní osoba:</w:t>
      </w:r>
      <w:r w:rsidR="00AB53D9">
        <w:rPr>
          <w:rFonts w:cs="Calibri"/>
        </w:rPr>
        <w:t xml:space="preserve"> </w:t>
      </w:r>
      <w:r w:rsidR="00FA20F7">
        <w:rPr>
          <w:rFonts w:cs="Calibri"/>
        </w:rPr>
        <w:t>Ing. Zdeňka Malá, vedoucí odboru informačních technologií MmP,</w:t>
      </w:r>
      <w:r w:rsidR="007A525E">
        <w:rPr>
          <w:rFonts w:cs="Calibri"/>
        </w:rPr>
        <w:t xml:space="preserve">                               </w:t>
      </w:r>
      <w:r w:rsidR="00FA20F7">
        <w:rPr>
          <w:rFonts w:cs="Calibri"/>
        </w:rPr>
        <w:t>tel. 466 859</w:t>
      </w:r>
      <w:r w:rsidR="007A525E">
        <w:rPr>
          <w:rFonts w:cs="Calibri"/>
        </w:rPr>
        <w:t> </w:t>
      </w:r>
      <w:r w:rsidR="00FA20F7">
        <w:rPr>
          <w:rFonts w:cs="Calibri"/>
        </w:rPr>
        <w:t>288</w:t>
      </w:r>
      <w:r w:rsidR="007A525E" w:rsidRPr="007A525E">
        <w:rPr>
          <w:rFonts w:cs="Calibri"/>
        </w:rPr>
        <w:t>,</w:t>
      </w:r>
      <w:r w:rsidR="007A525E" w:rsidRPr="00BF785A">
        <w:rPr>
          <w:rFonts w:cs="Calibri"/>
        </w:rPr>
        <w:t xml:space="preserve"> </w:t>
      </w:r>
      <w:r w:rsidR="00BF785A">
        <w:rPr>
          <w:rFonts w:cs="Calibri"/>
        </w:rPr>
        <w:t xml:space="preserve">e-mail: </w:t>
      </w:r>
      <w:hyperlink r:id="rId8" w:history="1">
        <w:r w:rsidR="00DB7065" w:rsidRPr="009F78F2">
          <w:rPr>
            <w:rStyle w:val="Hypertextovodkaz"/>
          </w:rPr>
          <w:t>Zdenka.Mala@mmp.cz</w:t>
        </w:r>
      </w:hyperlink>
    </w:p>
    <w:p w14:paraId="6FEF249D" w14:textId="789D5FBB" w:rsidR="00E8288D" w:rsidRDefault="00E8288D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 xml:space="preserve">bankovní spojení: </w:t>
      </w:r>
      <w:r w:rsidR="002675E6">
        <w:rPr>
          <w:rFonts w:cs="Calibri"/>
        </w:rPr>
        <w:t>Komerční banka, a.s. Pardubice</w:t>
      </w:r>
    </w:p>
    <w:p w14:paraId="486E9367" w14:textId="05B5CE6A" w:rsidR="002675E6" w:rsidRPr="004A0931" w:rsidRDefault="002675E6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>
        <w:rPr>
          <w:rFonts w:cs="Calibri"/>
        </w:rPr>
        <w:t>číslo účtu: 326</w:t>
      </w:r>
      <w:r w:rsidR="00A365A6">
        <w:rPr>
          <w:rFonts w:cs="Calibri"/>
        </w:rPr>
        <w:t xml:space="preserve"> </w:t>
      </w:r>
      <w:r>
        <w:rPr>
          <w:rFonts w:cs="Calibri"/>
        </w:rPr>
        <w:t>561/0100</w:t>
      </w:r>
    </w:p>
    <w:p w14:paraId="445C9EAF" w14:textId="77777777" w:rsidR="00E8288D" w:rsidRPr="00270B5F" w:rsidRDefault="00E8288D" w:rsidP="00270B5F">
      <w:pPr>
        <w:spacing w:after="0" w:line="240" w:lineRule="auto"/>
        <w:ind w:firstLine="708"/>
        <w:contextualSpacing/>
        <w:jc w:val="both"/>
        <w:rPr>
          <w:rFonts w:cs="Calibri"/>
          <w:i/>
        </w:rPr>
      </w:pPr>
      <w:r w:rsidRPr="00270B5F">
        <w:rPr>
          <w:rFonts w:cs="Calibri"/>
          <w:i/>
        </w:rPr>
        <w:t xml:space="preserve">(dále </w:t>
      </w:r>
      <w:r w:rsidR="00270B5F" w:rsidRPr="00270B5F">
        <w:rPr>
          <w:rFonts w:cs="Calibri"/>
          <w:i/>
        </w:rPr>
        <w:t xml:space="preserve">také </w:t>
      </w:r>
      <w:r w:rsidRPr="00270B5F">
        <w:rPr>
          <w:rFonts w:cs="Calibri"/>
          <w:i/>
        </w:rPr>
        <w:t>jen</w:t>
      </w:r>
      <w:r w:rsidR="00270B5F" w:rsidRPr="00270B5F">
        <w:rPr>
          <w:rFonts w:cs="Calibri"/>
          <w:i/>
        </w:rPr>
        <w:t xml:space="preserve"> jako</w:t>
      </w:r>
      <w:r w:rsidRPr="00270B5F">
        <w:rPr>
          <w:rFonts w:cs="Calibri"/>
          <w:i/>
        </w:rPr>
        <w:t xml:space="preserve"> „</w:t>
      </w:r>
      <w:r w:rsidR="00F82508" w:rsidRPr="00270B5F">
        <w:rPr>
          <w:rFonts w:cs="Calibri"/>
          <w:i/>
        </w:rPr>
        <w:t>kupující</w:t>
      </w:r>
      <w:r w:rsidRPr="00270B5F">
        <w:rPr>
          <w:rFonts w:cs="Calibri"/>
          <w:i/>
        </w:rPr>
        <w:t xml:space="preserve">“) </w:t>
      </w:r>
    </w:p>
    <w:p w14:paraId="30407EF6" w14:textId="77777777" w:rsidR="00E8288D" w:rsidRDefault="0028313E" w:rsidP="00526FCD">
      <w:pPr>
        <w:spacing w:after="0" w:line="240" w:lineRule="auto"/>
        <w:ind w:firstLine="708"/>
        <w:contextualSpacing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35535F9C" w14:textId="77777777" w:rsidR="00E8288D" w:rsidRPr="004A0931" w:rsidRDefault="00E8288D" w:rsidP="00526FCD">
      <w:pPr>
        <w:spacing w:after="0" w:line="240" w:lineRule="auto"/>
        <w:ind w:firstLine="708"/>
        <w:contextualSpacing/>
        <w:jc w:val="both"/>
        <w:rPr>
          <w:rFonts w:cs="Calibri"/>
        </w:rPr>
      </w:pPr>
      <w:r w:rsidRPr="004A0931">
        <w:rPr>
          <w:rFonts w:cs="Calibri"/>
        </w:rPr>
        <w:t>a</w:t>
      </w:r>
    </w:p>
    <w:p w14:paraId="5A87BF02" w14:textId="77777777" w:rsidR="00E8288D" w:rsidRDefault="00E8288D" w:rsidP="00526FCD">
      <w:pPr>
        <w:spacing w:after="0" w:line="240" w:lineRule="auto"/>
        <w:ind w:left="720"/>
        <w:contextualSpacing/>
        <w:jc w:val="both"/>
        <w:rPr>
          <w:rFonts w:cs="Calibri"/>
        </w:rPr>
      </w:pPr>
    </w:p>
    <w:p w14:paraId="24B799AD" w14:textId="0E9CA295" w:rsidR="00E8288D" w:rsidRPr="004A0931" w:rsidRDefault="00526FCD" w:rsidP="00526FCD">
      <w:pPr>
        <w:spacing w:after="0" w:line="240" w:lineRule="auto"/>
        <w:contextualSpacing/>
        <w:jc w:val="both"/>
        <w:rPr>
          <w:rFonts w:cs="Calibri"/>
          <w:b/>
        </w:rPr>
      </w:pPr>
      <w:r>
        <w:rPr>
          <w:rFonts w:cs="Calibri"/>
          <w:b/>
        </w:rPr>
        <w:t>2.</w:t>
      </w:r>
      <w:r>
        <w:rPr>
          <w:rFonts w:cs="Calibri"/>
          <w:b/>
        </w:rPr>
        <w:tab/>
      </w:r>
      <w:r w:rsidR="007F067F" w:rsidRPr="007F067F">
        <w:rPr>
          <w:rFonts w:cs="Calibri"/>
        </w:rPr>
        <w:t>Dodavatel</w:t>
      </w:r>
      <w:r w:rsidR="007F067F">
        <w:rPr>
          <w:rFonts w:cs="Calibri"/>
          <w:b/>
        </w:rPr>
        <w:t xml:space="preserve">: </w:t>
      </w:r>
      <w:r w:rsidR="00E8288D" w:rsidRPr="003B5BD6">
        <w:rPr>
          <w:rFonts w:cs="Calibri"/>
          <w:b/>
          <w:highlight w:val="yellow"/>
        </w:rPr>
        <w:t>……………………………………</w:t>
      </w:r>
    </w:p>
    <w:p w14:paraId="32955C4C" w14:textId="24AE550D" w:rsidR="003459B5" w:rsidRDefault="003459B5" w:rsidP="00526FCD">
      <w:pPr>
        <w:spacing w:after="0" w:line="240" w:lineRule="auto"/>
        <w:ind w:left="708"/>
        <w:contextualSpacing/>
        <w:jc w:val="both"/>
        <w:rPr>
          <w:rFonts w:cs="Calibri"/>
          <w:b/>
        </w:rPr>
      </w:pPr>
      <w:r>
        <w:rPr>
          <w:rFonts w:cs="Calibri"/>
        </w:rPr>
        <w:t>Se sídlem</w:t>
      </w:r>
      <w:r w:rsidR="007F067F">
        <w:rPr>
          <w:rFonts w:cs="Calibri"/>
        </w:rPr>
        <w:t>:</w:t>
      </w:r>
      <w:r>
        <w:rPr>
          <w:rFonts w:cs="Calibri"/>
        </w:rPr>
        <w:t xml:space="preserve"> </w:t>
      </w:r>
      <w:r w:rsidRPr="00D71A62">
        <w:rPr>
          <w:rFonts w:cs="Calibri"/>
          <w:b/>
          <w:highlight w:val="yellow"/>
        </w:rPr>
        <w:t>……………………………………</w:t>
      </w:r>
    </w:p>
    <w:p w14:paraId="53587008" w14:textId="7B9A6243" w:rsidR="003459B5" w:rsidRDefault="003459B5" w:rsidP="00526FCD">
      <w:pPr>
        <w:spacing w:after="0" w:line="240" w:lineRule="auto"/>
        <w:ind w:left="708"/>
        <w:contextualSpacing/>
        <w:jc w:val="both"/>
        <w:rPr>
          <w:rFonts w:cs="Calibri"/>
          <w:b/>
        </w:rPr>
      </w:pPr>
      <w:r>
        <w:rPr>
          <w:rFonts w:cs="Calibri"/>
        </w:rPr>
        <w:t xml:space="preserve">Zastoupený ve věcech smluvních: </w:t>
      </w:r>
      <w:r w:rsidRPr="00D71A62">
        <w:rPr>
          <w:rFonts w:cs="Calibri"/>
          <w:b/>
          <w:highlight w:val="yellow"/>
        </w:rPr>
        <w:t>……………………………………</w:t>
      </w:r>
    </w:p>
    <w:p w14:paraId="27B839E3" w14:textId="691D7917" w:rsidR="003459B5" w:rsidRDefault="003459B5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>
        <w:rPr>
          <w:rFonts w:cs="Calibri"/>
        </w:rPr>
        <w:t>IČ</w:t>
      </w:r>
      <w:r w:rsidR="007F067F">
        <w:rPr>
          <w:rFonts w:cs="Calibri"/>
        </w:rPr>
        <w:t>O</w:t>
      </w:r>
      <w:r>
        <w:rPr>
          <w:rFonts w:cs="Calibri"/>
        </w:rPr>
        <w:t xml:space="preserve">: </w:t>
      </w:r>
      <w:r w:rsidRPr="00D71A62">
        <w:rPr>
          <w:rFonts w:cs="Calibri"/>
          <w:highlight w:val="yellow"/>
        </w:rPr>
        <w:t>………………………</w:t>
      </w:r>
      <w:proofErr w:type="gramStart"/>
      <w:r w:rsidRPr="00D71A62">
        <w:rPr>
          <w:rFonts w:cs="Calibri"/>
          <w:highlight w:val="yellow"/>
        </w:rPr>
        <w:t>…….</w:t>
      </w:r>
      <w:proofErr w:type="gramEnd"/>
      <w:r w:rsidRPr="00D71A62">
        <w:rPr>
          <w:rFonts w:cs="Calibri"/>
          <w:highlight w:val="yellow"/>
        </w:rPr>
        <w:t>.</w:t>
      </w:r>
    </w:p>
    <w:p w14:paraId="328F558B" w14:textId="60F1AD61" w:rsidR="00E8288D" w:rsidRPr="004A0931" w:rsidRDefault="00E8288D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 xml:space="preserve">DIČ: </w:t>
      </w:r>
      <w:r w:rsidRPr="003B5BD6">
        <w:rPr>
          <w:rFonts w:cs="Calibri"/>
          <w:highlight w:val="yellow"/>
        </w:rPr>
        <w:t>………………………</w:t>
      </w:r>
      <w:proofErr w:type="gramStart"/>
      <w:r w:rsidRPr="003B5BD6">
        <w:rPr>
          <w:rFonts w:cs="Calibri"/>
          <w:highlight w:val="yellow"/>
        </w:rPr>
        <w:t>…….</w:t>
      </w:r>
      <w:proofErr w:type="gramEnd"/>
      <w:r w:rsidRPr="003B5BD6">
        <w:rPr>
          <w:rFonts w:cs="Calibri"/>
          <w:highlight w:val="yellow"/>
        </w:rPr>
        <w:t>.</w:t>
      </w:r>
    </w:p>
    <w:p w14:paraId="7AE86EEA" w14:textId="77777777" w:rsidR="00B278CC" w:rsidRPr="004A0931" w:rsidRDefault="00B278CC" w:rsidP="00B278CC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 xml:space="preserve">kontaktní osoba: </w:t>
      </w:r>
      <w:r w:rsidRPr="003B5BD6">
        <w:rPr>
          <w:rFonts w:cs="Calibri"/>
          <w:highlight w:val="yellow"/>
        </w:rPr>
        <w:t>………………</w:t>
      </w:r>
      <w:r>
        <w:rPr>
          <w:rFonts w:cs="Calibri"/>
          <w:highlight w:val="yellow"/>
        </w:rPr>
        <w:t>……………</w:t>
      </w:r>
      <w:proofErr w:type="gramStart"/>
      <w:r>
        <w:rPr>
          <w:rFonts w:cs="Calibri"/>
          <w:highlight w:val="yellow"/>
        </w:rPr>
        <w:t>…….</w:t>
      </w:r>
      <w:proofErr w:type="gramEnd"/>
      <w:r>
        <w:rPr>
          <w:rFonts w:cs="Calibri"/>
          <w:highlight w:val="yellow"/>
        </w:rPr>
        <w:t>….</w:t>
      </w:r>
      <w:r w:rsidRPr="003B5BD6">
        <w:rPr>
          <w:rFonts w:cs="Calibri"/>
          <w:highlight w:val="yellow"/>
        </w:rPr>
        <w:t>..,</w:t>
      </w:r>
      <w:r>
        <w:rPr>
          <w:rFonts w:cs="Calibri"/>
        </w:rPr>
        <w:t xml:space="preserve"> tel. </w:t>
      </w:r>
      <w:r w:rsidRPr="003B5BD6">
        <w:rPr>
          <w:rFonts w:cs="Calibri"/>
          <w:highlight w:val="yellow"/>
        </w:rPr>
        <w:t>…………………..,</w:t>
      </w:r>
      <w:r>
        <w:rPr>
          <w:rFonts w:cs="Calibri"/>
        </w:rPr>
        <w:t xml:space="preserve"> e-mail: </w:t>
      </w:r>
      <w:r w:rsidRPr="00D71A62">
        <w:rPr>
          <w:rFonts w:cs="Calibri"/>
          <w:highlight w:val="yellow"/>
        </w:rPr>
        <w:t>………………</w:t>
      </w:r>
      <w:r>
        <w:rPr>
          <w:rFonts w:cs="Calibri"/>
          <w:highlight w:val="yellow"/>
        </w:rPr>
        <w:t>……….</w:t>
      </w:r>
      <w:r w:rsidRPr="00D71A62">
        <w:rPr>
          <w:rFonts w:cs="Calibri"/>
          <w:highlight w:val="yellow"/>
        </w:rPr>
        <w:t>…..,</w:t>
      </w:r>
    </w:p>
    <w:p w14:paraId="41F3EDCF" w14:textId="77777777" w:rsidR="00B278CC" w:rsidRDefault="00B278CC" w:rsidP="00B278CC">
      <w:pPr>
        <w:spacing w:after="0" w:line="240" w:lineRule="auto"/>
        <w:ind w:left="708"/>
        <w:contextualSpacing/>
        <w:jc w:val="both"/>
        <w:rPr>
          <w:rFonts w:cs="Calibri"/>
          <w:highlight w:val="yellow"/>
        </w:rPr>
      </w:pPr>
      <w:r w:rsidRPr="004A0931">
        <w:rPr>
          <w:rFonts w:cs="Calibri"/>
        </w:rPr>
        <w:t>bankovní spojení:</w:t>
      </w:r>
      <w:r w:rsidRPr="003459B5">
        <w:rPr>
          <w:rFonts w:cs="Calibri"/>
          <w:highlight w:val="yellow"/>
        </w:rPr>
        <w:t xml:space="preserve"> </w:t>
      </w:r>
      <w:r w:rsidRPr="00D71A62">
        <w:rPr>
          <w:rFonts w:cs="Calibri"/>
          <w:highlight w:val="yellow"/>
        </w:rPr>
        <w:t>……………</w:t>
      </w:r>
      <w:proofErr w:type="gramStart"/>
      <w:r w:rsidRPr="00D71A62">
        <w:rPr>
          <w:rFonts w:cs="Calibri"/>
          <w:highlight w:val="yellow"/>
        </w:rPr>
        <w:t>…….</w:t>
      </w:r>
      <w:proofErr w:type="gramEnd"/>
      <w:r w:rsidRPr="00D71A62">
        <w:rPr>
          <w:rFonts w:cs="Calibri"/>
          <w:highlight w:val="yellow"/>
        </w:rPr>
        <w:t>.</w:t>
      </w:r>
    </w:p>
    <w:p w14:paraId="45F70021" w14:textId="77777777" w:rsidR="00B278CC" w:rsidRPr="004A0931" w:rsidRDefault="00B278CC" w:rsidP="00B278CC">
      <w:pPr>
        <w:spacing w:after="0" w:line="240" w:lineRule="auto"/>
        <w:ind w:left="708"/>
        <w:contextualSpacing/>
        <w:jc w:val="both"/>
        <w:rPr>
          <w:rFonts w:cs="Calibri"/>
        </w:rPr>
      </w:pPr>
      <w:r>
        <w:rPr>
          <w:rFonts w:cs="Calibri"/>
        </w:rPr>
        <w:t xml:space="preserve">číslo účtu: </w:t>
      </w:r>
      <w:r w:rsidRPr="00D71A62">
        <w:rPr>
          <w:rFonts w:cs="Calibri"/>
          <w:highlight w:val="yellow"/>
        </w:rPr>
        <w:t>……………</w:t>
      </w:r>
      <w:proofErr w:type="gramStart"/>
      <w:r w:rsidRPr="00D71A62">
        <w:rPr>
          <w:rFonts w:cs="Calibri"/>
          <w:highlight w:val="yellow"/>
        </w:rPr>
        <w:t>…….</w:t>
      </w:r>
      <w:proofErr w:type="gramEnd"/>
      <w:r w:rsidRPr="00D71A62">
        <w:rPr>
          <w:rFonts w:cs="Calibri"/>
          <w:highlight w:val="yellow"/>
        </w:rPr>
        <w:t>.</w:t>
      </w:r>
    </w:p>
    <w:p w14:paraId="1639D56A" w14:textId="52CB94E8" w:rsidR="00E8288D" w:rsidRPr="00270B5F" w:rsidRDefault="00B278CC" w:rsidP="00270B5F">
      <w:pPr>
        <w:spacing w:after="0" w:line="240" w:lineRule="auto"/>
        <w:ind w:firstLine="708"/>
        <w:contextualSpacing/>
        <w:jc w:val="both"/>
        <w:rPr>
          <w:rFonts w:cs="Calibri"/>
          <w:i/>
        </w:rPr>
      </w:pPr>
      <w:r w:rsidRPr="004A0931" w:rsidDel="00B278CC">
        <w:rPr>
          <w:rFonts w:cs="Calibri"/>
        </w:rPr>
        <w:t xml:space="preserve"> </w:t>
      </w:r>
      <w:r w:rsidR="00E8288D" w:rsidRPr="00270B5F">
        <w:rPr>
          <w:rFonts w:cs="Calibri"/>
          <w:i/>
        </w:rPr>
        <w:t xml:space="preserve">(dále </w:t>
      </w:r>
      <w:r w:rsidR="00270B5F" w:rsidRPr="00270B5F">
        <w:rPr>
          <w:rFonts w:cs="Calibri"/>
          <w:i/>
        </w:rPr>
        <w:t xml:space="preserve">také </w:t>
      </w:r>
      <w:r w:rsidR="00E8288D" w:rsidRPr="00270B5F">
        <w:rPr>
          <w:rFonts w:cs="Calibri"/>
          <w:i/>
        </w:rPr>
        <w:t>jen</w:t>
      </w:r>
      <w:r w:rsidR="00270B5F" w:rsidRPr="00270B5F">
        <w:rPr>
          <w:rFonts w:cs="Calibri"/>
          <w:i/>
        </w:rPr>
        <w:t xml:space="preserve"> jako</w:t>
      </w:r>
      <w:r w:rsidR="00E8288D" w:rsidRPr="00270B5F">
        <w:rPr>
          <w:rFonts w:cs="Calibri"/>
          <w:i/>
        </w:rPr>
        <w:t xml:space="preserve"> „</w:t>
      </w:r>
      <w:r w:rsidR="0089039D" w:rsidRPr="00270B5F">
        <w:rPr>
          <w:rFonts w:cs="Calibri"/>
          <w:i/>
        </w:rPr>
        <w:t>prodávající</w:t>
      </w:r>
      <w:r w:rsidR="00E8288D" w:rsidRPr="00270B5F">
        <w:rPr>
          <w:rFonts w:cs="Calibri"/>
          <w:i/>
        </w:rPr>
        <w:t xml:space="preserve">“) </w:t>
      </w:r>
    </w:p>
    <w:p w14:paraId="43BCFD21" w14:textId="77777777" w:rsidR="0028313E" w:rsidRPr="004A0931" w:rsidRDefault="0028313E" w:rsidP="00526FCD">
      <w:pPr>
        <w:spacing w:after="0" w:line="240" w:lineRule="auto"/>
        <w:contextualSpacing/>
        <w:jc w:val="both"/>
        <w:rPr>
          <w:rFonts w:cs="Calibri"/>
        </w:rPr>
      </w:pPr>
    </w:p>
    <w:p w14:paraId="075EE1EA" w14:textId="77777777" w:rsidR="00CB37C5" w:rsidRDefault="00CB37C5" w:rsidP="002105B7">
      <w:pPr>
        <w:spacing w:after="0" w:line="240" w:lineRule="auto"/>
        <w:ind w:left="720"/>
        <w:contextualSpacing/>
        <w:jc w:val="center"/>
        <w:rPr>
          <w:rFonts w:cs="Calibri"/>
        </w:rPr>
      </w:pPr>
    </w:p>
    <w:p w14:paraId="49878B05" w14:textId="77777777" w:rsidR="00CB37C5" w:rsidRDefault="00CB37C5" w:rsidP="002105B7">
      <w:pPr>
        <w:spacing w:after="0" w:line="240" w:lineRule="auto"/>
        <w:ind w:left="720"/>
        <w:contextualSpacing/>
        <w:jc w:val="center"/>
        <w:rPr>
          <w:rFonts w:cs="Calibri"/>
        </w:rPr>
      </w:pPr>
    </w:p>
    <w:p w14:paraId="64FB0450" w14:textId="24E5FFF3" w:rsidR="00CB086F" w:rsidRDefault="00E8288D" w:rsidP="00BC62DE">
      <w:pPr>
        <w:spacing w:after="0" w:line="240" w:lineRule="auto"/>
        <w:contextualSpacing/>
        <w:jc w:val="right"/>
        <w:rPr>
          <w:rFonts w:cs="Calibri"/>
        </w:rPr>
      </w:pPr>
      <w:r w:rsidRPr="004A0931">
        <w:rPr>
          <w:rFonts w:cs="Calibri"/>
        </w:rPr>
        <w:t xml:space="preserve">uzavírají níže uvedeného dne, měsíce a roku tuto </w:t>
      </w:r>
      <w:r w:rsidR="00BD3A63" w:rsidRPr="00CB37C5">
        <w:rPr>
          <w:rFonts w:cs="Calibri"/>
          <w:b/>
        </w:rPr>
        <w:t xml:space="preserve">rámcovou </w:t>
      </w:r>
      <w:r w:rsidR="00A7350C" w:rsidRPr="00CB37C5">
        <w:rPr>
          <w:rFonts w:cs="Calibri"/>
          <w:b/>
        </w:rPr>
        <w:t>dohodu</w:t>
      </w:r>
      <w:r w:rsidR="00A7350C" w:rsidRPr="00526FCD">
        <w:rPr>
          <w:rFonts w:cs="Calibri"/>
        </w:rPr>
        <w:t xml:space="preserve"> </w:t>
      </w:r>
      <w:r w:rsidR="00A7350C" w:rsidRPr="00CB37C5">
        <w:rPr>
          <w:rFonts w:cs="Calibri"/>
          <w:b/>
        </w:rPr>
        <w:t>(dále jen „dohoda“)</w:t>
      </w:r>
      <w:r w:rsidR="007C42C6">
        <w:rPr>
          <w:rFonts w:cs="Calibri"/>
        </w:rPr>
        <w:t>:</w:t>
      </w:r>
    </w:p>
    <w:p w14:paraId="4A1478AE" w14:textId="77777777" w:rsidR="00CB37C5" w:rsidRDefault="00CB37C5" w:rsidP="00A12924">
      <w:pPr>
        <w:spacing w:after="0" w:line="240" w:lineRule="auto"/>
        <w:contextualSpacing/>
        <w:rPr>
          <w:b/>
          <w:sz w:val="24"/>
          <w:szCs w:val="24"/>
          <w:u w:val="single"/>
        </w:rPr>
      </w:pPr>
    </w:p>
    <w:p w14:paraId="4447A89D" w14:textId="02432192" w:rsidR="00E8288D" w:rsidRPr="002C373A" w:rsidRDefault="007152D9" w:rsidP="002105B7">
      <w:pPr>
        <w:spacing w:after="0" w:line="240" w:lineRule="auto"/>
        <w:ind w:left="720"/>
        <w:contextualSpacing/>
        <w:jc w:val="center"/>
        <w:rPr>
          <w:rFonts w:cs="Calibri"/>
          <w:sz w:val="24"/>
          <w:szCs w:val="24"/>
          <w:u w:val="single"/>
        </w:rPr>
      </w:pPr>
      <w:r w:rsidRPr="002C373A">
        <w:rPr>
          <w:b/>
          <w:sz w:val="24"/>
          <w:szCs w:val="24"/>
          <w:u w:val="single"/>
        </w:rPr>
        <w:t xml:space="preserve">Část </w:t>
      </w:r>
      <w:r w:rsidR="001D7948">
        <w:rPr>
          <w:b/>
          <w:sz w:val="24"/>
          <w:szCs w:val="24"/>
          <w:u w:val="single"/>
        </w:rPr>
        <w:t>2</w:t>
      </w:r>
      <w:r w:rsidRPr="002C373A">
        <w:rPr>
          <w:b/>
          <w:sz w:val="24"/>
          <w:szCs w:val="24"/>
          <w:u w:val="single"/>
        </w:rPr>
        <w:t>:</w:t>
      </w:r>
      <w:r w:rsidRPr="002C373A">
        <w:rPr>
          <w:sz w:val="24"/>
          <w:szCs w:val="24"/>
          <w:u w:val="single"/>
        </w:rPr>
        <w:t xml:space="preserve"> </w:t>
      </w:r>
      <w:r w:rsidRPr="002C373A">
        <w:rPr>
          <w:rFonts w:cs="Arial"/>
          <w:b/>
          <w:sz w:val="24"/>
          <w:szCs w:val="24"/>
          <w:u w:val="single"/>
        </w:rPr>
        <w:t xml:space="preserve">Dodávka originálních tonerových kazet a </w:t>
      </w:r>
      <w:proofErr w:type="spellStart"/>
      <w:r w:rsidRPr="002C373A">
        <w:rPr>
          <w:rFonts w:cs="Arial"/>
          <w:b/>
          <w:sz w:val="24"/>
          <w:szCs w:val="24"/>
          <w:u w:val="single"/>
        </w:rPr>
        <w:t>fotoválců</w:t>
      </w:r>
      <w:proofErr w:type="spellEnd"/>
      <w:r w:rsidRPr="002C373A">
        <w:rPr>
          <w:rFonts w:cs="Arial"/>
          <w:b/>
          <w:sz w:val="24"/>
          <w:szCs w:val="24"/>
          <w:u w:val="single"/>
        </w:rPr>
        <w:t xml:space="preserve"> </w:t>
      </w:r>
      <w:r w:rsidR="00802E50" w:rsidRPr="002C373A">
        <w:rPr>
          <w:rFonts w:cs="Arial"/>
          <w:b/>
          <w:sz w:val="24"/>
          <w:szCs w:val="24"/>
          <w:u w:val="single"/>
        </w:rPr>
        <w:t xml:space="preserve">do tiskáren a kopírek </w:t>
      </w:r>
      <w:r w:rsidRPr="002C373A">
        <w:rPr>
          <w:rFonts w:cs="Arial"/>
          <w:b/>
          <w:sz w:val="24"/>
          <w:szCs w:val="24"/>
          <w:u w:val="single"/>
        </w:rPr>
        <w:t xml:space="preserve">– </w:t>
      </w:r>
      <w:r w:rsidR="001D7948">
        <w:rPr>
          <w:rFonts w:cs="Arial"/>
          <w:b/>
          <w:sz w:val="24"/>
          <w:szCs w:val="24"/>
          <w:u w:val="single"/>
        </w:rPr>
        <w:t>OKI</w:t>
      </w:r>
      <w:r w:rsidRPr="002C373A">
        <w:rPr>
          <w:rFonts w:cs="Arial"/>
          <w:b/>
          <w:sz w:val="24"/>
          <w:szCs w:val="24"/>
          <w:u w:val="single"/>
        </w:rPr>
        <w:t>.</w:t>
      </w:r>
    </w:p>
    <w:p w14:paraId="0C1C6FC5" w14:textId="7F674AAA" w:rsidR="0028313E" w:rsidRDefault="0028313E" w:rsidP="00270B5F">
      <w:pPr>
        <w:spacing w:after="0" w:line="240" w:lineRule="auto"/>
        <w:contextualSpacing/>
        <w:jc w:val="both"/>
        <w:rPr>
          <w:rFonts w:cs="Calibri"/>
          <w:b/>
        </w:rPr>
      </w:pPr>
    </w:p>
    <w:p w14:paraId="38A84A47" w14:textId="77777777" w:rsidR="007C42C6" w:rsidRPr="004A0931" w:rsidRDefault="007C42C6" w:rsidP="00270B5F">
      <w:pPr>
        <w:spacing w:after="0" w:line="240" w:lineRule="auto"/>
        <w:contextualSpacing/>
        <w:jc w:val="both"/>
        <w:rPr>
          <w:rFonts w:cs="Calibri"/>
          <w:b/>
        </w:rPr>
      </w:pPr>
    </w:p>
    <w:p w14:paraId="39F89F26" w14:textId="77777777" w:rsidR="00E8288D" w:rsidRPr="004A0931" w:rsidRDefault="00E8288D" w:rsidP="00456C2D">
      <w:pPr>
        <w:spacing w:after="0" w:line="240" w:lineRule="auto"/>
        <w:ind w:left="720" w:hanging="720"/>
        <w:contextualSpacing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I.</w:t>
      </w:r>
    </w:p>
    <w:p w14:paraId="11FE52B1" w14:textId="77777777" w:rsidR="00E8288D" w:rsidRPr="004A0931" w:rsidRDefault="00E8288D" w:rsidP="00456C2D">
      <w:pPr>
        <w:spacing w:after="0" w:line="240" w:lineRule="auto"/>
        <w:ind w:left="720" w:hanging="720"/>
        <w:contextualSpacing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Úvodní ustanovení</w:t>
      </w:r>
    </w:p>
    <w:p w14:paraId="64B71AA1" w14:textId="0881EC5C" w:rsidR="00E8288D" w:rsidRPr="004A0931" w:rsidRDefault="00E8288D" w:rsidP="00730F04">
      <w:pPr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4A0931">
        <w:rPr>
          <w:rFonts w:cs="Calibri"/>
        </w:rPr>
        <w:t xml:space="preserve">1. </w:t>
      </w:r>
      <w:r w:rsidR="0089039D">
        <w:rPr>
          <w:rFonts w:cs="Calibri"/>
        </w:rPr>
        <w:t>Prodávající</w:t>
      </w:r>
      <w:r w:rsidRPr="004A0931">
        <w:rPr>
          <w:rFonts w:cs="Calibri"/>
        </w:rPr>
        <w:t xml:space="preserve"> je podnikatelem zapsaným v</w:t>
      </w:r>
      <w:r w:rsidR="00BD3A63">
        <w:rPr>
          <w:rFonts w:cs="Calibri"/>
        </w:rPr>
        <w:t> </w:t>
      </w:r>
      <w:r w:rsidRPr="00BD3A63">
        <w:rPr>
          <w:rFonts w:cs="Calibri"/>
          <w:i/>
        </w:rPr>
        <w:t>živnostenském</w:t>
      </w:r>
      <w:r w:rsidR="00BD3A63" w:rsidRPr="00BD3A63">
        <w:rPr>
          <w:rFonts w:cs="Calibri"/>
          <w:i/>
        </w:rPr>
        <w:t>/obchodním</w:t>
      </w:r>
      <w:r w:rsidRPr="004A0931">
        <w:rPr>
          <w:rFonts w:cs="Calibri"/>
        </w:rPr>
        <w:t xml:space="preserve"> rejstříku vedeném …………………………</w:t>
      </w:r>
      <w:r w:rsidR="002B7081">
        <w:rPr>
          <w:rFonts w:cs="Calibri"/>
        </w:rPr>
        <w:t>…………………………………………………………………………………..</w:t>
      </w:r>
      <w:r w:rsidRPr="004A0931">
        <w:rPr>
          <w:rFonts w:cs="Calibri"/>
        </w:rPr>
        <w:t>.</w:t>
      </w:r>
      <w:r w:rsidR="00DB7065">
        <w:rPr>
          <w:rFonts w:cs="Calibri"/>
        </w:rPr>
        <w:t>,</w:t>
      </w:r>
      <w:r w:rsidRPr="004A0931">
        <w:rPr>
          <w:rFonts w:cs="Calibri"/>
        </w:rPr>
        <w:t>jehož předmětem činnosti je ………………………</w:t>
      </w:r>
      <w:proofErr w:type="gramStart"/>
      <w:r w:rsidRPr="004A0931">
        <w:rPr>
          <w:rFonts w:cs="Calibri"/>
        </w:rPr>
        <w:t>…….</w:t>
      </w:r>
      <w:proofErr w:type="gramEnd"/>
      <w:r w:rsidRPr="004A0931">
        <w:rPr>
          <w:rFonts w:cs="Calibri"/>
        </w:rPr>
        <w:t>.</w:t>
      </w:r>
    </w:p>
    <w:p w14:paraId="2B92E305" w14:textId="77E39126" w:rsidR="007152D9" w:rsidRDefault="00E8288D" w:rsidP="00730F04">
      <w:pPr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4A0931">
        <w:rPr>
          <w:rFonts w:cs="Calibri"/>
        </w:rPr>
        <w:t xml:space="preserve">2. </w:t>
      </w:r>
      <w:r w:rsidR="0089039D">
        <w:rPr>
          <w:rFonts w:cs="Calibri"/>
        </w:rPr>
        <w:t>Prodávající</w:t>
      </w:r>
      <w:r w:rsidRPr="004A0931">
        <w:rPr>
          <w:rFonts w:cs="Calibri"/>
        </w:rPr>
        <w:t xml:space="preserve"> prohlašuje, že tuto </w:t>
      </w:r>
      <w:r w:rsidR="006137BB">
        <w:rPr>
          <w:rFonts w:cs="Calibri"/>
        </w:rPr>
        <w:t>dohodu</w:t>
      </w:r>
      <w:r w:rsidR="006137BB" w:rsidRPr="004A0931">
        <w:rPr>
          <w:rFonts w:cs="Calibri"/>
        </w:rPr>
        <w:t xml:space="preserve"> </w:t>
      </w:r>
      <w:r w:rsidRPr="004A0931">
        <w:rPr>
          <w:rFonts w:cs="Calibri"/>
        </w:rPr>
        <w:t xml:space="preserve">uzavírá po řádném uvážení a je plně způsobilý ke splnění všech závazků, které na sebe touto </w:t>
      </w:r>
      <w:r w:rsidR="006137BB">
        <w:rPr>
          <w:rFonts w:cs="Calibri"/>
        </w:rPr>
        <w:t>dohodou</w:t>
      </w:r>
      <w:r w:rsidR="006137BB" w:rsidRPr="004A0931">
        <w:rPr>
          <w:rFonts w:cs="Calibri"/>
        </w:rPr>
        <w:t xml:space="preserve"> </w:t>
      </w:r>
      <w:r w:rsidRPr="004A0931">
        <w:rPr>
          <w:rFonts w:cs="Calibri"/>
        </w:rPr>
        <w:t xml:space="preserve">převezme. </w:t>
      </w:r>
      <w:r w:rsidR="002007E3">
        <w:rPr>
          <w:rFonts w:cs="Calibri"/>
        </w:rPr>
        <w:t>Prodávající</w:t>
      </w:r>
      <w:r w:rsidRPr="004A0931">
        <w:rPr>
          <w:rFonts w:cs="Calibri"/>
        </w:rPr>
        <w:t xml:space="preserve"> dále prohlašuje, že splňuje </w:t>
      </w:r>
      <w:r w:rsidR="00E41C91">
        <w:rPr>
          <w:rFonts w:cs="Calibri"/>
        </w:rPr>
        <w:t xml:space="preserve">veškeré </w:t>
      </w:r>
      <w:r w:rsidRPr="004A0931">
        <w:rPr>
          <w:rFonts w:cs="Calibri"/>
        </w:rPr>
        <w:t>požadavky</w:t>
      </w:r>
      <w:r w:rsidR="0068373E">
        <w:rPr>
          <w:rFonts w:cs="Calibri"/>
        </w:rPr>
        <w:t xml:space="preserve"> </w:t>
      </w:r>
      <w:r w:rsidRPr="004A0931">
        <w:rPr>
          <w:rFonts w:cs="Calibri"/>
        </w:rPr>
        <w:t xml:space="preserve">stanovené </w:t>
      </w:r>
      <w:r w:rsidR="00F82508">
        <w:rPr>
          <w:rFonts w:cs="Calibri"/>
        </w:rPr>
        <w:t>kupující</w:t>
      </w:r>
      <w:r w:rsidRPr="004A0931">
        <w:rPr>
          <w:rFonts w:cs="Calibri"/>
        </w:rPr>
        <w:t>m v zadávacích podmínkách</w:t>
      </w:r>
      <w:r w:rsidR="0068373E">
        <w:rPr>
          <w:rFonts w:cs="Calibri"/>
        </w:rPr>
        <w:t xml:space="preserve"> </w:t>
      </w:r>
      <w:r w:rsidR="00E130E7">
        <w:rPr>
          <w:rFonts w:cs="Calibri"/>
        </w:rPr>
        <w:t xml:space="preserve">veřejné zakázky </w:t>
      </w:r>
      <w:r w:rsidR="0068373E">
        <w:rPr>
          <w:rFonts w:cs="Calibri"/>
        </w:rPr>
        <w:t>s</w:t>
      </w:r>
      <w:r w:rsidR="007152D9">
        <w:rPr>
          <w:rFonts w:cs="Calibri"/>
        </w:rPr>
        <w:t> </w:t>
      </w:r>
      <w:r w:rsidR="0068373E">
        <w:rPr>
          <w:rFonts w:cs="Calibri"/>
        </w:rPr>
        <w:t>názvem</w:t>
      </w:r>
      <w:r w:rsidR="007152D9">
        <w:rPr>
          <w:rFonts w:cs="Calibri"/>
        </w:rPr>
        <w:t>:</w:t>
      </w:r>
    </w:p>
    <w:p w14:paraId="5F857385" w14:textId="47D82597" w:rsidR="00E8288D" w:rsidRPr="00456C2D" w:rsidRDefault="00807F69" w:rsidP="002675E6">
      <w:pPr>
        <w:spacing w:after="0" w:line="240" w:lineRule="auto"/>
        <w:ind w:left="284"/>
        <w:contextualSpacing/>
        <w:jc w:val="both"/>
        <w:rPr>
          <w:rFonts w:cs="Calibri"/>
        </w:rPr>
      </w:pPr>
      <w:r>
        <w:t>„</w:t>
      </w:r>
      <w:r w:rsidR="00CB086F">
        <w:rPr>
          <w:b/>
        </w:rPr>
        <w:t>Dodávka</w:t>
      </w:r>
      <w:r w:rsidR="00806689" w:rsidRPr="00806689">
        <w:rPr>
          <w:b/>
        </w:rPr>
        <w:t xml:space="preserve"> tonerových kazet a </w:t>
      </w:r>
      <w:proofErr w:type="spellStart"/>
      <w:r w:rsidR="00806689" w:rsidRPr="00806689">
        <w:rPr>
          <w:b/>
        </w:rPr>
        <w:t>fotoválců</w:t>
      </w:r>
      <w:proofErr w:type="spellEnd"/>
      <w:r w:rsidR="00FA20F7">
        <w:rPr>
          <w:b/>
        </w:rPr>
        <w:t xml:space="preserve"> </w:t>
      </w:r>
      <w:r w:rsidR="00B067F1">
        <w:rPr>
          <w:b/>
        </w:rPr>
        <w:t>na</w:t>
      </w:r>
      <w:r w:rsidR="00FA20F7">
        <w:rPr>
          <w:b/>
        </w:rPr>
        <w:t xml:space="preserve"> období 2 let</w:t>
      </w:r>
      <w:r>
        <w:t>“</w:t>
      </w:r>
      <w:r w:rsidR="002105B7">
        <w:t>.</w:t>
      </w:r>
      <w:r w:rsidR="00E8288D" w:rsidRPr="004A0931">
        <w:rPr>
          <w:rFonts w:cs="Calibri"/>
        </w:rPr>
        <w:t xml:space="preserve"> </w:t>
      </w:r>
      <w:r w:rsidR="0068373E">
        <w:rPr>
          <w:rFonts w:cs="Calibri"/>
        </w:rPr>
        <w:t xml:space="preserve">Ukáže-li se toto prohlášení jako nepravdivé, je </w:t>
      </w:r>
      <w:r w:rsidR="002007E3">
        <w:rPr>
          <w:rFonts w:cs="Calibri"/>
        </w:rPr>
        <w:t>kupující</w:t>
      </w:r>
      <w:r w:rsidR="0068373E">
        <w:rPr>
          <w:rFonts w:cs="Calibri"/>
        </w:rPr>
        <w:t xml:space="preserve"> oprávněn od této </w:t>
      </w:r>
      <w:r w:rsidR="006137BB">
        <w:rPr>
          <w:rFonts w:cs="Calibri"/>
        </w:rPr>
        <w:t xml:space="preserve">dohody </w:t>
      </w:r>
      <w:r w:rsidR="0068373E">
        <w:rPr>
          <w:rFonts w:cs="Calibri"/>
        </w:rPr>
        <w:t xml:space="preserve">odstoupit, dále je v takovém případě </w:t>
      </w:r>
      <w:r w:rsidR="002007E3">
        <w:rPr>
          <w:rFonts w:cs="Calibri"/>
        </w:rPr>
        <w:t>prodávající</w:t>
      </w:r>
      <w:r w:rsidR="0068373E">
        <w:rPr>
          <w:rFonts w:cs="Calibri"/>
        </w:rPr>
        <w:t xml:space="preserve"> povinen uhradit </w:t>
      </w:r>
      <w:r w:rsidR="00F82508">
        <w:rPr>
          <w:rFonts w:cs="Calibri"/>
        </w:rPr>
        <w:t>kupujícímu</w:t>
      </w:r>
      <w:r w:rsidR="0068373E">
        <w:rPr>
          <w:rFonts w:cs="Calibri"/>
        </w:rPr>
        <w:t xml:space="preserve"> smluvní pokutu ve výši 50.000,</w:t>
      </w:r>
      <w:r w:rsidR="00350E9F">
        <w:rPr>
          <w:rFonts w:cs="Calibri"/>
        </w:rPr>
        <w:t>-</w:t>
      </w:r>
      <w:r w:rsidR="0068373E">
        <w:rPr>
          <w:rFonts w:cs="Calibri"/>
        </w:rPr>
        <w:t>-Kč.</w:t>
      </w:r>
    </w:p>
    <w:p w14:paraId="52B696B3" w14:textId="24FCD304" w:rsidR="003D6B21" w:rsidRDefault="003D6B21" w:rsidP="00730F04">
      <w:pPr>
        <w:spacing w:after="0" w:line="240" w:lineRule="auto"/>
        <w:ind w:left="284" w:hanging="284"/>
        <w:contextualSpacing/>
        <w:jc w:val="center"/>
        <w:outlineLvl w:val="0"/>
        <w:rPr>
          <w:rFonts w:cs="Calibri"/>
          <w:b/>
        </w:rPr>
      </w:pPr>
    </w:p>
    <w:p w14:paraId="1238193F" w14:textId="77777777" w:rsidR="00CB37C5" w:rsidRDefault="00CB37C5" w:rsidP="00730F04">
      <w:pPr>
        <w:spacing w:after="0" w:line="240" w:lineRule="auto"/>
        <w:ind w:left="284" w:hanging="284"/>
        <w:contextualSpacing/>
        <w:jc w:val="center"/>
        <w:outlineLvl w:val="0"/>
        <w:rPr>
          <w:rFonts w:cs="Calibri"/>
          <w:b/>
        </w:rPr>
      </w:pPr>
    </w:p>
    <w:p w14:paraId="1DAD97C6" w14:textId="1BC43F21" w:rsidR="00E8288D" w:rsidRPr="004A0931" w:rsidRDefault="00E8288D" w:rsidP="00730F04">
      <w:pPr>
        <w:spacing w:after="0" w:line="240" w:lineRule="auto"/>
        <w:ind w:left="284" w:hanging="284"/>
        <w:contextualSpacing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II.</w:t>
      </w:r>
    </w:p>
    <w:p w14:paraId="27A45455" w14:textId="4CEAF891" w:rsidR="00E8288D" w:rsidRPr="004A0931" w:rsidRDefault="00E8288D" w:rsidP="00730F04">
      <w:pPr>
        <w:spacing w:after="0" w:line="240" w:lineRule="auto"/>
        <w:ind w:left="284" w:hanging="284"/>
        <w:contextualSpacing/>
        <w:jc w:val="center"/>
        <w:rPr>
          <w:rFonts w:cs="Calibri"/>
          <w:b/>
        </w:rPr>
      </w:pPr>
      <w:r w:rsidRPr="004A0931">
        <w:rPr>
          <w:rFonts w:cs="Calibri"/>
          <w:b/>
        </w:rPr>
        <w:t xml:space="preserve">Předmět </w:t>
      </w:r>
      <w:r w:rsidR="00A7350C">
        <w:rPr>
          <w:rFonts w:cs="Calibri"/>
          <w:b/>
        </w:rPr>
        <w:t>rámcové dohody</w:t>
      </w:r>
      <w:r w:rsidRPr="004A0931">
        <w:rPr>
          <w:rFonts w:cs="Calibri"/>
          <w:b/>
        </w:rPr>
        <w:t>, předmět plnění</w:t>
      </w:r>
    </w:p>
    <w:p w14:paraId="66440CB4" w14:textId="0EF93C96" w:rsidR="00982AC0" w:rsidRPr="00CA7728" w:rsidRDefault="00E8288D" w:rsidP="00730F04">
      <w:pPr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CA7728">
        <w:rPr>
          <w:rFonts w:cs="Calibri"/>
        </w:rPr>
        <w:t xml:space="preserve">1. </w:t>
      </w:r>
      <w:r w:rsidR="00982AC0" w:rsidRPr="00CA7728">
        <w:rPr>
          <w:rFonts w:cs="Calibri"/>
        </w:rPr>
        <w:t xml:space="preserve">Předmětem této </w:t>
      </w:r>
      <w:r w:rsidR="006137BB">
        <w:rPr>
          <w:rFonts w:cs="Calibri"/>
        </w:rPr>
        <w:t>dohody</w:t>
      </w:r>
      <w:r w:rsidR="006137BB" w:rsidRPr="00CA7728">
        <w:rPr>
          <w:rFonts w:cs="Calibri"/>
        </w:rPr>
        <w:t xml:space="preserve"> </w:t>
      </w:r>
      <w:r w:rsidR="00982AC0" w:rsidRPr="00CA7728">
        <w:rPr>
          <w:rFonts w:cs="Calibri"/>
        </w:rPr>
        <w:t xml:space="preserve">je stanovení podmínek, </w:t>
      </w:r>
      <w:r w:rsidR="007C42C6">
        <w:rPr>
          <w:rFonts w:cs="Calibri"/>
        </w:rPr>
        <w:t xml:space="preserve">vymezení práv a povinností, </w:t>
      </w:r>
      <w:r w:rsidR="00982AC0" w:rsidRPr="00CA7728">
        <w:rPr>
          <w:rFonts w:cs="Calibri"/>
        </w:rPr>
        <w:t xml:space="preserve">které budou platit mezi </w:t>
      </w:r>
      <w:r w:rsidR="007C42C6">
        <w:rPr>
          <w:rFonts w:cs="Calibri"/>
        </w:rPr>
        <w:t xml:space="preserve">smluvními </w:t>
      </w:r>
      <w:r w:rsidR="00982AC0" w:rsidRPr="00CA7728">
        <w:rPr>
          <w:rFonts w:cs="Calibri"/>
        </w:rPr>
        <w:t xml:space="preserve">stranami </w:t>
      </w:r>
      <w:r w:rsidR="007C42C6">
        <w:rPr>
          <w:rFonts w:cs="Calibri"/>
        </w:rPr>
        <w:t xml:space="preserve">této </w:t>
      </w:r>
      <w:r w:rsidR="006137BB">
        <w:rPr>
          <w:rFonts w:cs="Calibri"/>
        </w:rPr>
        <w:t xml:space="preserve">dohody </w:t>
      </w:r>
      <w:r w:rsidR="00982AC0" w:rsidRPr="00CA7728">
        <w:rPr>
          <w:rFonts w:cs="Calibri"/>
        </w:rPr>
        <w:t xml:space="preserve">pro veškeré budoucí </w:t>
      </w:r>
      <w:r w:rsidR="00982AC0" w:rsidRPr="005D4E55">
        <w:rPr>
          <w:rFonts w:cs="Calibri"/>
          <w:b/>
        </w:rPr>
        <w:t>dodávky</w:t>
      </w:r>
      <w:r w:rsidR="00982AC0" w:rsidRPr="00CA7728">
        <w:rPr>
          <w:rFonts w:cs="Calibri"/>
        </w:rPr>
        <w:t xml:space="preserve"> </w:t>
      </w:r>
      <w:r w:rsidR="00806689" w:rsidRPr="00806689">
        <w:rPr>
          <w:b/>
        </w:rPr>
        <w:t xml:space="preserve">originálních tonerových kazet a </w:t>
      </w:r>
      <w:proofErr w:type="spellStart"/>
      <w:r w:rsidR="00806689" w:rsidRPr="00806689">
        <w:rPr>
          <w:b/>
        </w:rPr>
        <w:t>fotoválců</w:t>
      </w:r>
      <w:proofErr w:type="spellEnd"/>
      <w:r w:rsidR="00E778DC">
        <w:rPr>
          <w:b/>
        </w:rPr>
        <w:t xml:space="preserve"> </w:t>
      </w:r>
      <w:r w:rsidR="00E778DC" w:rsidRPr="0016239B">
        <w:rPr>
          <w:rFonts w:cs="Calibri"/>
          <w:b/>
          <w:bCs/>
        </w:rPr>
        <w:t>pro</w:t>
      </w:r>
      <w:r w:rsidR="00E778DC">
        <w:rPr>
          <w:rFonts w:cs="Calibri"/>
        </w:rPr>
        <w:t xml:space="preserve"> </w:t>
      </w:r>
      <w:r w:rsidR="00E778DC" w:rsidRPr="00D71A62">
        <w:rPr>
          <w:b/>
        </w:rPr>
        <w:t xml:space="preserve">Část </w:t>
      </w:r>
      <w:r w:rsidR="001D7948">
        <w:rPr>
          <w:b/>
        </w:rPr>
        <w:t>2</w:t>
      </w:r>
      <w:r w:rsidR="00E778DC" w:rsidRPr="00D71A62">
        <w:rPr>
          <w:b/>
        </w:rPr>
        <w:t>:</w:t>
      </w:r>
      <w:r w:rsidR="00E778DC">
        <w:t xml:space="preserve"> </w:t>
      </w:r>
      <w:r w:rsidR="00E778DC">
        <w:rPr>
          <w:rFonts w:cs="Arial"/>
          <w:b/>
        </w:rPr>
        <w:t xml:space="preserve">Dodávka originálních tonerových kazet a </w:t>
      </w:r>
      <w:proofErr w:type="spellStart"/>
      <w:r w:rsidR="00E778DC">
        <w:rPr>
          <w:rFonts w:cs="Arial"/>
          <w:b/>
        </w:rPr>
        <w:t>fotoválců</w:t>
      </w:r>
      <w:proofErr w:type="spellEnd"/>
      <w:r w:rsidR="002173BE">
        <w:rPr>
          <w:rFonts w:cs="Arial"/>
          <w:b/>
        </w:rPr>
        <w:t xml:space="preserve"> do tiskáren a kopírek</w:t>
      </w:r>
      <w:r w:rsidR="00E778DC" w:rsidRPr="009D78F9">
        <w:rPr>
          <w:rFonts w:cs="Arial"/>
          <w:b/>
        </w:rPr>
        <w:t xml:space="preserve"> – </w:t>
      </w:r>
      <w:r w:rsidR="001D7948">
        <w:rPr>
          <w:rFonts w:cs="Arial"/>
          <w:b/>
        </w:rPr>
        <w:t>OKI</w:t>
      </w:r>
      <w:bookmarkStart w:id="0" w:name="_GoBack"/>
      <w:bookmarkEnd w:id="0"/>
      <w:r w:rsidR="007C42C6" w:rsidRPr="005D4E55">
        <w:rPr>
          <w:rFonts w:cs="Arial"/>
        </w:rPr>
        <w:t>, které jsou blíže</w:t>
      </w:r>
      <w:r w:rsidR="007C42C6">
        <w:rPr>
          <w:rFonts w:cs="Arial"/>
          <w:b/>
        </w:rPr>
        <w:t xml:space="preserve"> </w:t>
      </w:r>
      <w:r w:rsidR="00806689">
        <w:rPr>
          <w:rFonts w:cs="Calibri"/>
        </w:rPr>
        <w:t>specifikované v příloze č.</w:t>
      </w:r>
      <w:r w:rsidR="007C42C6">
        <w:rPr>
          <w:rFonts w:cs="Calibri"/>
        </w:rPr>
        <w:t xml:space="preserve"> </w:t>
      </w:r>
      <w:r w:rsidR="00806689">
        <w:rPr>
          <w:rFonts w:cs="Calibri"/>
        </w:rPr>
        <w:t>1</w:t>
      </w:r>
      <w:r w:rsidR="005C3081" w:rsidRPr="00CA7728">
        <w:rPr>
          <w:rFonts w:cs="Calibri"/>
        </w:rPr>
        <w:t xml:space="preserve"> </w:t>
      </w:r>
      <w:r w:rsidR="00982AC0" w:rsidRPr="00CA7728">
        <w:rPr>
          <w:rFonts w:cs="Calibri"/>
        </w:rPr>
        <w:t xml:space="preserve">(dále jen „zboží“) </w:t>
      </w:r>
      <w:r w:rsidR="007C42C6">
        <w:rPr>
          <w:rFonts w:cs="Calibri"/>
        </w:rPr>
        <w:t>této dohody</w:t>
      </w:r>
      <w:r w:rsidR="00982AC0" w:rsidRPr="00CA7728">
        <w:rPr>
          <w:rFonts w:cs="Calibri"/>
        </w:rPr>
        <w:t>,</w:t>
      </w:r>
      <w:r w:rsidR="007C42C6">
        <w:rPr>
          <w:rFonts w:cs="Calibri"/>
        </w:rPr>
        <w:t xml:space="preserve"> a</w:t>
      </w:r>
      <w:r w:rsidR="00982AC0" w:rsidRPr="00CA7728">
        <w:rPr>
          <w:rFonts w:cs="Calibri"/>
        </w:rPr>
        <w:t xml:space="preserve"> které se uskuteční podle této </w:t>
      </w:r>
      <w:r w:rsidR="00020DF6">
        <w:rPr>
          <w:rFonts w:cs="Calibri"/>
        </w:rPr>
        <w:t>dohody</w:t>
      </w:r>
      <w:r w:rsidR="00020DF6" w:rsidRPr="00CA7728">
        <w:rPr>
          <w:rFonts w:cs="Calibri"/>
        </w:rPr>
        <w:t xml:space="preserve"> </w:t>
      </w:r>
      <w:r w:rsidR="00982AC0" w:rsidRPr="00CA7728">
        <w:rPr>
          <w:rFonts w:cs="Calibri"/>
        </w:rPr>
        <w:t>po dobu jejího trvání.</w:t>
      </w:r>
    </w:p>
    <w:p w14:paraId="5BA84EB3" w14:textId="77777777" w:rsidR="00521C54" w:rsidRPr="00CA7728" w:rsidRDefault="00982AC0" w:rsidP="00730F04">
      <w:pPr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CA7728">
        <w:rPr>
          <w:rFonts w:cs="Calibri"/>
        </w:rPr>
        <w:t xml:space="preserve">2. </w:t>
      </w:r>
      <w:r w:rsidR="002007E3" w:rsidRPr="00CA7728">
        <w:rPr>
          <w:rFonts w:cs="Calibri"/>
        </w:rPr>
        <w:t>P</w:t>
      </w:r>
      <w:r w:rsidR="002007E3">
        <w:rPr>
          <w:rFonts w:cs="Calibri"/>
        </w:rPr>
        <w:t>rodávající</w:t>
      </w:r>
      <w:r w:rsidR="00B05606" w:rsidRPr="00CA7728">
        <w:rPr>
          <w:rFonts w:cs="Calibri"/>
        </w:rPr>
        <w:t xml:space="preserve"> se zavazuje dodávat </w:t>
      </w:r>
      <w:r w:rsidR="002007E3" w:rsidRPr="00CA7728">
        <w:rPr>
          <w:rFonts w:cs="Calibri"/>
        </w:rPr>
        <w:t>kupujícímu</w:t>
      </w:r>
      <w:r w:rsidR="00B05606" w:rsidRPr="00CA7728">
        <w:rPr>
          <w:rFonts w:cs="Calibri"/>
        </w:rPr>
        <w:t xml:space="preserve"> v rámci své podnikatelské činnosti </w:t>
      </w:r>
      <w:r w:rsidR="0059332D" w:rsidRPr="00CA7728">
        <w:rPr>
          <w:rFonts w:cs="Calibri"/>
        </w:rPr>
        <w:t>toto zboží:</w:t>
      </w:r>
    </w:p>
    <w:p w14:paraId="62E005C9" w14:textId="77777777" w:rsidR="00521C54" w:rsidRDefault="00521C54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</w:p>
    <w:p w14:paraId="3A6ADB28" w14:textId="0344EE2C" w:rsidR="00234EF4" w:rsidRDefault="003569F0" w:rsidP="002675E6">
      <w:pPr>
        <w:spacing w:after="0" w:line="240" w:lineRule="auto"/>
        <w:ind w:left="284"/>
        <w:contextualSpacing/>
        <w:jc w:val="both"/>
        <w:rPr>
          <w:rFonts w:cs="Arial"/>
          <w:i/>
        </w:rPr>
      </w:pPr>
      <w:r>
        <w:rPr>
          <w:rFonts w:cs="Arial"/>
          <w:i/>
        </w:rPr>
        <w:t>Specifikace</w:t>
      </w:r>
      <w:r w:rsidR="00BE155D" w:rsidRPr="00BE155D">
        <w:rPr>
          <w:b/>
        </w:rPr>
        <w:t xml:space="preserve"> </w:t>
      </w:r>
      <w:r w:rsidR="00BE155D" w:rsidRPr="003B5BD6">
        <w:rPr>
          <w:rFonts w:cs="Arial"/>
          <w:i/>
        </w:rPr>
        <w:t xml:space="preserve">pro Část </w:t>
      </w:r>
      <w:r w:rsidR="001D7948">
        <w:rPr>
          <w:rFonts w:cs="Arial"/>
          <w:i/>
        </w:rPr>
        <w:t>2</w:t>
      </w:r>
      <w:r w:rsidR="00BE155D" w:rsidRPr="003B5BD6">
        <w:rPr>
          <w:rFonts w:cs="Arial"/>
          <w:i/>
        </w:rPr>
        <w:t xml:space="preserve">: </w:t>
      </w:r>
      <w:r w:rsidR="00BE155D" w:rsidRPr="00CB37C5">
        <w:rPr>
          <w:rFonts w:cs="Arial"/>
          <w:i/>
          <w:u w:val="single"/>
        </w:rPr>
        <w:t xml:space="preserve">Dodávka originálních tonerových kazet a </w:t>
      </w:r>
      <w:proofErr w:type="spellStart"/>
      <w:r w:rsidR="00BE155D" w:rsidRPr="00CB37C5">
        <w:rPr>
          <w:rFonts w:cs="Arial"/>
          <w:i/>
          <w:u w:val="single"/>
        </w:rPr>
        <w:t>fotoválců</w:t>
      </w:r>
      <w:proofErr w:type="spellEnd"/>
      <w:r w:rsidR="00BE155D" w:rsidRPr="00CB37C5">
        <w:rPr>
          <w:rFonts w:cs="Arial"/>
          <w:i/>
          <w:u w:val="single"/>
        </w:rPr>
        <w:t xml:space="preserve"> do tiskáren a kopírek – </w:t>
      </w:r>
      <w:r w:rsidR="001D7948">
        <w:rPr>
          <w:rFonts w:cs="Arial"/>
          <w:i/>
          <w:u w:val="single"/>
        </w:rPr>
        <w:t>OKI</w:t>
      </w:r>
      <w:r>
        <w:rPr>
          <w:rFonts w:cs="Arial"/>
          <w:i/>
        </w:rPr>
        <w:t xml:space="preserve"> </w:t>
      </w:r>
      <w:r w:rsidR="00BE155D">
        <w:rPr>
          <w:rFonts w:cs="Arial"/>
          <w:i/>
        </w:rPr>
        <w:t xml:space="preserve">- viz </w:t>
      </w:r>
      <w:r>
        <w:rPr>
          <w:rFonts w:cs="Arial"/>
          <w:i/>
        </w:rPr>
        <w:t>přílo</w:t>
      </w:r>
      <w:r w:rsidR="00BE155D">
        <w:rPr>
          <w:rFonts w:cs="Arial"/>
          <w:i/>
        </w:rPr>
        <w:t>ha</w:t>
      </w:r>
      <w:r>
        <w:rPr>
          <w:rFonts w:cs="Arial"/>
          <w:i/>
        </w:rPr>
        <w:t xml:space="preserve"> č.1</w:t>
      </w:r>
      <w:r w:rsidR="00BE155D">
        <w:rPr>
          <w:rFonts w:cs="Arial"/>
          <w:i/>
        </w:rPr>
        <w:t xml:space="preserve"> této </w:t>
      </w:r>
      <w:r w:rsidR="00020DF6">
        <w:rPr>
          <w:rFonts w:cs="Arial"/>
          <w:i/>
        </w:rPr>
        <w:t>rámcové dohody</w:t>
      </w:r>
      <w:r w:rsidR="00234EF4">
        <w:rPr>
          <w:rFonts w:cs="Arial"/>
          <w:i/>
        </w:rPr>
        <w:t>,</w:t>
      </w:r>
    </w:p>
    <w:p w14:paraId="467E712E" w14:textId="581BB7E6" w:rsidR="00234EF4" w:rsidRDefault="00406CB3" w:rsidP="002675E6">
      <w:pPr>
        <w:spacing w:after="0" w:line="240" w:lineRule="auto"/>
        <w:ind w:left="284"/>
        <w:contextualSpacing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0C64F1D9" w14:textId="429AC4D8" w:rsidR="005C3081" w:rsidRPr="00CA7728" w:rsidRDefault="0059332D" w:rsidP="002675E6">
      <w:pPr>
        <w:spacing w:after="0" w:line="240" w:lineRule="auto"/>
        <w:ind w:left="284"/>
        <w:contextualSpacing/>
        <w:jc w:val="both"/>
        <w:rPr>
          <w:rFonts w:cs="Calibri"/>
        </w:rPr>
      </w:pPr>
      <w:r w:rsidRPr="00CA7728">
        <w:rPr>
          <w:rFonts w:cs="Calibri"/>
        </w:rPr>
        <w:t xml:space="preserve">a to </w:t>
      </w:r>
      <w:r w:rsidR="00454BAA" w:rsidRPr="00CA7728">
        <w:rPr>
          <w:rFonts w:cs="Calibri"/>
        </w:rPr>
        <w:t>v množství a bližší sortimentní specifikac</w:t>
      </w:r>
      <w:r w:rsidR="00BD3A63">
        <w:rPr>
          <w:rFonts w:cs="Calibri"/>
        </w:rPr>
        <w:t xml:space="preserve">i dle jednotlivých objednávek, </w:t>
      </w:r>
      <w:r w:rsidR="00B05606" w:rsidRPr="00CA7728">
        <w:rPr>
          <w:rFonts w:cs="Calibri"/>
        </w:rPr>
        <w:t xml:space="preserve">za podmínek stanovených touto </w:t>
      </w:r>
      <w:r w:rsidR="00020DF6">
        <w:rPr>
          <w:rFonts w:cs="Calibri"/>
        </w:rPr>
        <w:t>dohodou</w:t>
      </w:r>
      <w:r w:rsidR="00020DF6" w:rsidRPr="00CA7728">
        <w:rPr>
          <w:rFonts w:cs="Calibri"/>
        </w:rPr>
        <w:t xml:space="preserve"> </w:t>
      </w:r>
      <w:r w:rsidR="00D51A73" w:rsidRPr="00CA7728">
        <w:rPr>
          <w:rFonts w:cs="Calibri"/>
        </w:rPr>
        <w:t>a</w:t>
      </w:r>
      <w:r w:rsidR="00B05606" w:rsidRPr="00CA7728">
        <w:rPr>
          <w:rFonts w:cs="Calibri"/>
        </w:rPr>
        <w:t xml:space="preserve"> za kupní cenu specifikovanou v čl. III. této </w:t>
      </w:r>
      <w:r w:rsidR="00020DF6">
        <w:rPr>
          <w:rFonts w:cs="Calibri"/>
        </w:rPr>
        <w:t>dohody</w:t>
      </w:r>
      <w:r w:rsidR="00020DF6" w:rsidRPr="00CA7728">
        <w:rPr>
          <w:rFonts w:cs="Calibri"/>
        </w:rPr>
        <w:t xml:space="preserve"> </w:t>
      </w:r>
      <w:r w:rsidR="00B05606" w:rsidRPr="00CA7728">
        <w:rPr>
          <w:rFonts w:cs="Calibri"/>
        </w:rPr>
        <w:t xml:space="preserve">a </w:t>
      </w:r>
      <w:r w:rsidR="00F82508">
        <w:rPr>
          <w:rFonts w:cs="Calibri"/>
        </w:rPr>
        <w:t>kupující</w:t>
      </w:r>
      <w:r w:rsidR="00341649">
        <w:rPr>
          <w:rFonts w:cs="Calibri"/>
        </w:rPr>
        <w:t xml:space="preserve"> </w:t>
      </w:r>
      <w:r w:rsidR="00B05606" w:rsidRPr="00CA7728">
        <w:rPr>
          <w:rFonts w:cs="Calibri"/>
        </w:rPr>
        <w:t>se zavazuje za</w:t>
      </w:r>
      <w:r w:rsidR="00D51A73" w:rsidRPr="00CA7728">
        <w:rPr>
          <w:rFonts w:cs="Calibri"/>
        </w:rPr>
        <w:t xml:space="preserve"> řádně a včas</w:t>
      </w:r>
      <w:r w:rsidR="00B05606" w:rsidRPr="00CA7728">
        <w:rPr>
          <w:rFonts w:cs="Calibri"/>
        </w:rPr>
        <w:t xml:space="preserve"> dodané zboží tuto kupní cenu</w:t>
      </w:r>
      <w:r w:rsidR="00117E37" w:rsidRPr="00CA7728">
        <w:rPr>
          <w:rFonts w:cs="Calibri"/>
        </w:rPr>
        <w:t xml:space="preserve"> v rozsahu, za podmínek a ve výši stanovené v čl. III. a IV. této </w:t>
      </w:r>
      <w:r w:rsidR="00020DF6">
        <w:rPr>
          <w:rFonts w:cs="Calibri"/>
        </w:rPr>
        <w:t>dohody</w:t>
      </w:r>
      <w:r w:rsidR="00020DF6" w:rsidRPr="00CA7728">
        <w:rPr>
          <w:rFonts w:cs="Calibri"/>
        </w:rPr>
        <w:t xml:space="preserve"> </w:t>
      </w:r>
      <w:r w:rsidR="00B05606" w:rsidRPr="00CA7728">
        <w:rPr>
          <w:rFonts w:cs="Calibri"/>
        </w:rPr>
        <w:t>zaplatit.</w:t>
      </w:r>
    </w:p>
    <w:p w14:paraId="179EC755" w14:textId="412B5337" w:rsidR="004E60BA" w:rsidRPr="00CA7728" w:rsidRDefault="005C3081" w:rsidP="00730F04">
      <w:pPr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CA7728">
        <w:rPr>
          <w:rFonts w:cs="Calibri"/>
        </w:rPr>
        <w:t>3</w:t>
      </w:r>
      <w:r w:rsidR="00E8288D" w:rsidRPr="00CA7728">
        <w:rPr>
          <w:rFonts w:cs="Calibri"/>
        </w:rPr>
        <w:t xml:space="preserve">. </w:t>
      </w:r>
      <w:r w:rsidR="00D85775" w:rsidRPr="00CA7728">
        <w:rPr>
          <w:rFonts w:cs="Calibri"/>
        </w:rPr>
        <w:t>Jednotlivé dílčí d</w:t>
      </w:r>
      <w:r w:rsidR="00B05606" w:rsidRPr="00CA7728">
        <w:rPr>
          <w:rFonts w:cs="Calibri"/>
        </w:rPr>
        <w:t xml:space="preserve">odávky zboží budou realizovány vždy na základě </w:t>
      </w:r>
      <w:r w:rsidR="00937460">
        <w:rPr>
          <w:rFonts w:cs="Calibri"/>
        </w:rPr>
        <w:t xml:space="preserve">písemné </w:t>
      </w:r>
      <w:r w:rsidR="00B05606" w:rsidRPr="00CA7728">
        <w:rPr>
          <w:rFonts w:cs="Calibri"/>
        </w:rPr>
        <w:t xml:space="preserve">objednávky </w:t>
      </w:r>
      <w:r w:rsidR="00F82508">
        <w:rPr>
          <w:rFonts w:cs="Calibri"/>
        </w:rPr>
        <w:t>kupujícího</w:t>
      </w:r>
      <w:r w:rsidR="00B05606" w:rsidRPr="00CA7728">
        <w:rPr>
          <w:rFonts w:cs="Calibri"/>
        </w:rPr>
        <w:t xml:space="preserve"> (</w:t>
      </w:r>
      <w:r w:rsidR="004D0EF6">
        <w:rPr>
          <w:rFonts w:cs="Calibri"/>
        </w:rPr>
        <w:t xml:space="preserve">zaslané </w:t>
      </w:r>
      <w:r w:rsidR="00404BAF">
        <w:rPr>
          <w:rFonts w:cs="Calibri"/>
        </w:rPr>
        <w:t xml:space="preserve">na </w:t>
      </w:r>
      <w:r w:rsidR="004D0EF6" w:rsidRPr="00CA7728">
        <w:rPr>
          <w:rFonts w:cs="Calibri"/>
        </w:rPr>
        <w:t>e-mail</w:t>
      </w:r>
      <w:r w:rsidR="006161B2">
        <w:rPr>
          <w:rFonts w:cs="Calibri"/>
        </w:rPr>
        <w:t>: …………</w:t>
      </w:r>
      <w:r w:rsidR="003F305D">
        <w:rPr>
          <w:rFonts w:cs="Calibri"/>
        </w:rPr>
        <w:t>……</w:t>
      </w:r>
      <w:proofErr w:type="gramStart"/>
      <w:r w:rsidR="003F305D">
        <w:rPr>
          <w:rFonts w:cs="Calibri"/>
        </w:rPr>
        <w:t>…</w:t>
      </w:r>
      <w:r w:rsidR="006161B2">
        <w:rPr>
          <w:rFonts w:cs="Calibri"/>
        </w:rPr>
        <w:t>….</w:t>
      </w:r>
      <w:proofErr w:type="gramEnd"/>
      <w:r w:rsidR="006161B2">
        <w:rPr>
          <w:rFonts w:cs="Calibri"/>
        </w:rPr>
        <w:t>.</w:t>
      </w:r>
      <w:r w:rsidR="004D0EF6" w:rsidRPr="004D0EF6">
        <w:rPr>
          <w:rFonts w:cs="Calibri"/>
        </w:rPr>
        <w:t xml:space="preserve"> </w:t>
      </w:r>
      <w:r w:rsidR="004D0EF6">
        <w:rPr>
          <w:rFonts w:cs="Calibri"/>
        </w:rPr>
        <w:t>nebo poštou</w:t>
      </w:r>
      <w:r w:rsidR="00B05606" w:rsidRPr="00CA7728">
        <w:rPr>
          <w:rFonts w:cs="Calibri"/>
        </w:rPr>
        <w:t>). Bližší specifikace zboží</w:t>
      </w:r>
      <w:r w:rsidR="00916C37" w:rsidRPr="00CA7728">
        <w:rPr>
          <w:rFonts w:cs="Calibri"/>
        </w:rPr>
        <w:t xml:space="preserve">, které je </w:t>
      </w:r>
      <w:r w:rsidR="002007E3">
        <w:rPr>
          <w:rFonts w:cs="Calibri"/>
        </w:rPr>
        <w:t>prodávající</w:t>
      </w:r>
      <w:r w:rsidR="00916C37" w:rsidRPr="00CA7728">
        <w:rPr>
          <w:rFonts w:cs="Calibri"/>
        </w:rPr>
        <w:t xml:space="preserve"> povinen </w:t>
      </w:r>
      <w:r w:rsidR="00F82508">
        <w:rPr>
          <w:rFonts w:cs="Calibri"/>
        </w:rPr>
        <w:t>kupujícímu</w:t>
      </w:r>
      <w:r w:rsidR="00916C37" w:rsidRPr="00CA7728">
        <w:rPr>
          <w:rFonts w:cs="Calibri"/>
        </w:rPr>
        <w:t xml:space="preserve"> dodat na základě jeho dílčí objednávky,</w:t>
      </w:r>
      <w:r w:rsidR="00B13F68" w:rsidRPr="00CA7728">
        <w:rPr>
          <w:rFonts w:cs="Calibri"/>
        </w:rPr>
        <w:t xml:space="preserve"> </w:t>
      </w:r>
      <w:r w:rsidR="00B05606" w:rsidRPr="00CA7728">
        <w:rPr>
          <w:rFonts w:cs="Calibri"/>
        </w:rPr>
        <w:t xml:space="preserve">bude </w:t>
      </w:r>
      <w:r w:rsidR="00B13F68" w:rsidRPr="00CA7728">
        <w:rPr>
          <w:rFonts w:cs="Calibri"/>
        </w:rPr>
        <w:t xml:space="preserve">vždy </w:t>
      </w:r>
      <w:r w:rsidR="00B05606" w:rsidRPr="00CA7728">
        <w:rPr>
          <w:rFonts w:cs="Calibri"/>
        </w:rPr>
        <w:t>uvedena v</w:t>
      </w:r>
      <w:r w:rsidR="00F72F96" w:rsidRPr="00CA7728">
        <w:rPr>
          <w:rFonts w:cs="Calibri"/>
        </w:rPr>
        <w:t> </w:t>
      </w:r>
      <w:r w:rsidR="00B13F68" w:rsidRPr="00CA7728">
        <w:rPr>
          <w:rFonts w:cs="Calibri"/>
        </w:rPr>
        <w:t>t</w:t>
      </w:r>
      <w:r w:rsidR="00F72F96" w:rsidRPr="00CA7728">
        <w:rPr>
          <w:rFonts w:cs="Calibri"/>
        </w:rPr>
        <w:t xml:space="preserve">éto </w:t>
      </w:r>
      <w:r w:rsidR="00B05606" w:rsidRPr="00CA7728">
        <w:rPr>
          <w:rFonts w:cs="Calibri"/>
        </w:rPr>
        <w:t>jednotliv</w:t>
      </w:r>
      <w:r w:rsidR="00F72F96" w:rsidRPr="00CA7728">
        <w:rPr>
          <w:rFonts w:cs="Calibri"/>
        </w:rPr>
        <w:t>é</w:t>
      </w:r>
      <w:r w:rsidR="00B05606" w:rsidRPr="00CA7728">
        <w:rPr>
          <w:rFonts w:cs="Calibri"/>
        </w:rPr>
        <w:t xml:space="preserve"> objednáv</w:t>
      </w:r>
      <w:r w:rsidR="00F72F96" w:rsidRPr="00CA7728">
        <w:rPr>
          <w:rFonts w:cs="Calibri"/>
        </w:rPr>
        <w:t>ce</w:t>
      </w:r>
      <w:r w:rsidR="00B05606" w:rsidRPr="00CA7728">
        <w:rPr>
          <w:rFonts w:cs="Calibri"/>
        </w:rPr>
        <w:t xml:space="preserve"> </w:t>
      </w:r>
      <w:r w:rsidR="00D85775" w:rsidRPr="00CA7728">
        <w:rPr>
          <w:rFonts w:cs="Calibri"/>
        </w:rPr>
        <w:t>spolu s počtem objednávaných kusů</w:t>
      </w:r>
      <w:r w:rsidR="002B59CF" w:rsidRPr="00CA7728">
        <w:rPr>
          <w:rFonts w:cs="Calibri"/>
        </w:rPr>
        <w:t>.</w:t>
      </w:r>
      <w:r w:rsidR="00D85775" w:rsidRPr="00CA7728">
        <w:rPr>
          <w:rFonts w:cs="Calibri"/>
        </w:rPr>
        <w:t xml:space="preserve"> </w:t>
      </w:r>
    </w:p>
    <w:p w14:paraId="4151D5E1" w14:textId="5EDBD33B" w:rsidR="001B6D11" w:rsidRDefault="005C3081" w:rsidP="00730F04">
      <w:pPr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CA7728">
        <w:rPr>
          <w:rFonts w:cs="Calibri"/>
        </w:rPr>
        <w:t>4</w:t>
      </w:r>
      <w:r w:rsidR="004E60BA" w:rsidRPr="00CA7728">
        <w:rPr>
          <w:rFonts w:cs="Calibri"/>
        </w:rPr>
        <w:t xml:space="preserve">. </w:t>
      </w:r>
      <w:r w:rsidR="002007E3" w:rsidRPr="00CA7728">
        <w:rPr>
          <w:rFonts w:cs="Calibri"/>
        </w:rPr>
        <w:t>P</w:t>
      </w:r>
      <w:r w:rsidR="002007E3">
        <w:rPr>
          <w:rFonts w:cs="Calibri"/>
        </w:rPr>
        <w:t>rodávající</w:t>
      </w:r>
      <w:r w:rsidR="004E60BA" w:rsidRPr="00CA7728">
        <w:rPr>
          <w:rFonts w:cs="Calibri"/>
        </w:rPr>
        <w:t xml:space="preserve"> je povinen objednávku </w:t>
      </w:r>
      <w:r w:rsidR="00F44D2D" w:rsidRPr="00CA7728">
        <w:rPr>
          <w:rFonts w:cs="Calibri"/>
        </w:rPr>
        <w:t xml:space="preserve">písemně </w:t>
      </w:r>
      <w:r w:rsidR="004E60BA" w:rsidRPr="00CA7728">
        <w:rPr>
          <w:rFonts w:cs="Calibri"/>
        </w:rPr>
        <w:t xml:space="preserve">potvrdit do </w:t>
      </w:r>
      <w:r w:rsidR="0016239B">
        <w:rPr>
          <w:rFonts w:cs="Calibri"/>
        </w:rPr>
        <w:t>2 (</w:t>
      </w:r>
      <w:r w:rsidR="004E60BA" w:rsidRPr="00CA7728">
        <w:rPr>
          <w:rFonts w:cs="Calibri"/>
        </w:rPr>
        <w:t>dvou</w:t>
      </w:r>
      <w:r w:rsidR="0016239B">
        <w:rPr>
          <w:rFonts w:cs="Calibri"/>
        </w:rPr>
        <w:t>)</w:t>
      </w:r>
      <w:r w:rsidR="004E60BA" w:rsidRPr="00CA7728">
        <w:rPr>
          <w:rFonts w:cs="Calibri"/>
        </w:rPr>
        <w:t xml:space="preserve"> pracovních dnů od</w:t>
      </w:r>
      <w:r w:rsidR="00234EF4">
        <w:rPr>
          <w:rFonts w:cs="Calibri"/>
        </w:rPr>
        <w:t>e dne</w:t>
      </w:r>
      <w:r w:rsidR="004E60BA" w:rsidRPr="00CA7728">
        <w:rPr>
          <w:rFonts w:cs="Calibri"/>
        </w:rPr>
        <w:t xml:space="preserve"> jejího doručení</w:t>
      </w:r>
      <w:r w:rsidR="0059332D" w:rsidRPr="00CA7728">
        <w:rPr>
          <w:rFonts w:cs="Calibri"/>
        </w:rPr>
        <w:t>;</w:t>
      </w:r>
      <w:r w:rsidR="004E60BA" w:rsidRPr="00CA7728">
        <w:rPr>
          <w:rFonts w:cs="Calibri"/>
        </w:rPr>
        <w:t xml:space="preserve"> porušení této povinnosti se považuje za podstatné porušení této </w:t>
      </w:r>
      <w:r w:rsidR="00020DF6">
        <w:rPr>
          <w:rFonts w:cs="Calibri"/>
        </w:rPr>
        <w:t>dohody</w:t>
      </w:r>
      <w:r w:rsidR="004E60BA" w:rsidRPr="00CA7728">
        <w:rPr>
          <w:rFonts w:cs="Calibri"/>
        </w:rPr>
        <w:t>.</w:t>
      </w:r>
      <w:r w:rsidR="002B59CF" w:rsidRPr="00CA7728">
        <w:rPr>
          <w:rFonts w:cs="Calibri"/>
        </w:rPr>
        <w:t xml:space="preserve"> V tomto písemném potvrzení objednávky </w:t>
      </w:r>
      <w:r w:rsidR="002007E3">
        <w:rPr>
          <w:rFonts w:cs="Calibri"/>
        </w:rPr>
        <w:t>prodávající</w:t>
      </w:r>
      <w:r w:rsidR="002B59CF" w:rsidRPr="00CA7728">
        <w:rPr>
          <w:rFonts w:cs="Calibri"/>
        </w:rPr>
        <w:t xml:space="preserve"> uvede cenu za jeden kus každého objednaného druhu zboží a celkovou cenu objednaného zboží.</w:t>
      </w:r>
      <w:r w:rsidR="007422BC">
        <w:rPr>
          <w:rFonts w:cs="Calibri"/>
        </w:rPr>
        <w:t xml:space="preserve"> Ocitne-li se prodávající v prodlení s písemným potvrzením objednávky podle tohoto ustanovení, je povinen kupujícímu uhradit smluvní pokutu ve výši 500,- Kč za každý započatý den prodlení.</w:t>
      </w:r>
    </w:p>
    <w:p w14:paraId="524EF173" w14:textId="5DB5758C" w:rsidR="00A33490" w:rsidRDefault="00A33490" w:rsidP="00730F04">
      <w:pPr>
        <w:tabs>
          <w:tab w:val="left" w:pos="2040"/>
        </w:tabs>
        <w:suppressAutoHyphens/>
        <w:spacing w:after="0" w:line="240" w:lineRule="auto"/>
        <w:ind w:left="284" w:right="19" w:hanging="284"/>
        <w:jc w:val="both"/>
        <w:rPr>
          <w:bCs/>
          <w:color w:val="000000"/>
        </w:rPr>
      </w:pPr>
      <w:r>
        <w:rPr>
          <w:rFonts w:cs="Calibri"/>
        </w:rPr>
        <w:t xml:space="preserve">5. Případné změny závazku </w:t>
      </w:r>
      <w:r w:rsidR="00020DF6">
        <w:rPr>
          <w:rFonts w:cs="Calibri"/>
        </w:rPr>
        <w:t xml:space="preserve">dohody </w:t>
      </w:r>
      <w:r w:rsidRPr="00D06013">
        <w:rPr>
          <w:bCs/>
          <w:color w:val="000000"/>
        </w:rPr>
        <w:t>bud</w:t>
      </w:r>
      <w:r>
        <w:rPr>
          <w:bCs/>
          <w:color w:val="000000"/>
        </w:rPr>
        <w:t>ou</w:t>
      </w:r>
      <w:r w:rsidRPr="00D06013">
        <w:rPr>
          <w:bCs/>
          <w:color w:val="000000"/>
        </w:rPr>
        <w:t xml:space="preserve"> realizován</w:t>
      </w:r>
      <w:r>
        <w:rPr>
          <w:bCs/>
          <w:color w:val="000000"/>
        </w:rPr>
        <w:t>y</w:t>
      </w:r>
      <w:r w:rsidRPr="00D06013">
        <w:rPr>
          <w:bCs/>
          <w:color w:val="000000"/>
        </w:rPr>
        <w:t xml:space="preserve"> v souladu se zákonem č. 13</w:t>
      </w:r>
      <w:r>
        <w:rPr>
          <w:bCs/>
          <w:color w:val="000000"/>
        </w:rPr>
        <w:t>4</w:t>
      </w:r>
      <w:r w:rsidRPr="00D06013">
        <w:rPr>
          <w:bCs/>
          <w:color w:val="000000"/>
        </w:rPr>
        <w:t>/20</w:t>
      </w:r>
      <w:r>
        <w:rPr>
          <w:bCs/>
          <w:color w:val="000000"/>
        </w:rPr>
        <w:t>16</w:t>
      </w:r>
      <w:r w:rsidRPr="00D06013">
        <w:rPr>
          <w:bCs/>
          <w:color w:val="000000"/>
        </w:rPr>
        <w:t xml:space="preserve"> Sb., o</w:t>
      </w:r>
      <w:r>
        <w:rPr>
          <w:bCs/>
          <w:color w:val="000000"/>
        </w:rPr>
        <w:t xml:space="preserve"> zadávání </w:t>
      </w:r>
      <w:r w:rsidRPr="00D06013">
        <w:rPr>
          <w:bCs/>
          <w:color w:val="000000"/>
        </w:rPr>
        <w:t xml:space="preserve">veřejných </w:t>
      </w:r>
      <w:r>
        <w:rPr>
          <w:bCs/>
          <w:color w:val="000000"/>
        </w:rPr>
        <w:t>zakázek</w:t>
      </w:r>
      <w:r w:rsidR="00234EF4">
        <w:rPr>
          <w:bCs/>
          <w:color w:val="000000"/>
        </w:rPr>
        <w:t>, v platném znění</w:t>
      </w:r>
      <w:r>
        <w:rPr>
          <w:bCs/>
          <w:color w:val="000000"/>
        </w:rPr>
        <w:t>.</w:t>
      </w:r>
      <w:r w:rsidR="005766DD" w:rsidRPr="005766DD">
        <w:rPr>
          <w:rFonts w:eastAsia="Times New Roman"/>
          <w:bCs/>
          <w:color w:val="000000"/>
          <w:lang w:eastAsia="cs-CZ"/>
        </w:rPr>
        <w:t xml:space="preserve"> </w:t>
      </w:r>
      <w:r w:rsidR="005766DD">
        <w:rPr>
          <w:bCs/>
          <w:color w:val="000000"/>
        </w:rPr>
        <w:t xml:space="preserve">Veškeré změny této dohody </w:t>
      </w:r>
      <w:r w:rsidR="005766DD" w:rsidRPr="005766DD">
        <w:rPr>
          <w:bCs/>
          <w:color w:val="000000"/>
        </w:rPr>
        <w:t>musí být provedeny formou p</w:t>
      </w:r>
      <w:r w:rsidR="005766DD">
        <w:rPr>
          <w:bCs/>
          <w:color w:val="000000"/>
        </w:rPr>
        <w:t xml:space="preserve">ísemného dodatku </w:t>
      </w:r>
      <w:r w:rsidR="008441A4">
        <w:rPr>
          <w:bCs/>
          <w:color w:val="000000"/>
        </w:rPr>
        <w:t>v el</w:t>
      </w:r>
      <w:r w:rsidR="00E13C1C">
        <w:rPr>
          <w:bCs/>
          <w:color w:val="000000"/>
        </w:rPr>
        <w:t>ektronické</w:t>
      </w:r>
      <w:r w:rsidR="008441A4">
        <w:rPr>
          <w:bCs/>
          <w:color w:val="000000"/>
        </w:rPr>
        <w:t xml:space="preserve"> podobě </w:t>
      </w:r>
      <w:r w:rsidR="005766DD">
        <w:rPr>
          <w:bCs/>
          <w:color w:val="000000"/>
        </w:rPr>
        <w:t xml:space="preserve">k této dohodě </w:t>
      </w:r>
      <w:r w:rsidR="005766DD" w:rsidRPr="005766DD">
        <w:rPr>
          <w:bCs/>
          <w:color w:val="000000"/>
        </w:rPr>
        <w:t xml:space="preserve">opatřeného </w:t>
      </w:r>
      <w:r w:rsidR="008441A4">
        <w:rPr>
          <w:bCs/>
          <w:color w:val="000000"/>
        </w:rPr>
        <w:t xml:space="preserve">elektronickými </w:t>
      </w:r>
      <w:r w:rsidR="005766DD" w:rsidRPr="005766DD">
        <w:rPr>
          <w:bCs/>
          <w:color w:val="000000"/>
        </w:rPr>
        <w:t>podpisy obou smluvních stran. Věcná náplň dodatku bude odsouhlasena zplnomocněnými zást</w:t>
      </w:r>
      <w:r w:rsidR="005766DD">
        <w:rPr>
          <w:bCs/>
          <w:color w:val="000000"/>
        </w:rPr>
        <w:t>upci obou stran (tj. zástupcem kupujícího</w:t>
      </w:r>
      <w:r w:rsidR="005766DD" w:rsidRPr="005766DD">
        <w:rPr>
          <w:bCs/>
          <w:color w:val="000000"/>
        </w:rPr>
        <w:t xml:space="preserve"> ve věcech smluvních a zástupcem </w:t>
      </w:r>
      <w:r w:rsidR="005766DD">
        <w:rPr>
          <w:bCs/>
          <w:color w:val="000000"/>
        </w:rPr>
        <w:t>prodávajícího</w:t>
      </w:r>
      <w:r w:rsidR="005766DD" w:rsidRPr="005766DD">
        <w:rPr>
          <w:bCs/>
          <w:color w:val="000000"/>
        </w:rPr>
        <w:t>) před jejich provedením.</w:t>
      </w:r>
    </w:p>
    <w:p w14:paraId="70D78015" w14:textId="3ED8A283" w:rsidR="00A33490" w:rsidRDefault="00A33490" w:rsidP="00730F04">
      <w:pPr>
        <w:spacing w:after="0" w:line="240" w:lineRule="auto"/>
        <w:ind w:left="284" w:hanging="284"/>
        <w:contextualSpacing/>
        <w:jc w:val="both"/>
        <w:rPr>
          <w:rFonts w:cs="Calibri"/>
        </w:rPr>
      </w:pPr>
    </w:p>
    <w:p w14:paraId="7B86F5F2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III.</w:t>
      </w:r>
    </w:p>
    <w:p w14:paraId="0396439F" w14:textId="77777777" w:rsidR="001B6D11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 w:rsidRPr="004A0931">
        <w:rPr>
          <w:rFonts w:cs="Calibri"/>
          <w:b/>
        </w:rPr>
        <w:t>Cena</w:t>
      </w:r>
    </w:p>
    <w:p w14:paraId="36ACE43C" w14:textId="26E5C991" w:rsidR="00D87D66" w:rsidRPr="00320D1E" w:rsidRDefault="00320D1E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1.</w:t>
      </w:r>
      <w:r w:rsidR="002007E3">
        <w:rPr>
          <w:rFonts w:cs="Arial"/>
        </w:rPr>
        <w:t xml:space="preserve"> P</w:t>
      </w:r>
      <w:r w:rsidR="002007E3">
        <w:rPr>
          <w:rFonts w:cs="Calibri"/>
        </w:rPr>
        <w:t>rodávající</w:t>
      </w:r>
      <w:r w:rsidR="00AB53D9" w:rsidRPr="00320D1E">
        <w:rPr>
          <w:rFonts w:cs="Arial"/>
        </w:rPr>
        <w:t xml:space="preserve"> a </w:t>
      </w:r>
      <w:r w:rsidR="00F82508">
        <w:rPr>
          <w:rFonts w:cs="Calibri"/>
        </w:rPr>
        <w:t>kupující</w:t>
      </w:r>
      <w:r w:rsidR="00AB53D9" w:rsidRPr="00320D1E">
        <w:rPr>
          <w:rFonts w:cs="Arial"/>
        </w:rPr>
        <w:t xml:space="preserve"> se dohodli, že kupní cena zboží </w:t>
      </w:r>
      <w:r w:rsidR="00966705">
        <w:rPr>
          <w:rFonts w:cs="Arial"/>
        </w:rPr>
        <w:t>je</w:t>
      </w:r>
      <w:r w:rsidR="00966705" w:rsidRPr="00320D1E">
        <w:rPr>
          <w:rFonts w:cs="Arial"/>
        </w:rPr>
        <w:t xml:space="preserve"> </w:t>
      </w:r>
      <w:r w:rsidR="00966705">
        <w:rPr>
          <w:rFonts w:cs="Arial"/>
        </w:rPr>
        <w:t>stanovena jednotkovými cenami</w:t>
      </w:r>
      <w:r w:rsidR="00966705" w:rsidRPr="00320D1E">
        <w:rPr>
          <w:rFonts w:cs="Arial"/>
        </w:rPr>
        <w:t xml:space="preserve"> </w:t>
      </w:r>
      <w:r w:rsidR="002E606E" w:rsidRPr="00320D1E">
        <w:rPr>
          <w:rFonts w:cs="Arial"/>
        </w:rPr>
        <w:t>dle</w:t>
      </w:r>
      <w:r w:rsidR="00AB53D9" w:rsidRPr="00320D1E">
        <w:rPr>
          <w:rFonts w:cs="Arial"/>
        </w:rPr>
        <w:t xml:space="preserve"> </w:t>
      </w:r>
      <w:r w:rsidR="00982AC0">
        <w:rPr>
          <w:rFonts w:cs="Arial"/>
        </w:rPr>
        <w:t>cenové nabídky</w:t>
      </w:r>
      <w:r w:rsidR="002007E3">
        <w:rPr>
          <w:rFonts w:cs="Arial"/>
        </w:rPr>
        <w:t xml:space="preserve"> prodávajícího</w:t>
      </w:r>
      <w:r w:rsidR="005C3081">
        <w:rPr>
          <w:rFonts w:cs="Arial"/>
        </w:rPr>
        <w:t xml:space="preserve">, která je </w:t>
      </w:r>
      <w:r w:rsidR="005766DD">
        <w:rPr>
          <w:rFonts w:cs="Arial"/>
        </w:rPr>
        <w:t xml:space="preserve">nedílnou </w:t>
      </w:r>
      <w:r w:rsidR="005C3081">
        <w:rPr>
          <w:rFonts w:cs="Arial"/>
        </w:rPr>
        <w:t>přílohou č.</w:t>
      </w:r>
      <w:r w:rsidR="00117E37">
        <w:rPr>
          <w:rFonts w:cs="Arial"/>
        </w:rPr>
        <w:t xml:space="preserve"> </w:t>
      </w:r>
      <w:r w:rsidR="00C8579F">
        <w:rPr>
          <w:rFonts w:cs="Arial"/>
        </w:rPr>
        <w:t>1</w:t>
      </w:r>
      <w:r w:rsidR="005C3081">
        <w:rPr>
          <w:rFonts w:cs="Arial"/>
        </w:rPr>
        <w:t xml:space="preserve"> této </w:t>
      </w:r>
      <w:r w:rsidR="006137BB">
        <w:rPr>
          <w:rFonts w:cs="Arial"/>
        </w:rPr>
        <w:t>dohody</w:t>
      </w:r>
      <w:r w:rsidR="005C3081">
        <w:rPr>
          <w:rFonts w:cs="Arial"/>
        </w:rPr>
        <w:t>.</w:t>
      </w:r>
      <w:r w:rsidR="00982AC0">
        <w:rPr>
          <w:rFonts w:cs="Arial"/>
        </w:rPr>
        <w:t xml:space="preserve"> </w:t>
      </w:r>
    </w:p>
    <w:p w14:paraId="21BC917D" w14:textId="285F8664" w:rsidR="00D87D66" w:rsidRPr="00320D1E" w:rsidRDefault="005C3081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  <w:r>
        <w:rPr>
          <w:rFonts w:cs="Calibri"/>
        </w:rPr>
        <w:t>2</w:t>
      </w:r>
      <w:r w:rsidR="00320D1E">
        <w:rPr>
          <w:rFonts w:cs="Calibri"/>
        </w:rPr>
        <w:t>.</w:t>
      </w:r>
      <w:r w:rsidR="00117E37">
        <w:rPr>
          <w:rFonts w:cs="Calibri"/>
        </w:rPr>
        <w:t xml:space="preserve"> </w:t>
      </w:r>
      <w:r w:rsidR="00EB64CC" w:rsidRPr="00EB64CC">
        <w:rPr>
          <w:rFonts w:cs="Calibri"/>
        </w:rPr>
        <w:t xml:space="preserve">Smluvní strany shodně prohlašují, že </w:t>
      </w:r>
      <w:r w:rsidR="00EB64CC">
        <w:rPr>
          <w:rFonts w:cs="Calibri"/>
        </w:rPr>
        <w:t>c</w:t>
      </w:r>
      <w:r w:rsidR="00257DE9" w:rsidRPr="00320D1E">
        <w:rPr>
          <w:rFonts w:cs="Calibri"/>
        </w:rPr>
        <w:t xml:space="preserve">eny </w:t>
      </w:r>
      <w:r w:rsidR="00050280">
        <w:rPr>
          <w:rFonts w:cs="Calibri"/>
        </w:rPr>
        <w:t>stanovené dle předchozí</w:t>
      </w:r>
      <w:r>
        <w:rPr>
          <w:rFonts w:cs="Calibri"/>
        </w:rPr>
        <w:t xml:space="preserve">ho odstavce </w:t>
      </w:r>
      <w:r w:rsidR="00257DE9" w:rsidRPr="00320D1E">
        <w:rPr>
          <w:rFonts w:cs="Calibri"/>
        </w:rPr>
        <w:t xml:space="preserve">jsou platné po celou dobu trvání </w:t>
      </w:r>
      <w:r w:rsidR="00B91A8A">
        <w:rPr>
          <w:rFonts w:cs="Calibri"/>
        </w:rPr>
        <w:t xml:space="preserve">této </w:t>
      </w:r>
      <w:r w:rsidR="006137BB">
        <w:rPr>
          <w:rFonts w:cs="Calibri"/>
        </w:rPr>
        <w:t>dohody</w:t>
      </w:r>
      <w:r w:rsidR="00B91A8A">
        <w:rPr>
          <w:rFonts w:cs="Calibri"/>
        </w:rPr>
        <w:t>.</w:t>
      </w:r>
      <w:r w:rsidR="00EB64CC" w:rsidRPr="00EB64CC">
        <w:rPr>
          <w:rFonts w:eastAsia="Times New Roman"/>
          <w:color w:val="000000"/>
          <w:lang w:eastAsia="cs-CZ"/>
        </w:rPr>
        <w:t xml:space="preserve"> </w:t>
      </w:r>
      <w:r w:rsidR="00EB64CC" w:rsidRPr="00EB64CC">
        <w:rPr>
          <w:rFonts w:cs="Calibri"/>
        </w:rPr>
        <w:t>Veškeré možné změny ceny v návaznosti na možné změny</w:t>
      </w:r>
      <w:r w:rsidR="00EB64CC">
        <w:rPr>
          <w:rFonts w:cs="Calibri"/>
        </w:rPr>
        <w:t xml:space="preserve"> nebo doplňky rozsahu předmětu dohody</w:t>
      </w:r>
      <w:r w:rsidR="00EB64CC" w:rsidRPr="00EB64CC">
        <w:rPr>
          <w:rFonts w:cs="Calibri"/>
        </w:rPr>
        <w:t xml:space="preserve"> musí být před jejich realizací potvrzeny formou písemného dodatku obou smluvních stran. </w:t>
      </w:r>
    </w:p>
    <w:p w14:paraId="5A262B05" w14:textId="3EA62A9B" w:rsidR="00D87D66" w:rsidRPr="00320D1E" w:rsidRDefault="00117E37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  <w:r>
        <w:rPr>
          <w:rFonts w:cs="Calibri"/>
        </w:rPr>
        <w:t>3</w:t>
      </w:r>
      <w:r w:rsidR="00320D1E">
        <w:rPr>
          <w:rFonts w:cs="Calibri"/>
        </w:rPr>
        <w:t>.</w:t>
      </w:r>
      <w:r>
        <w:rPr>
          <w:rFonts w:cs="Calibri"/>
        </w:rPr>
        <w:t xml:space="preserve"> </w:t>
      </w:r>
      <w:r w:rsidR="00A92A07" w:rsidRPr="00320D1E">
        <w:rPr>
          <w:rFonts w:cs="Calibri"/>
        </w:rPr>
        <w:t>C</w:t>
      </w:r>
      <w:r w:rsidR="00E8288D" w:rsidRPr="00320D1E">
        <w:rPr>
          <w:rFonts w:cs="Calibri"/>
        </w:rPr>
        <w:t xml:space="preserve">ena </w:t>
      </w:r>
      <w:r w:rsidR="00A92A07" w:rsidRPr="00320D1E">
        <w:rPr>
          <w:rFonts w:cs="Calibri"/>
        </w:rPr>
        <w:t>určená dle odst. 1</w:t>
      </w:r>
      <w:r w:rsidR="00050280">
        <w:rPr>
          <w:rFonts w:cs="Calibri"/>
        </w:rPr>
        <w:t xml:space="preserve"> </w:t>
      </w:r>
      <w:r w:rsidR="00A92A07" w:rsidRPr="00320D1E">
        <w:rPr>
          <w:rFonts w:cs="Calibri"/>
        </w:rPr>
        <w:t xml:space="preserve">tohoto čl. </w:t>
      </w:r>
      <w:r w:rsidR="00E8288D" w:rsidRPr="00320D1E">
        <w:rPr>
          <w:rFonts w:cs="Calibri"/>
        </w:rPr>
        <w:t xml:space="preserve">bude zvýšena o částku odpovídající DPH vždy ve výši platné </w:t>
      </w:r>
      <w:r w:rsidR="00D47D5A" w:rsidRPr="00320D1E">
        <w:rPr>
          <w:rFonts w:cs="Calibri"/>
        </w:rPr>
        <w:t>ke </w:t>
      </w:r>
      <w:r w:rsidR="00E8288D" w:rsidRPr="00320D1E">
        <w:rPr>
          <w:rFonts w:cs="Calibri"/>
        </w:rPr>
        <w:t xml:space="preserve">dni uskutečnění plnění z této </w:t>
      </w:r>
      <w:r w:rsidR="006137BB">
        <w:rPr>
          <w:rFonts w:cs="Calibri"/>
        </w:rPr>
        <w:t>dohody</w:t>
      </w:r>
      <w:r w:rsidR="00E8288D" w:rsidRPr="00320D1E">
        <w:rPr>
          <w:rFonts w:cs="Calibri"/>
        </w:rPr>
        <w:t xml:space="preserve">. </w:t>
      </w:r>
    </w:p>
    <w:p w14:paraId="054D4B04" w14:textId="73B385AA" w:rsidR="00D87D66" w:rsidRDefault="00117E37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  <w:r>
        <w:rPr>
          <w:rFonts w:cs="Calibri"/>
        </w:rPr>
        <w:t>4</w:t>
      </w:r>
      <w:r w:rsidR="00320D1E">
        <w:rPr>
          <w:rFonts w:cs="Calibri"/>
        </w:rPr>
        <w:t>.</w:t>
      </w:r>
      <w:r w:rsidR="00D47D5A" w:rsidRPr="00320D1E">
        <w:rPr>
          <w:rFonts w:cs="Calibri"/>
        </w:rPr>
        <w:t xml:space="preserve"> </w:t>
      </w:r>
      <w:r w:rsidR="00E8288D" w:rsidRPr="00320D1E">
        <w:rPr>
          <w:rFonts w:cs="Calibri"/>
        </w:rPr>
        <w:t xml:space="preserve">Obě strany </w:t>
      </w:r>
      <w:r w:rsidR="00E1524F">
        <w:rPr>
          <w:rFonts w:cs="Calibri"/>
        </w:rPr>
        <w:t xml:space="preserve">dohody </w:t>
      </w:r>
      <w:r w:rsidR="00E8288D" w:rsidRPr="00320D1E">
        <w:rPr>
          <w:rFonts w:cs="Calibri"/>
        </w:rPr>
        <w:t xml:space="preserve">shodně prohlašují, že </w:t>
      </w:r>
      <w:r w:rsidR="00937460">
        <w:rPr>
          <w:rFonts w:cs="Calibri"/>
        </w:rPr>
        <w:t>jednotlivé jednotkové</w:t>
      </w:r>
      <w:r w:rsidR="00E8288D" w:rsidRPr="00320D1E">
        <w:rPr>
          <w:rFonts w:cs="Calibri"/>
        </w:rPr>
        <w:t xml:space="preserve"> cen</w:t>
      </w:r>
      <w:r w:rsidR="00937460">
        <w:rPr>
          <w:rFonts w:cs="Calibri"/>
        </w:rPr>
        <w:t>y uvedené v př</w:t>
      </w:r>
      <w:r w:rsidR="00406CB3">
        <w:rPr>
          <w:rFonts w:cs="Calibri"/>
        </w:rPr>
        <w:t>í</w:t>
      </w:r>
      <w:r w:rsidR="00937460">
        <w:rPr>
          <w:rFonts w:cs="Calibri"/>
        </w:rPr>
        <w:t>loze č. 1</w:t>
      </w:r>
      <w:r w:rsidR="00E8288D" w:rsidRPr="00320D1E">
        <w:rPr>
          <w:rFonts w:cs="Calibri"/>
        </w:rPr>
        <w:t xml:space="preserve"> j</w:t>
      </w:r>
      <w:r w:rsidR="00937460">
        <w:rPr>
          <w:rFonts w:cs="Calibri"/>
        </w:rPr>
        <w:t xml:space="preserve">sou </w:t>
      </w:r>
      <w:r w:rsidR="00E8288D" w:rsidRPr="00320D1E">
        <w:rPr>
          <w:rFonts w:cs="Calibri"/>
        </w:rPr>
        <w:t>nepřekročiteln</w:t>
      </w:r>
      <w:r w:rsidR="00EC5119">
        <w:rPr>
          <w:rFonts w:cs="Calibri"/>
        </w:rPr>
        <w:t>é</w:t>
      </w:r>
      <w:r w:rsidR="00C913E5" w:rsidRPr="00320D1E">
        <w:rPr>
          <w:rFonts w:cs="Calibri"/>
        </w:rPr>
        <w:t xml:space="preserve"> a </w:t>
      </w:r>
      <w:r w:rsidR="00F221DA" w:rsidRPr="00320D1E">
        <w:rPr>
          <w:rFonts w:cs="Calibri"/>
        </w:rPr>
        <w:t>zahrnuj</w:t>
      </w:r>
      <w:r w:rsidR="00937460">
        <w:rPr>
          <w:rFonts w:cs="Calibri"/>
        </w:rPr>
        <w:t>í</w:t>
      </w:r>
      <w:r w:rsidR="00F221DA" w:rsidRPr="00320D1E">
        <w:rPr>
          <w:rFonts w:cs="Calibri"/>
        </w:rPr>
        <w:t xml:space="preserve"> veškeré náklady spojené s řádným splněním závazk</w:t>
      </w:r>
      <w:r w:rsidR="00C913E5" w:rsidRPr="00320D1E">
        <w:rPr>
          <w:rFonts w:cs="Calibri"/>
        </w:rPr>
        <w:t xml:space="preserve">ů </w:t>
      </w:r>
      <w:r w:rsidR="00050280">
        <w:rPr>
          <w:rFonts w:cs="Calibri"/>
        </w:rPr>
        <w:t>prodávajícího</w:t>
      </w:r>
      <w:r w:rsidR="00C913E5" w:rsidRPr="00320D1E">
        <w:rPr>
          <w:rFonts w:cs="Calibri"/>
        </w:rPr>
        <w:t>, včetně nákladů</w:t>
      </w:r>
      <w:r w:rsidR="0059332D">
        <w:rPr>
          <w:rFonts w:cs="Calibri"/>
        </w:rPr>
        <w:t xml:space="preserve"> na dodávku zboží, zejm. </w:t>
      </w:r>
      <w:r w:rsidR="00C913E5" w:rsidRPr="00320D1E">
        <w:rPr>
          <w:rFonts w:cs="Calibri"/>
        </w:rPr>
        <w:t>na </w:t>
      </w:r>
      <w:r w:rsidR="003E08B1" w:rsidRPr="00320D1E">
        <w:rPr>
          <w:rFonts w:cs="Calibri"/>
        </w:rPr>
        <w:t>dopravu a </w:t>
      </w:r>
      <w:r w:rsidR="00F221DA" w:rsidRPr="00320D1E">
        <w:rPr>
          <w:rFonts w:cs="Calibri"/>
        </w:rPr>
        <w:t>zabezpečení zboží proti poškození při přepravě</w:t>
      </w:r>
      <w:r w:rsidR="00E8288D" w:rsidRPr="00320D1E">
        <w:rPr>
          <w:rFonts w:cs="Calibri"/>
        </w:rPr>
        <w:t xml:space="preserve">. </w:t>
      </w:r>
    </w:p>
    <w:p w14:paraId="7F3F60B4" w14:textId="1A3CE72D" w:rsidR="00937460" w:rsidRDefault="00937460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</w:p>
    <w:p w14:paraId="2D7D7387" w14:textId="4DD2C46F" w:rsidR="00404BAF" w:rsidRDefault="00404BAF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</w:p>
    <w:p w14:paraId="29C6BAF4" w14:textId="55FB2C11" w:rsidR="00404BAF" w:rsidRDefault="00404BAF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</w:p>
    <w:p w14:paraId="1FD6617E" w14:textId="77777777" w:rsidR="00404BAF" w:rsidRPr="00C51DBE" w:rsidRDefault="00404BAF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</w:p>
    <w:p w14:paraId="7F73588F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IV.</w:t>
      </w:r>
    </w:p>
    <w:p w14:paraId="071950C3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 w:rsidRPr="004A0931">
        <w:rPr>
          <w:rFonts w:cs="Calibri"/>
          <w:b/>
        </w:rPr>
        <w:t>Platební podmínky, fakturace</w:t>
      </w:r>
    </w:p>
    <w:p w14:paraId="713C0CCC" w14:textId="53797231" w:rsidR="00E8288D" w:rsidRPr="00CA7728" w:rsidRDefault="00C5172B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1. </w:t>
      </w:r>
      <w:r w:rsidR="000761DE">
        <w:rPr>
          <w:rFonts w:cs="Arial"/>
        </w:rPr>
        <w:t xml:space="preserve">Nárok na úhradu ceny zboží vzniká prodávajícímu dodáním zboží podle této </w:t>
      </w:r>
      <w:r w:rsidR="00BE2959">
        <w:rPr>
          <w:rFonts w:cs="Arial"/>
        </w:rPr>
        <w:t>dohody</w:t>
      </w:r>
      <w:r w:rsidR="000761DE">
        <w:rPr>
          <w:rFonts w:cs="Arial"/>
        </w:rPr>
        <w:t xml:space="preserve">. </w:t>
      </w:r>
      <w:r w:rsidR="00050280" w:rsidRPr="00CA7728">
        <w:rPr>
          <w:rFonts w:cs="Arial"/>
        </w:rPr>
        <w:t>Prodávající</w:t>
      </w:r>
      <w:r w:rsidRPr="00CA7728">
        <w:rPr>
          <w:rFonts w:cs="Arial"/>
        </w:rPr>
        <w:t xml:space="preserve"> </w:t>
      </w:r>
      <w:r w:rsidR="008735BB" w:rsidRPr="00CA7728">
        <w:rPr>
          <w:rFonts w:cs="Arial"/>
        </w:rPr>
        <w:t>vystaví fakturu na dodané</w:t>
      </w:r>
      <w:r w:rsidR="00E8288D" w:rsidRPr="00CA7728">
        <w:rPr>
          <w:rFonts w:cs="Arial"/>
        </w:rPr>
        <w:t xml:space="preserve"> zboží vždy </w:t>
      </w:r>
      <w:r w:rsidR="00AB53D9" w:rsidRPr="00CA7728">
        <w:rPr>
          <w:rFonts w:cs="Arial"/>
        </w:rPr>
        <w:t xml:space="preserve">do </w:t>
      </w:r>
      <w:r w:rsidR="008735BB" w:rsidRPr="00CA7728">
        <w:rPr>
          <w:rFonts w:cs="Arial"/>
        </w:rPr>
        <w:t>pěti pracovních dnů od</w:t>
      </w:r>
      <w:r w:rsidR="00D57A44">
        <w:rPr>
          <w:rFonts w:cs="Arial"/>
        </w:rPr>
        <w:t>e dne</w:t>
      </w:r>
      <w:r w:rsidR="00E8288D" w:rsidRPr="00CA7728">
        <w:rPr>
          <w:rFonts w:cs="Arial"/>
        </w:rPr>
        <w:t xml:space="preserve"> podpisu </w:t>
      </w:r>
      <w:r w:rsidR="00560351" w:rsidRPr="00CA7728">
        <w:rPr>
          <w:rFonts w:cs="Arial"/>
        </w:rPr>
        <w:t>dodacího listu vystaveného dle čl. VI. odst. 3</w:t>
      </w:r>
      <w:r w:rsidR="00D57A44">
        <w:rPr>
          <w:rFonts w:cs="Arial"/>
        </w:rPr>
        <w:t>.</w:t>
      </w:r>
      <w:r w:rsidR="00560351" w:rsidRPr="00CA7728">
        <w:rPr>
          <w:rFonts w:cs="Arial"/>
        </w:rPr>
        <w:t xml:space="preserve"> této </w:t>
      </w:r>
      <w:r w:rsidR="00BE2959">
        <w:rPr>
          <w:rFonts w:cs="Arial"/>
        </w:rPr>
        <w:t>dohody</w:t>
      </w:r>
      <w:r w:rsidR="00BE2959" w:rsidRPr="00CA7728">
        <w:rPr>
          <w:rFonts w:cs="Arial"/>
        </w:rPr>
        <w:t xml:space="preserve"> </w:t>
      </w:r>
      <w:r w:rsidR="00422C95" w:rsidRPr="00CA7728">
        <w:rPr>
          <w:rFonts w:cs="Arial"/>
        </w:rPr>
        <w:t>oběma smluvními stranami</w:t>
      </w:r>
      <w:r w:rsidR="00E8288D" w:rsidRPr="00CA7728">
        <w:rPr>
          <w:rFonts w:cs="Arial"/>
        </w:rPr>
        <w:t>.</w:t>
      </w:r>
    </w:p>
    <w:p w14:paraId="27C3E4A6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>2.</w:t>
      </w:r>
      <w:r w:rsidR="00F82508" w:rsidRPr="00CA7728">
        <w:rPr>
          <w:rFonts w:cs="Arial"/>
        </w:rPr>
        <w:t xml:space="preserve"> Kupující</w:t>
      </w:r>
      <w:r w:rsidRPr="00CA7728">
        <w:rPr>
          <w:rFonts w:cs="Arial"/>
        </w:rPr>
        <w:t xml:space="preserve"> nebude poskytovat </w:t>
      </w:r>
      <w:r w:rsidR="00D51A73" w:rsidRPr="00CA7728">
        <w:rPr>
          <w:rFonts w:cs="Arial"/>
        </w:rPr>
        <w:t>prodávají</w:t>
      </w:r>
      <w:r w:rsidR="00050280" w:rsidRPr="00CA7728">
        <w:rPr>
          <w:rFonts w:cs="Arial"/>
        </w:rPr>
        <w:t>címu</w:t>
      </w:r>
      <w:r w:rsidRPr="00CA7728">
        <w:rPr>
          <w:rFonts w:cs="Arial"/>
        </w:rPr>
        <w:t xml:space="preserve"> zálohy.</w:t>
      </w:r>
    </w:p>
    <w:p w14:paraId="21277592" w14:textId="358BDFAB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3. Lhůta splatnosti faktury bude činit </w:t>
      </w:r>
      <w:r w:rsidR="0016239B">
        <w:rPr>
          <w:rFonts w:cs="Arial"/>
        </w:rPr>
        <w:t>14 (</w:t>
      </w:r>
      <w:r w:rsidRPr="00CA7728">
        <w:rPr>
          <w:rFonts w:cs="Arial"/>
        </w:rPr>
        <w:t>čtrnáct</w:t>
      </w:r>
      <w:r w:rsidR="0016239B">
        <w:rPr>
          <w:rFonts w:cs="Arial"/>
        </w:rPr>
        <w:t>)</w:t>
      </w:r>
      <w:r w:rsidRPr="00CA7728">
        <w:rPr>
          <w:rFonts w:cs="Arial"/>
        </w:rPr>
        <w:t xml:space="preserve"> dnů od data jejího prokazatelného doručení </w:t>
      </w:r>
      <w:r w:rsidR="00F82508" w:rsidRPr="00CA7728">
        <w:rPr>
          <w:rFonts w:cs="Arial"/>
        </w:rPr>
        <w:t>kupujícímu</w:t>
      </w:r>
      <w:r w:rsidRPr="00CA7728">
        <w:rPr>
          <w:rFonts w:cs="Arial"/>
        </w:rPr>
        <w:t>.</w:t>
      </w:r>
    </w:p>
    <w:p w14:paraId="01D61D89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4.  V případě prodlení </w:t>
      </w:r>
      <w:r w:rsidR="00F82508" w:rsidRPr="00CA7728">
        <w:rPr>
          <w:rFonts w:cs="Arial"/>
        </w:rPr>
        <w:t>kupujícího</w:t>
      </w:r>
      <w:r w:rsidRPr="00CA7728">
        <w:rPr>
          <w:rFonts w:cs="Arial"/>
        </w:rPr>
        <w:t xml:space="preserve"> s úhradou faktury je </w:t>
      </w:r>
      <w:r w:rsidR="00F82508" w:rsidRPr="00CA7728">
        <w:rPr>
          <w:rFonts w:cs="Arial"/>
        </w:rPr>
        <w:t>kupující</w:t>
      </w:r>
      <w:r w:rsidRPr="00CA7728">
        <w:rPr>
          <w:rFonts w:cs="Arial"/>
        </w:rPr>
        <w:t xml:space="preserve"> povinen </w:t>
      </w:r>
      <w:r w:rsidR="00050280" w:rsidRPr="00CA7728">
        <w:rPr>
          <w:rFonts w:cs="Arial"/>
        </w:rPr>
        <w:t>prodávajícímu</w:t>
      </w:r>
      <w:r w:rsidRPr="00CA7728">
        <w:rPr>
          <w:rFonts w:cs="Arial"/>
        </w:rPr>
        <w:t xml:space="preserve"> uhrad</w:t>
      </w:r>
      <w:r w:rsidR="00FF6F43" w:rsidRPr="00CA7728">
        <w:rPr>
          <w:rFonts w:cs="Arial"/>
        </w:rPr>
        <w:t>it smluvní pokutu ve výši 0,1%</w:t>
      </w:r>
      <w:r w:rsidRPr="00CA7728">
        <w:rPr>
          <w:rFonts w:cs="Arial"/>
        </w:rPr>
        <w:t xml:space="preserve"> dlužné částky </w:t>
      </w:r>
      <w:r w:rsidR="0056111C" w:rsidRPr="00CA7728">
        <w:rPr>
          <w:rFonts w:cs="Arial"/>
        </w:rPr>
        <w:t>bez</w:t>
      </w:r>
      <w:r w:rsidR="00980782" w:rsidRPr="00CA7728">
        <w:rPr>
          <w:rFonts w:cs="Arial"/>
        </w:rPr>
        <w:t xml:space="preserve"> DPH </w:t>
      </w:r>
      <w:r w:rsidRPr="00CA7728">
        <w:rPr>
          <w:rFonts w:cs="Arial"/>
        </w:rPr>
        <w:t>za každý započatý den prodlení.</w:t>
      </w:r>
    </w:p>
    <w:p w14:paraId="0E37CCCA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5. Faktura musí obsahovat náležitosti daňového dokladu stanovené příslušnými právními předpisy, zejména </w:t>
      </w:r>
    </w:p>
    <w:p w14:paraId="0DB827D2" w14:textId="7AA70093" w:rsidR="00E8288D" w:rsidRPr="00CA7728" w:rsidRDefault="00E8288D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CA7728">
        <w:rPr>
          <w:rFonts w:cs="Arial"/>
        </w:rPr>
        <w:t>- označení faktury a její číslo;</w:t>
      </w:r>
    </w:p>
    <w:p w14:paraId="6CDC63E0" w14:textId="6491325A" w:rsidR="00E8288D" w:rsidRPr="00CA7728" w:rsidRDefault="00E8288D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CA7728">
        <w:rPr>
          <w:rFonts w:cs="Arial"/>
        </w:rPr>
        <w:t>- název, sídlo, IČ</w:t>
      </w:r>
      <w:r w:rsidR="00B171DD">
        <w:rPr>
          <w:rFonts w:cs="Arial"/>
        </w:rPr>
        <w:t>O</w:t>
      </w:r>
      <w:r w:rsidRPr="00CA7728">
        <w:rPr>
          <w:rFonts w:cs="Arial"/>
        </w:rPr>
        <w:t xml:space="preserve"> a DIČ smluvních stran;</w:t>
      </w:r>
    </w:p>
    <w:p w14:paraId="5DF0783E" w14:textId="3E2F8349" w:rsidR="00E8288D" w:rsidRPr="00CA7728" w:rsidRDefault="00E8288D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CA7728">
        <w:rPr>
          <w:rFonts w:cs="Arial"/>
        </w:rPr>
        <w:t>- předmět plnění;</w:t>
      </w:r>
    </w:p>
    <w:p w14:paraId="6D41C3B4" w14:textId="3FCC5DEA" w:rsidR="00E8288D" w:rsidRPr="00CA7728" w:rsidRDefault="00E8288D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CA7728">
        <w:rPr>
          <w:rFonts w:cs="Arial"/>
        </w:rPr>
        <w:t>- den uskutečnění zdanitelného plnění,</w:t>
      </w:r>
    </w:p>
    <w:p w14:paraId="0EFDC0C9" w14:textId="1E3B9E0C" w:rsidR="00E8288D" w:rsidRPr="00CA7728" w:rsidRDefault="00E8288D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CA7728">
        <w:rPr>
          <w:rFonts w:cs="Arial"/>
        </w:rPr>
        <w:t>- den vystavení faktury;</w:t>
      </w:r>
    </w:p>
    <w:p w14:paraId="37D9A42E" w14:textId="702AE323" w:rsidR="00E8288D" w:rsidRPr="00CA7728" w:rsidRDefault="00E8288D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CA7728">
        <w:rPr>
          <w:rFonts w:cs="Arial"/>
        </w:rPr>
        <w:t>- označení banky a číslo účtu, na nějž má být placeno;</w:t>
      </w:r>
    </w:p>
    <w:p w14:paraId="69722735" w14:textId="77777777" w:rsidR="00B171DD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rPr>
          <w:rFonts w:cs="Arial"/>
        </w:rPr>
      </w:pPr>
      <w:r w:rsidRPr="00CA7728">
        <w:rPr>
          <w:rFonts w:cs="Arial"/>
        </w:rPr>
        <w:tab/>
        <w:t>- fakturovanou částku a náležitosti dle zákona č. 235/2004 Sb., o DPH</w:t>
      </w:r>
      <w:r w:rsidR="00B171DD">
        <w:rPr>
          <w:rFonts w:cs="Arial"/>
        </w:rPr>
        <w:t>, ve znění pozdějších</w:t>
      </w:r>
    </w:p>
    <w:p w14:paraId="337C454A" w14:textId="12EC25E8" w:rsidR="00E8288D" w:rsidRPr="00CA7728" w:rsidRDefault="00B171D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rPr>
          <w:rFonts w:cs="Arial"/>
        </w:rPr>
      </w:pPr>
      <w:r>
        <w:rPr>
          <w:rFonts w:cs="Arial"/>
        </w:rPr>
        <w:t xml:space="preserve">        předpisů</w:t>
      </w:r>
      <w:r w:rsidR="00E8288D" w:rsidRPr="00CA7728">
        <w:rPr>
          <w:rFonts w:cs="Arial"/>
        </w:rPr>
        <w:t>;</w:t>
      </w:r>
    </w:p>
    <w:p w14:paraId="417AF3C9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rPr>
          <w:rFonts w:cs="Arial"/>
        </w:rPr>
      </w:pPr>
      <w:r w:rsidRPr="00CA7728">
        <w:rPr>
          <w:rFonts w:cs="Arial"/>
        </w:rPr>
        <w:tab/>
        <w:t xml:space="preserve">- razítko </w:t>
      </w:r>
      <w:r w:rsidR="00D51A73" w:rsidRPr="00CA7728">
        <w:rPr>
          <w:rFonts w:cs="Arial"/>
        </w:rPr>
        <w:t>prodávajícího</w:t>
      </w:r>
      <w:r w:rsidRPr="00CA7728">
        <w:rPr>
          <w:rFonts w:cs="Arial"/>
        </w:rPr>
        <w:t xml:space="preserve"> a podpis osoby oprávněné jménem </w:t>
      </w:r>
      <w:r w:rsidR="00D51A73" w:rsidRPr="00CA7728">
        <w:rPr>
          <w:rFonts w:cs="Arial"/>
        </w:rPr>
        <w:t>prodávajícího</w:t>
      </w:r>
      <w:r w:rsidRPr="00CA7728">
        <w:rPr>
          <w:rFonts w:cs="Arial"/>
        </w:rPr>
        <w:t xml:space="preserve"> jednat.</w:t>
      </w:r>
    </w:p>
    <w:p w14:paraId="24E73FEF" w14:textId="491BB4B5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6. Budou-li údaje na faktuře nesprávné či neúplné, je </w:t>
      </w:r>
      <w:r w:rsidR="00F82508" w:rsidRPr="00CA7728">
        <w:rPr>
          <w:rFonts w:cs="Arial"/>
        </w:rPr>
        <w:t>kupující</w:t>
      </w:r>
      <w:r w:rsidRPr="00CA7728">
        <w:rPr>
          <w:rFonts w:cs="Arial"/>
        </w:rPr>
        <w:t xml:space="preserve"> oprávněn fakturu do uplynutí termínu její splatnosti vrátit </w:t>
      </w:r>
      <w:r w:rsidR="00050280" w:rsidRPr="00CA7728">
        <w:rPr>
          <w:rFonts w:cs="Arial"/>
        </w:rPr>
        <w:t>prodávajícímu</w:t>
      </w:r>
      <w:r w:rsidRPr="00CA7728">
        <w:rPr>
          <w:rFonts w:cs="Arial"/>
        </w:rPr>
        <w:t xml:space="preserve"> s označením údaje, který je na faktuře uveden nesprávně či který na faktuře chybí, přičemž vrácením faktury se ruší původní </w:t>
      </w:r>
      <w:r w:rsidR="00FF6F43" w:rsidRPr="00CA7728">
        <w:rPr>
          <w:rFonts w:cs="Arial"/>
        </w:rPr>
        <w:t xml:space="preserve">lhůta splatnosti. </w:t>
      </w:r>
      <w:r w:rsidR="00050280" w:rsidRPr="00CA7728">
        <w:rPr>
          <w:rFonts w:cs="Arial"/>
        </w:rPr>
        <w:t>Prodávající</w:t>
      </w:r>
      <w:r w:rsidR="00FF6F43" w:rsidRPr="00CA7728">
        <w:rPr>
          <w:rFonts w:cs="Arial"/>
        </w:rPr>
        <w:t xml:space="preserve"> bez </w:t>
      </w:r>
      <w:r w:rsidRPr="00CA7728">
        <w:rPr>
          <w:rFonts w:cs="Arial"/>
        </w:rPr>
        <w:t xml:space="preserve">zbytečného odkladu fakturu opraví či vystaví fakturu novou. </w:t>
      </w:r>
      <w:r w:rsidR="00D57A44">
        <w:rPr>
          <w:rFonts w:cs="Arial"/>
        </w:rPr>
        <w:t>Nová l</w:t>
      </w:r>
      <w:r w:rsidRPr="00CA7728">
        <w:rPr>
          <w:rFonts w:cs="Arial"/>
        </w:rPr>
        <w:t>hůta splatnosti běží ode dne prokazatelného doručení opravené či nové faktury</w:t>
      </w:r>
      <w:r w:rsidR="0089039D" w:rsidRPr="00CA7728">
        <w:rPr>
          <w:rFonts w:cs="Arial"/>
        </w:rPr>
        <w:t xml:space="preserve"> kupujícímu</w:t>
      </w:r>
      <w:r w:rsidRPr="00CA7728">
        <w:rPr>
          <w:rFonts w:cs="Arial"/>
        </w:rPr>
        <w:t>.</w:t>
      </w:r>
    </w:p>
    <w:p w14:paraId="568C8C77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7. Fakturu lze doručit též elektronicky na adresu </w:t>
      </w:r>
      <w:hyperlink r:id="rId9" w:history="1">
        <w:r w:rsidRPr="00CA7728">
          <w:rPr>
            <w:rFonts w:cs="Arial"/>
          </w:rPr>
          <w:t>faktury@mmp.cz</w:t>
        </w:r>
      </w:hyperlink>
      <w:r w:rsidRPr="00CA7728">
        <w:rPr>
          <w:rFonts w:cs="Arial"/>
        </w:rPr>
        <w:t>.</w:t>
      </w:r>
    </w:p>
    <w:p w14:paraId="68F5867F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8. Veškeré platby fakturovaných částek budou provedeny bezhotovostním převodem na účet </w:t>
      </w:r>
      <w:r w:rsidR="00050280" w:rsidRPr="00CA7728">
        <w:rPr>
          <w:rFonts w:cs="Arial"/>
        </w:rPr>
        <w:t>prodávajícího</w:t>
      </w:r>
      <w:r w:rsidRPr="00CA7728">
        <w:rPr>
          <w:rFonts w:cs="Arial"/>
        </w:rPr>
        <w:t xml:space="preserve"> uvedený na faktuře. </w:t>
      </w:r>
    </w:p>
    <w:p w14:paraId="2E35AB1A" w14:textId="77777777" w:rsidR="00311674" w:rsidRPr="00CA7728" w:rsidRDefault="000E7EDE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 9. Za okamžik úhrady fakturované částky se považuje okamžik, kdy dojde k odepsání příslušné částky z účtu Kupujícího. </w:t>
      </w:r>
    </w:p>
    <w:p w14:paraId="5BF1CCAD" w14:textId="43F0E2A9" w:rsidR="007F3B98" w:rsidRPr="00CA7728" w:rsidRDefault="0016239B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426"/>
        <w:jc w:val="both"/>
        <w:rPr>
          <w:rFonts w:cs="Arial"/>
        </w:rPr>
      </w:pPr>
      <w:r>
        <w:rPr>
          <w:rFonts w:cs="Arial"/>
        </w:rPr>
        <w:t xml:space="preserve"> </w:t>
      </w:r>
      <w:r w:rsidR="007F3B98" w:rsidRPr="00CA7728">
        <w:rPr>
          <w:rFonts w:cs="Arial"/>
        </w:rPr>
        <w:t xml:space="preserve"> 10.  Kupující je oprávněn na jakoukoliv pohledávku </w:t>
      </w:r>
      <w:r w:rsidR="00D57A44">
        <w:rPr>
          <w:rFonts w:cs="Arial"/>
        </w:rPr>
        <w:t>p</w:t>
      </w:r>
      <w:r w:rsidR="007F3B98" w:rsidRPr="00CA7728">
        <w:rPr>
          <w:rFonts w:cs="Arial"/>
        </w:rPr>
        <w:t xml:space="preserve">rodávajícího za </w:t>
      </w:r>
      <w:r w:rsidR="00D57A44">
        <w:rPr>
          <w:rFonts w:cs="Arial"/>
        </w:rPr>
        <w:t>k</w:t>
      </w:r>
      <w:r w:rsidR="007F3B98" w:rsidRPr="00CA7728">
        <w:rPr>
          <w:rFonts w:cs="Arial"/>
        </w:rPr>
        <w:t xml:space="preserve">upujícím z této </w:t>
      </w:r>
      <w:r w:rsidR="00BE2959">
        <w:rPr>
          <w:rFonts w:cs="Arial"/>
        </w:rPr>
        <w:t>dohody</w:t>
      </w:r>
      <w:r w:rsidR="00BE2959" w:rsidRPr="00CA7728">
        <w:rPr>
          <w:rFonts w:cs="Arial"/>
        </w:rPr>
        <w:t xml:space="preserve"> </w:t>
      </w:r>
      <w:r w:rsidR="007F3B98" w:rsidRPr="00CA7728">
        <w:rPr>
          <w:rFonts w:cs="Arial"/>
        </w:rPr>
        <w:t xml:space="preserve">vyplývající započítat veškeré pohledávky, které mu za </w:t>
      </w:r>
      <w:r w:rsidR="00D57A44">
        <w:rPr>
          <w:rFonts w:cs="Arial"/>
        </w:rPr>
        <w:t>p</w:t>
      </w:r>
      <w:r w:rsidR="007F3B98" w:rsidRPr="00CA7728">
        <w:rPr>
          <w:rFonts w:cs="Arial"/>
        </w:rPr>
        <w:t xml:space="preserve">rodávajícím v průběhu trvání smluvního vztahu vzniknou. </w:t>
      </w:r>
    </w:p>
    <w:p w14:paraId="6645E695" w14:textId="77777777" w:rsidR="007F3B98" w:rsidRPr="00CA7728" w:rsidRDefault="007F3B98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bookmarkStart w:id="1" w:name="_Hlk55390193"/>
      <w:r w:rsidRPr="00CA7728">
        <w:rPr>
          <w:rFonts w:cs="Arial"/>
        </w:rPr>
        <w:t xml:space="preserve">11.  Nejedná se o práce v číselníku CZ-CPA 41-43. </w:t>
      </w:r>
    </w:p>
    <w:p w14:paraId="22ABC4E3" w14:textId="0B8AE4FA" w:rsidR="007F3B98" w:rsidRPr="00CA7728" w:rsidRDefault="007F3B98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12. Kupující provede úhradu ve splatnosti na bankovní účet </w:t>
      </w:r>
      <w:r w:rsidR="00C56A41">
        <w:rPr>
          <w:rFonts w:cs="Arial"/>
        </w:rPr>
        <w:t>p</w:t>
      </w:r>
      <w:r w:rsidRPr="00CA7728">
        <w:rPr>
          <w:rFonts w:cs="Arial"/>
        </w:rPr>
        <w:t xml:space="preserve">rodávajícího uvedený na faktuře </w:t>
      </w:r>
      <w:r w:rsidR="00270B5F">
        <w:rPr>
          <w:rFonts w:cs="Arial"/>
        </w:rPr>
        <w:t xml:space="preserve">za předpokladu, že </w:t>
      </w:r>
      <w:r w:rsidR="00C56A41">
        <w:rPr>
          <w:rFonts w:cs="Arial"/>
        </w:rPr>
        <w:t>p</w:t>
      </w:r>
      <w:r w:rsidR="00270B5F">
        <w:rPr>
          <w:rFonts w:cs="Arial"/>
        </w:rPr>
        <w:t xml:space="preserve">rodávající </w:t>
      </w:r>
      <w:r w:rsidRPr="00CA7728">
        <w:rPr>
          <w:rFonts w:cs="Arial"/>
        </w:rPr>
        <w:t xml:space="preserve">nebude ke dni uskutečnění zdanitelného plnění zveřejněný správcem daně jako nespolehlivý plátce v Registru plátců DPH. Pokud </w:t>
      </w:r>
      <w:r w:rsidR="00C56A41">
        <w:rPr>
          <w:rFonts w:cs="Arial"/>
        </w:rPr>
        <w:t>p</w:t>
      </w:r>
      <w:r w:rsidRPr="00CA7728">
        <w:rPr>
          <w:rFonts w:cs="Arial"/>
        </w:rPr>
        <w:t xml:space="preserve">rodávající bude zveřejněný správcem daně jako nespolehlivý plátce, </w:t>
      </w:r>
      <w:r w:rsidR="00C56A41">
        <w:rPr>
          <w:rFonts w:cs="Arial"/>
        </w:rPr>
        <w:t>k</w:t>
      </w:r>
      <w:r w:rsidRPr="00CA7728">
        <w:rPr>
          <w:rFonts w:cs="Arial"/>
        </w:rPr>
        <w:t xml:space="preserve">upující uhradí </w:t>
      </w:r>
      <w:r w:rsidR="00C56A41">
        <w:rPr>
          <w:rFonts w:cs="Arial"/>
        </w:rPr>
        <w:t>p</w:t>
      </w:r>
      <w:r w:rsidRPr="00CA7728">
        <w:rPr>
          <w:rFonts w:cs="Arial"/>
        </w:rPr>
        <w:t xml:space="preserve">rodávajícímu pouze částku bez DPH a DPH bude uhrazeno místně příslušnému správci daně </w:t>
      </w:r>
      <w:r w:rsidR="00C56A41">
        <w:rPr>
          <w:rFonts w:cs="Arial"/>
        </w:rPr>
        <w:t>p</w:t>
      </w:r>
      <w:r w:rsidRPr="00CA7728">
        <w:rPr>
          <w:rFonts w:cs="Arial"/>
        </w:rPr>
        <w:t>rodávajícího.</w:t>
      </w:r>
    </w:p>
    <w:p w14:paraId="32ACFB60" w14:textId="58810B67" w:rsidR="007F3B98" w:rsidRPr="00CA7728" w:rsidRDefault="007F3B98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13. V případě každé faktury s úhradou plnění vyšším než 540.000,- Kč vč. DPH </w:t>
      </w:r>
      <w:r w:rsidR="00C56A41">
        <w:rPr>
          <w:rFonts w:cs="Arial"/>
        </w:rPr>
        <w:t>k</w:t>
      </w:r>
      <w:r w:rsidRPr="00CA7728">
        <w:rPr>
          <w:rFonts w:cs="Arial"/>
        </w:rPr>
        <w:t xml:space="preserve">upující provede úhradu ve splatnosti na bankovní účet </w:t>
      </w:r>
      <w:r w:rsidR="00C56A41">
        <w:rPr>
          <w:rFonts w:cs="Arial"/>
        </w:rPr>
        <w:t>p</w:t>
      </w:r>
      <w:r w:rsidRPr="00CA7728">
        <w:rPr>
          <w:rFonts w:cs="Arial"/>
        </w:rPr>
        <w:t>rodá</w:t>
      </w:r>
      <w:r w:rsidR="00270B5F">
        <w:rPr>
          <w:rFonts w:cs="Arial"/>
        </w:rPr>
        <w:t xml:space="preserve">vajícího uvedený na faktuře za </w:t>
      </w:r>
      <w:r w:rsidRPr="00CA7728">
        <w:rPr>
          <w:rFonts w:cs="Arial"/>
        </w:rPr>
        <w:t xml:space="preserve">předpokladu, že tento účet bude ke dni platby zveřejněný správcem daně v Registru plátců DPH. V případě, že tato podmínka nebude splněna, </w:t>
      </w:r>
      <w:r w:rsidR="00C56A41">
        <w:rPr>
          <w:rFonts w:cs="Arial"/>
        </w:rPr>
        <w:t>k</w:t>
      </w:r>
      <w:r w:rsidRPr="00CA7728">
        <w:rPr>
          <w:rFonts w:cs="Arial"/>
        </w:rPr>
        <w:t xml:space="preserve">upující uhradí pouze částku bez DPH a doplatek bude uhrazen </w:t>
      </w:r>
      <w:r w:rsidR="00C56A41">
        <w:rPr>
          <w:rFonts w:cs="Arial"/>
        </w:rPr>
        <w:t>p</w:t>
      </w:r>
      <w:r w:rsidRPr="00CA7728">
        <w:rPr>
          <w:rFonts w:cs="Arial"/>
        </w:rPr>
        <w:t xml:space="preserve">rodávajícímu až po zveřejnění čísla účtu. V případě, že účet nebude zveřejněn po uplynutí lhůty stanovené </w:t>
      </w:r>
      <w:r w:rsidR="00C56A41">
        <w:rPr>
          <w:rFonts w:cs="Arial"/>
        </w:rPr>
        <w:t>k</w:t>
      </w:r>
      <w:r w:rsidRPr="00CA7728">
        <w:rPr>
          <w:rFonts w:cs="Arial"/>
        </w:rPr>
        <w:t xml:space="preserve">upujícím, bude DPH uhrazeno místně příslušnému správci daně </w:t>
      </w:r>
      <w:r w:rsidR="00C56A41">
        <w:rPr>
          <w:rFonts w:cs="Arial"/>
        </w:rPr>
        <w:t>p</w:t>
      </w:r>
      <w:r w:rsidRPr="00CA7728">
        <w:rPr>
          <w:rFonts w:cs="Arial"/>
        </w:rPr>
        <w:t xml:space="preserve">rodávajícího. </w:t>
      </w:r>
    </w:p>
    <w:bookmarkEnd w:id="1"/>
    <w:p w14:paraId="31347395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</w:p>
    <w:p w14:paraId="4442EF93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V.</w:t>
      </w:r>
    </w:p>
    <w:p w14:paraId="56EDA913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 w:rsidRPr="004A0931">
        <w:rPr>
          <w:rFonts w:cs="Calibri"/>
          <w:b/>
        </w:rPr>
        <w:t>Termín plnění</w:t>
      </w:r>
    </w:p>
    <w:p w14:paraId="767C3376" w14:textId="1E72BD60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>1.</w:t>
      </w:r>
      <w:r w:rsidR="00050280" w:rsidRPr="00CA7728">
        <w:rPr>
          <w:rFonts w:cs="Arial"/>
        </w:rPr>
        <w:t xml:space="preserve"> Prodávající</w:t>
      </w:r>
      <w:r w:rsidRPr="00CA7728">
        <w:rPr>
          <w:rFonts w:cs="Arial"/>
        </w:rPr>
        <w:t xml:space="preserve"> se zavazuje dodat </w:t>
      </w:r>
      <w:r w:rsidR="0089039D" w:rsidRPr="00CA7728">
        <w:rPr>
          <w:rFonts w:cs="Arial"/>
        </w:rPr>
        <w:t>kupujícímu</w:t>
      </w:r>
      <w:r w:rsidRPr="00CA7728">
        <w:rPr>
          <w:rFonts w:cs="Arial"/>
        </w:rPr>
        <w:t xml:space="preserve"> zboží do </w:t>
      </w:r>
      <w:r w:rsidR="00A4590F" w:rsidRPr="00CA7728">
        <w:rPr>
          <w:rFonts w:cs="Arial"/>
        </w:rPr>
        <w:t>pěti</w:t>
      </w:r>
      <w:r w:rsidRPr="00CA7728">
        <w:rPr>
          <w:rFonts w:cs="Arial"/>
        </w:rPr>
        <w:t xml:space="preserve"> </w:t>
      </w:r>
      <w:r w:rsidR="0097389D" w:rsidRPr="00CA7728">
        <w:rPr>
          <w:rFonts w:cs="Arial"/>
        </w:rPr>
        <w:t>(</w:t>
      </w:r>
      <w:r w:rsidR="00A4590F" w:rsidRPr="00CA7728">
        <w:rPr>
          <w:rFonts w:cs="Arial"/>
        </w:rPr>
        <w:t>5</w:t>
      </w:r>
      <w:r w:rsidR="0097389D" w:rsidRPr="00CA7728">
        <w:rPr>
          <w:rFonts w:cs="Arial"/>
        </w:rPr>
        <w:t xml:space="preserve">) </w:t>
      </w:r>
      <w:r w:rsidRPr="00CA7728">
        <w:rPr>
          <w:rFonts w:cs="Arial"/>
        </w:rPr>
        <w:t xml:space="preserve">pracovních dnů ode dne, kdy </w:t>
      </w:r>
      <w:r w:rsidR="006F39B8" w:rsidRPr="00CA7728">
        <w:rPr>
          <w:rFonts w:cs="Arial"/>
        </w:rPr>
        <w:t xml:space="preserve">došlo k potvrzení objednávky </w:t>
      </w:r>
      <w:r w:rsidR="00050280" w:rsidRPr="00CA7728">
        <w:rPr>
          <w:rFonts w:cs="Arial"/>
        </w:rPr>
        <w:t>prodávajícím</w:t>
      </w:r>
      <w:r w:rsidR="00B05606" w:rsidRPr="00CA7728">
        <w:rPr>
          <w:rFonts w:cs="Arial"/>
        </w:rPr>
        <w:t xml:space="preserve"> dle </w:t>
      </w:r>
      <w:r w:rsidR="00091A95" w:rsidRPr="00CA7728">
        <w:rPr>
          <w:rFonts w:cs="Arial"/>
        </w:rPr>
        <w:t xml:space="preserve">čl. II. odst. </w:t>
      </w:r>
      <w:r w:rsidR="00143185">
        <w:rPr>
          <w:rFonts w:cs="Arial"/>
        </w:rPr>
        <w:t>4</w:t>
      </w:r>
      <w:r w:rsidR="00D57A44">
        <w:rPr>
          <w:rFonts w:cs="Arial"/>
        </w:rPr>
        <w:t>.</w:t>
      </w:r>
      <w:r w:rsidR="00143185" w:rsidRPr="00CA7728">
        <w:rPr>
          <w:rFonts w:cs="Arial"/>
        </w:rPr>
        <w:t xml:space="preserve"> </w:t>
      </w:r>
      <w:r w:rsidR="00091A95" w:rsidRPr="00CA7728">
        <w:rPr>
          <w:rFonts w:cs="Arial"/>
        </w:rPr>
        <w:t xml:space="preserve">této </w:t>
      </w:r>
      <w:r w:rsidR="00BE2959">
        <w:rPr>
          <w:rFonts w:cs="Arial"/>
        </w:rPr>
        <w:t>dohody</w:t>
      </w:r>
      <w:r w:rsidR="00091A95" w:rsidRPr="00CA7728">
        <w:rPr>
          <w:rFonts w:cs="Arial"/>
        </w:rPr>
        <w:t xml:space="preserve">. </w:t>
      </w:r>
      <w:r w:rsidRPr="00CA7728">
        <w:rPr>
          <w:rFonts w:cs="Arial"/>
        </w:rPr>
        <w:t xml:space="preserve"> </w:t>
      </w:r>
    </w:p>
    <w:p w14:paraId="15CF35D9" w14:textId="30047B13" w:rsidR="00E8288D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lastRenderedPageBreak/>
        <w:t xml:space="preserve">2. Ocitne-li se </w:t>
      </w:r>
      <w:r w:rsidR="00050280" w:rsidRPr="00CA7728">
        <w:rPr>
          <w:rFonts w:cs="Arial"/>
        </w:rPr>
        <w:t>prodávající</w:t>
      </w:r>
      <w:r w:rsidRPr="00CA7728">
        <w:rPr>
          <w:rFonts w:cs="Arial"/>
        </w:rPr>
        <w:t xml:space="preserve"> v prodlení s dodáním zboží, je povinen uhradit </w:t>
      </w:r>
      <w:r w:rsidR="0089039D" w:rsidRPr="00CA7728">
        <w:rPr>
          <w:rFonts w:cs="Arial"/>
        </w:rPr>
        <w:t>kupujícímu</w:t>
      </w:r>
      <w:r w:rsidRPr="00CA7728">
        <w:rPr>
          <w:rFonts w:cs="Arial"/>
        </w:rPr>
        <w:t xml:space="preserve"> smluvní pokutu ve výši </w:t>
      </w:r>
      <w:r w:rsidR="000C79F0" w:rsidRPr="00CA7728">
        <w:rPr>
          <w:rFonts w:cs="Arial"/>
        </w:rPr>
        <w:t xml:space="preserve">0,5% celkové ceny zboží, s jehož dodáním je </w:t>
      </w:r>
      <w:r w:rsidR="00050280" w:rsidRPr="00CA7728">
        <w:rPr>
          <w:rFonts w:cs="Arial"/>
        </w:rPr>
        <w:t>prodávající</w:t>
      </w:r>
      <w:r w:rsidR="000C79F0" w:rsidRPr="00CA7728">
        <w:rPr>
          <w:rFonts w:cs="Arial"/>
        </w:rPr>
        <w:t xml:space="preserve"> v prodlení,</w:t>
      </w:r>
      <w:r w:rsidRPr="00CA7728">
        <w:rPr>
          <w:rFonts w:cs="Arial"/>
        </w:rPr>
        <w:t xml:space="preserve"> </w:t>
      </w:r>
      <w:r w:rsidR="00144D83" w:rsidRPr="00CA7728">
        <w:rPr>
          <w:rFonts w:cs="Arial"/>
        </w:rPr>
        <w:t xml:space="preserve">bez DPH, </w:t>
      </w:r>
      <w:r w:rsidRPr="00CA7728">
        <w:rPr>
          <w:rFonts w:cs="Arial"/>
        </w:rPr>
        <w:t xml:space="preserve">za každý započatý den prodlení. V případě trvání prodlení po dobu delší než </w:t>
      </w:r>
      <w:r w:rsidR="0097389D" w:rsidRPr="00CA7728">
        <w:rPr>
          <w:rFonts w:cs="Arial"/>
        </w:rPr>
        <w:t>patnáct (</w:t>
      </w:r>
      <w:r w:rsidRPr="00CA7728">
        <w:rPr>
          <w:rFonts w:cs="Arial"/>
        </w:rPr>
        <w:t>15</w:t>
      </w:r>
      <w:r w:rsidR="0097389D" w:rsidRPr="00CA7728">
        <w:rPr>
          <w:rFonts w:cs="Arial"/>
        </w:rPr>
        <w:t xml:space="preserve">) dnů je </w:t>
      </w:r>
      <w:r w:rsidR="0089039D" w:rsidRPr="00CA7728">
        <w:rPr>
          <w:rFonts w:cs="Arial"/>
        </w:rPr>
        <w:t>kupující</w:t>
      </w:r>
      <w:r w:rsidR="0097389D" w:rsidRPr="00CA7728">
        <w:rPr>
          <w:rFonts w:cs="Arial"/>
        </w:rPr>
        <w:t xml:space="preserve"> oprávněn od </w:t>
      </w:r>
      <w:r w:rsidRPr="00CA7728">
        <w:rPr>
          <w:rFonts w:cs="Arial"/>
        </w:rPr>
        <w:t xml:space="preserve">této </w:t>
      </w:r>
      <w:r w:rsidR="00BE2959">
        <w:rPr>
          <w:rFonts w:cs="Arial"/>
        </w:rPr>
        <w:t>dohody</w:t>
      </w:r>
      <w:r w:rsidR="00BE2959" w:rsidRPr="00CA7728">
        <w:rPr>
          <w:rFonts w:cs="Arial"/>
        </w:rPr>
        <w:t xml:space="preserve"> </w:t>
      </w:r>
      <w:r w:rsidRPr="00CA7728">
        <w:rPr>
          <w:rFonts w:cs="Arial"/>
        </w:rPr>
        <w:t xml:space="preserve">odstoupit.  </w:t>
      </w:r>
    </w:p>
    <w:p w14:paraId="49518299" w14:textId="77777777" w:rsidR="00456C2D" w:rsidRPr="00CA7728" w:rsidRDefault="00456C2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</w:p>
    <w:p w14:paraId="570C0D55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VI.</w:t>
      </w:r>
    </w:p>
    <w:p w14:paraId="04686959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 w:rsidRPr="004A0931">
        <w:rPr>
          <w:rFonts w:cs="Calibri"/>
          <w:b/>
        </w:rPr>
        <w:t>Místo plnění, předání a převzetí zboží</w:t>
      </w:r>
    </w:p>
    <w:p w14:paraId="349E2B4A" w14:textId="2B104771" w:rsidR="00A4590F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A4590F">
        <w:rPr>
          <w:rFonts w:cs="Arial"/>
        </w:rPr>
        <w:t>1</w:t>
      </w:r>
      <w:r w:rsidRPr="00CA7728">
        <w:rPr>
          <w:rFonts w:cs="Arial"/>
        </w:rPr>
        <w:t xml:space="preserve">. Místem plnění je </w:t>
      </w:r>
      <w:r w:rsidR="00A4590F" w:rsidRPr="00CA7728">
        <w:rPr>
          <w:rFonts w:cs="Arial"/>
        </w:rPr>
        <w:t>Magistrát města Pardubic</w:t>
      </w:r>
      <w:r w:rsidR="0063797D">
        <w:rPr>
          <w:rFonts w:cs="Arial"/>
        </w:rPr>
        <w:t>, Odbor informačních technologií, Štrossova 44, 530</w:t>
      </w:r>
      <w:r w:rsidR="00406CB3">
        <w:rPr>
          <w:rFonts w:cs="Arial"/>
        </w:rPr>
        <w:t xml:space="preserve"> </w:t>
      </w:r>
      <w:r w:rsidR="0063797D">
        <w:rPr>
          <w:rFonts w:cs="Arial"/>
        </w:rPr>
        <w:t>21 Pardubice.</w:t>
      </w:r>
    </w:p>
    <w:p w14:paraId="32EF72F3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2. </w:t>
      </w:r>
      <w:r w:rsidR="000D02B9" w:rsidRPr="00CA7728">
        <w:rPr>
          <w:rFonts w:cs="Arial"/>
        </w:rPr>
        <w:t>Veškeré náklady na dodávku zboží hradí prodávající. Prodávající je povinen na svůj náklad zajistit, aby bylo zboží předáno k přepravě opatřené vhodným obalem tak, aby při přepravě nedošlo k jeho poškození. V případě, že dojde k poškození zboží při přepravě, je prodávající povinen na své náklady provést výměnu zboží, a to do jednoho pracovního dne od přijetí oznámení kupujícího o tom, že při přepravě zboží došlo k jeho poškození. Po uplynutí této lhůty se nachází v prodlení s dodáním zboží. Zjistí-li kupující při přebírání zboží, že je poškozeno, není povinen takové zboží převzít.</w:t>
      </w:r>
    </w:p>
    <w:p w14:paraId="2719AF8B" w14:textId="77777777" w:rsidR="00E8288D" w:rsidRPr="00CA7728" w:rsidRDefault="000D02B9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3. Ke každé dodávce je prodávající povinen vystavit dodací list. Prodávající je povinen zajistit, aby byl dodací list při převzetí zboží kupujícím potvrzen a podepsán. </w:t>
      </w:r>
    </w:p>
    <w:p w14:paraId="1F70241E" w14:textId="062DB9B2" w:rsidR="00E8288D" w:rsidRPr="00CA7728" w:rsidRDefault="00730F04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ab/>
      </w:r>
      <w:r w:rsidR="000D02B9" w:rsidRPr="00CA7728">
        <w:rPr>
          <w:rFonts w:cs="Arial"/>
        </w:rPr>
        <w:t>V </w:t>
      </w:r>
      <w:r w:rsidR="00E8288D" w:rsidRPr="00CA7728">
        <w:rPr>
          <w:rFonts w:cs="Arial"/>
        </w:rPr>
        <w:t>každém dodacím listu musí být uvedeny tyto údaje:</w:t>
      </w:r>
    </w:p>
    <w:p w14:paraId="2C26445A" w14:textId="4760B04D" w:rsidR="00E8288D" w:rsidRPr="004A0931" w:rsidRDefault="00730F04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rPr>
          <w:rFonts w:cs="Arial"/>
        </w:rPr>
      </w:pPr>
      <w:r>
        <w:rPr>
          <w:rFonts w:cs="Arial"/>
        </w:rPr>
        <w:tab/>
      </w:r>
      <w:r w:rsidR="00E8288D" w:rsidRPr="004A0931">
        <w:rPr>
          <w:rFonts w:cs="Arial"/>
        </w:rPr>
        <w:t>-</w:t>
      </w:r>
      <w:r w:rsidR="002173BE">
        <w:rPr>
          <w:rFonts w:cs="Arial"/>
        </w:rPr>
        <w:t xml:space="preserve"> </w:t>
      </w:r>
      <w:r w:rsidR="00E8288D" w:rsidRPr="004A0931">
        <w:rPr>
          <w:rFonts w:cs="Arial"/>
        </w:rPr>
        <w:t>číslo dodacího listu,</w:t>
      </w:r>
    </w:p>
    <w:p w14:paraId="5319060A" w14:textId="6464602B" w:rsidR="00E8288D" w:rsidRPr="004A0931" w:rsidRDefault="00730F04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rPr>
          <w:rFonts w:cs="Arial"/>
        </w:rPr>
      </w:pPr>
      <w:r>
        <w:rPr>
          <w:rFonts w:cs="Arial"/>
        </w:rPr>
        <w:tab/>
      </w:r>
      <w:r w:rsidR="00E8288D" w:rsidRPr="004A0931">
        <w:rPr>
          <w:rFonts w:cs="Arial"/>
        </w:rPr>
        <w:t>-</w:t>
      </w:r>
      <w:r w:rsidR="002173BE">
        <w:rPr>
          <w:rFonts w:cs="Arial"/>
        </w:rPr>
        <w:t xml:space="preserve"> </w:t>
      </w:r>
      <w:r w:rsidR="00E8288D" w:rsidRPr="004A0931">
        <w:rPr>
          <w:rFonts w:cs="Arial"/>
        </w:rPr>
        <w:t>datum jeho vystavení,</w:t>
      </w:r>
    </w:p>
    <w:p w14:paraId="02098334" w14:textId="1B871BE6" w:rsidR="00E8288D" w:rsidRPr="004A0931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4A0931">
        <w:rPr>
          <w:rFonts w:cs="Arial"/>
        </w:rPr>
        <w:t xml:space="preserve">- označení </w:t>
      </w:r>
      <w:r w:rsidR="00D51A73">
        <w:rPr>
          <w:rFonts w:cs="Arial"/>
        </w:rPr>
        <w:t>kupujícího</w:t>
      </w:r>
      <w:r w:rsidRPr="004A0931">
        <w:rPr>
          <w:rFonts w:cs="Arial"/>
        </w:rPr>
        <w:t>,</w:t>
      </w:r>
    </w:p>
    <w:p w14:paraId="41FB2600" w14:textId="29460353" w:rsidR="00E8288D" w:rsidRPr="004A0931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4A0931">
        <w:rPr>
          <w:rFonts w:cs="Arial"/>
        </w:rPr>
        <w:t xml:space="preserve">- označení </w:t>
      </w:r>
      <w:r w:rsidR="00D51A73">
        <w:rPr>
          <w:rFonts w:cs="Arial"/>
        </w:rPr>
        <w:t>prodávajícího</w:t>
      </w:r>
      <w:r w:rsidRPr="004A0931">
        <w:rPr>
          <w:rFonts w:cs="Arial"/>
        </w:rPr>
        <w:t>,</w:t>
      </w:r>
    </w:p>
    <w:p w14:paraId="5AEDAC1C" w14:textId="7DFA468A" w:rsidR="00E8288D" w:rsidRPr="004A0931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4A0931">
        <w:rPr>
          <w:rFonts w:cs="Arial"/>
        </w:rPr>
        <w:t>- předmět dodávky,</w:t>
      </w:r>
    </w:p>
    <w:p w14:paraId="6AF0A468" w14:textId="05710F9A" w:rsidR="00E8288D" w:rsidRPr="004A0931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4A0931">
        <w:rPr>
          <w:rFonts w:cs="Arial"/>
        </w:rPr>
        <w:t>- dodané množství zboží.</w:t>
      </w:r>
    </w:p>
    <w:p w14:paraId="2CE01BC0" w14:textId="6A209939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4. </w:t>
      </w:r>
      <w:r w:rsidR="0089039D" w:rsidRPr="00CA7728">
        <w:rPr>
          <w:rFonts w:cs="Arial"/>
        </w:rPr>
        <w:t>Kupující</w:t>
      </w:r>
      <w:r w:rsidRPr="00CA7728">
        <w:rPr>
          <w:rFonts w:cs="Arial"/>
        </w:rPr>
        <w:t xml:space="preserve"> není povinen zboží převzít, bude-li vykazovat </w:t>
      </w:r>
      <w:r w:rsidR="000D3408" w:rsidRPr="00CA7728">
        <w:rPr>
          <w:rFonts w:cs="Arial"/>
        </w:rPr>
        <w:t xml:space="preserve">jakékoli </w:t>
      </w:r>
      <w:r w:rsidRPr="00CA7728">
        <w:rPr>
          <w:rFonts w:cs="Arial"/>
        </w:rPr>
        <w:t>vady. O odmítnutí převzetí zboží strany sepíšou protokol, v němž bude uveden důvod odmítnutí převzetí zboží a náhradní termín převzetí. Nebude-li tento termín v protokolu uveden, platí, že náhradní termín předání byl stanoven na druhý pracovní den od data podpisu protokolu.</w:t>
      </w:r>
    </w:p>
    <w:p w14:paraId="2C9552DE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5. </w:t>
      </w:r>
      <w:r w:rsidR="0089039D" w:rsidRPr="00CA7728">
        <w:rPr>
          <w:rFonts w:cs="Arial"/>
        </w:rPr>
        <w:t>Kupující</w:t>
      </w:r>
      <w:r w:rsidRPr="00CA7728">
        <w:rPr>
          <w:rFonts w:cs="Arial"/>
        </w:rPr>
        <w:t xml:space="preserve"> se zavazuje poskytnout </w:t>
      </w:r>
      <w:r w:rsidR="00050280" w:rsidRPr="00CA7728">
        <w:rPr>
          <w:rFonts w:cs="Arial"/>
        </w:rPr>
        <w:t>prodávajícímu</w:t>
      </w:r>
      <w:r w:rsidRPr="00CA7728">
        <w:rPr>
          <w:rFonts w:cs="Arial"/>
        </w:rPr>
        <w:t xml:space="preserve"> k řádnému dodání zboží a jeho následnému předání veškerou nezbytnou součinnost.</w:t>
      </w:r>
    </w:p>
    <w:p w14:paraId="7798D860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</w:p>
    <w:p w14:paraId="3DB1D0E3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VII.</w:t>
      </w:r>
    </w:p>
    <w:p w14:paraId="69A77199" w14:textId="77777777" w:rsidR="00E8288D" w:rsidRPr="004A0931" w:rsidRDefault="009A1414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>
        <w:rPr>
          <w:rFonts w:cs="Calibri"/>
          <w:b/>
        </w:rPr>
        <w:t>Odpovědnost za vady zboží</w:t>
      </w:r>
    </w:p>
    <w:p w14:paraId="57BDF251" w14:textId="7FA2FE30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1. </w:t>
      </w:r>
      <w:r w:rsidR="00050280" w:rsidRPr="00CA7728">
        <w:rPr>
          <w:rFonts w:cs="Arial"/>
        </w:rPr>
        <w:t>Prodávající</w:t>
      </w:r>
      <w:r w:rsidR="00144D83" w:rsidRPr="00CA7728">
        <w:rPr>
          <w:rFonts w:cs="Arial"/>
        </w:rPr>
        <w:t xml:space="preserve"> odpovídá za to, že </w:t>
      </w:r>
      <w:r w:rsidRPr="00CA7728">
        <w:rPr>
          <w:rFonts w:cs="Arial"/>
        </w:rPr>
        <w:t>dodané zboží nevykazuje žádné vady,</w:t>
      </w:r>
      <w:r w:rsidR="0056111C" w:rsidRPr="00CA7728">
        <w:rPr>
          <w:rFonts w:cs="Arial"/>
        </w:rPr>
        <w:t xml:space="preserve"> má vlastnosti a jakost odpovídající této </w:t>
      </w:r>
      <w:r w:rsidR="00BE2959">
        <w:rPr>
          <w:rFonts w:cs="Arial"/>
        </w:rPr>
        <w:t>dohodě</w:t>
      </w:r>
      <w:r w:rsidR="0056111C" w:rsidRPr="00CA7728">
        <w:rPr>
          <w:rFonts w:cs="Arial"/>
        </w:rPr>
        <w:t xml:space="preserve">, objednávce a obecně závazným právním předpisům, příp. vlastnosti obvyklé, že je </w:t>
      </w:r>
      <w:r w:rsidRPr="00CA7728">
        <w:rPr>
          <w:rFonts w:cs="Arial"/>
        </w:rPr>
        <w:t>do</w:t>
      </w:r>
      <w:r w:rsidR="00A60282">
        <w:rPr>
          <w:rFonts w:cs="Arial"/>
        </w:rPr>
        <w:t xml:space="preserve">dáno v požadovaném množství a </w:t>
      </w:r>
      <w:r w:rsidRPr="00CA7728">
        <w:rPr>
          <w:rFonts w:cs="Arial"/>
        </w:rPr>
        <w:t xml:space="preserve">je způsobilé ke stanovenému účelu.   </w:t>
      </w:r>
    </w:p>
    <w:p w14:paraId="2D05F14F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2. </w:t>
      </w:r>
      <w:r w:rsidR="00B84FC2" w:rsidRPr="00CA7728">
        <w:rPr>
          <w:rFonts w:cs="Arial"/>
        </w:rPr>
        <w:t>Prodávající</w:t>
      </w:r>
      <w:r w:rsidRPr="00CA7728">
        <w:rPr>
          <w:rFonts w:cs="Arial"/>
        </w:rPr>
        <w:t xml:space="preserve"> odpovídá za vady, jež má zboží v době jeho dodání</w:t>
      </w:r>
      <w:r w:rsidR="00CE219A" w:rsidRPr="00CA7728">
        <w:rPr>
          <w:rFonts w:cs="Arial"/>
        </w:rPr>
        <w:t>.</w:t>
      </w:r>
      <w:r w:rsidRPr="00CA7728">
        <w:rPr>
          <w:rFonts w:cs="Arial"/>
        </w:rPr>
        <w:t xml:space="preserve">  </w:t>
      </w:r>
    </w:p>
    <w:p w14:paraId="58071C0B" w14:textId="36206582" w:rsidR="00E8288D" w:rsidRPr="00CA7728" w:rsidRDefault="0059332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>3</w:t>
      </w:r>
      <w:r w:rsidR="00E8288D" w:rsidRPr="00CA7728">
        <w:rPr>
          <w:rFonts w:cs="Arial"/>
        </w:rPr>
        <w:t xml:space="preserve">. Existenci vady zboží je </w:t>
      </w:r>
      <w:r w:rsidR="0089039D" w:rsidRPr="00CA7728">
        <w:rPr>
          <w:rFonts w:cs="Arial"/>
        </w:rPr>
        <w:t>kupující</w:t>
      </w:r>
      <w:r w:rsidR="00E8288D" w:rsidRPr="00CA7728">
        <w:rPr>
          <w:rFonts w:cs="Arial"/>
        </w:rPr>
        <w:t xml:space="preserve"> povinen </w:t>
      </w:r>
      <w:r w:rsidR="00B84FC2" w:rsidRPr="00CA7728">
        <w:rPr>
          <w:rFonts w:cs="Arial"/>
        </w:rPr>
        <w:t>prodávajícímu</w:t>
      </w:r>
      <w:r w:rsidR="00E8288D" w:rsidRPr="00CA7728">
        <w:rPr>
          <w:rFonts w:cs="Arial"/>
        </w:rPr>
        <w:t xml:space="preserve"> oznámit bezodkladně po jejím zjištění</w:t>
      </w:r>
      <w:r w:rsidR="00202C3D" w:rsidRPr="00CA7728">
        <w:rPr>
          <w:rFonts w:cs="Arial"/>
        </w:rPr>
        <w:t>.</w:t>
      </w:r>
      <w:r w:rsidR="00E8288D" w:rsidRPr="00CA7728">
        <w:rPr>
          <w:rFonts w:cs="Arial"/>
        </w:rPr>
        <w:t xml:space="preserve"> </w:t>
      </w:r>
      <w:r w:rsidR="00B84FC2" w:rsidRPr="00CA7728">
        <w:rPr>
          <w:rFonts w:cs="Arial"/>
        </w:rPr>
        <w:t>Prodávající</w:t>
      </w:r>
      <w:r w:rsidR="00E8288D" w:rsidRPr="00CA7728">
        <w:rPr>
          <w:rFonts w:cs="Arial"/>
        </w:rPr>
        <w:t xml:space="preserve"> se zavazuje bezodkladně po doručení reklamace potvrdit její přijetí a vyjádřit se k reklamovaným vadám. Jestliže tak neučiní do dvou pracovních dnů od doručení reklamace, má se za to, že reklamovanou vadu </w:t>
      </w:r>
      <w:r w:rsidR="002A26DA" w:rsidRPr="00CA7728">
        <w:rPr>
          <w:rFonts w:cs="Arial"/>
        </w:rPr>
        <w:t>a uplatněný nárok z této vady bez výhrad uznává. Za řádnou reklamaci a </w:t>
      </w:r>
      <w:r w:rsidR="00BF357F" w:rsidRPr="00CA7728">
        <w:rPr>
          <w:rFonts w:cs="Arial"/>
        </w:rPr>
        <w:t>vyjádření k ní</w:t>
      </w:r>
      <w:r w:rsidR="00E8288D" w:rsidRPr="00CA7728">
        <w:rPr>
          <w:rFonts w:cs="Arial"/>
        </w:rPr>
        <w:t xml:space="preserve"> se považuje též oznámení zaslané prostřednictvím elektronické pošty</w:t>
      </w:r>
      <w:r w:rsidR="00C5476E">
        <w:rPr>
          <w:rFonts w:cs="Arial"/>
        </w:rPr>
        <w:t xml:space="preserve"> na </w:t>
      </w:r>
      <w:r w:rsidR="003F305D">
        <w:rPr>
          <w:rFonts w:cs="Arial"/>
        </w:rPr>
        <w:t>email: ……………………</w:t>
      </w:r>
    </w:p>
    <w:p w14:paraId="23CBC29E" w14:textId="77777777" w:rsidR="00E8288D" w:rsidRPr="00CA7728" w:rsidRDefault="0059332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>4</w:t>
      </w:r>
      <w:r w:rsidR="00E8288D" w:rsidRPr="00CA7728">
        <w:rPr>
          <w:rFonts w:cs="Arial"/>
        </w:rPr>
        <w:t xml:space="preserve">. Má se za to, že za reklamovanou vadu odpovídá </w:t>
      </w:r>
      <w:r w:rsidR="00D51A73" w:rsidRPr="00CA7728">
        <w:rPr>
          <w:rFonts w:cs="Arial"/>
        </w:rPr>
        <w:t>prodávající</w:t>
      </w:r>
      <w:r w:rsidR="00E8288D" w:rsidRPr="00CA7728">
        <w:rPr>
          <w:rFonts w:cs="Arial"/>
        </w:rPr>
        <w:t xml:space="preserve">, dokud </w:t>
      </w:r>
      <w:r w:rsidR="00D51A73" w:rsidRPr="00CA7728">
        <w:rPr>
          <w:rFonts w:cs="Arial"/>
        </w:rPr>
        <w:t>prodávající</w:t>
      </w:r>
      <w:r w:rsidR="00E8288D" w:rsidRPr="00CA7728">
        <w:rPr>
          <w:rFonts w:cs="Arial"/>
        </w:rPr>
        <w:t xml:space="preserve"> neprokáže opak.</w:t>
      </w:r>
    </w:p>
    <w:p w14:paraId="5AF5DB19" w14:textId="77777777" w:rsidR="00E8288D" w:rsidRPr="00CA7728" w:rsidRDefault="0059332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>5</w:t>
      </w:r>
      <w:r w:rsidR="00E8288D" w:rsidRPr="00CA7728">
        <w:rPr>
          <w:rFonts w:cs="Arial"/>
        </w:rPr>
        <w:t>.</w:t>
      </w:r>
      <w:r w:rsidR="0089039D" w:rsidRPr="00CA7728">
        <w:rPr>
          <w:rFonts w:cs="Arial"/>
        </w:rPr>
        <w:t xml:space="preserve"> Kupující</w:t>
      </w:r>
      <w:r w:rsidR="00E8288D" w:rsidRPr="00CA7728">
        <w:rPr>
          <w:rFonts w:cs="Arial"/>
        </w:rPr>
        <w:t xml:space="preserve"> je povinen poskytnout </w:t>
      </w:r>
      <w:r w:rsidR="00B84FC2" w:rsidRPr="00CA7728">
        <w:rPr>
          <w:rFonts w:cs="Arial"/>
        </w:rPr>
        <w:t>prodávajícímu</w:t>
      </w:r>
      <w:r w:rsidR="00E8288D" w:rsidRPr="00CA7728">
        <w:rPr>
          <w:rFonts w:cs="Arial"/>
        </w:rPr>
        <w:t xml:space="preserve"> k odstranění vady veškerou nezbytnou součinnost. </w:t>
      </w:r>
    </w:p>
    <w:p w14:paraId="24E334A9" w14:textId="2AFE7984" w:rsidR="00E8288D" w:rsidRDefault="0059332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>6.</w:t>
      </w:r>
      <w:r w:rsidR="00B84FC2" w:rsidRPr="00CA7728">
        <w:rPr>
          <w:rFonts w:cs="Arial"/>
        </w:rPr>
        <w:t xml:space="preserve"> Prodávající</w:t>
      </w:r>
      <w:r w:rsidR="00E8288D" w:rsidRPr="00CA7728">
        <w:rPr>
          <w:rFonts w:cs="Arial"/>
        </w:rPr>
        <w:t xml:space="preserve"> se zavazuje uspokojit nárok </w:t>
      </w:r>
      <w:r w:rsidR="0089039D" w:rsidRPr="00CA7728">
        <w:rPr>
          <w:rFonts w:cs="Arial"/>
        </w:rPr>
        <w:t>kupujícího</w:t>
      </w:r>
      <w:r w:rsidR="00E8288D" w:rsidRPr="00CA7728">
        <w:rPr>
          <w:rFonts w:cs="Arial"/>
        </w:rPr>
        <w:t xml:space="preserve"> z</w:t>
      </w:r>
      <w:r w:rsidR="0089039D" w:rsidRPr="00CA7728">
        <w:rPr>
          <w:rFonts w:cs="Arial"/>
        </w:rPr>
        <w:t> </w:t>
      </w:r>
      <w:r w:rsidR="00E8288D" w:rsidRPr="00CA7728">
        <w:rPr>
          <w:rFonts w:cs="Arial"/>
        </w:rPr>
        <w:t>vad</w:t>
      </w:r>
      <w:r w:rsidR="0089039D" w:rsidRPr="00CA7728">
        <w:rPr>
          <w:rFonts w:cs="Arial"/>
        </w:rPr>
        <w:t>ného plnění</w:t>
      </w:r>
      <w:r w:rsidR="00E8288D" w:rsidRPr="00CA7728">
        <w:rPr>
          <w:rFonts w:cs="Arial"/>
        </w:rPr>
        <w:t xml:space="preserve"> do pěti </w:t>
      </w:r>
      <w:r w:rsidR="0097389D" w:rsidRPr="00CA7728">
        <w:rPr>
          <w:rFonts w:cs="Arial"/>
        </w:rPr>
        <w:t xml:space="preserve">(5) </w:t>
      </w:r>
      <w:r w:rsidR="00E8288D" w:rsidRPr="00CA7728">
        <w:rPr>
          <w:rFonts w:cs="Arial"/>
        </w:rPr>
        <w:t xml:space="preserve">pracovních dnů od doručení reklamace. </w:t>
      </w:r>
      <w:r w:rsidR="00C02D71" w:rsidRPr="00CA7728">
        <w:rPr>
          <w:rFonts w:cs="Arial"/>
        </w:rPr>
        <w:t>Po uplynutí této lhůty</w:t>
      </w:r>
      <w:r w:rsidR="00E8288D" w:rsidRPr="00CA7728">
        <w:rPr>
          <w:rFonts w:cs="Arial"/>
        </w:rPr>
        <w:t xml:space="preserve"> je </w:t>
      </w:r>
      <w:r w:rsidR="0089039D" w:rsidRPr="00CA7728">
        <w:rPr>
          <w:rFonts w:cs="Arial"/>
        </w:rPr>
        <w:t>kupující</w:t>
      </w:r>
      <w:r w:rsidR="00E8288D" w:rsidRPr="00CA7728">
        <w:rPr>
          <w:rFonts w:cs="Arial"/>
        </w:rPr>
        <w:t xml:space="preserve"> oprávněn zajistit odstranění vady sám na náklady </w:t>
      </w:r>
      <w:r w:rsidR="00B84FC2" w:rsidRPr="00CA7728">
        <w:rPr>
          <w:rFonts w:cs="Arial"/>
        </w:rPr>
        <w:t>prodávajícího</w:t>
      </w:r>
      <w:r w:rsidR="00E8288D" w:rsidRPr="00CA7728">
        <w:rPr>
          <w:rFonts w:cs="Arial"/>
        </w:rPr>
        <w:t xml:space="preserve">. Ocitne-li se </w:t>
      </w:r>
      <w:r w:rsidR="00B84FC2" w:rsidRPr="00CA7728">
        <w:rPr>
          <w:rFonts w:cs="Arial"/>
        </w:rPr>
        <w:t>prodávající</w:t>
      </w:r>
      <w:r w:rsidR="00E8288D" w:rsidRPr="00CA7728">
        <w:rPr>
          <w:rFonts w:cs="Arial"/>
        </w:rPr>
        <w:t xml:space="preserve"> v prodlení s</w:t>
      </w:r>
      <w:r w:rsidR="00C02D71" w:rsidRPr="00CA7728">
        <w:rPr>
          <w:rFonts w:cs="Arial"/>
        </w:rPr>
        <w:t xml:space="preserve"> uspokojením nároku </w:t>
      </w:r>
      <w:r w:rsidR="0089039D" w:rsidRPr="00CA7728">
        <w:rPr>
          <w:rFonts w:cs="Arial"/>
        </w:rPr>
        <w:t>kupujícího</w:t>
      </w:r>
      <w:r w:rsidR="00C02D71" w:rsidRPr="00CA7728">
        <w:rPr>
          <w:rFonts w:cs="Arial"/>
        </w:rPr>
        <w:t xml:space="preserve"> z vady zboží</w:t>
      </w:r>
      <w:r w:rsidR="00E8288D" w:rsidRPr="00CA7728">
        <w:rPr>
          <w:rFonts w:cs="Arial"/>
        </w:rPr>
        <w:t xml:space="preserve">, je povinen </w:t>
      </w:r>
      <w:r w:rsidR="00B84FC2" w:rsidRPr="00CA7728">
        <w:rPr>
          <w:rFonts w:cs="Arial"/>
        </w:rPr>
        <w:t>kupujícímu</w:t>
      </w:r>
      <w:r w:rsidR="00E8288D" w:rsidRPr="00CA7728">
        <w:rPr>
          <w:rFonts w:cs="Arial"/>
        </w:rPr>
        <w:t xml:space="preserve"> uhradit smluvní pokutu ve výši </w:t>
      </w:r>
      <w:proofErr w:type="gramStart"/>
      <w:r w:rsidR="00144D83" w:rsidRPr="00CA7728">
        <w:rPr>
          <w:rFonts w:cs="Arial"/>
        </w:rPr>
        <w:t>0,</w:t>
      </w:r>
      <w:r w:rsidR="00DF7121" w:rsidRPr="00CA7728">
        <w:rPr>
          <w:rFonts w:cs="Arial"/>
        </w:rPr>
        <w:t>5</w:t>
      </w:r>
      <w:r w:rsidR="00144D83" w:rsidRPr="00CA7728">
        <w:rPr>
          <w:rFonts w:cs="Arial"/>
        </w:rPr>
        <w:t>%</w:t>
      </w:r>
      <w:proofErr w:type="gramEnd"/>
      <w:r w:rsidR="00144D83" w:rsidRPr="00CA7728">
        <w:rPr>
          <w:rFonts w:cs="Arial"/>
        </w:rPr>
        <w:t xml:space="preserve"> </w:t>
      </w:r>
      <w:r w:rsidR="00523D04">
        <w:rPr>
          <w:rFonts w:cs="Arial"/>
        </w:rPr>
        <w:t>z</w:t>
      </w:r>
      <w:r w:rsidR="00E8288D" w:rsidRPr="00CA7728">
        <w:rPr>
          <w:rFonts w:cs="Arial"/>
        </w:rPr>
        <w:t xml:space="preserve"> </w:t>
      </w:r>
      <w:r w:rsidR="00144D83" w:rsidRPr="00CA7728">
        <w:rPr>
          <w:rFonts w:cs="Arial"/>
        </w:rPr>
        <w:t>celkové ceny zboží postižené</w:t>
      </w:r>
      <w:r w:rsidR="00F70017" w:rsidRPr="00CA7728">
        <w:rPr>
          <w:rFonts w:cs="Arial"/>
        </w:rPr>
        <w:t>ho</w:t>
      </w:r>
      <w:r w:rsidR="00144D83" w:rsidRPr="00CA7728">
        <w:rPr>
          <w:rFonts w:cs="Arial"/>
        </w:rPr>
        <w:t xml:space="preserve"> reklamovanou vadou, bez DPH, za každý započatý den prodlení.</w:t>
      </w:r>
    </w:p>
    <w:p w14:paraId="4C1720A1" w14:textId="51DD82C6" w:rsidR="00404BAF" w:rsidRDefault="00404BAF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</w:p>
    <w:p w14:paraId="39EED4AD" w14:textId="43EB5F65" w:rsidR="00404BAF" w:rsidRDefault="00404BAF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</w:p>
    <w:p w14:paraId="37B78A9F" w14:textId="77777777" w:rsidR="00404BAF" w:rsidRPr="00CA7728" w:rsidRDefault="00404BAF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</w:p>
    <w:p w14:paraId="3B68046C" w14:textId="77777777" w:rsidR="00257DE9" w:rsidRDefault="00257DE9" w:rsidP="00730F04">
      <w:pPr>
        <w:tabs>
          <w:tab w:val="left" w:pos="4395"/>
        </w:tabs>
        <w:spacing w:after="0" w:line="240" w:lineRule="auto"/>
        <w:ind w:left="284" w:hanging="284"/>
        <w:jc w:val="both"/>
        <w:outlineLvl w:val="0"/>
        <w:rPr>
          <w:rFonts w:cs="Calibri"/>
          <w:b/>
        </w:rPr>
      </w:pPr>
    </w:p>
    <w:p w14:paraId="207E7296" w14:textId="77777777" w:rsidR="0059332D" w:rsidRDefault="00257DE9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>
        <w:rPr>
          <w:rFonts w:cs="Calibri"/>
          <w:b/>
        </w:rPr>
        <w:t>VIII.</w:t>
      </w:r>
    </w:p>
    <w:p w14:paraId="2DFEA5AE" w14:textId="77777777" w:rsidR="00257DE9" w:rsidRDefault="00257DE9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>
        <w:rPr>
          <w:rFonts w:cs="Calibri"/>
          <w:b/>
        </w:rPr>
        <w:t>Vrácení zboží</w:t>
      </w:r>
    </w:p>
    <w:p w14:paraId="1D26DF1A" w14:textId="4D6F54E2" w:rsidR="00D87D66" w:rsidRPr="002675E6" w:rsidRDefault="0089039D" w:rsidP="002675E6">
      <w:pPr>
        <w:pStyle w:val="Odstavecseseznamem"/>
        <w:numPr>
          <w:ilvl w:val="0"/>
          <w:numId w:val="32"/>
        </w:num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2675E6">
        <w:rPr>
          <w:rFonts w:cs="Arial"/>
        </w:rPr>
        <w:t>Kupující</w:t>
      </w:r>
      <w:r w:rsidR="0004372E" w:rsidRPr="002675E6">
        <w:rPr>
          <w:rFonts w:cs="Arial"/>
        </w:rPr>
        <w:t xml:space="preserve"> má právo</w:t>
      </w:r>
      <w:r w:rsidR="00257DE9" w:rsidRPr="002675E6">
        <w:rPr>
          <w:rFonts w:cs="Arial"/>
        </w:rPr>
        <w:t xml:space="preserve"> do sedmi (</w:t>
      </w:r>
      <w:r w:rsidR="004C005F" w:rsidRPr="002675E6">
        <w:rPr>
          <w:rFonts w:cs="Arial"/>
        </w:rPr>
        <w:t>7</w:t>
      </w:r>
      <w:r w:rsidR="00257DE9" w:rsidRPr="002675E6">
        <w:rPr>
          <w:rFonts w:cs="Arial"/>
        </w:rPr>
        <w:t>) dnů od převzetí dodávky na vlastní náklady vrátit zboží, které objednal omylem, avšak pouze za podmínky, že zboží bude vráceno zjevně nepoužité a nepoškozené, v nepoškozeném a neotevřeném originálním obalu</w:t>
      </w:r>
      <w:r w:rsidR="00716140" w:rsidRPr="002675E6">
        <w:rPr>
          <w:rFonts w:cs="Arial"/>
        </w:rPr>
        <w:t>.</w:t>
      </w:r>
    </w:p>
    <w:p w14:paraId="7749A895" w14:textId="77777777" w:rsidR="00D87D66" w:rsidRDefault="00D87D66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</w:p>
    <w:p w14:paraId="3B68000E" w14:textId="77777777" w:rsidR="00C132B8" w:rsidRDefault="00C132B8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</w:p>
    <w:p w14:paraId="5FD5488C" w14:textId="54AE3D06" w:rsidR="00E8288D" w:rsidRPr="00456C2D" w:rsidRDefault="00257DE9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56C2D">
        <w:rPr>
          <w:rFonts w:cs="Calibri"/>
          <w:b/>
        </w:rPr>
        <w:t>IX.</w:t>
      </w:r>
    </w:p>
    <w:p w14:paraId="144D1CC5" w14:textId="77777777" w:rsidR="00E8288D" w:rsidRPr="00456C2D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 w:rsidRPr="00456C2D">
        <w:rPr>
          <w:rFonts w:cs="Calibri"/>
          <w:b/>
        </w:rPr>
        <w:t>Postoupení, započtení</w:t>
      </w:r>
    </w:p>
    <w:p w14:paraId="6D557958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1. </w:t>
      </w:r>
      <w:r w:rsidR="00B84FC2" w:rsidRPr="00CA7728">
        <w:rPr>
          <w:rFonts w:cs="Arial"/>
        </w:rPr>
        <w:t>Prodávající</w:t>
      </w:r>
      <w:r w:rsidRPr="00CA7728">
        <w:rPr>
          <w:rFonts w:cs="Arial"/>
        </w:rPr>
        <w:t xml:space="preserve"> není oprávněn bez souhlasu </w:t>
      </w:r>
      <w:r w:rsidR="0089039D" w:rsidRPr="00CA7728">
        <w:rPr>
          <w:rFonts w:cs="Arial"/>
        </w:rPr>
        <w:t>kupujícího</w:t>
      </w:r>
      <w:r w:rsidRPr="00CA7728">
        <w:rPr>
          <w:rFonts w:cs="Arial"/>
        </w:rPr>
        <w:t xml:space="preserve"> postoupit třetí osobě jakoukoli tvrzenou pohledávku za </w:t>
      </w:r>
      <w:r w:rsidR="0089039D" w:rsidRPr="00CA7728">
        <w:rPr>
          <w:rFonts w:cs="Arial"/>
        </w:rPr>
        <w:t>kupující</w:t>
      </w:r>
      <w:r w:rsidRPr="00CA7728">
        <w:rPr>
          <w:rFonts w:cs="Arial"/>
        </w:rPr>
        <w:t xml:space="preserve">m. </w:t>
      </w:r>
    </w:p>
    <w:p w14:paraId="39E03D0E" w14:textId="02852F52" w:rsidR="00406CB3" w:rsidRDefault="00E8288D" w:rsidP="00C132B8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Calibri"/>
        </w:rPr>
      </w:pPr>
      <w:r w:rsidRPr="00CA7728">
        <w:rPr>
          <w:rFonts w:cs="Arial"/>
        </w:rPr>
        <w:t xml:space="preserve">2. </w:t>
      </w:r>
      <w:r w:rsidR="00B84FC2" w:rsidRPr="00CA7728">
        <w:rPr>
          <w:rFonts w:cs="Arial"/>
        </w:rPr>
        <w:t>Prodávající</w:t>
      </w:r>
      <w:r w:rsidRPr="00CA7728">
        <w:rPr>
          <w:rFonts w:cs="Arial"/>
        </w:rPr>
        <w:t xml:space="preserve"> není oprávněn jednostranně započíst jakouk</w:t>
      </w:r>
      <w:r w:rsidR="007E5DC1" w:rsidRPr="00CA7728">
        <w:rPr>
          <w:rFonts w:cs="Arial"/>
        </w:rPr>
        <w:t>oli svou tvrzenou pohledávku za </w:t>
      </w:r>
      <w:r w:rsidR="0089039D" w:rsidRPr="00CA7728">
        <w:rPr>
          <w:rFonts w:cs="Arial"/>
        </w:rPr>
        <w:t>kupující</w:t>
      </w:r>
      <w:r w:rsidRPr="00CA7728">
        <w:rPr>
          <w:rFonts w:cs="Arial"/>
        </w:rPr>
        <w:t xml:space="preserve">m na pohledávku </w:t>
      </w:r>
      <w:r w:rsidR="0089039D" w:rsidRPr="00CA7728">
        <w:rPr>
          <w:rFonts w:cs="Arial"/>
        </w:rPr>
        <w:t>kupujícího</w:t>
      </w:r>
      <w:r w:rsidRPr="00CA7728">
        <w:rPr>
          <w:rFonts w:cs="Arial"/>
        </w:rPr>
        <w:t xml:space="preserve"> za </w:t>
      </w:r>
      <w:r w:rsidR="00B84FC2" w:rsidRPr="00CA7728">
        <w:rPr>
          <w:rFonts w:cs="Arial"/>
        </w:rPr>
        <w:t>prodávajícím</w:t>
      </w:r>
      <w:r w:rsidRPr="00CA7728">
        <w:rPr>
          <w:rFonts w:cs="Arial"/>
        </w:rPr>
        <w:t>.</w:t>
      </w:r>
    </w:p>
    <w:p w14:paraId="2BD31934" w14:textId="77777777" w:rsidR="00730F04" w:rsidRPr="004A0931" w:rsidRDefault="00730F04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</w:p>
    <w:p w14:paraId="79A593A2" w14:textId="77777777" w:rsidR="00E8288D" w:rsidRPr="004A0931" w:rsidRDefault="00257DE9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>
        <w:rPr>
          <w:rFonts w:cs="Calibri"/>
          <w:b/>
        </w:rPr>
        <w:t>X.</w:t>
      </w:r>
    </w:p>
    <w:p w14:paraId="601DB791" w14:textId="77777777" w:rsidR="00E8288D" w:rsidRPr="00456C2D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 w:rsidRPr="004A0931">
        <w:rPr>
          <w:rFonts w:cs="Calibri"/>
          <w:b/>
        </w:rPr>
        <w:t>Smluvní pokuty</w:t>
      </w:r>
    </w:p>
    <w:p w14:paraId="6F18307B" w14:textId="08552D76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>1.</w:t>
      </w:r>
      <w:r w:rsidR="00781EC8" w:rsidRPr="00CA7728">
        <w:rPr>
          <w:rFonts w:cs="Arial"/>
        </w:rPr>
        <w:t xml:space="preserve"> Smluvní strana </w:t>
      </w:r>
      <w:r w:rsidR="001035E9">
        <w:rPr>
          <w:rFonts w:cs="Arial"/>
        </w:rPr>
        <w:t>této dohody</w:t>
      </w:r>
      <w:r w:rsidRPr="00CA7728">
        <w:rPr>
          <w:rFonts w:cs="Arial"/>
        </w:rPr>
        <w:t xml:space="preserve"> je povinn</w:t>
      </w:r>
      <w:r w:rsidR="00781EC8" w:rsidRPr="00CA7728">
        <w:rPr>
          <w:rFonts w:cs="Arial"/>
        </w:rPr>
        <w:t>a</w:t>
      </w:r>
      <w:r w:rsidRPr="00CA7728">
        <w:rPr>
          <w:rFonts w:cs="Arial"/>
        </w:rPr>
        <w:t xml:space="preserve"> uhradit </w:t>
      </w:r>
      <w:r w:rsidR="00781EC8" w:rsidRPr="00CA7728">
        <w:rPr>
          <w:rFonts w:cs="Arial"/>
        </w:rPr>
        <w:t>druhé smluvní straně</w:t>
      </w:r>
      <w:r w:rsidRPr="00CA7728">
        <w:rPr>
          <w:rFonts w:cs="Arial"/>
        </w:rPr>
        <w:t xml:space="preserve"> smluvní pokutu v případech, výši a za podmínek stanovených touto </w:t>
      </w:r>
      <w:r w:rsidR="001035E9">
        <w:rPr>
          <w:rFonts w:cs="Arial"/>
        </w:rPr>
        <w:t>dohodou</w:t>
      </w:r>
      <w:r w:rsidRPr="00CA7728">
        <w:rPr>
          <w:rFonts w:cs="Arial"/>
        </w:rPr>
        <w:t xml:space="preserve">. </w:t>
      </w:r>
    </w:p>
    <w:p w14:paraId="0E08D3BA" w14:textId="46BDC8FB" w:rsidR="00833DB9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2. Odstoupením od </w:t>
      </w:r>
      <w:r w:rsidR="001035E9">
        <w:rPr>
          <w:rFonts w:cs="Arial"/>
        </w:rPr>
        <w:t>dohody</w:t>
      </w:r>
      <w:r w:rsidR="001035E9" w:rsidRPr="00CA7728">
        <w:rPr>
          <w:rFonts w:cs="Arial"/>
        </w:rPr>
        <w:t xml:space="preserve"> </w:t>
      </w:r>
      <w:r w:rsidRPr="00CA7728">
        <w:rPr>
          <w:rFonts w:cs="Arial"/>
        </w:rPr>
        <w:t xml:space="preserve">není dotčen nárok </w:t>
      </w:r>
      <w:r w:rsidR="00781EC8" w:rsidRPr="00CA7728">
        <w:rPr>
          <w:rFonts w:cs="Arial"/>
        </w:rPr>
        <w:t>smluvní strany</w:t>
      </w:r>
      <w:r w:rsidR="001035E9">
        <w:rPr>
          <w:rFonts w:cs="Arial"/>
        </w:rPr>
        <w:t xml:space="preserve"> dohody</w:t>
      </w:r>
      <w:r w:rsidRPr="00CA7728">
        <w:rPr>
          <w:rFonts w:cs="Arial"/>
        </w:rPr>
        <w:t xml:space="preserve"> na úhradu smluvní pokuty.</w:t>
      </w:r>
    </w:p>
    <w:p w14:paraId="03AF2F8F" w14:textId="77777777" w:rsidR="00833DB9" w:rsidRPr="00CA7728" w:rsidRDefault="00781EC8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3. </w:t>
      </w:r>
      <w:r w:rsidR="000D02B9" w:rsidRPr="00CA7728">
        <w:rPr>
          <w:rFonts w:cs="Arial"/>
        </w:rPr>
        <w:t xml:space="preserve">Strany se dohodly, že závazek zaplatit smluvní pokutu nevylučuje právo na náhradu škody ve výši, v jaké převyšuje smluvní pokutu. </w:t>
      </w:r>
    </w:p>
    <w:p w14:paraId="3D66908F" w14:textId="77777777" w:rsidR="009905C8" w:rsidRPr="00CA7728" w:rsidRDefault="009905C8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</w:p>
    <w:p w14:paraId="54B6139A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X</w:t>
      </w:r>
      <w:r w:rsidR="00257DE9">
        <w:rPr>
          <w:rFonts w:cs="Calibri"/>
          <w:b/>
        </w:rPr>
        <w:t>I</w:t>
      </w:r>
      <w:r w:rsidRPr="004A0931">
        <w:rPr>
          <w:rFonts w:cs="Calibri"/>
          <w:b/>
        </w:rPr>
        <w:t>.</w:t>
      </w:r>
    </w:p>
    <w:p w14:paraId="681AE185" w14:textId="5407A94C" w:rsidR="00CA7728" w:rsidRPr="004A0931" w:rsidRDefault="00CA7728" w:rsidP="00730F04">
      <w:pPr>
        <w:spacing w:after="0" w:line="240" w:lineRule="auto"/>
        <w:ind w:left="284" w:hanging="284"/>
        <w:contextualSpacing/>
        <w:jc w:val="center"/>
        <w:outlineLvl w:val="0"/>
        <w:rPr>
          <w:rFonts w:cs="Calibri"/>
          <w:b/>
        </w:rPr>
      </w:pPr>
      <w:r>
        <w:rPr>
          <w:rFonts w:cs="Calibri"/>
          <w:b/>
        </w:rPr>
        <w:t>Doba trvání</w:t>
      </w:r>
      <w:r w:rsidRPr="004A0931">
        <w:rPr>
          <w:rFonts w:cs="Calibri"/>
          <w:b/>
        </w:rPr>
        <w:t xml:space="preserve"> </w:t>
      </w:r>
      <w:r w:rsidR="00E1524F">
        <w:rPr>
          <w:rFonts w:cs="Calibri"/>
          <w:b/>
        </w:rPr>
        <w:t>rámcové dohody</w:t>
      </w:r>
    </w:p>
    <w:p w14:paraId="6A4A9EB4" w14:textId="596E05D1" w:rsidR="00CA7728" w:rsidRPr="00CA7728" w:rsidRDefault="00585492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1.</w:t>
      </w:r>
      <w:r w:rsidR="002675E6">
        <w:rPr>
          <w:rFonts w:cs="Arial"/>
        </w:rPr>
        <w:t xml:space="preserve"> </w:t>
      </w:r>
      <w:r w:rsidR="00CA7728" w:rsidRPr="00CA7728">
        <w:rPr>
          <w:rFonts w:cs="Arial"/>
        </w:rPr>
        <w:t xml:space="preserve">Tato </w:t>
      </w:r>
      <w:r w:rsidR="001035E9">
        <w:rPr>
          <w:rFonts w:cs="Arial"/>
        </w:rPr>
        <w:t>dohoda</w:t>
      </w:r>
      <w:r w:rsidR="001035E9" w:rsidRPr="00CA7728">
        <w:rPr>
          <w:rFonts w:cs="Arial"/>
        </w:rPr>
        <w:t xml:space="preserve"> </w:t>
      </w:r>
      <w:r w:rsidR="00CA7728" w:rsidRPr="00CA7728">
        <w:rPr>
          <w:rFonts w:cs="Arial"/>
        </w:rPr>
        <w:t xml:space="preserve">se sjednává na dobu určitou, a to na dva (2) roky ode </w:t>
      </w:r>
      <w:r w:rsidR="00CA7728" w:rsidRPr="00A12924">
        <w:rPr>
          <w:rFonts w:cs="Arial"/>
        </w:rPr>
        <w:t xml:space="preserve">dne </w:t>
      </w:r>
      <w:r w:rsidR="00C25457" w:rsidRPr="007F067F">
        <w:rPr>
          <w:rFonts w:cs="Arial"/>
        </w:rPr>
        <w:t>uskutečnění</w:t>
      </w:r>
      <w:r w:rsidR="00C25457" w:rsidRPr="00A12924">
        <w:rPr>
          <w:rFonts w:cs="Arial"/>
        </w:rPr>
        <w:t xml:space="preserve"> </w:t>
      </w:r>
      <w:r w:rsidR="003F305D" w:rsidRPr="007F067F">
        <w:rPr>
          <w:rFonts w:cs="Arial"/>
        </w:rPr>
        <w:t xml:space="preserve">písemné výzvy objednatele k zahájení plnění v souladu s touto </w:t>
      </w:r>
      <w:r w:rsidR="006A5503">
        <w:rPr>
          <w:rFonts w:cs="Arial"/>
        </w:rPr>
        <w:t>dohodou</w:t>
      </w:r>
      <w:r w:rsidR="003F305D" w:rsidRPr="007F067F">
        <w:rPr>
          <w:rFonts w:cs="Arial"/>
        </w:rPr>
        <w:t>.</w:t>
      </w:r>
      <w:r w:rsidR="003F305D">
        <w:rPr>
          <w:rFonts w:cs="Arial"/>
        </w:rPr>
        <w:t xml:space="preserve"> </w:t>
      </w:r>
    </w:p>
    <w:p w14:paraId="2AC32868" w14:textId="3230E7E8" w:rsidR="00112AC8" w:rsidRPr="00CA7728" w:rsidRDefault="00D32BEC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2. </w:t>
      </w:r>
      <w:r w:rsidR="00C4409D" w:rsidRPr="00CA7728">
        <w:rPr>
          <w:rFonts w:cs="Arial"/>
        </w:rPr>
        <w:t xml:space="preserve">Od této </w:t>
      </w:r>
      <w:r w:rsidR="00C4409D">
        <w:rPr>
          <w:rFonts w:cs="Arial"/>
        </w:rPr>
        <w:t>dohody</w:t>
      </w:r>
      <w:r w:rsidR="00C4409D" w:rsidRPr="00CA7728">
        <w:rPr>
          <w:rFonts w:cs="Arial"/>
        </w:rPr>
        <w:t xml:space="preserve"> lze odstoupit v případech stanovených touto </w:t>
      </w:r>
      <w:r w:rsidR="00C4409D">
        <w:rPr>
          <w:rFonts w:cs="Arial"/>
        </w:rPr>
        <w:t>dohodou.</w:t>
      </w:r>
      <w:r w:rsidR="00C4409D" w:rsidRPr="00CA7728">
        <w:rPr>
          <w:rFonts w:cs="Arial"/>
        </w:rPr>
        <w:t xml:space="preserve"> </w:t>
      </w:r>
      <w:r w:rsidR="00112AC8">
        <w:rPr>
          <w:rFonts w:eastAsia="MS Mincho"/>
        </w:rPr>
        <w:t>Tento smluvní vztah lze ukončit písemnou dohodou smluvních stran</w:t>
      </w:r>
      <w:r w:rsidR="00123FE3">
        <w:rPr>
          <w:rFonts w:eastAsia="MS Mincho"/>
        </w:rPr>
        <w:t>,</w:t>
      </w:r>
      <w:r w:rsidR="00112AC8">
        <w:rPr>
          <w:rFonts w:eastAsia="MS Mincho"/>
        </w:rPr>
        <w:t xml:space="preserve"> a dále </w:t>
      </w:r>
      <w:r w:rsidR="00112AC8" w:rsidRPr="00420AC0">
        <w:rPr>
          <w:rFonts w:eastAsia="MS Mincho"/>
        </w:rPr>
        <w:t xml:space="preserve">v případě podstatného porušení smluvních povinností druhou smluvní stranou a v případě, </w:t>
      </w:r>
      <w:r w:rsidR="00112AC8">
        <w:rPr>
          <w:rFonts w:eastAsia="MS Mincho"/>
        </w:rPr>
        <w:t xml:space="preserve">že </w:t>
      </w:r>
      <w:r w:rsidR="00123FE3">
        <w:rPr>
          <w:rFonts w:eastAsia="MS Mincho"/>
        </w:rPr>
        <w:t>byl v insolvenčním řízení, v němž figuruje prodávající v postavení dlužníka zjištěn úpadek nebo je-li insolvenční návrh zamítnut pro nedostatek majetku.</w:t>
      </w:r>
      <w:r w:rsidR="00112AC8" w:rsidRPr="00420AC0">
        <w:rPr>
          <w:rFonts w:eastAsia="MS Mincho"/>
        </w:rPr>
        <w:t xml:space="preserve"> Za podstatné porušení smluvních povinností se považuje neplnění </w:t>
      </w:r>
      <w:r w:rsidR="00112AC8">
        <w:rPr>
          <w:rFonts w:eastAsia="MS Mincho"/>
        </w:rPr>
        <w:t xml:space="preserve">podmínek a povinností </w:t>
      </w:r>
      <w:r w:rsidR="00112AC8" w:rsidRPr="00420AC0">
        <w:rPr>
          <w:rFonts w:eastAsia="MS Mincho"/>
        </w:rPr>
        <w:t xml:space="preserve">sjednaných </w:t>
      </w:r>
      <w:r w:rsidR="00112AC8">
        <w:rPr>
          <w:rFonts w:eastAsia="MS Mincho"/>
        </w:rPr>
        <w:t>touto dohodou</w:t>
      </w:r>
      <w:r w:rsidR="00604FF7">
        <w:rPr>
          <w:rFonts w:eastAsia="MS Mincho"/>
        </w:rPr>
        <w:t>,</w:t>
      </w:r>
      <w:r w:rsidR="00112AC8">
        <w:rPr>
          <w:rFonts w:eastAsia="MS Mincho"/>
        </w:rPr>
        <w:t xml:space="preserve"> </w:t>
      </w:r>
      <w:r w:rsidR="003410C5">
        <w:rPr>
          <w:rFonts w:eastAsia="MS Mincho"/>
        </w:rPr>
        <w:t>např. prodlení prodávajícího</w:t>
      </w:r>
      <w:r w:rsidR="00112AC8">
        <w:rPr>
          <w:rFonts w:eastAsia="MS Mincho"/>
        </w:rPr>
        <w:t xml:space="preserve"> v termínech plnění, </w:t>
      </w:r>
      <w:r w:rsidR="003410C5">
        <w:rPr>
          <w:rFonts w:eastAsia="MS Mincho"/>
        </w:rPr>
        <w:t>jakost</w:t>
      </w:r>
      <w:r w:rsidR="00112AC8">
        <w:rPr>
          <w:rFonts w:eastAsia="MS Mincho"/>
        </w:rPr>
        <w:t xml:space="preserve"> dodávaného zboží, </w:t>
      </w:r>
      <w:r w:rsidR="00112AC8" w:rsidRPr="00420AC0">
        <w:rPr>
          <w:rFonts w:eastAsia="MS Mincho"/>
        </w:rPr>
        <w:t xml:space="preserve">a dalších rozhodujících závazků vyplývajících z této </w:t>
      </w:r>
      <w:r w:rsidR="009A5952">
        <w:rPr>
          <w:rFonts w:eastAsia="MS Mincho"/>
        </w:rPr>
        <w:t>dohody</w:t>
      </w:r>
      <w:r w:rsidR="00112AC8" w:rsidRPr="00420AC0">
        <w:rPr>
          <w:rFonts w:eastAsia="MS Mincho"/>
        </w:rPr>
        <w:t>.</w:t>
      </w:r>
    </w:p>
    <w:p w14:paraId="48DA0FB5" w14:textId="77777777" w:rsidR="00FF1E5B" w:rsidRDefault="00D32BEC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3</w:t>
      </w:r>
      <w:r w:rsidR="00CA7728" w:rsidRPr="00CA7728">
        <w:rPr>
          <w:rFonts w:cs="Arial"/>
        </w:rPr>
        <w:t xml:space="preserve">. Odstoupení od této </w:t>
      </w:r>
      <w:r w:rsidR="00555601">
        <w:rPr>
          <w:rFonts w:cs="Arial"/>
        </w:rPr>
        <w:t>dohody</w:t>
      </w:r>
      <w:r w:rsidR="00555601" w:rsidRPr="00CA7728">
        <w:rPr>
          <w:rFonts w:cs="Arial"/>
        </w:rPr>
        <w:t xml:space="preserve"> </w:t>
      </w:r>
      <w:r w:rsidR="00CA7728" w:rsidRPr="00CA7728">
        <w:rPr>
          <w:rFonts w:cs="Arial"/>
        </w:rPr>
        <w:t xml:space="preserve">musí být učiněno písemnou formou, musí být prokazatelně doručeno druhé smluvní straně a stává se účinným v okamžiku doručení druhé smluvní straně. </w:t>
      </w:r>
    </w:p>
    <w:p w14:paraId="0B2FDA1A" w14:textId="6F0496F0" w:rsidR="00604FF7" w:rsidRDefault="00FF1E5B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4.</w:t>
      </w:r>
      <w:r w:rsidR="00E9167C">
        <w:rPr>
          <w:rFonts w:cs="Arial"/>
        </w:rPr>
        <w:tab/>
        <w:t>Dohoda</w:t>
      </w:r>
      <w:r>
        <w:rPr>
          <w:rFonts w:cs="Arial"/>
        </w:rPr>
        <w:t xml:space="preserve"> taktéž zaniká v případě, že prodávající</w:t>
      </w:r>
      <w:r w:rsidRPr="00FF1E5B">
        <w:rPr>
          <w:rFonts w:cs="Arial"/>
        </w:rPr>
        <w:t xml:space="preserve"> ztratí živnostenské či jiné veřejnoprávní oprávnění k poskytování plnění dle této </w:t>
      </w:r>
      <w:r w:rsidR="006A5503">
        <w:rPr>
          <w:rFonts w:cs="Arial"/>
        </w:rPr>
        <w:t>dohody</w:t>
      </w:r>
      <w:r w:rsidRPr="00FF1E5B">
        <w:rPr>
          <w:rFonts w:cs="Arial"/>
        </w:rPr>
        <w:t xml:space="preserve">.  </w:t>
      </w:r>
    </w:p>
    <w:p w14:paraId="2FFCFD2F" w14:textId="4958F043" w:rsidR="00CA7728" w:rsidRPr="00CA7728" w:rsidRDefault="00D541DA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5</w:t>
      </w:r>
      <w:r w:rsidR="00604FF7">
        <w:rPr>
          <w:rFonts w:cs="Arial"/>
        </w:rPr>
        <w:t>.</w:t>
      </w:r>
      <w:r w:rsidR="00FF24E3">
        <w:rPr>
          <w:rFonts w:cs="Arial"/>
        </w:rPr>
        <w:tab/>
        <w:t>Zánikem této dohody</w:t>
      </w:r>
      <w:r w:rsidR="00604FF7" w:rsidRPr="00604FF7">
        <w:rPr>
          <w:rFonts w:cs="Arial"/>
        </w:rPr>
        <w:t xml:space="preserve"> nejsou dotčeny nároky účastníků na náhradu škody a jiné sankce, které za trvání </w:t>
      </w:r>
      <w:r w:rsidR="006A5503">
        <w:rPr>
          <w:rFonts w:cs="Arial"/>
        </w:rPr>
        <w:t>dohody</w:t>
      </w:r>
      <w:r w:rsidR="00604FF7" w:rsidRPr="00604FF7">
        <w:rPr>
          <w:rFonts w:cs="Arial"/>
        </w:rPr>
        <w:t xml:space="preserve"> vznikly.</w:t>
      </w:r>
    </w:p>
    <w:p w14:paraId="58D14062" w14:textId="77777777" w:rsidR="002675E6" w:rsidRPr="004A0931" w:rsidRDefault="002675E6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  <w:b/>
        </w:rPr>
      </w:pPr>
    </w:p>
    <w:p w14:paraId="19B67DD3" w14:textId="77777777" w:rsidR="00E8288D" w:rsidRPr="004A0931" w:rsidRDefault="00E8288D" w:rsidP="00730F04">
      <w:pPr>
        <w:spacing w:after="0" w:line="240" w:lineRule="auto"/>
        <w:ind w:left="284" w:hanging="284"/>
        <w:jc w:val="center"/>
        <w:outlineLvl w:val="0"/>
        <w:rPr>
          <w:rFonts w:cs="Calibri"/>
          <w:b/>
          <w:lang w:eastAsia="cs-CZ"/>
        </w:rPr>
      </w:pPr>
      <w:r w:rsidRPr="004A0931">
        <w:rPr>
          <w:rFonts w:cs="Calibri"/>
          <w:b/>
          <w:lang w:eastAsia="cs-CZ"/>
        </w:rPr>
        <w:t>XI</w:t>
      </w:r>
      <w:r w:rsidR="00257DE9">
        <w:rPr>
          <w:rFonts w:cs="Calibri"/>
          <w:b/>
          <w:lang w:eastAsia="cs-CZ"/>
        </w:rPr>
        <w:t>I</w:t>
      </w:r>
      <w:r w:rsidRPr="004A0931">
        <w:rPr>
          <w:rFonts w:cs="Calibri"/>
          <w:b/>
          <w:lang w:eastAsia="cs-CZ"/>
        </w:rPr>
        <w:t>.</w:t>
      </w:r>
    </w:p>
    <w:p w14:paraId="0905C878" w14:textId="77777777" w:rsidR="00E8288D" w:rsidRPr="004A0931" w:rsidRDefault="00E8288D" w:rsidP="00730F04">
      <w:pPr>
        <w:spacing w:after="0" w:line="240" w:lineRule="auto"/>
        <w:ind w:left="284" w:hanging="284"/>
        <w:jc w:val="center"/>
        <w:rPr>
          <w:rFonts w:cs="Calibri"/>
          <w:b/>
          <w:lang w:eastAsia="cs-CZ"/>
        </w:rPr>
      </w:pPr>
      <w:r w:rsidRPr="004A0931">
        <w:rPr>
          <w:rFonts w:cs="Calibri"/>
          <w:b/>
          <w:lang w:eastAsia="cs-CZ"/>
        </w:rPr>
        <w:t>Závěrečná ustanovení</w:t>
      </w:r>
    </w:p>
    <w:p w14:paraId="38EB16DD" w14:textId="1C406A2A" w:rsidR="008441A4" w:rsidRPr="00CA7728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1</w:t>
      </w:r>
      <w:r w:rsidRPr="00CA7728">
        <w:rPr>
          <w:rFonts w:cs="Arial"/>
        </w:rPr>
        <w:t xml:space="preserve">. Záležitosti touto </w:t>
      </w:r>
      <w:r>
        <w:rPr>
          <w:rFonts w:cs="Arial"/>
        </w:rPr>
        <w:t>dohodou</w:t>
      </w:r>
      <w:r w:rsidRPr="00CA7728">
        <w:rPr>
          <w:rFonts w:cs="Arial"/>
        </w:rPr>
        <w:t xml:space="preserve"> neupravené se řídí platnými právními předpisy ČR, zejména zákonem </w:t>
      </w:r>
      <w:r>
        <w:rPr>
          <w:rFonts w:cs="Arial"/>
        </w:rPr>
        <w:t xml:space="preserve">         </w:t>
      </w:r>
      <w:r w:rsidRPr="00CA7728">
        <w:rPr>
          <w:rFonts w:cs="Arial"/>
        </w:rPr>
        <w:t xml:space="preserve">č. 89/2012 Sb., občanský zákoník.  </w:t>
      </w:r>
    </w:p>
    <w:p w14:paraId="2DD8F3CE" w14:textId="5571A42D" w:rsidR="008441A4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Calibri"/>
        </w:rPr>
      </w:pPr>
      <w:r>
        <w:rPr>
          <w:rFonts w:cs="Arial"/>
        </w:rPr>
        <w:t xml:space="preserve">2. </w:t>
      </w:r>
      <w:r w:rsidRPr="00F230E3">
        <w:rPr>
          <w:rFonts w:cs="Calibri"/>
        </w:rPr>
        <w:t xml:space="preserve"> </w:t>
      </w:r>
      <w:r w:rsidRPr="0000376A">
        <w:rPr>
          <w:rFonts w:cs="Calibri"/>
        </w:rPr>
        <w:t xml:space="preserve">S ohledem na povinnost vést písemnou komunikaci elektronicky dle § 211 zákona č. 134/2016 Sb., o zadávání veřejných zakázek, ve znění pozdějších předpisů, je tato </w:t>
      </w:r>
      <w:r>
        <w:rPr>
          <w:rFonts w:cs="Calibri"/>
        </w:rPr>
        <w:t>rámcová dohoda</w:t>
      </w:r>
      <w:r w:rsidRPr="0000376A">
        <w:rPr>
          <w:rFonts w:cs="Calibri"/>
        </w:rPr>
        <w:t xml:space="preserve"> vyhotovena pouze v jednom elektronickém vyhotovení s platností originálu.</w:t>
      </w:r>
    </w:p>
    <w:p w14:paraId="770DDF4E" w14:textId="340FA817" w:rsidR="008441A4" w:rsidRPr="00CA7728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3</w:t>
      </w:r>
      <w:r w:rsidRPr="00CA7728">
        <w:rPr>
          <w:rFonts w:cs="Arial"/>
        </w:rPr>
        <w:t xml:space="preserve">. Tato </w:t>
      </w:r>
      <w:r>
        <w:rPr>
          <w:rFonts w:cs="Arial"/>
        </w:rPr>
        <w:t xml:space="preserve">dohoda </w:t>
      </w:r>
      <w:r w:rsidRPr="00CA7728">
        <w:rPr>
          <w:rFonts w:cs="Arial"/>
        </w:rPr>
        <w:t xml:space="preserve">obsahuje úplné ujednání o předmětu </w:t>
      </w:r>
      <w:r>
        <w:rPr>
          <w:rFonts w:cs="Arial"/>
        </w:rPr>
        <w:t>dohody</w:t>
      </w:r>
      <w:r w:rsidRPr="00CA7728">
        <w:rPr>
          <w:rFonts w:cs="Arial"/>
        </w:rPr>
        <w:t xml:space="preserve"> a všech náležitostech, které smluvní strany měly a chtěly v</w:t>
      </w:r>
      <w:r>
        <w:rPr>
          <w:rFonts w:cs="Arial"/>
        </w:rPr>
        <w:t xml:space="preserve"> dohodě</w:t>
      </w:r>
      <w:r w:rsidRPr="00CA7728">
        <w:rPr>
          <w:rFonts w:cs="Arial"/>
        </w:rPr>
        <w:t xml:space="preserve"> ujednat, a které považují za důležité pro závaznost této </w:t>
      </w:r>
      <w:r>
        <w:rPr>
          <w:rFonts w:cs="Arial"/>
        </w:rPr>
        <w:t>dohody</w:t>
      </w:r>
      <w:r w:rsidRPr="00CA7728">
        <w:rPr>
          <w:rFonts w:cs="Arial"/>
        </w:rPr>
        <w:t xml:space="preserve">. Žádný projev smluvních stran učiněný při jednání o této </w:t>
      </w:r>
      <w:r>
        <w:rPr>
          <w:rFonts w:cs="Arial"/>
        </w:rPr>
        <w:t>dohodě</w:t>
      </w:r>
      <w:r w:rsidRPr="00CA7728">
        <w:rPr>
          <w:rFonts w:cs="Arial"/>
        </w:rPr>
        <w:t xml:space="preserve"> ani projev učiněný po uzavření této </w:t>
      </w:r>
      <w:r>
        <w:rPr>
          <w:rFonts w:cs="Arial"/>
        </w:rPr>
        <w:lastRenderedPageBreak/>
        <w:t>dohody</w:t>
      </w:r>
      <w:r w:rsidRPr="00CA7728">
        <w:rPr>
          <w:rFonts w:cs="Arial"/>
        </w:rPr>
        <w:t xml:space="preserve"> nesmí být vykládán v rozporu s výslovnými ustanoveními této </w:t>
      </w:r>
      <w:r>
        <w:rPr>
          <w:rFonts w:cs="Arial"/>
        </w:rPr>
        <w:t>dohody</w:t>
      </w:r>
      <w:r w:rsidRPr="00CA7728">
        <w:rPr>
          <w:rFonts w:cs="Arial"/>
        </w:rPr>
        <w:t xml:space="preserve"> a nezakládá žádný závazek žádné ze stran.</w:t>
      </w:r>
    </w:p>
    <w:p w14:paraId="6A3C9963" w14:textId="21D75CA2" w:rsidR="008441A4" w:rsidRPr="00CA7728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4</w:t>
      </w:r>
      <w:r w:rsidRPr="00CA7728">
        <w:rPr>
          <w:rFonts w:cs="Arial"/>
        </w:rPr>
        <w:t xml:space="preserve">. Měnit nebo doplňovat text </w:t>
      </w:r>
      <w:r>
        <w:rPr>
          <w:rFonts w:cs="Arial"/>
        </w:rPr>
        <w:t>dohody</w:t>
      </w:r>
      <w:r w:rsidRPr="00CA7728">
        <w:rPr>
          <w:rFonts w:cs="Arial"/>
        </w:rPr>
        <w:t xml:space="preserve"> je možné jen formou písemných vzestupně číslovaných dodatků podepsaných zástupci obou smluvních stran. Smluvní strany sjednávají, že § 564 zákona č. 89/2012 Sb., občanský zákoník, v platném znění, se nepoužije, tzn.</w:t>
      </w:r>
      <w:r>
        <w:rPr>
          <w:rFonts w:cs="Arial"/>
        </w:rPr>
        <w:t xml:space="preserve"> </w:t>
      </w:r>
      <w:r w:rsidRPr="00CA7728">
        <w:rPr>
          <w:rFonts w:cs="Arial"/>
        </w:rPr>
        <w:t xml:space="preserve">měnit nebo doplňovat text </w:t>
      </w:r>
      <w:r>
        <w:rPr>
          <w:rFonts w:cs="Arial"/>
        </w:rPr>
        <w:t xml:space="preserve">dohody </w:t>
      </w:r>
      <w:r w:rsidRPr="00CA7728">
        <w:rPr>
          <w:rFonts w:cs="Arial"/>
        </w:rPr>
        <w:t xml:space="preserve">je možné pouze formou písemných dodatků podepsaných oběma smluvními stranami. Možnost měnit </w:t>
      </w:r>
      <w:r>
        <w:rPr>
          <w:rFonts w:cs="Arial"/>
        </w:rPr>
        <w:t>dohodu</w:t>
      </w:r>
      <w:r w:rsidRPr="00CA7728">
        <w:rPr>
          <w:rFonts w:cs="Arial"/>
        </w:rPr>
        <w:t xml:space="preserve"> jinou formou smluvní strany vylučují. Za písemnou formu není pro tento účel považována výměna e-mailových či jiných elektronických zpráv. Neplatnost dodatků z důvodu nedodržení formy lze namítnout kdykoliv, a to i když již bylo započato s plněním.</w:t>
      </w:r>
    </w:p>
    <w:p w14:paraId="31D55417" w14:textId="2B56A2CA" w:rsidR="008441A4" w:rsidRPr="00CA7728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5</w:t>
      </w:r>
      <w:r w:rsidRPr="00CA7728">
        <w:rPr>
          <w:rFonts w:cs="Arial"/>
        </w:rPr>
        <w:t xml:space="preserve">. Strany si nepřejí, aby nad rámec výslovných ustanovení této </w:t>
      </w:r>
      <w:r>
        <w:rPr>
          <w:rFonts w:cs="Arial"/>
        </w:rPr>
        <w:t>dohody</w:t>
      </w:r>
      <w:r w:rsidRPr="00CA7728">
        <w:rPr>
          <w:rFonts w:cs="Arial"/>
        </w:rPr>
        <w:t xml:space="preserve"> byla jakákoliv práva a povinnosti dovozovány z dosavadní či budoucí praxe zavedené mezi stranami či zvyklostí zachovávaných obecně či v odvětví týkajícím se předmětu plnění této </w:t>
      </w:r>
      <w:r>
        <w:rPr>
          <w:rFonts w:cs="Arial"/>
        </w:rPr>
        <w:t>dohody</w:t>
      </w:r>
      <w:r w:rsidRPr="00CA7728">
        <w:rPr>
          <w:rFonts w:cs="Arial"/>
        </w:rPr>
        <w:t xml:space="preserve">, ledaže je v </w:t>
      </w:r>
      <w:r>
        <w:rPr>
          <w:rFonts w:cs="Arial"/>
        </w:rPr>
        <w:t>dohodě</w:t>
      </w:r>
      <w:r w:rsidRPr="00CA7728">
        <w:rPr>
          <w:rFonts w:cs="Arial"/>
        </w:rPr>
        <w:t xml:space="preserve"> výslovně sjednáno jinak. Vedle shora uvedeného si strany potvrzují, že si nejsou vědomy žádných dosud mezi nimi zavedených obchodních zvyklostí či praxe. </w:t>
      </w:r>
    </w:p>
    <w:p w14:paraId="6007CA20" w14:textId="3A40D9A8" w:rsidR="008441A4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6</w:t>
      </w:r>
      <w:r w:rsidRPr="00CA7728">
        <w:rPr>
          <w:rFonts w:cs="Arial"/>
        </w:rPr>
        <w:t xml:space="preserve">. Smluvní strany prohlašují, že tuto </w:t>
      </w:r>
      <w:r>
        <w:rPr>
          <w:rFonts w:cs="Arial"/>
        </w:rPr>
        <w:t>dohodu</w:t>
      </w:r>
      <w:r w:rsidRPr="00CA7728">
        <w:rPr>
          <w:rFonts w:cs="Arial"/>
        </w:rPr>
        <w:t xml:space="preserve"> uzavřely svobodně a vážně, nikoli v tísni za nápadně nevýhodných podmínek a na důkaz svobodných projevů vůle připojují </w:t>
      </w:r>
      <w:r>
        <w:rPr>
          <w:rFonts w:cs="Arial"/>
        </w:rPr>
        <w:t>elektronické</w:t>
      </w:r>
      <w:r w:rsidRPr="00CA7728">
        <w:rPr>
          <w:rFonts w:cs="Arial"/>
        </w:rPr>
        <w:t xml:space="preserve"> podpisy.</w:t>
      </w:r>
    </w:p>
    <w:p w14:paraId="25E20A50" w14:textId="74FC7223" w:rsidR="008441A4" w:rsidRPr="00CA7728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7.</w:t>
      </w:r>
      <w:r>
        <w:rPr>
          <w:rFonts w:cs="Arial"/>
        </w:rPr>
        <w:tab/>
      </w:r>
      <w:r w:rsidRPr="007F067F">
        <w:rPr>
          <w:rFonts w:cs="Arial"/>
        </w:rPr>
        <w:t xml:space="preserve">Dohoda nabývá platnosti dnem jejího podpisu oběma smluvními stranami. Účinnosti nabývá dohoda okamžikem jejího zveřejnění v registru smluv. Plnění v souladu s touto rámcovou dohodou bude započato dnem uskutečnění písemné výzvy objednatele k zahájení plnění v souladu s touto </w:t>
      </w:r>
      <w:r w:rsidR="00E13C1C">
        <w:rPr>
          <w:rFonts w:cs="Arial"/>
        </w:rPr>
        <w:t>dohodou</w:t>
      </w:r>
      <w:r w:rsidRPr="007F067F">
        <w:rPr>
          <w:rFonts w:cs="Arial"/>
        </w:rPr>
        <w:t>.</w:t>
      </w:r>
      <w:r>
        <w:rPr>
          <w:rFonts w:cs="Arial"/>
        </w:rPr>
        <w:t xml:space="preserve"> </w:t>
      </w:r>
    </w:p>
    <w:p w14:paraId="6BB26CFC" w14:textId="1078D0C4" w:rsidR="008441A4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</w:pPr>
      <w:r>
        <w:rPr>
          <w:rFonts w:cs="Arial"/>
        </w:rPr>
        <w:t>8</w:t>
      </w:r>
      <w:r w:rsidRPr="00BD3A63">
        <w:rPr>
          <w:rFonts w:cs="Arial"/>
        </w:rPr>
        <w:t>.</w:t>
      </w:r>
      <w:r w:rsidRPr="00BD3A63">
        <w:rPr>
          <w:rFonts w:cs="Arial"/>
        </w:rPr>
        <w:tab/>
      </w:r>
      <w:r>
        <w:rPr>
          <w:rFonts w:cs="Arial"/>
        </w:rPr>
        <w:t xml:space="preserve"> </w:t>
      </w:r>
      <w:r w:rsidRPr="00BD3A63">
        <w:rPr>
          <w:rFonts w:cs="Arial"/>
        </w:rPr>
        <w:t xml:space="preserve">Smluvní strany se dohodly, že </w:t>
      </w:r>
      <w:r>
        <w:rPr>
          <w:rFonts w:cs="Arial"/>
        </w:rPr>
        <w:t xml:space="preserve">kupující </w:t>
      </w:r>
      <w:r w:rsidRPr="00BD3A63">
        <w:rPr>
          <w:rFonts w:cs="Arial"/>
        </w:rPr>
        <w:t xml:space="preserve">bezodkladně po uzavření této </w:t>
      </w:r>
      <w:r>
        <w:rPr>
          <w:rFonts w:cs="Arial"/>
        </w:rPr>
        <w:t>dohody</w:t>
      </w:r>
      <w:r w:rsidRPr="00BD3A63">
        <w:rPr>
          <w:rFonts w:cs="Arial"/>
        </w:rPr>
        <w:t xml:space="preserve"> odešle </w:t>
      </w:r>
      <w:r>
        <w:rPr>
          <w:rFonts w:cs="Arial"/>
        </w:rPr>
        <w:t>dohodu</w:t>
      </w:r>
      <w:r w:rsidRPr="00BD3A63">
        <w:rPr>
          <w:rFonts w:cs="Arial"/>
        </w:rPr>
        <w:t xml:space="preserve"> k řádnému uveřejnění do registru smluv vedeného Ministerstvem vnitra ČR. O uveřejnění </w:t>
      </w:r>
      <w:r>
        <w:rPr>
          <w:rFonts w:cs="Arial"/>
        </w:rPr>
        <w:t>dohody</w:t>
      </w:r>
      <w:r w:rsidRPr="00BD3A63">
        <w:rPr>
          <w:rFonts w:cs="Arial"/>
        </w:rPr>
        <w:t xml:space="preserve"> </w:t>
      </w:r>
      <w:r>
        <w:rPr>
          <w:rFonts w:cs="Arial"/>
        </w:rPr>
        <w:t>kupující</w:t>
      </w:r>
      <w:r w:rsidRPr="00BD3A63">
        <w:rPr>
          <w:rFonts w:cs="Arial"/>
        </w:rPr>
        <w:t xml:space="preserve"> bezodkladně informuje druhou smluvní stranu, nebyl-li kontaktní údaj této smluvní strany uveden přímo do registru smluv jako kontakt pro notifikaci o uveřejnění.</w:t>
      </w:r>
      <w:r w:rsidRPr="002D3A62">
        <w:t xml:space="preserve"> </w:t>
      </w:r>
    </w:p>
    <w:p w14:paraId="370BFC27" w14:textId="7B554C27" w:rsidR="008441A4" w:rsidRPr="002D3A62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9. </w:t>
      </w:r>
      <w:r w:rsidRPr="002D3A62">
        <w:rPr>
          <w:rFonts w:cs="Arial"/>
        </w:rPr>
        <w:tab/>
        <w:t>Smluvní strany berou</w:t>
      </w:r>
      <w:r>
        <w:rPr>
          <w:rFonts w:cs="Arial"/>
        </w:rPr>
        <w:t xml:space="preserve"> na vědomí, že nebude-li dohoda</w:t>
      </w:r>
      <w:r w:rsidRPr="002D3A62">
        <w:rPr>
          <w:rFonts w:cs="Arial"/>
        </w:rPr>
        <w:t xml:space="preserve"> zveřejněna ani </w:t>
      </w:r>
      <w:r w:rsidR="001A0D50">
        <w:rPr>
          <w:rFonts w:cs="Arial"/>
        </w:rPr>
        <w:t>do tří měsíců</w:t>
      </w:r>
      <w:r w:rsidRPr="002D3A62">
        <w:rPr>
          <w:rFonts w:cs="Arial"/>
        </w:rPr>
        <w:t xml:space="preserve"> od jejího uzavření, je následujícím dnem zrušena od počátku s účinky případného bezdůvodného obohacení.</w:t>
      </w:r>
    </w:p>
    <w:p w14:paraId="61D540B4" w14:textId="57635DD2" w:rsidR="008441A4" w:rsidRPr="00BD3A63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10</w:t>
      </w:r>
      <w:r w:rsidRPr="00BD3A63">
        <w:rPr>
          <w:rFonts w:cs="Arial"/>
        </w:rPr>
        <w:t>.</w:t>
      </w:r>
      <w:r>
        <w:rPr>
          <w:rFonts w:cs="Arial"/>
        </w:rPr>
        <w:t xml:space="preserve"> </w:t>
      </w:r>
      <w:r w:rsidRPr="00BD3A63">
        <w:rPr>
          <w:rFonts w:cs="Arial"/>
        </w:rPr>
        <w:tab/>
        <w:t xml:space="preserve">Smluvní strany prohlašují, že žádná část </w:t>
      </w:r>
      <w:r>
        <w:rPr>
          <w:rFonts w:cs="Arial"/>
        </w:rPr>
        <w:t>dohody</w:t>
      </w:r>
      <w:r w:rsidRPr="00BD3A63">
        <w:rPr>
          <w:rFonts w:cs="Arial"/>
        </w:rPr>
        <w:t xml:space="preserve"> nenaplňuje znaky obchodního tajemství (§ 504 z. č. 89/2012 Sb., občanský zákoník). </w:t>
      </w:r>
    </w:p>
    <w:p w14:paraId="4F6C45ED" w14:textId="646E9A82" w:rsidR="00FD0011" w:rsidRDefault="00FD0011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u w:val="single"/>
        </w:rPr>
      </w:pPr>
    </w:p>
    <w:p w14:paraId="07E5FAFB" w14:textId="77777777" w:rsidR="00FD0011" w:rsidRDefault="00FD0011" w:rsidP="00FD0011">
      <w:pPr>
        <w:tabs>
          <w:tab w:val="right" w:pos="5670"/>
          <w:tab w:val="right" w:pos="7230"/>
          <w:tab w:val="right" w:pos="8789"/>
        </w:tabs>
        <w:spacing w:after="0" w:line="240" w:lineRule="auto"/>
        <w:ind w:left="993" w:hanging="993"/>
        <w:jc w:val="both"/>
        <w:rPr>
          <w:rFonts w:cs="Arial"/>
        </w:rPr>
      </w:pPr>
    </w:p>
    <w:p w14:paraId="654153CA" w14:textId="30BA354E" w:rsidR="00B91A8A" w:rsidRPr="00CA7728" w:rsidRDefault="00B91A8A" w:rsidP="00FD0011">
      <w:pPr>
        <w:tabs>
          <w:tab w:val="right" w:pos="5670"/>
          <w:tab w:val="right" w:pos="7230"/>
          <w:tab w:val="right" w:pos="8789"/>
        </w:tabs>
        <w:spacing w:after="0" w:line="240" w:lineRule="auto"/>
        <w:ind w:left="993" w:hanging="993"/>
        <w:jc w:val="both"/>
        <w:rPr>
          <w:rFonts w:cs="Arial"/>
        </w:rPr>
      </w:pPr>
      <w:r w:rsidRPr="00CA7728">
        <w:rPr>
          <w:rFonts w:cs="Arial"/>
        </w:rPr>
        <w:t>Příloha</w:t>
      </w:r>
      <w:r w:rsidR="008846EF">
        <w:rPr>
          <w:rFonts w:cs="Arial"/>
        </w:rPr>
        <w:t xml:space="preserve"> č.</w:t>
      </w:r>
      <w:r w:rsidRPr="00CA7728">
        <w:rPr>
          <w:rFonts w:cs="Arial"/>
        </w:rPr>
        <w:t xml:space="preserve"> </w:t>
      </w:r>
      <w:r w:rsidR="00B827BA">
        <w:rPr>
          <w:rFonts w:cs="Arial"/>
        </w:rPr>
        <w:t xml:space="preserve">1: </w:t>
      </w:r>
      <w:r w:rsidR="00B827BA">
        <w:rPr>
          <w:rFonts w:cs="Arial"/>
          <w:i/>
        </w:rPr>
        <w:t>Specifikace</w:t>
      </w:r>
      <w:r w:rsidR="00B827BA" w:rsidRPr="003B5BD6">
        <w:rPr>
          <w:rFonts w:cs="Arial"/>
          <w:i/>
        </w:rPr>
        <w:t xml:space="preserve"> </w:t>
      </w:r>
      <w:r w:rsidR="004F3A93" w:rsidRPr="003B5BD6">
        <w:rPr>
          <w:rFonts w:cs="Arial"/>
          <w:i/>
        </w:rPr>
        <w:t>a cenová nabídka</w:t>
      </w:r>
      <w:r w:rsidR="004F3A93">
        <w:rPr>
          <w:b/>
        </w:rPr>
        <w:t xml:space="preserve"> </w:t>
      </w:r>
      <w:r w:rsidR="00B827BA" w:rsidRPr="00840CB6">
        <w:rPr>
          <w:rFonts w:cs="Arial"/>
          <w:i/>
        </w:rPr>
        <w:t xml:space="preserve">pro Část </w:t>
      </w:r>
      <w:r w:rsidR="003D6310">
        <w:rPr>
          <w:rFonts w:cs="Arial"/>
          <w:i/>
        </w:rPr>
        <w:t>2</w:t>
      </w:r>
      <w:r w:rsidR="00B827BA" w:rsidRPr="00840CB6">
        <w:rPr>
          <w:rFonts w:cs="Arial"/>
          <w:i/>
        </w:rPr>
        <w:t xml:space="preserve">: Dodávka originálních tonerových </w:t>
      </w:r>
      <w:r w:rsidR="00FD0011">
        <w:rPr>
          <w:rFonts w:cs="Arial"/>
          <w:i/>
        </w:rPr>
        <w:t>k</w:t>
      </w:r>
      <w:r w:rsidR="00B827BA" w:rsidRPr="00840CB6">
        <w:rPr>
          <w:rFonts w:cs="Arial"/>
          <w:i/>
        </w:rPr>
        <w:t xml:space="preserve">azet a </w:t>
      </w:r>
      <w:proofErr w:type="spellStart"/>
      <w:r w:rsidR="00B827BA" w:rsidRPr="00840CB6">
        <w:rPr>
          <w:rFonts w:cs="Arial"/>
          <w:i/>
        </w:rPr>
        <w:t>fotoválců</w:t>
      </w:r>
      <w:proofErr w:type="spellEnd"/>
      <w:r w:rsidR="00B827BA" w:rsidRPr="00840CB6">
        <w:rPr>
          <w:rFonts w:cs="Arial"/>
          <w:i/>
        </w:rPr>
        <w:t xml:space="preserve"> do tiskáren a kopírek – </w:t>
      </w:r>
      <w:r w:rsidR="003D6310">
        <w:rPr>
          <w:rFonts w:cs="Arial"/>
          <w:i/>
        </w:rPr>
        <w:t>OKI</w:t>
      </w:r>
      <w:r w:rsidR="008846EF">
        <w:rPr>
          <w:rFonts w:cs="Arial"/>
          <w:i/>
        </w:rPr>
        <w:t xml:space="preserve"> </w:t>
      </w:r>
    </w:p>
    <w:p w14:paraId="163863D2" w14:textId="77777777" w:rsidR="00B91A8A" w:rsidRPr="00CA7728" w:rsidRDefault="00B91A8A" w:rsidP="00526FCD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</w:p>
    <w:p w14:paraId="1C2860FC" w14:textId="77777777" w:rsidR="001A0D50" w:rsidRPr="009D118B" w:rsidRDefault="001A0D50" w:rsidP="001A0D50">
      <w:r w:rsidRPr="009D118B">
        <w:rPr>
          <w:u w:val="single"/>
        </w:rPr>
        <w:t>Doložka dle § 41 zákona č. 128/2000 Sb., o obcích, ve znění pozdějších předpisů</w:t>
      </w:r>
      <w:r w:rsidRPr="009D118B">
        <w:t xml:space="preserve"> </w:t>
      </w:r>
    </w:p>
    <w:p w14:paraId="541D5346" w14:textId="77777777" w:rsidR="001A0D50" w:rsidRPr="009D118B" w:rsidRDefault="001A0D50" w:rsidP="001A0D50">
      <w:r w:rsidRPr="009D118B">
        <w:t>Schváleno usnesením Rad</w:t>
      </w:r>
      <w:r w:rsidRPr="00EB3385">
        <w:t>y</w:t>
      </w:r>
      <w:r w:rsidRPr="009D118B">
        <w:t xml:space="preserve"> města Pardubice </w:t>
      </w:r>
      <w:r w:rsidRPr="00EB3385">
        <w:t xml:space="preserve">ze </w:t>
      </w:r>
      <w:r w:rsidRPr="009D118B">
        <w:t>dne ………………… č. usnesení ……………</w:t>
      </w:r>
      <w:proofErr w:type="gramStart"/>
      <w:r w:rsidRPr="009D118B">
        <w:t>…….</w:t>
      </w:r>
      <w:proofErr w:type="gramEnd"/>
      <w:r w:rsidRPr="009D118B">
        <w:t>.</w:t>
      </w:r>
    </w:p>
    <w:p w14:paraId="6050F087" w14:textId="77777777" w:rsidR="001A0D50" w:rsidRDefault="001A0D50" w:rsidP="008846EF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</w:p>
    <w:p w14:paraId="47E9359C" w14:textId="0DBB2A42" w:rsidR="008846EF" w:rsidRPr="00CA7728" w:rsidRDefault="00E8288D" w:rsidP="008846EF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  <w:r w:rsidRPr="00CA7728">
        <w:rPr>
          <w:rFonts w:cs="Arial"/>
        </w:rPr>
        <w:t>V </w:t>
      </w:r>
      <w:r w:rsidR="008846EF">
        <w:rPr>
          <w:rFonts w:cs="Arial"/>
        </w:rPr>
        <w:t>Pardubicích</w:t>
      </w:r>
      <w:r w:rsidR="008846EF" w:rsidRPr="00CA7728">
        <w:rPr>
          <w:rFonts w:cs="Arial"/>
        </w:rPr>
        <w:t xml:space="preserve"> </w:t>
      </w:r>
      <w:r w:rsidRPr="00CA7728">
        <w:rPr>
          <w:rFonts w:cs="Arial"/>
        </w:rPr>
        <w:t>dne</w:t>
      </w:r>
      <w:r w:rsidR="008846EF">
        <w:rPr>
          <w:rFonts w:cs="Arial"/>
        </w:rPr>
        <w:tab/>
      </w:r>
      <w:r w:rsidR="00FD0011">
        <w:rPr>
          <w:rFonts w:cs="Arial"/>
        </w:rPr>
        <w:tab/>
      </w:r>
      <w:r w:rsidR="008846EF" w:rsidRPr="00CA7728">
        <w:rPr>
          <w:rFonts w:cs="Arial"/>
        </w:rPr>
        <w:t>V </w:t>
      </w:r>
      <w:r w:rsidR="008846EF" w:rsidRPr="00782521">
        <w:rPr>
          <w:rFonts w:cs="Arial"/>
          <w:highlight w:val="yellow"/>
        </w:rPr>
        <w:t>………………………………</w:t>
      </w:r>
      <w:r w:rsidR="008846EF" w:rsidRPr="00CA7728">
        <w:rPr>
          <w:rFonts w:cs="Arial"/>
        </w:rPr>
        <w:t xml:space="preserve"> dne </w:t>
      </w:r>
    </w:p>
    <w:p w14:paraId="7C082770" w14:textId="48BE1BA1" w:rsidR="00E8288D" w:rsidRDefault="00E8288D" w:rsidP="00526FCD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</w:p>
    <w:p w14:paraId="4036BB2B" w14:textId="77777777" w:rsidR="00404BAF" w:rsidRPr="00CA7728" w:rsidRDefault="00404BAF" w:rsidP="00526FCD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</w:p>
    <w:p w14:paraId="5E52E10F" w14:textId="77777777" w:rsidR="001B6D11" w:rsidRPr="00CA7728" w:rsidRDefault="001B6D11" w:rsidP="00526FCD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</w:p>
    <w:p w14:paraId="2C90EFB1" w14:textId="30F0C707" w:rsidR="00CA7728" w:rsidRDefault="00E8288D" w:rsidP="000C6A46">
      <w:pPr>
        <w:tabs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  <w:r w:rsidRPr="00CA7728">
        <w:rPr>
          <w:rFonts w:cs="Arial"/>
        </w:rPr>
        <w:t>…………………………………………….</w:t>
      </w:r>
      <w:r w:rsidR="003975A6">
        <w:rPr>
          <w:rFonts w:cs="Arial"/>
        </w:rPr>
        <w:t xml:space="preserve">  </w:t>
      </w:r>
      <w:r w:rsidR="000C6A46">
        <w:rPr>
          <w:rFonts w:cs="Arial"/>
        </w:rPr>
        <w:t xml:space="preserve">   </w:t>
      </w:r>
      <w:r w:rsidR="000C6A46" w:rsidRPr="003B5BD6">
        <w:rPr>
          <w:rFonts w:cs="Arial"/>
        </w:rPr>
        <w:t xml:space="preserve">                                                         </w:t>
      </w:r>
      <w:r w:rsidR="00CA7728" w:rsidRPr="003B5BD6">
        <w:rPr>
          <w:rFonts w:cs="Arial"/>
          <w:highlight w:val="yellow"/>
        </w:rPr>
        <w:t>……………………………</w:t>
      </w:r>
      <w:r w:rsidR="001B6D11" w:rsidRPr="003B5BD6">
        <w:rPr>
          <w:rFonts w:cs="Arial"/>
          <w:highlight w:val="yellow"/>
        </w:rPr>
        <w:t>…………..</w:t>
      </w:r>
      <w:r w:rsidR="00CA7728">
        <w:rPr>
          <w:rFonts w:cs="Arial"/>
        </w:rPr>
        <w:tab/>
      </w:r>
    </w:p>
    <w:p w14:paraId="43C44337" w14:textId="201023F9" w:rsidR="009905C8" w:rsidRDefault="003975A6" w:rsidP="00526FCD">
      <w:pPr>
        <w:tabs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              </w:t>
      </w:r>
      <w:r w:rsidR="00F43B97">
        <w:rPr>
          <w:rFonts w:cs="Arial"/>
        </w:rPr>
        <w:t>k</w:t>
      </w:r>
      <w:r w:rsidR="00E15CFE">
        <w:rPr>
          <w:rFonts w:cs="Arial"/>
        </w:rPr>
        <w:t xml:space="preserve">upující                                                                             </w:t>
      </w:r>
      <w:r>
        <w:rPr>
          <w:rFonts w:cs="Arial"/>
        </w:rPr>
        <w:t xml:space="preserve">                      </w:t>
      </w:r>
      <w:r w:rsidR="00E15CFE">
        <w:rPr>
          <w:rFonts w:cs="Arial"/>
        </w:rPr>
        <w:t>prodávající</w:t>
      </w:r>
      <w:r w:rsidR="00E15CFE">
        <w:rPr>
          <w:rFonts w:cs="Arial"/>
        </w:rPr>
        <w:tab/>
      </w:r>
      <w:r w:rsidR="00E15CFE">
        <w:rPr>
          <w:rFonts w:cs="Arial"/>
        </w:rPr>
        <w:tab/>
      </w:r>
    </w:p>
    <w:p w14:paraId="1C35A7EA" w14:textId="428FD816" w:rsidR="00CA7728" w:rsidRPr="00CA7728" w:rsidRDefault="00E8288D" w:rsidP="00526FCD">
      <w:pPr>
        <w:tabs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  <w:r w:rsidRPr="00CA7728">
        <w:rPr>
          <w:rFonts w:cs="Arial"/>
        </w:rPr>
        <w:t>Statutární město Pardubice,</w:t>
      </w:r>
      <w:r w:rsidR="00FD0011">
        <w:rPr>
          <w:rFonts w:cs="Arial"/>
        </w:rPr>
        <w:t xml:space="preserve">     </w:t>
      </w:r>
      <w:r w:rsidR="009905C8">
        <w:rPr>
          <w:rFonts w:cs="Arial"/>
        </w:rPr>
        <w:t xml:space="preserve">                                                </w:t>
      </w:r>
      <w:r w:rsidR="009905C8">
        <w:rPr>
          <w:rFonts w:cs="Arial"/>
        </w:rPr>
        <w:tab/>
        <w:t xml:space="preserve">            jméno a příjmení, funkce</w:t>
      </w:r>
    </w:p>
    <w:p w14:paraId="1C314EF7" w14:textId="7FE31A48" w:rsidR="00555601" w:rsidRDefault="00511091" w:rsidP="00A12924">
      <w:pPr>
        <w:tabs>
          <w:tab w:val="right" w:pos="5670"/>
          <w:tab w:val="right" w:pos="7230"/>
          <w:tab w:val="right" w:pos="8789"/>
        </w:tabs>
        <w:spacing w:after="0" w:line="240" w:lineRule="auto"/>
        <w:ind w:left="5812" w:hanging="5812"/>
        <w:jc w:val="both"/>
        <w:rPr>
          <w:rFonts w:cs="Calibri"/>
          <w:sz w:val="24"/>
          <w:szCs w:val="24"/>
        </w:rPr>
      </w:pPr>
      <w:r>
        <w:rPr>
          <w:rFonts w:cs="Arial"/>
        </w:rPr>
        <w:t>z</w:t>
      </w:r>
      <w:r w:rsidR="00CA7728" w:rsidRPr="00CA7728">
        <w:rPr>
          <w:rFonts w:cs="Arial"/>
        </w:rPr>
        <w:t xml:space="preserve">astoupené </w:t>
      </w:r>
      <w:r w:rsidR="003975A6">
        <w:rPr>
          <w:rFonts w:cs="Arial"/>
        </w:rPr>
        <w:t xml:space="preserve">Ing. Martinem Charvátem – primátorem                      </w:t>
      </w:r>
      <w:r w:rsidR="00E8288D" w:rsidRPr="00CA7728">
        <w:rPr>
          <w:rFonts w:cs="Arial"/>
        </w:rPr>
        <w:tab/>
      </w:r>
      <w:r w:rsidR="003975A6" w:rsidRPr="003B5BD6">
        <w:rPr>
          <w:rFonts w:cs="Arial"/>
          <w:highlight w:val="yellow"/>
        </w:rPr>
        <w:t xml:space="preserve">[osoba oprávněná jednat jménem či </w:t>
      </w:r>
      <w:r w:rsidR="003975A6" w:rsidRPr="00A82CD8">
        <w:rPr>
          <w:rFonts w:cs="Arial"/>
          <w:highlight w:val="yellow"/>
        </w:rPr>
        <w:t xml:space="preserve">za </w:t>
      </w:r>
      <w:r w:rsidR="00B84EE5" w:rsidRPr="00B84EE5">
        <w:rPr>
          <w:rFonts w:cs="Arial"/>
          <w:highlight w:val="yellow"/>
        </w:rPr>
        <w:t>dodavatele</w:t>
      </w:r>
      <w:r w:rsidR="003975A6">
        <w:rPr>
          <w:rFonts w:cs="Arial"/>
        </w:rPr>
        <w:t>]</w:t>
      </w:r>
      <w:r w:rsidR="00E8288D" w:rsidRPr="00CA7728">
        <w:rPr>
          <w:rFonts w:cs="Arial"/>
        </w:rPr>
        <w:tab/>
      </w:r>
    </w:p>
    <w:sectPr w:rsidR="00555601" w:rsidSect="00F005D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6CE81" w14:textId="77777777" w:rsidR="00C925E2" w:rsidRDefault="00C925E2" w:rsidP="00C74536">
      <w:pPr>
        <w:spacing w:after="0" w:line="240" w:lineRule="auto"/>
      </w:pPr>
      <w:r>
        <w:separator/>
      </w:r>
    </w:p>
  </w:endnote>
  <w:endnote w:type="continuationSeparator" w:id="0">
    <w:p w14:paraId="675EBB54" w14:textId="77777777" w:rsidR="00C925E2" w:rsidRDefault="00C925E2" w:rsidP="00C7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DCBD2" w14:textId="591ADB8B" w:rsidR="00143185" w:rsidRDefault="00143185">
    <w:pPr>
      <w:pStyle w:val="Zpat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5D4E55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5D4E55">
      <w:rPr>
        <w:b/>
        <w:noProof/>
      </w:rPr>
      <w:t>6</w:t>
    </w:r>
    <w:r>
      <w:rPr>
        <w:b/>
      </w:rPr>
      <w:fldChar w:fldCharType="end"/>
    </w:r>
  </w:p>
  <w:p w14:paraId="6F90F7F3" w14:textId="77777777" w:rsidR="00143185" w:rsidRDefault="001431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EE309" w14:textId="77777777" w:rsidR="00C925E2" w:rsidRDefault="00C925E2" w:rsidP="00C74536">
      <w:pPr>
        <w:spacing w:after="0" w:line="240" w:lineRule="auto"/>
      </w:pPr>
      <w:r>
        <w:separator/>
      </w:r>
    </w:p>
  </w:footnote>
  <w:footnote w:type="continuationSeparator" w:id="0">
    <w:p w14:paraId="612A9675" w14:textId="77777777" w:rsidR="00C925E2" w:rsidRDefault="00C925E2" w:rsidP="00C74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96E3A" w14:textId="36394A32" w:rsidR="00642B4F" w:rsidRPr="00B84EE5" w:rsidRDefault="00642B4F" w:rsidP="00642B4F">
    <w:pPr>
      <w:pStyle w:val="Zhlav"/>
      <w:rPr>
        <w:iCs/>
        <w:sz w:val="16"/>
        <w:szCs w:val="16"/>
      </w:rPr>
    </w:pPr>
    <w:r w:rsidRPr="00B84EE5">
      <w:rPr>
        <w:iCs/>
        <w:sz w:val="16"/>
        <w:szCs w:val="16"/>
      </w:rPr>
      <w:t xml:space="preserve">Dodávka originálních tonerových kazet a fotoválců do tiskáren a kopírek – </w:t>
    </w:r>
    <w:r w:rsidR="001D7948">
      <w:rPr>
        <w:iCs/>
        <w:sz w:val="16"/>
        <w:szCs w:val="16"/>
      </w:rPr>
      <w:t>OKI</w:t>
    </w:r>
  </w:p>
  <w:p w14:paraId="7430B77A" w14:textId="5DAD4215" w:rsidR="00642B4F" w:rsidRDefault="00642B4F">
    <w:pPr>
      <w:pStyle w:val="Zhlav"/>
    </w:pPr>
  </w:p>
  <w:p w14:paraId="2F268D49" w14:textId="77777777" w:rsidR="00642B4F" w:rsidRDefault="00642B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6039C"/>
    <w:multiLevelType w:val="hybridMultilevel"/>
    <w:tmpl w:val="7AE2A950"/>
    <w:lvl w:ilvl="0" w:tplc="4A341D6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97B5F2F"/>
    <w:multiLevelType w:val="hybridMultilevel"/>
    <w:tmpl w:val="9202EC18"/>
    <w:lvl w:ilvl="0" w:tplc="AA783B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A02137C"/>
    <w:multiLevelType w:val="hybridMultilevel"/>
    <w:tmpl w:val="DEE48BB8"/>
    <w:lvl w:ilvl="0" w:tplc="C5B64F4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0A2E3E6A"/>
    <w:multiLevelType w:val="hybridMultilevel"/>
    <w:tmpl w:val="B748F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3F4013"/>
    <w:multiLevelType w:val="hybridMultilevel"/>
    <w:tmpl w:val="F8546390"/>
    <w:lvl w:ilvl="0" w:tplc="9950071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 w15:restartNumberingAfterBreak="0">
    <w:nsid w:val="155A517C"/>
    <w:multiLevelType w:val="hybridMultilevel"/>
    <w:tmpl w:val="26503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6B5373"/>
    <w:multiLevelType w:val="hybridMultilevel"/>
    <w:tmpl w:val="CBCA821C"/>
    <w:lvl w:ilvl="0" w:tplc="D58CFE1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 w15:restartNumberingAfterBreak="0">
    <w:nsid w:val="1AE57701"/>
    <w:multiLevelType w:val="hybridMultilevel"/>
    <w:tmpl w:val="60AC0C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DA5B89"/>
    <w:multiLevelType w:val="hybridMultilevel"/>
    <w:tmpl w:val="3D741894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BF2BC6"/>
    <w:multiLevelType w:val="hybridMultilevel"/>
    <w:tmpl w:val="59F6893A"/>
    <w:lvl w:ilvl="0" w:tplc="94CE1F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B0E47CD"/>
    <w:multiLevelType w:val="hybridMultilevel"/>
    <w:tmpl w:val="E14EF314"/>
    <w:lvl w:ilvl="0" w:tplc="BD46B03E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364B6"/>
    <w:multiLevelType w:val="hybridMultilevel"/>
    <w:tmpl w:val="F9643C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E15F1A"/>
    <w:multiLevelType w:val="hybridMultilevel"/>
    <w:tmpl w:val="39BC70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0862C3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D6B7D35"/>
    <w:multiLevelType w:val="hybridMultilevel"/>
    <w:tmpl w:val="1D0831A2"/>
    <w:lvl w:ilvl="0" w:tplc="105E470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4" w15:restartNumberingAfterBreak="0">
    <w:nsid w:val="3F0320C1"/>
    <w:multiLevelType w:val="hybridMultilevel"/>
    <w:tmpl w:val="AD0E9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70EEA"/>
    <w:multiLevelType w:val="hybridMultilevel"/>
    <w:tmpl w:val="E444C0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171655"/>
    <w:multiLevelType w:val="hybridMultilevel"/>
    <w:tmpl w:val="313C5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41552"/>
    <w:multiLevelType w:val="hybridMultilevel"/>
    <w:tmpl w:val="82F69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AF013EA"/>
    <w:multiLevelType w:val="hybridMultilevel"/>
    <w:tmpl w:val="B5DC4B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607864"/>
    <w:multiLevelType w:val="hybridMultilevel"/>
    <w:tmpl w:val="386AAB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E5719D2"/>
    <w:multiLevelType w:val="hybridMultilevel"/>
    <w:tmpl w:val="9662C8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FB6385E"/>
    <w:multiLevelType w:val="hybridMultilevel"/>
    <w:tmpl w:val="753612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5F67993"/>
    <w:multiLevelType w:val="hybridMultilevel"/>
    <w:tmpl w:val="8702F65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2D1447"/>
    <w:multiLevelType w:val="hybridMultilevel"/>
    <w:tmpl w:val="54360B66"/>
    <w:lvl w:ilvl="0" w:tplc="EB48E5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9798F"/>
    <w:multiLevelType w:val="hybridMultilevel"/>
    <w:tmpl w:val="306C24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EBE7840"/>
    <w:multiLevelType w:val="hybridMultilevel"/>
    <w:tmpl w:val="E25C67C0"/>
    <w:lvl w:ilvl="0" w:tplc="DBDAB80A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606B28E7"/>
    <w:multiLevelType w:val="hybridMultilevel"/>
    <w:tmpl w:val="4CD60420"/>
    <w:lvl w:ilvl="0" w:tplc="F55669EE">
      <w:start w:val="10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F1654"/>
    <w:multiLevelType w:val="hybridMultilevel"/>
    <w:tmpl w:val="B274B29E"/>
    <w:lvl w:ilvl="0" w:tplc="B616F7F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4BE243B"/>
    <w:multiLevelType w:val="hybridMultilevel"/>
    <w:tmpl w:val="695C6016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420A0"/>
    <w:multiLevelType w:val="hybridMultilevel"/>
    <w:tmpl w:val="85A0B4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358EB"/>
    <w:multiLevelType w:val="hybridMultilevel"/>
    <w:tmpl w:val="9C0CF6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203287F"/>
    <w:multiLevelType w:val="hybridMultilevel"/>
    <w:tmpl w:val="A48AC5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4675A"/>
    <w:multiLevelType w:val="hybridMultilevel"/>
    <w:tmpl w:val="2ADA5A08"/>
    <w:lvl w:ilvl="0" w:tplc="E034B96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3" w15:restartNumberingAfterBreak="0">
    <w:nsid w:val="74BB68F8"/>
    <w:multiLevelType w:val="hybridMultilevel"/>
    <w:tmpl w:val="40FC88B2"/>
    <w:lvl w:ilvl="0" w:tplc="0B96CA24">
      <w:start w:val="3"/>
      <w:numFmt w:val="decimal"/>
      <w:lvlText w:val="%1."/>
      <w:lvlJc w:val="left"/>
      <w:pPr>
        <w:ind w:left="644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618570B"/>
    <w:multiLevelType w:val="hybridMultilevel"/>
    <w:tmpl w:val="63AC1D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7304A"/>
    <w:multiLevelType w:val="hybridMultilevel"/>
    <w:tmpl w:val="50AE8388"/>
    <w:lvl w:ilvl="0" w:tplc="F41EBF4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7"/>
  </w:num>
  <w:num w:numId="2">
    <w:abstractNumId w:val="23"/>
  </w:num>
  <w:num w:numId="3">
    <w:abstractNumId w:val="27"/>
  </w:num>
  <w:num w:numId="4">
    <w:abstractNumId w:val="1"/>
  </w:num>
  <w:num w:numId="5">
    <w:abstractNumId w:val="31"/>
  </w:num>
  <w:num w:numId="6">
    <w:abstractNumId w:val="25"/>
  </w:num>
  <w:num w:numId="7">
    <w:abstractNumId w:val="15"/>
  </w:num>
  <w:num w:numId="8">
    <w:abstractNumId w:val="17"/>
  </w:num>
  <w:num w:numId="9">
    <w:abstractNumId w:val="18"/>
  </w:num>
  <w:num w:numId="10">
    <w:abstractNumId w:val="6"/>
  </w:num>
  <w:num w:numId="11">
    <w:abstractNumId w:val="19"/>
  </w:num>
  <w:num w:numId="12">
    <w:abstractNumId w:val="0"/>
  </w:num>
  <w:num w:numId="13">
    <w:abstractNumId w:val="32"/>
  </w:num>
  <w:num w:numId="14">
    <w:abstractNumId w:val="13"/>
  </w:num>
  <w:num w:numId="15">
    <w:abstractNumId w:val="4"/>
  </w:num>
  <w:num w:numId="16">
    <w:abstractNumId w:val="2"/>
  </w:num>
  <w:num w:numId="17">
    <w:abstractNumId w:val="34"/>
  </w:num>
  <w:num w:numId="18">
    <w:abstractNumId w:val="30"/>
  </w:num>
  <w:num w:numId="19">
    <w:abstractNumId w:val="20"/>
  </w:num>
  <w:num w:numId="20">
    <w:abstractNumId w:val="3"/>
  </w:num>
  <w:num w:numId="21">
    <w:abstractNumId w:val="21"/>
  </w:num>
  <w:num w:numId="22">
    <w:abstractNumId w:val="24"/>
  </w:num>
  <w:num w:numId="23">
    <w:abstractNumId w:val="5"/>
  </w:num>
  <w:num w:numId="24">
    <w:abstractNumId w:val="14"/>
  </w:num>
  <w:num w:numId="25">
    <w:abstractNumId w:val="35"/>
  </w:num>
  <w:num w:numId="26">
    <w:abstractNumId w:val="29"/>
  </w:num>
  <w:num w:numId="27">
    <w:abstractNumId w:val="9"/>
  </w:num>
  <w:num w:numId="28">
    <w:abstractNumId w:val="11"/>
  </w:num>
  <w:num w:numId="29">
    <w:abstractNumId w:val="22"/>
  </w:num>
  <w:num w:numId="30">
    <w:abstractNumId w:val="10"/>
  </w:num>
  <w:num w:numId="31">
    <w:abstractNumId w:val="12"/>
  </w:num>
  <w:num w:numId="32">
    <w:abstractNumId w:val="16"/>
  </w:num>
  <w:num w:numId="33">
    <w:abstractNumId w:val="8"/>
  </w:num>
  <w:num w:numId="34">
    <w:abstractNumId w:val="26"/>
  </w:num>
  <w:num w:numId="35">
    <w:abstractNumId w:val="28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7BF"/>
    <w:rsid w:val="00000CCC"/>
    <w:rsid w:val="00002743"/>
    <w:rsid w:val="00003D3B"/>
    <w:rsid w:val="00004AE3"/>
    <w:rsid w:val="00007C2D"/>
    <w:rsid w:val="00012D6C"/>
    <w:rsid w:val="00013B63"/>
    <w:rsid w:val="00017A36"/>
    <w:rsid w:val="0002019E"/>
    <w:rsid w:val="00020621"/>
    <w:rsid w:val="00020ADA"/>
    <w:rsid w:val="00020DF6"/>
    <w:rsid w:val="00022D18"/>
    <w:rsid w:val="000240C1"/>
    <w:rsid w:val="00024164"/>
    <w:rsid w:val="00024C37"/>
    <w:rsid w:val="0002751F"/>
    <w:rsid w:val="00041C81"/>
    <w:rsid w:val="0004372E"/>
    <w:rsid w:val="00044FEB"/>
    <w:rsid w:val="00050280"/>
    <w:rsid w:val="0005190B"/>
    <w:rsid w:val="00055C24"/>
    <w:rsid w:val="00062BD7"/>
    <w:rsid w:val="0006486D"/>
    <w:rsid w:val="00071A79"/>
    <w:rsid w:val="000761DE"/>
    <w:rsid w:val="00077756"/>
    <w:rsid w:val="0008089B"/>
    <w:rsid w:val="0008172F"/>
    <w:rsid w:val="00082C4C"/>
    <w:rsid w:val="00082C9C"/>
    <w:rsid w:val="00084CB4"/>
    <w:rsid w:val="00085BDC"/>
    <w:rsid w:val="00091A95"/>
    <w:rsid w:val="000920CA"/>
    <w:rsid w:val="000957EA"/>
    <w:rsid w:val="00096F17"/>
    <w:rsid w:val="000A2F94"/>
    <w:rsid w:val="000A4C47"/>
    <w:rsid w:val="000B200E"/>
    <w:rsid w:val="000C1FB0"/>
    <w:rsid w:val="000C364E"/>
    <w:rsid w:val="000C371C"/>
    <w:rsid w:val="000C3B06"/>
    <w:rsid w:val="000C43F0"/>
    <w:rsid w:val="000C4BB6"/>
    <w:rsid w:val="000C6A46"/>
    <w:rsid w:val="000C79D4"/>
    <w:rsid w:val="000C79F0"/>
    <w:rsid w:val="000D02B9"/>
    <w:rsid w:val="000D13BA"/>
    <w:rsid w:val="000D158E"/>
    <w:rsid w:val="000D2FBE"/>
    <w:rsid w:val="000D3408"/>
    <w:rsid w:val="000D5C16"/>
    <w:rsid w:val="000E0E43"/>
    <w:rsid w:val="000E30AB"/>
    <w:rsid w:val="000E7EDE"/>
    <w:rsid w:val="000F254F"/>
    <w:rsid w:val="000F323E"/>
    <w:rsid w:val="000F5723"/>
    <w:rsid w:val="000F5811"/>
    <w:rsid w:val="000F6C29"/>
    <w:rsid w:val="000F7344"/>
    <w:rsid w:val="000F73BB"/>
    <w:rsid w:val="000F792C"/>
    <w:rsid w:val="001035E9"/>
    <w:rsid w:val="0010659E"/>
    <w:rsid w:val="00110A12"/>
    <w:rsid w:val="00112AC8"/>
    <w:rsid w:val="00115322"/>
    <w:rsid w:val="00116029"/>
    <w:rsid w:val="00117E37"/>
    <w:rsid w:val="001218CC"/>
    <w:rsid w:val="00123FE3"/>
    <w:rsid w:val="001256A9"/>
    <w:rsid w:val="00126BD2"/>
    <w:rsid w:val="00133507"/>
    <w:rsid w:val="00136757"/>
    <w:rsid w:val="001406AE"/>
    <w:rsid w:val="00143185"/>
    <w:rsid w:val="00144D83"/>
    <w:rsid w:val="0014616F"/>
    <w:rsid w:val="001503A2"/>
    <w:rsid w:val="0015164C"/>
    <w:rsid w:val="00151F5A"/>
    <w:rsid w:val="00161106"/>
    <w:rsid w:val="0016239B"/>
    <w:rsid w:val="00164E1A"/>
    <w:rsid w:val="00176ADA"/>
    <w:rsid w:val="00180BB5"/>
    <w:rsid w:val="001901B9"/>
    <w:rsid w:val="001949BA"/>
    <w:rsid w:val="0019626E"/>
    <w:rsid w:val="001A0D50"/>
    <w:rsid w:val="001A6BC9"/>
    <w:rsid w:val="001B165A"/>
    <w:rsid w:val="001B1CC7"/>
    <w:rsid w:val="001B5D61"/>
    <w:rsid w:val="001B6597"/>
    <w:rsid w:val="001B6D11"/>
    <w:rsid w:val="001B6E86"/>
    <w:rsid w:val="001B753E"/>
    <w:rsid w:val="001C0D3F"/>
    <w:rsid w:val="001C6014"/>
    <w:rsid w:val="001D0E45"/>
    <w:rsid w:val="001D3ACF"/>
    <w:rsid w:val="001D719C"/>
    <w:rsid w:val="001D7948"/>
    <w:rsid w:val="001E01D7"/>
    <w:rsid w:val="001E383F"/>
    <w:rsid w:val="001F23CB"/>
    <w:rsid w:val="001F5794"/>
    <w:rsid w:val="002007E3"/>
    <w:rsid w:val="00202C3D"/>
    <w:rsid w:val="002064C6"/>
    <w:rsid w:val="00206F68"/>
    <w:rsid w:val="00210486"/>
    <w:rsid w:val="002105B7"/>
    <w:rsid w:val="00210FD0"/>
    <w:rsid w:val="00212B6F"/>
    <w:rsid w:val="002141D2"/>
    <w:rsid w:val="00215888"/>
    <w:rsid w:val="00216F13"/>
    <w:rsid w:val="002173BE"/>
    <w:rsid w:val="002211B6"/>
    <w:rsid w:val="00222E2D"/>
    <w:rsid w:val="00223309"/>
    <w:rsid w:val="0022342D"/>
    <w:rsid w:val="00226533"/>
    <w:rsid w:val="0022663D"/>
    <w:rsid w:val="00230E6B"/>
    <w:rsid w:val="00231776"/>
    <w:rsid w:val="00234215"/>
    <w:rsid w:val="00234EF4"/>
    <w:rsid w:val="00244473"/>
    <w:rsid w:val="00245D1B"/>
    <w:rsid w:val="00251072"/>
    <w:rsid w:val="00256A0E"/>
    <w:rsid w:val="00257505"/>
    <w:rsid w:val="00257DE9"/>
    <w:rsid w:val="0026162A"/>
    <w:rsid w:val="00261B0B"/>
    <w:rsid w:val="002628BE"/>
    <w:rsid w:val="00262B14"/>
    <w:rsid w:val="00264015"/>
    <w:rsid w:val="002654D1"/>
    <w:rsid w:val="002675E6"/>
    <w:rsid w:val="00267E4B"/>
    <w:rsid w:val="00270B5F"/>
    <w:rsid w:val="00274B9E"/>
    <w:rsid w:val="00276044"/>
    <w:rsid w:val="002809F9"/>
    <w:rsid w:val="00280F6C"/>
    <w:rsid w:val="00281A2D"/>
    <w:rsid w:val="0028313E"/>
    <w:rsid w:val="0028460B"/>
    <w:rsid w:val="00295E58"/>
    <w:rsid w:val="002A029E"/>
    <w:rsid w:val="002A2406"/>
    <w:rsid w:val="002A26DA"/>
    <w:rsid w:val="002A4A04"/>
    <w:rsid w:val="002A56C0"/>
    <w:rsid w:val="002A66E6"/>
    <w:rsid w:val="002B0F0D"/>
    <w:rsid w:val="002B31C4"/>
    <w:rsid w:val="002B4089"/>
    <w:rsid w:val="002B59CF"/>
    <w:rsid w:val="002B7081"/>
    <w:rsid w:val="002C30D4"/>
    <w:rsid w:val="002C373A"/>
    <w:rsid w:val="002C4C90"/>
    <w:rsid w:val="002C5C1D"/>
    <w:rsid w:val="002C6023"/>
    <w:rsid w:val="002D3A62"/>
    <w:rsid w:val="002D6227"/>
    <w:rsid w:val="002E355A"/>
    <w:rsid w:val="002E3ABC"/>
    <w:rsid w:val="002E606E"/>
    <w:rsid w:val="0030296C"/>
    <w:rsid w:val="00303871"/>
    <w:rsid w:val="00311674"/>
    <w:rsid w:val="00312313"/>
    <w:rsid w:val="003140B5"/>
    <w:rsid w:val="00314D86"/>
    <w:rsid w:val="00316ED6"/>
    <w:rsid w:val="00320D1E"/>
    <w:rsid w:val="003310CB"/>
    <w:rsid w:val="00335AC8"/>
    <w:rsid w:val="00335BB0"/>
    <w:rsid w:val="0034066C"/>
    <w:rsid w:val="003410C5"/>
    <w:rsid w:val="00341649"/>
    <w:rsid w:val="003426A9"/>
    <w:rsid w:val="003459B5"/>
    <w:rsid w:val="00346EE2"/>
    <w:rsid w:val="00346F1A"/>
    <w:rsid w:val="00350E9F"/>
    <w:rsid w:val="0035142E"/>
    <w:rsid w:val="00355497"/>
    <w:rsid w:val="003569F0"/>
    <w:rsid w:val="003601A8"/>
    <w:rsid w:val="003740AD"/>
    <w:rsid w:val="00374521"/>
    <w:rsid w:val="00374A5F"/>
    <w:rsid w:val="003800B3"/>
    <w:rsid w:val="00384116"/>
    <w:rsid w:val="0038627E"/>
    <w:rsid w:val="0039485F"/>
    <w:rsid w:val="00394C68"/>
    <w:rsid w:val="003975A6"/>
    <w:rsid w:val="003A0FAA"/>
    <w:rsid w:val="003A15BA"/>
    <w:rsid w:val="003A52CA"/>
    <w:rsid w:val="003A701C"/>
    <w:rsid w:val="003A73A0"/>
    <w:rsid w:val="003B3ABF"/>
    <w:rsid w:val="003B5BD6"/>
    <w:rsid w:val="003B64B6"/>
    <w:rsid w:val="003C1208"/>
    <w:rsid w:val="003C2957"/>
    <w:rsid w:val="003C3CC2"/>
    <w:rsid w:val="003D2604"/>
    <w:rsid w:val="003D4D96"/>
    <w:rsid w:val="003D6310"/>
    <w:rsid w:val="003D68A6"/>
    <w:rsid w:val="003D6B21"/>
    <w:rsid w:val="003E0181"/>
    <w:rsid w:val="003E07F6"/>
    <w:rsid w:val="003E08B1"/>
    <w:rsid w:val="003E0C1F"/>
    <w:rsid w:val="003E4375"/>
    <w:rsid w:val="003E5317"/>
    <w:rsid w:val="003E6718"/>
    <w:rsid w:val="003E79E0"/>
    <w:rsid w:val="003F1D37"/>
    <w:rsid w:val="003F305D"/>
    <w:rsid w:val="003F4819"/>
    <w:rsid w:val="003F6D91"/>
    <w:rsid w:val="00404BAF"/>
    <w:rsid w:val="00404D32"/>
    <w:rsid w:val="00406CB3"/>
    <w:rsid w:val="00406E6A"/>
    <w:rsid w:val="00413D01"/>
    <w:rsid w:val="0041687F"/>
    <w:rsid w:val="004211FB"/>
    <w:rsid w:val="00422C95"/>
    <w:rsid w:val="00423103"/>
    <w:rsid w:val="0042574C"/>
    <w:rsid w:val="0042584A"/>
    <w:rsid w:val="004275F4"/>
    <w:rsid w:val="004278C7"/>
    <w:rsid w:val="00432880"/>
    <w:rsid w:val="00440298"/>
    <w:rsid w:val="00440E8D"/>
    <w:rsid w:val="004411BD"/>
    <w:rsid w:val="004433AA"/>
    <w:rsid w:val="00443474"/>
    <w:rsid w:val="00446E8E"/>
    <w:rsid w:val="0045191E"/>
    <w:rsid w:val="00453917"/>
    <w:rsid w:val="00454BAA"/>
    <w:rsid w:val="00456C2D"/>
    <w:rsid w:val="00463D21"/>
    <w:rsid w:val="00464EC9"/>
    <w:rsid w:val="00465D17"/>
    <w:rsid w:val="00466262"/>
    <w:rsid w:val="0047345E"/>
    <w:rsid w:val="004773FA"/>
    <w:rsid w:val="00486610"/>
    <w:rsid w:val="0049256D"/>
    <w:rsid w:val="0049497F"/>
    <w:rsid w:val="00494B63"/>
    <w:rsid w:val="004A0931"/>
    <w:rsid w:val="004A31FB"/>
    <w:rsid w:val="004A62B3"/>
    <w:rsid w:val="004A6448"/>
    <w:rsid w:val="004A64B0"/>
    <w:rsid w:val="004A6CAB"/>
    <w:rsid w:val="004A754B"/>
    <w:rsid w:val="004B498F"/>
    <w:rsid w:val="004B7575"/>
    <w:rsid w:val="004C005F"/>
    <w:rsid w:val="004C5196"/>
    <w:rsid w:val="004C79E0"/>
    <w:rsid w:val="004D0EF6"/>
    <w:rsid w:val="004D3677"/>
    <w:rsid w:val="004D5471"/>
    <w:rsid w:val="004D5756"/>
    <w:rsid w:val="004E18C9"/>
    <w:rsid w:val="004E60BA"/>
    <w:rsid w:val="004E6C51"/>
    <w:rsid w:val="004F0648"/>
    <w:rsid w:val="004F0E62"/>
    <w:rsid w:val="004F2A17"/>
    <w:rsid w:val="004F3A93"/>
    <w:rsid w:val="004F6998"/>
    <w:rsid w:val="00500BA8"/>
    <w:rsid w:val="00501344"/>
    <w:rsid w:val="00504C49"/>
    <w:rsid w:val="005064E4"/>
    <w:rsid w:val="00507D0B"/>
    <w:rsid w:val="00511091"/>
    <w:rsid w:val="00515636"/>
    <w:rsid w:val="00520D79"/>
    <w:rsid w:val="00521C54"/>
    <w:rsid w:val="00523D04"/>
    <w:rsid w:val="005253CD"/>
    <w:rsid w:val="00526DDD"/>
    <w:rsid w:val="00526FCD"/>
    <w:rsid w:val="00534A42"/>
    <w:rsid w:val="005352C6"/>
    <w:rsid w:val="0054076B"/>
    <w:rsid w:val="005423B1"/>
    <w:rsid w:val="00543D38"/>
    <w:rsid w:val="00544BCA"/>
    <w:rsid w:val="00545A6E"/>
    <w:rsid w:val="0054666F"/>
    <w:rsid w:val="00547E21"/>
    <w:rsid w:val="00551446"/>
    <w:rsid w:val="00551901"/>
    <w:rsid w:val="0055385C"/>
    <w:rsid w:val="005547DE"/>
    <w:rsid w:val="00555601"/>
    <w:rsid w:val="00557B35"/>
    <w:rsid w:val="00557DEF"/>
    <w:rsid w:val="00560144"/>
    <w:rsid w:val="00560351"/>
    <w:rsid w:val="0056111C"/>
    <w:rsid w:val="005743A5"/>
    <w:rsid w:val="005766DD"/>
    <w:rsid w:val="0057691F"/>
    <w:rsid w:val="00577A12"/>
    <w:rsid w:val="00580E58"/>
    <w:rsid w:val="00585492"/>
    <w:rsid w:val="0059332D"/>
    <w:rsid w:val="005972F7"/>
    <w:rsid w:val="00597D0D"/>
    <w:rsid w:val="005A2B49"/>
    <w:rsid w:val="005A753C"/>
    <w:rsid w:val="005B100A"/>
    <w:rsid w:val="005B1B6E"/>
    <w:rsid w:val="005C1AB4"/>
    <w:rsid w:val="005C3081"/>
    <w:rsid w:val="005C5F3E"/>
    <w:rsid w:val="005C6C1C"/>
    <w:rsid w:val="005D09E6"/>
    <w:rsid w:val="005D42D2"/>
    <w:rsid w:val="005D4E55"/>
    <w:rsid w:val="005E0423"/>
    <w:rsid w:val="005E6EF1"/>
    <w:rsid w:val="005F0F6F"/>
    <w:rsid w:val="005F2C74"/>
    <w:rsid w:val="005F2FC3"/>
    <w:rsid w:val="005F57B8"/>
    <w:rsid w:val="005F7B2F"/>
    <w:rsid w:val="00601C0A"/>
    <w:rsid w:val="00603B8A"/>
    <w:rsid w:val="006047B5"/>
    <w:rsid w:val="006047FC"/>
    <w:rsid w:val="00604FF7"/>
    <w:rsid w:val="006070BF"/>
    <w:rsid w:val="00612CBF"/>
    <w:rsid w:val="006137BB"/>
    <w:rsid w:val="00614F6C"/>
    <w:rsid w:val="006161B2"/>
    <w:rsid w:val="0062112A"/>
    <w:rsid w:val="00622E15"/>
    <w:rsid w:val="00634F51"/>
    <w:rsid w:val="00636EDB"/>
    <w:rsid w:val="0063797D"/>
    <w:rsid w:val="00640D61"/>
    <w:rsid w:val="00642B4F"/>
    <w:rsid w:val="0064725D"/>
    <w:rsid w:val="00647621"/>
    <w:rsid w:val="00647B5C"/>
    <w:rsid w:val="00655536"/>
    <w:rsid w:val="00662D5E"/>
    <w:rsid w:val="00662E01"/>
    <w:rsid w:val="00662E10"/>
    <w:rsid w:val="00663993"/>
    <w:rsid w:val="00665175"/>
    <w:rsid w:val="00672004"/>
    <w:rsid w:val="006730D6"/>
    <w:rsid w:val="00674303"/>
    <w:rsid w:val="006762EA"/>
    <w:rsid w:val="00677F21"/>
    <w:rsid w:val="00682786"/>
    <w:rsid w:val="0068373E"/>
    <w:rsid w:val="006844A1"/>
    <w:rsid w:val="006844DC"/>
    <w:rsid w:val="00690F7D"/>
    <w:rsid w:val="0069194A"/>
    <w:rsid w:val="006A13E6"/>
    <w:rsid w:val="006A1E95"/>
    <w:rsid w:val="006A5503"/>
    <w:rsid w:val="006A5749"/>
    <w:rsid w:val="006A635A"/>
    <w:rsid w:val="006B777F"/>
    <w:rsid w:val="006C5639"/>
    <w:rsid w:val="006C69B7"/>
    <w:rsid w:val="006D5CD2"/>
    <w:rsid w:val="006D73B8"/>
    <w:rsid w:val="006D77F6"/>
    <w:rsid w:val="006E518C"/>
    <w:rsid w:val="006F39B8"/>
    <w:rsid w:val="006F3AB8"/>
    <w:rsid w:val="006F3AB9"/>
    <w:rsid w:val="006F49CE"/>
    <w:rsid w:val="006F692A"/>
    <w:rsid w:val="006F72A5"/>
    <w:rsid w:val="007004FF"/>
    <w:rsid w:val="00701767"/>
    <w:rsid w:val="0070235E"/>
    <w:rsid w:val="00703354"/>
    <w:rsid w:val="007117EA"/>
    <w:rsid w:val="007139A5"/>
    <w:rsid w:val="007152D9"/>
    <w:rsid w:val="00715F90"/>
    <w:rsid w:val="007160EA"/>
    <w:rsid w:val="00716140"/>
    <w:rsid w:val="00721B66"/>
    <w:rsid w:val="0072794E"/>
    <w:rsid w:val="007303CD"/>
    <w:rsid w:val="00730F04"/>
    <w:rsid w:val="00734C48"/>
    <w:rsid w:val="007404DD"/>
    <w:rsid w:val="00740B0F"/>
    <w:rsid w:val="00740D4B"/>
    <w:rsid w:val="00741098"/>
    <w:rsid w:val="007419F7"/>
    <w:rsid w:val="007422BC"/>
    <w:rsid w:val="007430BE"/>
    <w:rsid w:val="00751167"/>
    <w:rsid w:val="007512EE"/>
    <w:rsid w:val="00751418"/>
    <w:rsid w:val="00751908"/>
    <w:rsid w:val="00760443"/>
    <w:rsid w:val="0076361E"/>
    <w:rsid w:val="007646DF"/>
    <w:rsid w:val="00765687"/>
    <w:rsid w:val="0076656C"/>
    <w:rsid w:val="00777749"/>
    <w:rsid w:val="00781EC8"/>
    <w:rsid w:val="00782521"/>
    <w:rsid w:val="00785A38"/>
    <w:rsid w:val="007868A7"/>
    <w:rsid w:val="0079201E"/>
    <w:rsid w:val="0079298E"/>
    <w:rsid w:val="00792A21"/>
    <w:rsid w:val="00795438"/>
    <w:rsid w:val="007A525E"/>
    <w:rsid w:val="007A5745"/>
    <w:rsid w:val="007A59E8"/>
    <w:rsid w:val="007B5B2D"/>
    <w:rsid w:val="007C1FD9"/>
    <w:rsid w:val="007C42C6"/>
    <w:rsid w:val="007D5DC5"/>
    <w:rsid w:val="007E26E3"/>
    <w:rsid w:val="007E3468"/>
    <w:rsid w:val="007E59E9"/>
    <w:rsid w:val="007E5DC1"/>
    <w:rsid w:val="007E70D8"/>
    <w:rsid w:val="007F067F"/>
    <w:rsid w:val="007F31BA"/>
    <w:rsid w:val="007F3589"/>
    <w:rsid w:val="007F386C"/>
    <w:rsid w:val="007F3B98"/>
    <w:rsid w:val="007F4156"/>
    <w:rsid w:val="007F426D"/>
    <w:rsid w:val="00800C98"/>
    <w:rsid w:val="00801051"/>
    <w:rsid w:val="00802E50"/>
    <w:rsid w:val="00803AED"/>
    <w:rsid w:val="00805E95"/>
    <w:rsid w:val="00806689"/>
    <w:rsid w:val="00807F69"/>
    <w:rsid w:val="0081179E"/>
    <w:rsid w:val="00814F5A"/>
    <w:rsid w:val="00816459"/>
    <w:rsid w:val="0082284C"/>
    <w:rsid w:val="0082750D"/>
    <w:rsid w:val="00827F84"/>
    <w:rsid w:val="0083291A"/>
    <w:rsid w:val="00833479"/>
    <w:rsid w:val="008338AC"/>
    <w:rsid w:val="00833DB9"/>
    <w:rsid w:val="00834CE6"/>
    <w:rsid w:val="00836F81"/>
    <w:rsid w:val="00837E41"/>
    <w:rsid w:val="008441A4"/>
    <w:rsid w:val="00844A59"/>
    <w:rsid w:val="00851FA1"/>
    <w:rsid w:val="008551FB"/>
    <w:rsid w:val="00855D7D"/>
    <w:rsid w:val="00860703"/>
    <w:rsid w:val="00860FE4"/>
    <w:rsid w:val="00862375"/>
    <w:rsid w:val="00862DA6"/>
    <w:rsid w:val="00867EE6"/>
    <w:rsid w:val="008735BB"/>
    <w:rsid w:val="00874A77"/>
    <w:rsid w:val="008751DE"/>
    <w:rsid w:val="008768D6"/>
    <w:rsid w:val="00877063"/>
    <w:rsid w:val="00880F54"/>
    <w:rsid w:val="00881B51"/>
    <w:rsid w:val="008846EF"/>
    <w:rsid w:val="0089039D"/>
    <w:rsid w:val="0089526B"/>
    <w:rsid w:val="00896B20"/>
    <w:rsid w:val="008A0ACE"/>
    <w:rsid w:val="008A7A56"/>
    <w:rsid w:val="008C13F6"/>
    <w:rsid w:val="008C3128"/>
    <w:rsid w:val="008C5065"/>
    <w:rsid w:val="008D1B37"/>
    <w:rsid w:val="008D1C7A"/>
    <w:rsid w:val="008D7AE8"/>
    <w:rsid w:val="008E29A3"/>
    <w:rsid w:val="008E5B53"/>
    <w:rsid w:val="008F3104"/>
    <w:rsid w:val="008F401D"/>
    <w:rsid w:val="008F4700"/>
    <w:rsid w:val="00900334"/>
    <w:rsid w:val="00900932"/>
    <w:rsid w:val="00901294"/>
    <w:rsid w:val="0090170C"/>
    <w:rsid w:val="00902A03"/>
    <w:rsid w:val="0090493F"/>
    <w:rsid w:val="00905B9A"/>
    <w:rsid w:val="00906299"/>
    <w:rsid w:val="009151C3"/>
    <w:rsid w:val="00916C37"/>
    <w:rsid w:val="009172AD"/>
    <w:rsid w:val="009172AE"/>
    <w:rsid w:val="00920558"/>
    <w:rsid w:val="00922F94"/>
    <w:rsid w:val="00925065"/>
    <w:rsid w:val="009303C1"/>
    <w:rsid w:val="00935BD8"/>
    <w:rsid w:val="00937460"/>
    <w:rsid w:val="00943CF5"/>
    <w:rsid w:val="009450F4"/>
    <w:rsid w:val="00955433"/>
    <w:rsid w:val="0095654E"/>
    <w:rsid w:val="00957E74"/>
    <w:rsid w:val="009611E5"/>
    <w:rsid w:val="009614D3"/>
    <w:rsid w:val="00966705"/>
    <w:rsid w:val="00971623"/>
    <w:rsid w:val="0097389D"/>
    <w:rsid w:val="00980782"/>
    <w:rsid w:val="00982AC0"/>
    <w:rsid w:val="00982BE8"/>
    <w:rsid w:val="00984DA7"/>
    <w:rsid w:val="0098731B"/>
    <w:rsid w:val="009905C8"/>
    <w:rsid w:val="009937E2"/>
    <w:rsid w:val="0099469F"/>
    <w:rsid w:val="009978A6"/>
    <w:rsid w:val="009A067E"/>
    <w:rsid w:val="009A1414"/>
    <w:rsid w:val="009A3465"/>
    <w:rsid w:val="009A410E"/>
    <w:rsid w:val="009A5952"/>
    <w:rsid w:val="009A682E"/>
    <w:rsid w:val="009B0D9A"/>
    <w:rsid w:val="009C3ABD"/>
    <w:rsid w:val="009C42B1"/>
    <w:rsid w:val="009C5BCC"/>
    <w:rsid w:val="009E06C9"/>
    <w:rsid w:val="009E37C0"/>
    <w:rsid w:val="009F0659"/>
    <w:rsid w:val="009F25F9"/>
    <w:rsid w:val="009F3ED1"/>
    <w:rsid w:val="009F78F2"/>
    <w:rsid w:val="00A0237B"/>
    <w:rsid w:val="00A04D70"/>
    <w:rsid w:val="00A102FC"/>
    <w:rsid w:val="00A12924"/>
    <w:rsid w:val="00A13DBC"/>
    <w:rsid w:val="00A142ED"/>
    <w:rsid w:val="00A17ECB"/>
    <w:rsid w:val="00A251E8"/>
    <w:rsid w:val="00A25C2F"/>
    <w:rsid w:val="00A30358"/>
    <w:rsid w:val="00A33490"/>
    <w:rsid w:val="00A3521A"/>
    <w:rsid w:val="00A365A6"/>
    <w:rsid w:val="00A4500D"/>
    <w:rsid w:val="00A4590F"/>
    <w:rsid w:val="00A4781C"/>
    <w:rsid w:val="00A5116A"/>
    <w:rsid w:val="00A52FAC"/>
    <w:rsid w:val="00A5425B"/>
    <w:rsid w:val="00A57235"/>
    <w:rsid w:val="00A57553"/>
    <w:rsid w:val="00A60282"/>
    <w:rsid w:val="00A63AF2"/>
    <w:rsid w:val="00A6781E"/>
    <w:rsid w:val="00A67957"/>
    <w:rsid w:val="00A70F73"/>
    <w:rsid w:val="00A7202C"/>
    <w:rsid w:val="00A7350C"/>
    <w:rsid w:val="00A758D5"/>
    <w:rsid w:val="00A827E7"/>
    <w:rsid w:val="00A82CD8"/>
    <w:rsid w:val="00A84B7D"/>
    <w:rsid w:val="00A87DF9"/>
    <w:rsid w:val="00A90D28"/>
    <w:rsid w:val="00A92A07"/>
    <w:rsid w:val="00A92AF4"/>
    <w:rsid w:val="00A943A9"/>
    <w:rsid w:val="00A954D8"/>
    <w:rsid w:val="00A9627D"/>
    <w:rsid w:val="00AA267B"/>
    <w:rsid w:val="00AB0219"/>
    <w:rsid w:val="00AB05E1"/>
    <w:rsid w:val="00AB10DE"/>
    <w:rsid w:val="00AB1F64"/>
    <w:rsid w:val="00AB1FD3"/>
    <w:rsid w:val="00AB3038"/>
    <w:rsid w:val="00AB309F"/>
    <w:rsid w:val="00AB3341"/>
    <w:rsid w:val="00AB53D9"/>
    <w:rsid w:val="00AC20BB"/>
    <w:rsid w:val="00AC23D0"/>
    <w:rsid w:val="00AC2649"/>
    <w:rsid w:val="00AC412B"/>
    <w:rsid w:val="00AC4CC1"/>
    <w:rsid w:val="00AD0BCD"/>
    <w:rsid w:val="00AD26D6"/>
    <w:rsid w:val="00AE0563"/>
    <w:rsid w:val="00AE428A"/>
    <w:rsid w:val="00AE4E0C"/>
    <w:rsid w:val="00AE5A54"/>
    <w:rsid w:val="00AF051E"/>
    <w:rsid w:val="00B05606"/>
    <w:rsid w:val="00B067F1"/>
    <w:rsid w:val="00B121B0"/>
    <w:rsid w:val="00B13EF2"/>
    <w:rsid w:val="00B13F68"/>
    <w:rsid w:val="00B14B89"/>
    <w:rsid w:val="00B1630E"/>
    <w:rsid w:val="00B171DD"/>
    <w:rsid w:val="00B278CC"/>
    <w:rsid w:val="00B3089C"/>
    <w:rsid w:val="00B419CA"/>
    <w:rsid w:val="00B51E08"/>
    <w:rsid w:val="00B5406C"/>
    <w:rsid w:val="00B545D8"/>
    <w:rsid w:val="00B55CA3"/>
    <w:rsid w:val="00B56D06"/>
    <w:rsid w:val="00B63251"/>
    <w:rsid w:val="00B643E3"/>
    <w:rsid w:val="00B67750"/>
    <w:rsid w:val="00B827BA"/>
    <w:rsid w:val="00B84EE5"/>
    <w:rsid w:val="00B84FC2"/>
    <w:rsid w:val="00B9098C"/>
    <w:rsid w:val="00B91A8A"/>
    <w:rsid w:val="00BA3774"/>
    <w:rsid w:val="00BB0782"/>
    <w:rsid w:val="00BB07AE"/>
    <w:rsid w:val="00BB0B80"/>
    <w:rsid w:val="00BB103D"/>
    <w:rsid w:val="00BB2753"/>
    <w:rsid w:val="00BB7B3E"/>
    <w:rsid w:val="00BC0AE3"/>
    <w:rsid w:val="00BC165D"/>
    <w:rsid w:val="00BC16A6"/>
    <w:rsid w:val="00BC2EF9"/>
    <w:rsid w:val="00BC62DE"/>
    <w:rsid w:val="00BD0C99"/>
    <w:rsid w:val="00BD2D12"/>
    <w:rsid w:val="00BD3A63"/>
    <w:rsid w:val="00BD48BB"/>
    <w:rsid w:val="00BE155D"/>
    <w:rsid w:val="00BE2959"/>
    <w:rsid w:val="00BE7399"/>
    <w:rsid w:val="00BF160D"/>
    <w:rsid w:val="00BF28CB"/>
    <w:rsid w:val="00BF357F"/>
    <w:rsid w:val="00BF3A1A"/>
    <w:rsid w:val="00BF5863"/>
    <w:rsid w:val="00BF785A"/>
    <w:rsid w:val="00C019CA"/>
    <w:rsid w:val="00C02D71"/>
    <w:rsid w:val="00C132B8"/>
    <w:rsid w:val="00C14F98"/>
    <w:rsid w:val="00C17156"/>
    <w:rsid w:val="00C21E79"/>
    <w:rsid w:val="00C2290E"/>
    <w:rsid w:val="00C25457"/>
    <w:rsid w:val="00C30B75"/>
    <w:rsid w:val="00C36635"/>
    <w:rsid w:val="00C4409D"/>
    <w:rsid w:val="00C4424F"/>
    <w:rsid w:val="00C50698"/>
    <w:rsid w:val="00C5172B"/>
    <w:rsid w:val="00C51DBE"/>
    <w:rsid w:val="00C52CD7"/>
    <w:rsid w:val="00C53BB5"/>
    <w:rsid w:val="00C5476E"/>
    <w:rsid w:val="00C55803"/>
    <w:rsid w:val="00C56A41"/>
    <w:rsid w:val="00C603F6"/>
    <w:rsid w:val="00C619D9"/>
    <w:rsid w:val="00C63AE0"/>
    <w:rsid w:val="00C7442C"/>
    <w:rsid w:val="00C74536"/>
    <w:rsid w:val="00C807E8"/>
    <w:rsid w:val="00C82462"/>
    <w:rsid w:val="00C8423D"/>
    <w:rsid w:val="00C849DC"/>
    <w:rsid w:val="00C855A4"/>
    <w:rsid w:val="00C8579F"/>
    <w:rsid w:val="00C913E5"/>
    <w:rsid w:val="00C91779"/>
    <w:rsid w:val="00C925E2"/>
    <w:rsid w:val="00C97CB9"/>
    <w:rsid w:val="00CA00E6"/>
    <w:rsid w:val="00CA1A6F"/>
    <w:rsid w:val="00CA5DB4"/>
    <w:rsid w:val="00CA6359"/>
    <w:rsid w:val="00CA7728"/>
    <w:rsid w:val="00CB086F"/>
    <w:rsid w:val="00CB34B9"/>
    <w:rsid w:val="00CB37C5"/>
    <w:rsid w:val="00CB4343"/>
    <w:rsid w:val="00CB68A1"/>
    <w:rsid w:val="00CC0E3A"/>
    <w:rsid w:val="00CC2858"/>
    <w:rsid w:val="00CC43B1"/>
    <w:rsid w:val="00CC56CE"/>
    <w:rsid w:val="00CD17BF"/>
    <w:rsid w:val="00CD1C08"/>
    <w:rsid w:val="00CD5384"/>
    <w:rsid w:val="00CD6753"/>
    <w:rsid w:val="00CE020D"/>
    <w:rsid w:val="00CE0CEC"/>
    <w:rsid w:val="00CE219A"/>
    <w:rsid w:val="00CE2F14"/>
    <w:rsid w:val="00CF0DC2"/>
    <w:rsid w:val="00CF1297"/>
    <w:rsid w:val="00CF5A9D"/>
    <w:rsid w:val="00D02E6A"/>
    <w:rsid w:val="00D11273"/>
    <w:rsid w:val="00D142A6"/>
    <w:rsid w:val="00D205F6"/>
    <w:rsid w:val="00D20908"/>
    <w:rsid w:val="00D21A0E"/>
    <w:rsid w:val="00D24FC2"/>
    <w:rsid w:val="00D25EA8"/>
    <w:rsid w:val="00D31676"/>
    <w:rsid w:val="00D32BEC"/>
    <w:rsid w:val="00D32E01"/>
    <w:rsid w:val="00D3494A"/>
    <w:rsid w:val="00D36802"/>
    <w:rsid w:val="00D426B0"/>
    <w:rsid w:val="00D47D5A"/>
    <w:rsid w:val="00D51A73"/>
    <w:rsid w:val="00D541DA"/>
    <w:rsid w:val="00D54AB8"/>
    <w:rsid w:val="00D57A44"/>
    <w:rsid w:val="00D64BED"/>
    <w:rsid w:val="00D66F0B"/>
    <w:rsid w:val="00D67438"/>
    <w:rsid w:val="00D704D3"/>
    <w:rsid w:val="00D73ACB"/>
    <w:rsid w:val="00D8455A"/>
    <w:rsid w:val="00D8467F"/>
    <w:rsid w:val="00D85775"/>
    <w:rsid w:val="00D87D66"/>
    <w:rsid w:val="00D91D2E"/>
    <w:rsid w:val="00D93506"/>
    <w:rsid w:val="00D94EF8"/>
    <w:rsid w:val="00D96405"/>
    <w:rsid w:val="00DA7231"/>
    <w:rsid w:val="00DB03D5"/>
    <w:rsid w:val="00DB0EE5"/>
    <w:rsid w:val="00DB55A2"/>
    <w:rsid w:val="00DB7065"/>
    <w:rsid w:val="00DC158A"/>
    <w:rsid w:val="00DC5965"/>
    <w:rsid w:val="00DC7CEC"/>
    <w:rsid w:val="00DD3A76"/>
    <w:rsid w:val="00DD7892"/>
    <w:rsid w:val="00DE75BE"/>
    <w:rsid w:val="00DE7B40"/>
    <w:rsid w:val="00DF1F62"/>
    <w:rsid w:val="00DF45FF"/>
    <w:rsid w:val="00DF4CA0"/>
    <w:rsid w:val="00DF577F"/>
    <w:rsid w:val="00DF7121"/>
    <w:rsid w:val="00E010B2"/>
    <w:rsid w:val="00E026D5"/>
    <w:rsid w:val="00E04902"/>
    <w:rsid w:val="00E1033F"/>
    <w:rsid w:val="00E10FCD"/>
    <w:rsid w:val="00E11FDA"/>
    <w:rsid w:val="00E130E7"/>
    <w:rsid w:val="00E13C1C"/>
    <w:rsid w:val="00E1524F"/>
    <w:rsid w:val="00E15CFE"/>
    <w:rsid w:val="00E16C74"/>
    <w:rsid w:val="00E171FB"/>
    <w:rsid w:val="00E23DF6"/>
    <w:rsid w:val="00E25EE8"/>
    <w:rsid w:val="00E2686B"/>
    <w:rsid w:val="00E27480"/>
    <w:rsid w:val="00E27E9F"/>
    <w:rsid w:val="00E33CC9"/>
    <w:rsid w:val="00E36C55"/>
    <w:rsid w:val="00E411CC"/>
    <w:rsid w:val="00E41C91"/>
    <w:rsid w:val="00E5196E"/>
    <w:rsid w:val="00E5258D"/>
    <w:rsid w:val="00E5468F"/>
    <w:rsid w:val="00E55BBA"/>
    <w:rsid w:val="00E56A48"/>
    <w:rsid w:val="00E56EC4"/>
    <w:rsid w:val="00E575EE"/>
    <w:rsid w:val="00E7141E"/>
    <w:rsid w:val="00E720FA"/>
    <w:rsid w:val="00E74C40"/>
    <w:rsid w:val="00E778DC"/>
    <w:rsid w:val="00E8288D"/>
    <w:rsid w:val="00E8305F"/>
    <w:rsid w:val="00E8440A"/>
    <w:rsid w:val="00E84CC0"/>
    <w:rsid w:val="00E90571"/>
    <w:rsid w:val="00E9167C"/>
    <w:rsid w:val="00E929BE"/>
    <w:rsid w:val="00E94373"/>
    <w:rsid w:val="00EA07B8"/>
    <w:rsid w:val="00EA3D7C"/>
    <w:rsid w:val="00EA46AF"/>
    <w:rsid w:val="00EA79DB"/>
    <w:rsid w:val="00EB10E9"/>
    <w:rsid w:val="00EB10FE"/>
    <w:rsid w:val="00EB27EC"/>
    <w:rsid w:val="00EB4959"/>
    <w:rsid w:val="00EB5B7F"/>
    <w:rsid w:val="00EB64CC"/>
    <w:rsid w:val="00EC23E5"/>
    <w:rsid w:val="00EC30AA"/>
    <w:rsid w:val="00EC5119"/>
    <w:rsid w:val="00ED2214"/>
    <w:rsid w:val="00EE17E1"/>
    <w:rsid w:val="00EE2AB5"/>
    <w:rsid w:val="00EE423A"/>
    <w:rsid w:val="00EE5CAE"/>
    <w:rsid w:val="00EF0A28"/>
    <w:rsid w:val="00EF0E15"/>
    <w:rsid w:val="00EF45A6"/>
    <w:rsid w:val="00EF4E99"/>
    <w:rsid w:val="00F005D9"/>
    <w:rsid w:val="00F04AAA"/>
    <w:rsid w:val="00F07166"/>
    <w:rsid w:val="00F10C0D"/>
    <w:rsid w:val="00F12BA4"/>
    <w:rsid w:val="00F135FD"/>
    <w:rsid w:val="00F14DF0"/>
    <w:rsid w:val="00F16502"/>
    <w:rsid w:val="00F17CFF"/>
    <w:rsid w:val="00F20811"/>
    <w:rsid w:val="00F221DA"/>
    <w:rsid w:val="00F236BB"/>
    <w:rsid w:val="00F26742"/>
    <w:rsid w:val="00F34DEB"/>
    <w:rsid w:val="00F35211"/>
    <w:rsid w:val="00F35B71"/>
    <w:rsid w:val="00F35B72"/>
    <w:rsid w:val="00F37BE6"/>
    <w:rsid w:val="00F41813"/>
    <w:rsid w:val="00F43B97"/>
    <w:rsid w:val="00F43F4B"/>
    <w:rsid w:val="00F44214"/>
    <w:rsid w:val="00F44D2D"/>
    <w:rsid w:val="00F51F0D"/>
    <w:rsid w:val="00F531C8"/>
    <w:rsid w:val="00F53CA5"/>
    <w:rsid w:val="00F542B9"/>
    <w:rsid w:val="00F5555C"/>
    <w:rsid w:val="00F66310"/>
    <w:rsid w:val="00F66E1F"/>
    <w:rsid w:val="00F70017"/>
    <w:rsid w:val="00F72475"/>
    <w:rsid w:val="00F72F96"/>
    <w:rsid w:val="00F776AC"/>
    <w:rsid w:val="00F776F1"/>
    <w:rsid w:val="00F81F39"/>
    <w:rsid w:val="00F820E5"/>
    <w:rsid w:val="00F82508"/>
    <w:rsid w:val="00F86EDC"/>
    <w:rsid w:val="00F87C8A"/>
    <w:rsid w:val="00F91495"/>
    <w:rsid w:val="00F96322"/>
    <w:rsid w:val="00F96FA6"/>
    <w:rsid w:val="00F970A7"/>
    <w:rsid w:val="00FA20F7"/>
    <w:rsid w:val="00FA508A"/>
    <w:rsid w:val="00FA79C2"/>
    <w:rsid w:val="00FB3253"/>
    <w:rsid w:val="00FB331C"/>
    <w:rsid w:val="00FC1E4F"/>
    <w:rsid w:val="00FC3D5D"/>
    <w:rsid w:val="00FC773C"/>
    <w:rsid w:val="00FD0011"/>
    <w:rsid w:val="00FD05B0"/>
    <w:rsid w:val="00FD3937"/>
    <w:rsid w:val="00FD4876"/>
    <w:rsid w:val="00FD6A21"/>
    <w:rsid w:val="00FE0787"/>
    <w:rsid w:val="00FE0C01"/>
    <w:rsid w:val="00FE27A7"/>
    <w:rsid w:val="00FE7D78"/>
    <w:rsid w:val="00FF1E5B"/>
    <w:rsid w:val="00FF24E3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9B971"/>
  <w15:docId w15:val="{65A0445E-DDC6-49AD-AC32-FA38947D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02FC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F82508"/>
    <w:pPr>
      <w:keepNext/>
      <w:tabs>
        <w:tab w:val="right" w:pos="8931"/>
      </w:tabs>
      <w:spacing w:after="0" w:line="240" w:lineRule="auto"/>
      <w:ind w:left="142" w:right="141"/>
      <w:jc w:val="both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5322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B3089C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B3089C"/>
    <w:rPr>
      <w:rFonts w:ascii="Courier New" w:hAnsi="Courier New" w:cs="Times New Roman"/>
      <w:sz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8228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82284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2284C"/>
    <w:rPr>
      <w:rFonts w:ascii="Times New Roman" w:hAnsi="Times New Roman" w:cs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2284C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2284C"/>
    <w:rPr>
      <w:rFonts w:ascii="Tahoma" w:hAnsi="Tahoma"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4781C"/>
    <w:pPr>
      <w:spacing w:after="200" w:line="276" w:lineRule="auto"/>
    </w:pPr>
    <w:rPr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4781C"/>
    <w:rPr>
      <w:rFonts w:ascii="Times New Roman" w:hAnsi="Times New Roman" w:cs="Times New Roman"/>
      <w:b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05E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74303"/>
    <w:rPr>
      <w:rFonts w:ascii="Times New Roman" w:hAnsi="Times New Roman" w:cs="Times New Roman"/>
      <w:sz w:val="2"/>
      <w:lang w:eastAsia="en-US"/>
    </w:rPr>
  </w:style>
  <w:style w:type="paragraph" w:styleId="Zkladntext">
    <w:name w:val="Body Text"/>
    <w:basedOn w:val="Normln"/>
    <w:link w:val="ZkladntextChar"/>
    <w:uiPriority w:val="99"/>
    <w:rsid w:val="00F04AA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74303"/>
    <w:rPr>
      <w:rFonts w:cs="Times New Roman"/>
      <w:lang w:eastAsia="en-US"/>
    </w:rPr>
  </w:style>
  <w:style w:type="character" w:styleId="Hypertextovodkaz">
    <w:name w:val="Hyperlink"/>
    <w:basedOn w:val="Standardnpsmoodstavce"/>
    <w:uiPriority w:val="99"/>
    <w:rsid w:val="00A13DBC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rsid w:val="00F10C0D"/>
    <w:pPr>
      <w:ind w:left="720"/>
      <w:contextualSpacing/>
    </w:pPr>
    <w:rPr>
      <w:rFonts w:eastAsia="Times New Roman"/>
    </w:rPr>
  </w:style>
  <w:style w:type="paragraph" w:styleId="Zhlav">
    <w:name w:val="header"/>
    <w:basedOn w:val="Normln"/>
    <w:link w:val="ZhlavChar"/>
    <w:uiPriority w:val="99"/>
    <w:rsid w:val="00C74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74536"/>
    <w:rPr>
      <w:rFonts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C74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C74536"/>
    <w:rPr>
      <w:rFonts w:cs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46E8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75141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lang w:eastAsia="en-US"/>
    </w:rPr>
  </w:style>
  <w:style w:type="paragraph" w:styleId="Zkladntext3">
    <w:name w:val="Body Text 3"/>
    <w:basedOn w:val="Normln"/>
    <w:link w:val="Zkladntext3Char"/>
    <w:uiPriority w:val="99"/>
    <w:rsid w:val="0075141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Nadpis1Char0">
    <w:name w:val="Nadpis (1) Char"/>
    <w:basedOn w:val="Standardnpsmoodstavce"/>
    <w:link w:val="Nadpis10"/>
    <w:locked/>
    <w:rsid w:val="00A4590F"/>
    <w:rPr>
      <w:rFonts w:ascii="Arial" w:hAnsi="Arial" w:cs="Arial"/>
      <w:b/>
      <w:color w:val="0F4096"/>
      <w:sz w:val="32"/>
      <w:szCs w:val="32"/>
    </w:rPr>
  </w:style>
  <w:style w:type="paragraph" w:customStyle="1" w:styleId="Nadpis10">
    <w:name w:val="Nadpis (1)"/>
    <w:basedOn w:val="Normln"/>
    <w:link w:val="Nadpis1Char0"/>
    <w:qFormat/>
    <w:rsid w:val="00A4590F"/>
    <w:pPr>
      <w:spacing w:before="500" w:line="240" w:lineRule="auto"/>
    </w:pPr>
    <w:rPr>
      <w:rFonts w:ascii="Arial" w:hAnsi="Arial" w:cs="Arial"/>
      <w:b/>
      <w:color w:val="0F4096"/>
      <w:sz w:val="32"/>
      <w:szCs w:val="32"/>
      <w:lang w:eastAsia="cs-CZ"/>
    </w:rPr>
  </w:style>
  <w:style w:type="paragraph" w:customStyle="1" w:styleId="Default">
    <w:name w:val="Default"/>
    <w:rsid w:val="00740B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F82508"/>
    <w:rPr>
      <w:rFonts w:ascii="Times New Roman" w:eastAsia="Times New Roman" w:hAnsi="Times New Roman"/>
      <w:b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B7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ka.Mala@m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@mm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7E902-7FC3-42C9-BF1F-7AF65757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2553</Words>
  <Characters>15420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Ing</vt:lpstr>
    </vt:vector>
  </TitlesOfParts>
  <Company>Krmenčík &amp; partneři</Company>
  <LinksUpToDate>false</LinksUpToDate>
  <CharactersWithSpaces>17938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creator>Jana Krčmová</dc:creator>
  <cp:lastModifiedBy>Radová Eva</cp:lastModifiedBy>
  <cp:revision>2</cp:revision>
  <cp:lastPrinted>2016-11-14T10:22:00Z</cp:lastPrinted>
  <dcterms:created xsi:type="dcterms:W3CDTF">2020-11-06T12:08:00Z</dcterms:created>
  <dcterms:modified xsi:type="dcterms:W3CDTF">2020-11-06T12:08:00Z</dcterms:modified>
</cp:coreProperties>
</file>