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8F7033" w14:textId="77777777" w:rsidR="00FA170A" w:rsidRPr="00125B4A" w:rsidRDefault="00FA170A" w:rsidP="004A24B9">
      <w:pPr>
        <w:pStyle w:val="NormlnIMP2"/>
        <w:spacing w:before="120" w:after="120" w:line="360" w:lineRule="auto"/>
        <w:jc w:val="both"/>
        <w:rPr>
          <w:rFonts w:ascii="Arial" w:hAnsi="Arial" w:cs="Arial"/>
          <w:sz w:val="20"/>
        </w:rPr>
      </w:pPr>
      <w:r w:rsidRPr="00125B4A">
        <w:rPr>
          <w:rFonts w:ascii="Arial" w:hAnsi="Arial" w:cs="Arial"/>
          <w:sz w:val="20"/>
        </w:rPr>
        <w:t xml:space="preserve">Číslo </w:t>
      </w:r>
      <w:r w:rsidR="00150B89" w:rsidRPr="00125B4A">
        <w:rPr>
          <w:rFonts w:ascii="Arial" w:hAnsi="Arial" w:cs="Arial"/>
          <w:sz w:val="20"/>
        </w:rPr>
        <w:t>smlouvy objednatele:……………………..</w:t>
      </w:r>
    </w:p>
    <w:p w14:paraId="01D01C76" w14:textId="77777777" w:rsidR="00FA170A" w:rsidRPr="00125B4A" w:rsidRDefault="00FA170A" w:rsidP="004A24B9">
      <w:pPr>
        <w:pStyle w:val="NormlnIMP2"/>
        <w:spacing w:before="120" w:after="120" w:line="360" w:lineRule="auto"/>
        <w:jc w:val="both"/>
        <w:rPr>
          <w:rFonts w:ascii="Arial" w:hAnsi="Arial" w:cs="Arial"/>
          <w:sz w:val="20"/>
        </w:rPr>
      </w:pPr>
      <w:r w:rsidRPr="00125B4A">
        <w:rPr>
          <w:rFonts w:ascii="Arial" w:hAnsi="Arial" w:cs="Arial"/>
          <w:sz w:val="20"/>
        </w:rPr>
        <w:t>Číslo smlouvy zhotovitele:………………………</w:t>
      </w:r>
    </w:p>
    <w:p w14:paraId="27E09CBB" w14:textId="77777777" w:rsidR="00295740" w:rsidRPr="00125B4A" w:rsidRDefault="00295740" w:rsidP="004A24B9">
      <w:pPr>
        <w:widowControl/>
        <w:spacing w:before="480" w:after="240" w:line="276" w:lineRule="auto"/>
        <w:jc w:val="center"/>
        <w:rPr>
          <w:rFonts w:ascii="Arial" w:hAnsi="Arial" w:cs="Arial"/>
          <w:b/>
          <w:szCs w:val="24"/>
        </w:rPr>
      </w:pPr>
      <w:r w:rsidRPr="00125B4A">
        <w:rPr>
          <w:rFonts w:ascii="Arial" w:hAnsi="Arial" w:cs="Arial"/>
          <w:b/>
          <w:szCs w:val="24"/>
        </w:rPr>
        <w:t>SMLOUVA O DÍLO</w:t>
      </w:r>
    </w:p>
    <w:p w14:paraId="6EE97ECF" w14:textId="77777777" w:rsidR="00295740" w:rsidRPr="00125B4A" w:rsidRDefault="00295740" w:rsidP="004A24B9">
      <w:pPr>
        <w:widowControl/>
        <w:spacing w:before="240" w:after="240" w:line="276" w:lineRule="auto"/>
        <w:jc w:val="center"/>
        <w:rPr>
          <w:rFonts w:ascii="Arial" w:hAnsi="Arial" w:cs="Arial"/>
          <w:b/>
          <w:sz w:val="20"/>
        </w:rPr>
      </w:pPr>
      <w:r w:rsidRPr="00125B4A">
        <w:rPr>
          <w:rFonts w:ascii="Arial" w:hAnsi="Arial" w:cs="Arial"/>
          <w:b/>
          <w:sz w:val="20"/>
        </w:rPr>
        <w:t xml:space="preserve">na realizaci </w:t>
      </w:r>
      <w:r w:rsidR="006F1286" w:rsidRPr="00125B4A">
        <w:rPr>
          <w:rFonts w:ascii="Arial" w:hAnsi="Arial" w:cs="Arial"/>
          <w:b/>
          <w:sz w:val="20"/>
        </w:rPr>
        <w:t>díla</w:t>
      </w:r>
      <w:r w:rsidRPr="00125B4A">
        <w:rPr>
          <w:rFonts w:ascii="Arial" w:hAnsi="Arial" w:cs="Arial"/>
          <w:b/>
          <w:sz w:val="20"/>
        </w:rPr>
        <w:t xml:space="preserve"> s názvem:</w:t>
      </w:r>
    </w:p>
    <w:p w14:paraId="0EB2C9FB" w14:textId="77777777" w:rsidR="00DA6DD7" w:rsidRPr="00125B4A" w:rsidRDefault="004A24B9" w:rsidP="004A24B9">
      <w:pPr>
        <w:widowControl/>
        <w:spacing w:before="120" w:after="120" w:line="276" w:lineRule="auto"/>
        <w:jc w:val="center"/>
        <w:rPr>
          <w:rFonts w:ascii="Arial" w:hAnsi="Arial" w:cs="Arial"/>
          <w:b/>
          <w:sz w:val="20"/>
        </w:rPr>
      </w:pPr>
      <w:r w:rsidRPr="004A24B9">
        <w:rPr>
          <w:rFonts w:ascii="Arial" w:hAnsi="Arial" w:cs="Arial"/>
          <w:b/>
          <w:sz w:val="20"/>
        </w:rPr>
        <w:t>„ZATEPLENÍ A VÝMĚNA OKEN BUDOVY DOPRAVA NEMOCNICE KYJOV“</w:t>
      </w:r>
    </w:p>
    <w:p w14:paraId="7BFB628B" w14:textId="77777777" w:rsidR="0063108C" w:rsidRPr="004A24B9" w:rsidRDefault="003479F8" w:rsidP="004A24B9">
      <w:pPr>
        <w:widowControl/>
        <w:spacing w:line="276" w:lineRule="auto"/>
        <w:jc w:val="center"/>
        <w:rPr>
          <w:rFonts w:ascii="Arial" w:hAnsi="Arial" w:cs="Arial"/>
          <w:kern w:val="28"/>
          <w:sz w:val="20"/>
        </w:rPr>
      </w:pPr>
      <w:r w:rsidRPr="00125B4A">
        <w:rPr>
          <w:rFonts w:ascii="Arial" w:hAnsi="Arial" w:cs="Arial"/>
          <w:kern w:val="28"/>
          <w:sz w:val="20"/>
        </w:rPr>
        <w:t xml:space="preserve">uzavřená níže uvedeného dne, měsíce a roku v souladu s § 2586 </w:t>
      </w:r>
      <w:r w:rsidRPr="00125B4A">
        <w:rPr>
          <w:rFonts w:ascii="Arial" w:hAnsi="Arial" w:cs="Arial"/>
          <w:snapToGrid w:val="0"/>
          <w:sz w:val="20"/>
        </w:rPr>
        <w:t xml:space="preserve">a následujících ustanovení </w:t>
      </w:r>
      <w:r w:rsidRPr="00125B4A">
        <w:rPr>
          <w:rFonts w:ascii="Arial" w:hAnsi="Arial" w:cs="Arial"/>
          <w:kern w:val="28"/>
          <w:sz w:val="20"/>
        </w:rPr>
        <w:t>zákona č. 89/2012 Sb., občanský zákoník, ve znění pozdějších předpisů (dále jen občanský zákoník) mezi:</w:t>
      </w:r>
    </w:p>
    <w:p w14:paraId="76006FD2"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Článek</w:t>
      </w:r>
      <w:r w:rsidR="004A24B9">
        <w:rPr>
          <w:rFonts w:ascii="Arial" w:hAnsi="Arial" w:cs="Arial"/>
          <w:b/>
          <w:sz w:val="20"/>
        </w:rPr>
        <w:t xml:space="preserve"> </w:t>
      </w:r>
      <w:r w:rsidR="00D55D4D" w:rsidRPr="00125B4A">
        <w:rPr>
          <w:rFonts w:ascii="Arial" w:hAnsi="Arial" w:cs="Arial"/>
          <w:b/>
          <w:sz w:val="20"/>
        </w:rPr>
        <w:t>I</w:t>
      </w:r>
    </w:p>
    <w:p w14:paraId="09CEB8EA" w14:textId="77777777" w:rsidR="00D55D4D" w:rsidRPr="00125B4A" w:rsidRDefault="00D55D4D" w:rsidP="004A24B9">
      <w:pPr>
        <w:pStyle w:val="Nadpis3IMP"/>
        <w:spacing w:before="120" w:after="240"/>
        <w:jc w:val="center"/>
        <w:outlineLvl w:val="0"/>
        <w:rPr>
          <w:rFonts w:ascii="Arial" w:hAnsi="Arial" w:cs="Arial"/>
          <w:sz w:val="20"/>
        </w:rPr>
      </w:pPr>
      <w:r w:rsidRPr="00125B4A">
        <w:rPr>
          <w:rFonts w:ascii="Arial" w:hAnsi="Arial" w:cs="Arial"/>
          <w:sz w:val="20"/>
        </w:rPr>
        <w:t>Smluvní strany</w:t>
      </w:r>
    </w:p>
    <w:p w14:paraId="5A989297" w14:textId="77777777" w:rsidR="00BE40F8" w:rsidRPr="00125B4A" w:rsidRDefault="00BE40F8" w:rsidP="004A24B9">
      <w:pPr>
        <w:pStyle w:val="NormlnIMP2"/>
        <w:spacing w:before="360" w:after="240"/>
        <w:ind w:left="2835" w:hanging="2835"/>
        <w:rPr>
          <w:rFonts w:ascii="Arial" w:hAnsi="Arial" w:cs="Arial"/>
          <w:b/>
          <w:sz w:val="20"/>
        </w:rPr>
      </w:pPr>
      <w:r w:rsidRPr="00125B4A">
        <w:rPr>
          <w:rFonts w:ascii="Arial" w:hAnsi="Arial" w:cs="Arial"/>
          <w:b/>
          <w:sz w:val="20"/>
        </w:rPr>
        <w:t>Objednatel:</w:t>
      </w:r>
      <w:r w:rsidRPr="00125B4A">
        <w:rPr>
          <w:rFonts w:ascii="Arial" w:hAnsi="Arial" w:cs="Arial"/>
          <w:b/>
          <w:sz w:val="20"/>
        </w:rPr>
        <w:tab/>
      </w:r>
      <w:r w:rsidR="004A24B9" w:rsidRPr="004A24B9">
        <w:rPr>
          <w:rFonts w:ascii="Arial" w:hAnsi="Arial" w:cs="Arial"/>
          <w:b/>
          <w:sz w:val="20"/>
        </w:rPr>
        <w:t>Nemocnice Kyjov, příspěvková organizace</w:t>
      </w:r>
    </w:p>
    <w:p w14:paraId="2A3CA3CB" w14:textId="77777777" w:rsidR="00DA6DD7" w:rsidRPr="008F4366" w:rsidRDefault="00BE40F8" w:rsidP="004A24B9">
      <w:pPr>
        <w:pStyle w:val="NormlnIMP2"/>
        <w:tabs>
          <w:tab w:val="left" w:pos="2835"/>
        </w:tabs>
        <w:rPr>
          <w:rFonts w:ascii="Arial" w:hAnsi="Arial" w:cs="Arial"/>
          <w:sz w:val="20"/>
        </w:rPr>
      </w:pPr>
      <w:r w:rsidRPr="00125B4A">
        <w:rPr>
          <w:rFonts w:ascii="Arial" w:hAnsi="Arial" w:cs="Arial"/>
          <w:sz w:val="20"/>
        </w:rPr>
        <w:t>Se sídlem:</w:t>
      </w:r>
      <w:r w:rsidRPr="00125B4A">
        <w:rPr>
          <w:rFonts w:ascii="Arial" w:hAnsi="Arial" w:cs="Arial"/>
          <w:sz w:val="20"/>
        </w:rPr>
        <w:tab/>
      </w:r>
      <w:r w:rsidR="004A24B9" w:rsidRPr="004A24B9">
        <w:rPr>
          <w:rFonts w:ascii="Arial" w:hAnsi="Arial" w:cs="Arial"/>
          <w:sz w:val="20"/>
        </w:rPr>
        <w:t>Strážovská 1247/22, 697 01 Kyjov</w:t>
      </w:r>
    </w:p>
    <w:p w14:paraId="73645CAA" w14:textId="77777777" w:rsidR="00DA6DD7" w:rsidRPr="008F4366" w:rsidRDefault="00DA6DD7" w:rsidP="004A24B9">
      <w:pPr>
        <w:pStyle w:val="NormlnIMP2"/>
        <w:tabs>
          <w:tab w:val="left" w:pos="2835"/>
        </w:tabs>
        <w:rPr>
          <w:rFonts w:ascii="Arial" w:hAnsi="Arial" w:cs="Arial"/>
          <w:sz w:val="20"/>
        </w:rPr>
      </w:pPr>
      <w:r w:rsidRPr="008F4366">
        <w:rPr>
          <w:rFonts w:ascii="Arial" w:hAnsi="Arial" w:cs="Arial"/>
          <w:sz w:val="20"/>
        </w:rPr>
        <w:t>Zastoupený</w:t>
      </w:r>
      <w:r w:rsidR="00BE40F8" w:rsidRPr="008F4366">
        <w:rPr>
          <w:rFonts w:ascii="Arial" w:hAnsi="Arial" w:cs="Arial"/>
          <w:sz w:val="20"/>
        </w:rPr>
        <w:t>:</w:t>
      </w:r>
      <w:r w:rsidR="00BE40F8" w:rsidRPr="008F4366">
        <w:rPr>
          <w:rFonts w:ascii="Arial" w:hAnsi="Arial" w:cs="Arial"/>
          <w:sz w:val="20"/>
        </w:rPr>
        <w:tab/>
      </w:r>
      <w:r w:rsidR="004A24B9" w:rsidRPr="004A24B9">
        <w:rPr>
          <w:rFonts w:ascii="Arial" w:hAnsi="Arial" w:cs="Arial"/>
          <w:sz w:val="20"/>
        </w:rPr>
        <w:t>Ing. Mgr. LUBOMÍR WENZL, ředitel</w:t>
      </w:r>
    </w:p>
    <w:p w14:paraId="6C43CF41" w14:textId="77777777" w:rsidR="00BE40F8" w:rsidRPr="008F4366" w:rsidRDefault="00BE40F8" w:rsidP="004A24B9">
      <w:pPr>
        <w:pStyle w:val="NormlnIMP2"/>
        <w:tabs>
          <w:tab w:val="left" w:pos="2835"/>
        </w:tabs>
        <w:rPr>
          <w:rFonts w:ascii="Arial" w:hAnsi="Arial" w:cs="Arial"/>
          <w:sz w:val="20"/>
        </w:rPr>
      </w:pPr>
      <w:r w:rsidRPr="008F4366">
        <w:rPr>
          <w:rFonts w:ascii="Arial" w:hAnsi="Arial" w:cs="Arial"/>
          <w:sz w:val="20"/>
        </w:rPr>
        <w:t>ve věcech technických:</w:t>
      </w:r>
      <w:r w:rsidRPr="008F4366">
        <w:rPr>
          <w:rFonts w:ascii="Arial" w:hAnsi="Arial" w:cs="Arial"/>
          <w:sz w:val="20"/>
        </w:rPr>
        <w:tab/>
      </w:r>
      <w:r w:rsidR="00BE53E5" w:rsidRPr="008F4366">
        <w:rPr>
          <w:rFonts w:ascii="Arial" w:hAnsi="Arial" w:cs="Arial"/>
          <w:sz w:val="20"/>
        </w:rPr>
        <w:t>………………………………….</w:t>
      </w:r>
    </w:p>
    <w:p w14:paraId="0072E73B" w14:textId="77777777" w:rsidR="00BE40F8" w:rsidRPr="008F4366" w:rsidRDefault="00BE40F8" w:rsidP="004A24B9">
      <w:pPr>
        <w:pStyle w:val="NormlnIMP2"/>
        <w:tabs>
          <w:tab w:val="left" w:pos="2835"/>
        </w:tabs>
        <w:rPr>
          <w:rFonts w:ascii="Arial" w:hAnsi="Arial" w:cs="Arial"/>
          <w:sz w:val="20"/>
        </w:rPr>
      </w:pPr>
      <w:r w:rsidRPr="008F4366">
        <w:rPr>
          <w:rFonts w:ascii="Arial" w:hAnsi="Arial" w:cs="Arial"/>
          <w:sz w:val="20"/>
        </w:rPr>
        <w:t xml:space="preserve">Bankovní spojení: </w:t>
      </w:r>
      <w:r w:rsidRPr="008F4366">
        <w:rPr>
          <w:rFonts w:ascii="Arial" w:hAnsi="Arial" w:cs="Arial"/>
          <w:sz w:val="20"/>
        </w:rPr>
        <w:tab/>
      </w:r>
      <w:r w:rsidR="00BE53E5" w:rsidRPr="008F4366">
        <w:rPr>
          <w:rFonts w:ascii="Arial" w:hAnsi="Arial" w:cs="Arial"/>
          <w:sz w:val="20"/>
        </w:rPr>
        <w:t>………………………………….</w:t>
      </w:r>
    </w:p>
    <w:p w14:paraId="531D643A" w14:textId="77777777" w:rsidR="00BE40F8" w:rsidRPr="00125B4A" w:rsidRDefault="00BE40F8" w:rsidP="004A24B9">
      <w:pPr>
        <w:pStyle w:val="NormlnIMP2"/>
        <w:tabs>
          <w:tab w:val="left" w:pos="2835"/>
        </w:tabs>
        <w:rPr>
          <w:rFonts w:ascii="Arial" w:hAnsi="Arial" w:cs="Arial"/>
          <w:sz w:val="20"/>
        </w:rPr>
      </w:pPr>
      <w:r w:rsidRPr="008F4366">
        <w:rPr>
          <w:rFonts w:ascii="Arial" w:hAnsi="Arial" w:cs="Arial"/>
          <w:sz w:val="20"/>
        </w:rPr>
        <w:t>Číslo účtu:</w:t>
      </w:r>
      <w:r w:rsidRPr="008F4366">
        <w:rPr>
          <w:rFonts w:ascii="Arial" w:hAnsi="Arial" w:cs="Arial"/>
          <w:sz w:val="20"/>
        </w:rPr>
        <w:tab/>
      </w:r>
      <w:r w:rsidR="00BE53E5" w:rsidRPr="008F4366">
        <w:rPr>
          <w:rFonts w:ascii="Arial" w:hAnsi="Arial" w:cs="Arial"/>
          <w:sz w:val="20"/>
        </w:rPr>
        <w:t>………………………………….</w:t>
      </w:r>
    </w:p>
    <w:p w14:paraId="299ADBD7" w14:textId="77777777" w:rsidR="00BE40F8" w:rsidRPr="00125B4A" w:rsidRDefault="00BE40F8" w:rsidP="004A24B9">
      <w:pPr>
        <w:pStyle w:val="NormlnIMP2"/>
        <w:tabs>
          <w:tab w:val="left" w:pos="2835"/>
        </w:tabs>
        <w:rPr>
          <w:rFonts w:ascii="Arial" w:hAnsi="Arial" w:cs="Arial"/>
          <w:sz w:val="20"/>
        </w:rPr>
      </w:pPr>
      <w:r w:rsidRPr="00125B4A">
        <w:rPr>
          <w:rFonts w:ascii="Arial" w:hAnsi="Arial" w:cs="Arial"/>
          <w:sz w:val="20"/>
        </w:rPr>
        <w:t>Identifikační číslo:</w:t>
      </w:r>
      <w:r w:rsidRPr="00125B4A">
        <w:rPr>
          <w:rFonts w:ascii="Arial" w:hAnsi="Arial" w:cs="Arial"/>
          <w:sz w:val="20"/>
        </w:rPr>
        <w:tab/>
      </w:r>
      <w:r w:rsidR="004A24B9" w:rsidRPr="004A24B9">
        <w:rPr>
          <w:rFonts w:ascii="Arial" w:hAnsi="Arial" w:cs="Arial"/>
          <w:sz w:val="20"/>
        </w:rPr>
        <w:t>002 26 912</w:t>
      </w:r>
    </w:p>
    <w:p w14:paraId="34F09315" w14:textId="77777777" w:rsidR="00676BB0" w:rsidRPr="00125B4A" w:rsidRDefault="00BE53E5" w:rsidP="004A24B9">
      <w:pPr>
        <w:pStyle w:val="NormlnIMP2"/>
        <w:tabs>
          <w:tab w:val="left" w:pos="2835"/>
        </w:tabs>
        <w:rPr>
          <w:rFonts w:ascii="Arial" w:hAnsi="Arial" w:cs="Arial"/>
          <w:sz w:val="20"/>
        </w:rPr>
      </w:pPr>
      <w:bookmarkStart w:id="0" w:name="_Hlk48218856"/>
      <w:r w:rsidRPr="00125B4A">
        <w:rPr>
          <w:rFonts w:ascii="Arial" w:hAnsi="Arial" w:cs="Arial"/>
          <w:sz w:val="20"/>
        </w:rPr>
        <w:t>DIČ:</w:t>
      </w:r>
      <w:r w:rsidR="004A24B9">
        <w:rPr>
          <w:rFonts w:ascii="Arial" w:hAnsi="Arial" w:cs="Arial"/>
          <w:sz w:val="20"/>
        </w:rPr>
        <w:tab/>
      </w:r>
      <w:r w:rsidR="004A24B9" w:rsidRPr="004A24B9">
        <w:rPr>
          <w:rFonts w:ascii="Arial" w:hAnsi="Arial" w:cs="Arial"/>
          <w:sz w:val="20"/>
        </w:rPr>
        <w:t>CZ00226912</w:t>
      </w:r>
      <w:bookmarkEnd w:id="0"/>
    </w:p>
    <w:p w14:paraId="0C476D84" w14:textId="77777777" w:rsidR="00BE53E5" w:rsidRPr="004A24B9" w:rsidRDefault="00676BB0" w:rsidP="004A24B9">
      <w:pPr>
        <w:pStyle w:val="NormlnIMP2"/>
        <w:spacing w:before="240" w:after="240"/>
        <w:rPr>
          <w:rFonts w:ascii="Arial" w:hAnsi="Arial" w:cs="Arial"/>
          <w:sz w:val="20"/>
        </w:rPr>
      </w:pPr>
      <w:r w:rsidRPr="00125B4A">
        <w:rPr>
          <w:rFonts w:ascii="Arial" w:hAnsi="Arial" w:cs="Arial"/>
          <w:sz w:val="20"/>
        </w:rPr>
        <w:t>dále jen „</w:t>
      </w:r>
      <w:r w:rsidR="0045125D" w:rsidRPr="00125B4A">
        <w:rPr>
          <w:rFonts w:ascii="Arial" w:hAnsi="Arial" w:cs="Arial"/>
          <w:b/>
          <w:sz w:val="20"/>
        </w:rPr>
        <w:t>o</w:t>
      </w:r>
      <w:r w:rsidRPr="00125B4A">
        <w:rPr>
          <w:rFonts w:ascii="Arial" w:hAnsi="Arial" w:cs="Arial"/>
          <w:b/>
          <w:sz w:val="20"/>
        </w:rPr>
        <w:t>bjednatel</w:t>
      </w:r>
      <w:r w:rsidRPr="00125B4A">
        <w:rPr>
          <w:rFonts w:ascii="Arial" w:hAnsi="Arial" w:cs="Arial"/>
          <w:sz w:val="20"/>
        </w:rPr>
        <w:t>“</w:t>
      </w:r>
    </w:p>
    <w:p w14:paraId="2B410F1C" w14:textId="77777777" w:rsidR="00676BB0" w:rsidRPr="00125B4A" w:rsidRDefault="00676BB0" w:rsidP="004A24B9">
      <w:pPr>
        <w:pStyle w:val="NormlnIMP2"/>
        <w:spacing w:before="360" w:after="240"/>
        <w:ind w:left="2835" w:hanging="2835"/>
        <w:rPr>
          <w:rFonts w:ascii="Arial" w:hAnsi="Arial" w:cs="Arial"/>
          <w:b/>
          <w:sz w:val="20"/>
        </w:rPr>
      </w:pPr>
      <w:r w:rsidRPr="00125B4A">
        <w:rPr>
          <w:rFonts w:ascii="Arial" w:hAnsi="Arial" w:cs="Arial"/>
          <w:b/>
          <w:sz w:val="20"/>
          <w:highlight w:val="yellow"/>
        </w:rPr>
        <w:t>……………………………</w:t>
      </w:r>
    </w:p>
    <w:p w14:paraId="79ED7AD0" w14:textId="77777777" w:rsidR="00676BB0" w:rsidRPr="00125B4A" w:rsidRDefault="00676BB0" w:rsidP="004A24B9">
      <w:pPr>
        <w:pStyle w:val="NormlnIMP2"/>
        <w:tabs>
          <w:tab w:val="left" w:pos="2835"/>
        </w:tabs>
        <w:spacing w:before="120"/>
        <w:rPr>
          <w:rFonts w:ascii="Arial" w:hAnsi="Arial" w:cs="Arial"/>
          <w:sz w:val="20"/>
        </w:rPr>
      </w:pPr>
      <w:r w:rsidRPr="00125B4A">
        <w:rPr>
          <w:rFonts w:ascii="Arial" w:hAnsi="Arial" w:cs="Arial"/>
          <w:sz w:val="20"/>
        </w:rPr>
        <w:t>se sídlem:</w:t>
      </w:r>
      <w:r w:rsidRPr="00125B4A">
        <w:rPr>
          <w:rFonts w:ascii="Arial" w:hAnsi="Arial" w:cs="Arial"/>
          <w:sz w:val="20"/>
        </w:rPr>
        <w:tab/>
      </w:r>
      <w:r w:rsidRPr="00125B4A">
        <w:rPr>
          <w:rFonts w:ascii="Arial" w:hAnsi="Arial" w:cs="Arial"/>
          <w:sz w:val="20"/>
          <w:highlight w:val="yellow"/>
        </w:rPr>
        <w:t>……………………………</w:t>
      </w:r>
    </w:p>
    <w:p w14:paraId="268D6F01" w14:textId="77777777" w:rsidR="00BE53E5" w:rsidRPr="00125B4A" w:rsidRDefault="00676BB0" w:rsidP="00676BB0">
      <w:pPr>
        <w:pStyle w:val="NormlnIMP2"/>
        <w:rPr>
          <w:rFonts w:ascii="Arial" w:hAnsi="Arial" w:cs="Arial"/>
          <w:sz w:val="20"/>
        </w:rPr>
      </w:pPr>
      <w:r w:rsidRPr="00125B4A">
        <w:rPr>
          <w:rFonts w:ascii="Arial" w:hAnsi="Arial" w:cs="Arial"/>
          <w:sz w:val="20"/>
        </w:rPr>
        <w:t xml:space="preserve">zapsán v obchodním rejstříku vedeného u Krajského soudu </w:t>
      </w:r>
      <w:r w:rsidRPr="00125B4A">
        <w:rPr>
          <w:rFonts w:ascii="Arial" w:hAnsi="Arial" w:cs="Arial"/>
          <w:sz w:val="20"/>
          <w:highlight w:val="yellow"/>
        </w:rPr>
        <w:t>…….</w:t>
      </w:r>
      <w:r w:rsidRPr="00125B4A">
        <w:rPr>
          <w:rFonts w:ascii="Arial" w:hAnsi="Arial" w:cs="Arial"/>
          <w:sz w:val="20"/>
        </w:rPr>
        <w:t>, oddíl</w:t>
      </w:r>
      <w:r w:rsidRPr="00125B4A">
        <w:rPr>
          <w:rFonts w:ascii="Arial" w:hAnsi="Arial" w:cs="Arial"/>
          <w:sz w:val="20"/>
          <w:highlight w:val="yellow"/>
        </w:rPr>
        <w:t>…</w:t>
      </w:r>
      <w:r w:rsidRPr="00125B4A">
        <w:rPr>
          <w:rFonts w:ascii="Arial" w:hAnsi="Arial" w:cs="Arial"/>
          <w:sz w:val="20"/>
        </w:rPr>
        <w:t>, vložka</w:t>
      </w:r>
      <w:r w:rsidRPr="00125B4A">
        <w:rPr>
          <w:rFonts w:ascii="Arial" w:hAnsi="Arial" w:cs="Arial"/>
          <w:sz w:val="20"/>
          <w:highlight w:val="yellow"/>
        </w:rPr>
        <w:t>…….</w:t>
      </w:r>
    </w:p>
    <w:p w14:paraId="1AE85381" w14:textId="77777777" w:rsidR="00676BB0" w:rsidRPr="00125B4A" w:rsidRDefault="00676BB0" w:rsidP="004A24B9">
      <w:pPr>
        <w:pStyle w:val="NormlnIMP2"/>
        <w:tabs>
          <w:tab w:val="left" w:pos="2835"/>
        </w:tabs>
        <w:rPr>
          <w:rFonts w:ascii="Arial" w:hAnsi="Arial" w:cs="Arial"/>
          <w:b/>
          <w:sz w:val="20"/>
        </w:rPr>
      </w:pPr>
      <w:r w:rsidRPr="00125B4A">
        <w:rPr>
          <w:rFonts w:ascii="Arial" w:hAnsi="Arial" w:cs="Arial"/>
          <w:sz w:val="20"/>
        </w:rPr>
        <w:t>Oprávněný zástupce:</w:t>
      </w:r>
      <w:r w:rsidRPr="00125B4A">
        <w:rPr>
          <w:rFonts w:ascii="Arial" w:hAnsi="Arial" w:cs="Arial"/>
          <w:sz w:val="20"/>
        </w:rPr>
        <w:tab/>
      </w:r>
    </w:p>
    <w:p w14:paraId="5DD8430B"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 ve věcech smluvních:</w:t>
      </w:r>
      <w:r w:rsidRPr="00125B4A">
        <w:rPr>
          <w:rFonts w:ascii="Arial" w:hAnsi="Arial" w:cs="Arial"/>
          <w:sz w:val="20"/>
        </w:rPr>
        <w:tab/>
      </w:r>
      <w:r w:rsidRPr="00125B4A">
        <w:rPr>
          <w:rFonts w:ascii="Arial" w:hAnsi="Arial" w:cs="Arial"/>
          <w:sz w:val="20"/>
          <w:highlight w:val="yellow"/>
        </w:rPr>
        <w:t>………………………………….</w:t>
      </w:r>
    </w:p>
    <w:p w14:paraId="4C90EC44"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 ve věcech technických:</w:t>
      </w:r>
      <w:r w:rsidRPr="00125B4A">
        <w:rPr>
          <w:rFonts w:ascii="Arial" w:hAnsi="Arial" w:cs="Arial"/>
          <w:sz w:val="20"/>
        </w:rPr>
        <w:tab/>
      </w:r>
      <w:r w:rsidRPr="00125B4A">
        <w:rPr>
          <w:rFonts w:ascii="Arial" w:hAnsi="Arial" w:cs="Arial"/>
          <w:sz w:val="20"/>
          <w:highlight w:val="yellow"/>
        </w:rPr>
        <w:t>………………………………….</w:t>
      </w:r>
    </w:p>
    <w:p w14:paraId="6EC4BC6D"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 ve věcech stavby:</w:t>
      </w:r>
      <w:r w:rsidR="004A24B9">
        <w:rPr>
          <w:rFonts w:ascii="Arial" w:hAnsi="Arial" w:cs="Arial"/>
          <w:sz w:val="20"/>
        </w:rPr>
        <w:tab/>
      </w:r>
      <w:r w:rsidRPr="00125B4A">
        <w:rPr>
          <w:rFonts w:ascii="Arial" w:hAnsi="Arial" w:cs="Arial"/>
          <w:sz w:val="20"/>
          <w:highlight w:val="yellow"/>
        </w:rPr>
        <w:t>………………………………….</w:t>
      </w:r>
    </w:p>
    <w:p w14:paraId="0C7D85A1"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Bankovní spojení:</w:t>
      </w:r>
      <w:r w:rsidRPr="00125B4A">
        <w:rPr>
          <w:rFonts w:ascii="Arial" w:hAnsi="Arial" w:cs="Arial"/>
          <w:sz w:val="20"/>
        </w:rPr>
        <w:tab/>
      </w:r>
      <w:r w:rsidRPr="00125B4A">
        <w:rPr>
          <w:rFonts w:ascii="Arial" w:hAnsi="Arial" w:cs="Arial"/>
          <w:sz w:val="20"/>
          <w:highlight w:val="yellow"/>
        </w:rPr>
        <w:t>………………………………….</w:t>
      </w:r>
    </w:p>
    <w:p w14:paraId="467C37D9"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Číslo účtu:</w:t>
      </w:r>
      <w:r w:rsidRPr="00125B4A">
        <w:rPr>
          <w:rFonts w:ascii="Arial" w:hAnsi="Arial" w:cs="Arial"/>
          <w:sz w:val="20"/>
        </w:rPr>
        <w:tab/>
      </w:r>
      <w:r w:rsidRPr="00125B4A">
        <w:rPr>
          <w:rFonts w:ascii="Arial" w:hAnsi="Arial" w:cs="Arial"/>
          <w:sz w:val="20"/>
          <w:highlight w:val="yellow"/>
        </w:rPr>
        <w:t>………………………………….</w:t>
      </w:r>
    </w:p>
    <w:p w14:paraId="267748D0"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Identifikační číslo:</w:t>
      </w:r>
      <w:r w:rsidRPr="00125B4A">
        <w:rPr>
          <w:rFonts w:ascii="Arial" w:hAnsi="Arial" w:cs="Arial"/>
          <w:sz w:val="20"/>
        </w:rPr>
        <w:tab/>
      </w:r>
      <w:r w:rsidRPr="00125B4A">
        <w:rPr>
          <w:rFonts w:ascii="Arial" w:hAnsi="Arial" w:cs="Arial"/>
          <w:sz w:val="20"/>
          <w:highlight w:val="yellow"/>
        </w:rPr>
        <w:t>…………..</w:t>
      </w:r>
    </w:p>
    <w:p w14:paraId="49312A41" w14:textId="77777777" w:rsidR="00676BB0" w:rsidRPr="00125B4A" w:rsidRDefault="00676BB0" w:rsidP="004A24B9">
      <w:pPr>
        <w:pStyle w:val="NormlnIMP2"/>
        <w:tabs>
          <w:tab w:val="left" w:pos="2835"/>
        </w:tabs>
        <w:rPr>
          <w:rFonts w:ascii="Arial" w:hAnsi="Arial" w:cs="Arial"/>
          <w:sz w:val="20"/>
        </w:rPr>
      </w:pPr>
      <w:r w:rsidRPr="00125B4A">
        <w:rPr>
          <w:rFonts w:ascii="Arial" w:hAnsi="Arial" w:cs="Arial"/>
          <w:sz w:val="20"/>
        </w:rPr>
        <w:t>DIČ:</w:t>
      </w:r>
      <w:r w:rsidRPr="00125B4A">
        <w:rPr>
          <w:rFonts w:ascii="Arial" w:hAnsi="Arial" w:cs="Arial"/>
          <w:sz w:val="20"/>
        </w:rPr>
        <w:tab/>
      </w:r>
      <w:r w:rsidRPr="00125B4A">
        <w:rPr>
          <w:rFonts w:ascii="Arial" w:hAnsi="Arial" w:cs="Arial"/>
          <w:sz w:val="20"/>
          <w:highlight w:val="yellow"/>
        </w:rPr>
        <w:t>…………..</w:t>
      </w:r>
    </w:p>
    <w:p w14:paraId="7E2EDF85" w14:textId="77777777" w:rsidR="00676BB0" w:rsidRPr="00125B4A" w:rsidRDefault="00676BB0" w:rsidP="004A24B9">
      <w:pPr>
        <w:pStyle w:val="NormlnIMP2"/>
        <w:spacing w:before="240" w:after="240"/>
        <w:rPr>
          <w:rFonts w:ascii="Arial" w:hAnsi="Arial" w:cs="Arial"/>
          <w:sz w:val="20"/>
        </w:rPr>
      </w:pPr>
      <w:r w:rsidRPr="00125B4A">
        <w:rPr>
          <w:rFonts w:ascii="Arial" w:hAnsi="Arial" w:cs="Arial"/>
          <w:sz w:val="20"/>
        </w:rPr>
        <w:t>dále jen „</w:t>
      </w:r>
      <w:r w:rsidR="0045125D" w:rsidRPr="00125B4A">
        <w:rPr>
          <w:rFonts w:ascii="Arial" w:hAnsi="Arial" w:cs="Arial"/>
          <w:b/>
          <w:sz w:val="20"/>
        </w:rPr>
        <w:t>z</w:t>
      </w:r>
      <w:r w:rsidRPr="00125B4A">
        <w:rPr>
          <w:rFonts w:ascii="Arial" w:hAnsi="Arial" w:cs="Arial"/>
          <w:b/>
          <w:sz w:val="20"/>
        </w:rPr>
        <w:t>hotovitel</w:t>
      </w:r>
      <w:r w:rsidRPr="00125B4A">
        <w:rPr>
          <w:rFonts w:ascii="Arial" w:hAnsi="Arial" w:cs="Arial"/>
          <w:sz w:val="20"/>
        </w:rPr>
        <w:t>“</w:t>
      </w:r>
    </w:p>
    <w:p w14:paraId="6741DE56" w14:textId="77777777" w:rsidR="00295740" w:rsidRPr="00125B4A" w:rsidRDefault="00676BB0" w:rsidP="004A24B9">
      <w:pPr>
        <w:pStyle w:val="NormlnIMP2"/>
        <w:spacing w:before="240" w:after="240"/>
        <w:rPr>
          <w:rFonts w:ascii="Arial" w:hAnsi="Arial" w:cs="Arial"/>
          <w:sz w:val="20"/>
        </w:rPr>
      </w:pPr>
      <w:r w:rsidRPr="00125B4A">
        <w:rPr>
          <w:rFonts w:ascii="Arial" w:hAnsi="Arial" w:cs="Arial"/>
          <w:sz w:val="20"/>
        </w:rPr>
        <w:t>Dále také obecně jako „</w:t>
      </w:r>
      <w:r w:rsidRPr="00125B4A">
        <w:rPr>
          <w:rFonts w:ascii="Arial" w:hAnsi="Arial" w:cs="Arial"/>
          <w:b/>
          <w:sz w:val="20"/>
        </w:rPr>
        <w:t>smluvní strany</w:t>
      </w:r>
      <w:r w:rsidRPr="00125B4A">
        <w:rPr>
          <w:rFonts w:ascii="Arial" w:hAnsi="Arial" w:cs="Arial"/>
          <w:sz w:val="20"/>
        </w:rPr>
        <w:t>“</w:t>
      </w:r>
    </w:p>
    <w:p w14:paraId="64FB6E2B" w14:textId="77777777" w:rsidR="00F94B98" w:rsidRPr="00125B4A" w:rsidRDefault="00ED7914" w:rsidP="004A24B9">
      <w:pPr>
        <w:pStyle w:val="NormlnIMP2"/>
        <w:keepNext/>
        <w:spacing w:before="480" w:after="120"/>
        <w:jc w:val="center"/>
        <w:outlineLvl w:val="0"/>
        <w:rPr>
          <w:rFonts w:ascii="Arial" w:hAnsi="Arial" w:cs="Arial"/>
          <w:b/>
          <w:sz w:val="20"/>
        </w:rPr>
      </w:pPr>
      <w:r w:rsidRPr="00125B4A">
        <w:rPr>
          <w:rFonts w:ascii="Arial" w:hAnsi="Arial" w:cs="Arial"/>
          <w:b/>
          <w:sz w:val="20"/>
        </w:rPr>
        <w:lastRenderedPageBreak/>
        <w:t xml:space="preserve">Článek </w:t>
      </w:r>
      <w:r w:rsidR="00F94B98" w:rsidRPr="00125B4A">
        <w:rPr>
          <w:rFonts w:ascii="Arial" w:hAnsi="Arial" w:cs="Arial"/>
          <w:b/>
          <w:sz w:val="20"/>
        </w:rPr>
        <w:t>II</w:t>
      </w:r>
    </w:p>
    <w:p w14:paraId="1CBE5B2A" w14:textId="77777777" w:rsidR="00F94B98" w:rsidRPr="004A24B9" w:rsidRDefault="00F94B98" w:rsidP="004A24B9">
      <w:pPr>
        <w:pStyle w:val="Nadpis3IMP"/>
        <w:spacing w:before="120" w:after="240"/>
        <w:jc w:val="center"/>
        <w:outlineLvl w:val="0"/>
        <w:rPr>
          <w:rFonts w:ascii="Arial" w:hAnsi="Arial" w:cs="Arial"/>
          <w:sz w:val="20"/>
        </w:rPr>
      </w:pPr>
      <w:r w:rsidRPr="004A24B9">
        <w:rPr>
          <w:rFonts w:ascii="Arial" w:hAnsi="Arial" w:cs="Arial"/>
          <w:sz w:val="20"/>
        </w:rPr>
        <w:t>Základní ustanovení</w:t>
      </w:r>
    </w:p>
    <w:p w14:paraId="4DBC112E" w14:textId="77777777" w:rsidR="003479F8" w:rsidRPr="004A24B9" w:rsidRDefault="003479F8"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 xml:space="preserve">Smluvní strany se dohodly, že tento závazkový vztah a vztahy z něj vyplývající se řídí </w:t>
      </w:r>
      <w:r w:rsidRPr="00125B4A">
        <w:rPr>
          <w:rFonts w:ascii="Arial" w:hAnsi="Arial" w:cs="Arial"/>
          <w:sz w:val="20"/>
        </w:rPr>
        <w:br/>
        <w:t>zákonem číslo 89/2012 Sb., občanským zákoníkem, ve znění pozdějších předpisů, a to podle ustanovení § 2586 a následujících tohoto zákoníku.</w:t>
      </w:r>
    </w:p>
    <w:p w14:paraId="42EBF105" w14:textId="77777777" w:rsidR="004E73FF" w:rsidRPr="004A24B9" w:rsidRDefault="00BC25AF"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Účelem uzavření této S</w:t>
      </w:r>
      <w:r w:rsidR="00305051" w:rsidRPr="00125B4A">
        <w:rPr>
          <w:rFonts w:ascii="Arial" w:hAnsi="Arial" w:cs="Arial"/>
          <w:sz w:val="20"/>
        </w:rPr>
        <w:t>mlouvy j</w:t>
      </w:r>
      <w:r w:rsidR="00CC188B" w:rsidRPr="00125B4A">
        <w:rPr>
          <w:rFonts w:ascii="Arial" w:hAnsi="Arial" w:cs="Arial"/>
          <w:sz w:val="20"/>
        </w:rPr>
        <w:t xml:space="preserve">e zajištění </w:t>
      </w:r>
      <w:r w:rsidR="00BE40F8" w:rsidRPr="00125B4A">
        <w:rPr>
          <w:rFonts w:ascii="Arial" w:hAnsi="Arial" w:cs="Arial"/>
          <w:sz w:val="20"/>
        </w:rPr>
        <w:t xml:space="preserve">stavebních prací spojených se </w:t>
      </w:r>
      <w:r w:rsidR="00FB14AB" w:rsidRPr="00125B4A">
        <w:rPr>
          <w:rFonts w:ascii="Arial" w:hAnsi="Arial" w:cs="Arial"/>
          <w:sz w:val="20"/>
        </w:rPr>
        <w:t xml:space="preserve">snížením energetické náročnosti </w:t>
      </w:r>
      <w:r w:rsidR="00FB1C2F">
        <w:rPr>
          <w:rFonts w:ascii="Arial" w:hAnsi="Arial" w:cs="Arial"/>
          <w:sz w:val="20"/>
        </w:rPr>
        <w:t>budovy dopravy Nemocnice Kyjov</w:t>
      </w:r>
      <w:r w:rsidR="00305051" w:rsidRPr="00125B4A">
        <w:rPr>
          <w:rFonts w:ascii="Arial" w:hAnsi="Arial" w:cs="Arial"/>
          <w:sz w:val="20"/>
        </w:rPr>
        <w:t>.</w:t>
      </w:r>
      <w:r w:rsidR="00CC188B" w:rsidRPr="00125B4A">
        <w:rPr>
          <w:rFonts w:ascii="Arial" w:hAnsi="Arial" w:cs="Arial"/>
          <w:sz w:val="20"/>
        </w:rPr>
        <w:t xml:space="preserve"> </w:t>
      </w:r>
    </w:p>
    <w:p w14:paraId="708A2873" w14:textId="77777777" w:rsidR="00F94B98" w:rsidRPr="00125B4A" w:rsidRDefault="00F94B98"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Zástupci smlu</w:t>
      </w:r>
      <w:r w:rsidR="00BC25AF" w:rsidRPr="00125B4A">
        <w:rPr>
          <w:rFonts w:ascii="Arial" w:hAnsi="Arial" w:cs="Arial"/>
          <w:sz w:val="20"/>
        </w:rPr>
        <w:t>vních stran, podepisující tuto S</w:t>
      </w:r>
      <w:r w:rsidRPr="00125B4A">
        <w:rPr>
          <w:rFonts w:ascii="Arial" w:hAnsi="Arial" w:cs="Arial"/>
          <w:sz w:val="20"/>
        </w:rPr>
        <w:t>mlouvu</w:t>
      </w:r>
      <w:r w:rsidR="000B0464" w:rsidRPr="00125B4A">
        <w:rPr>
          <w:rFonts w:ascii="Arial" w:hAnsi="Arial" w:cs="Arial"/>
          <w:sz w:val="20"/>
        </w:rPr>
        <w:t>,</w:t>
      </w:r>
      <w:r w:rsidRPr="00125B4A">
        <w:rPr>
          <w:rFonts w:ascii="Arial" w:hAnsi="Arial" w:cs="Arial"/>
          <w:sz w:val="20"/>
        </w:rPr>
        <w:t xml:space="preserve"> prohlašují:</w:t>
      </w:r>
    </w:p>
    <w:p w14:paraId="7F3EC999" w14:textId="77777777" w:rsidR="004A24B9" w:rsidRDefault="00BC25AF" w:rsidP="00F60118">
      <w:pPr>
        <w:pStyle w:val="NormlnIMP0"/>
        <w:numPr>
          <w:ilvl w:val="0"/>
          <w:numId w:val="4"/>
        </w:numPr>
        <w:spacing w:line="276" w:lineRule="auto"/>
        <w:ind w:left="993" w:hanging="426"/>
        <w:jc w:val="both"/>
        <w:rPr>
          <w:rFonts w:ascii="Arial" w:hAnsi="Arial" w:cs="Arial"/>
          <w:sz w:val="20"/>
        </w:rPr>
      </w:pPr>
      <w:r w:rsidRPr="00125B4A">
        <w:rPr>
          <w:rFonts w:ascii="Arial" w:hAnsi="Arial" w:cs="Arial"/>
          <w:sz w:val="20"/>
        </w:rPr>
        <w:t>že údaje uvedené v čl. I této S</w:t>
      </w:r>
      <w:r w:rsidR="00F94B98" w:rsidRPr="00125B4A">
        <w:rPr>
          <w:rFonts w:ascii="Arial" w:hAnsi="Arial" w:cs="Arial"/>
          <w:sz w:val="20"/>
        </w:rPr>
        <w:t>mlouvy (dále jen „identifika</w:t>
      </w:r>
      <w:r w:rsidR="00997463" w:rsidRPr="00125B4A">
        <w:rPr>
          <w:rFonts w:ascii="Arial" w:hAnsi="Arial" w:cs="Arial"/>
          <w:sz w:val="20"/>
        </w:rPr>
        <w:t xml:space="preserve">ční údaje“) a taktéž oprávnění </w:t>
      </w:r>
      <w:r w:rsidR="00F94B98" w:rsidRPr="00125B4A">
        <w:rPr>
          <w:rFonts w:ascii="Arial" w:hAnsi="Arial" w:cs="Arial"/>
          <w:sz w:val="20"/>
        </w:rPr>
        <w:t>k podnikání jsou v souladu s práv</w:t>
      </w:r>
      <w:r w:rsidRPr="00125B4A">
        <w:rPr>
          <w:rFonts w:ascii="Arial" w:hAnsi="Arial" w:cs="Arial"/>
          <w:sz w:val="20"/>
        </w:rPr>
        <w:t>ní skutečností v době uzavření S</w:t>
      </w:r>
      <w:r w:rsidR="00F94B98" w:rsidRPr="00125B4A">
        <w:rPr>
          <w:rFonts w:ascii="Arial" w:hAnsi="Arial" w:cs="Arial"/>
          <w:sz w:val="20"/>
        </w:rPr>
        <w:t>mlouvy.</w:t>
      </w:r>
    </w:p>
    <w:p w14:paraId="26C8DC4F" w14:textId="77777777" w:rsidR="003D31A6" w:rsidRPr="00125B4A" w:rsidRDefault="00F94B98" w:rsidP="003D31A6">
      <w:pPr>
        <w:pStyle w:val="NormlnIMP0"/>
        <w:numPr>
          <w:ilvl w:val="0"/>
          <w:numId w:val="4"/>
        </w:numPr>
        <w:spacing w:line="276" w:lineRule="auto"/>
        <w:ind w:left="993" w:hanging="426"/>
        <w:jc w:val="both"/>
        <w:rPr>
          <w:rFonts w:ascii="Arial" w:hAnsi="Arial" w:cs="Arial"/>
          <w:sz w:val="20"/>
        </w:rPr>
      </w:pPr>
      <w:r w:rsidRPr="00125B4A">
        <w:rPr>
          <w:rFonts w:ascii="Arial" w:hAnsi="Arial" w:cs="Arial"/>
          <w:sz w:val="20"/>
        </w:rPr>
        <w:t xml:space="preserve">že podle vnitřních předpisů nebo </w:t>
      </w:r>
      <w:r w:rsidR="0055796E" w:rsidRPr="00125B4A">
        <w:rPr>
          <w:rFonts w:ascii="Arial" w:hAnsi="Arial" w:cs="Arial"/>
          <w:sz w:val="20"/>
        </w:rPr>
        <w:t xml:space="preserve">jiného obdobného </w:t>
      </w:r>
      <w:r w:rsidRPr="00125B4A">
        <w:rPr>
          <w:rFonts w:ascii="Arial" w:hAnsi="Arial" w:cs="Arial"/>
          <w:sz w:val="20"/>
        </w:rPr>
        <w:t>před</w:t>
      </w:r>
      <w:r w:rsidR="00997463" w:rsidRPr="00125B4A">
        <w:rPr>
          <w:rFonts w:ascii="Arial" w:hAnsi="Arial" w:cs="Arial"/>
          <w:sz w:val="20"/>
        </w:rPr>
        <w:t xml:space="preserve">pisu či rozhodnutí orgánu jsou </w:t>
      </w:r>
      <w:r w:rsidR="00BC25AF" w:rsidRPr="00125B4A">
        <w:rPr>
          <w:rFonts w:ascii="Arial" w:hAnsi="Arial" w:cs="Arial"/>
          <w:sz w:val="20"/>
        </w:rPr>
        <w:t>oprávněni podepsat tuto Smlouvu a k platnosti S</w:t>
      </w:r>
      <w:r w:rsidRPr="00125B4A">
        <w:rPr>
          <w:rFonts w:ascii="Arial" w:hAnsi="Arial" w:cs="Arial"/>
          <w:sz w:val="20"/>
        </w:rPr>
        <w:t>mlouvy ze strany zhotovitele není potřeba podpisu jiné o</w:t>
      </w:r>
      <w:r w:rsidR="00CC188B" w:rsidRPr="00125B4A">
        <w:rPr>
          <w:rFonts w:ascii="Arial" w:hAnsi="Arial" w:cs="Arial"/>
          <w:sz w:val="20"/>
        </w:rPr>
        <w:t>soby či dalšího právního úkonu.</w:t>
      </w:r>
    </w:p>
    <w:p w14:paraId="02B88191" w14:textId="77777777" w:rsidR="00902988" w:rsidRPr="004A24B9" w:rsidRDefault="00592EB7" w:rsidP="004A24B9">
      <w:pPr>
        <w:pStyle w:val="NormlnIMP0"/>
        <w:numPr>
          <w:ilvl w:val="0"/>
          <w:numId w:val="4"/>
        </w:numPr>
        <w:spacing w:line="276" w:lineRule="auto"/>
        <w:ind w:left="993" w:hanging="426"/>
        <w:jc w:val="both"/>
        <w:rPr>
          <w:rFonts w:ascii="Arial" w:hAnsi="Arial" w:cs="Arial"/>
          <w:sz w:val="20"/>
        </w:rPr>
      </w:pPr>
      <w:r w:rsidRPr="00125B4A">
        <w:rPr>
          <w:rFonts w:ascii="Arial" w:hAnsi="Arial" w:cs="Arial"/>
          <w:sz w:val="20"/>
        </w:rPr>
        <w:t>že zhotovitel byl vybrán na základě zadávacího řízení na veře</w:t>
      </w:r>
      <w:r w:rsidR="008266F6" w:rsidRPr="00125B4A">
        <w:rPr>
          <w:rFonts w:ascii="Arial" w:hAnsi="Arial" w:cs="Arial"/>
          <w:sz w:val="20"/>
        </w:rPr>
        <w:t xml:space="preserve">jnou zakázku objednatele </w:t>
      </w:r>
      <w:r w:rsidR="009C6157" w:rsidRPr="00125B4A">
        <w:rPr>
          <w:rFonts w:ascii="Arial" w:hAnsi="Arial" w:cs="Arial"/>
          <w:bCs/>
          <w:sz w:val="20"/>
        </w:rPr>
        <w:t xml:space="preserve">– </w:t>
      </w:r>
      <w:r w:rsidR="00FB1C2F" w:rsidRPr="00FB1C2F">
        <w:rPr>
          <w:rFonts w:ascii="Arial" w:hAnsi="Arial" w:cs="Arial"/>
          <w:bCs/>
          <w:sz w:val="20"/>
        </w:rPr>
        <w:t>„ZATEPLENÍ A VÝMĚNA OKEN BUDOVY DOPRAVA“</w:t>
      </w:r>
      <w:r w:rsidR="00135F0B" w:rsidRPr="00125B4A">
        <w:rPr>
          <w:rFonts w:ascii="Arial" w:hAnsi="Arial" w:cs="Arial"/>
          <w:sz w:val="20"/>
        </w:rPr>
        <w:t>.</w:t>
      </w:r>
    </w:p>
    <w:p w14:paraId="7B4F5A5C" w14:textId="77777777" w:rsidR="004A24B9" w:rsidRDefault="00F94B98"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 xml:space="preserve">Smluvní strany se zavazují, že </w:t>
      </w:r>
      <w:r w:rsidR="00112052" w:rsidRPr="00125B4A">
        <w:rPr>
          <w:rFonts w:ascii="Arial" w:hAnsi="Arial" w:cs="Arial"/>
          <w:sz w:val="20"/>
        </w:rPr>
        <w:t>zástupci smluvních stran,</w:t>
      </w:r>
      <w:r w:rsidR="00BC25AF" w:rsidRPr="00125B4A">
        <w:rPr>
          <w:rFonts w:ascii="Arial" w:hAnsi="Arial" w:cs="Arial"/>
          <w:sz w:val="20"/>
        </w:rPr>
        <w:t xml:space="preserve"> podepisující tuto S</w:t>
      </w:r>
      <w:r w:rsidR="00112052" w:rsidRPr="00125B4A">
        <w:rPr>
          <w:rFonts w:ascii="Arial" w:hAnsi="Arial" w:cs="Arial"/>
          <w:sz w:val="20"/>
        </w:rPr>
        <w:t xml:space="preserve">mlouvu, </w:t>
      </w:r>
      <w:r w:rsidR="00311D57" w:rsidRPr="00125B4A">
        <w:rPr>
          <w:rFonts w:ascii="Arial" w:hAnsi="Arial" w:cs="Arial"/>
          <w:sz w:val="20"/>
        </w:rPr>
        <w:t xml:space="preserve">změny </w:t>
      </w:r>
      <w:r w:rsidRPr="00125B4A">
        <w:rPr>
          <w:rFonts w:ascii="Arial" w:hAnsi="Arial" w:cs="Arial"/>
          <w:sz w:val="20"/>
        </w:rPr>
        <w:t xml:space="preserve">svých identifikačních údajů </w:t>
      </w:r>
      <w:r w:rsidR="00112052" w:rsidRPr="00125B4A">
        <w:rPr>
          <w:rFonts w:ascii="Arial" w:hAnsi="Arial" w:cs="Arial"/>
          <w:sz w:val="20"/>
        </w:rPr>
        <w:t xml:space="preserve">písemně </w:t>
      </w:r>
      <w:r w:rsidRPr="00125B4A">
        <w:rPr>
          <w:rFonts w:ascii="Arial" w:hAnsi="Arial" w:cs="Arial"/>
          <w:sz w:val="20"/>
        </w:rPr>
        <w:t xml:space="preserve">oznámí </w:t>
      </w:r>
      <w:r w:rsidR="00112052" w:rsidRPr="00125B4A">
        <w:rPr>
          <w:rFonts w:ascii="Arial" w:hAnsi="Arial" w:cs="Arial"/>
          <w:sz w:val="20"/>
        </w:rPr>
        <w:t xml:space="preserve">(s ověřeným podpisem) </w:t>
      </w:r>
      <w:r w:rsidRPr="00125B4A">
        <w:rPr>
          <w:rFonts w:ascii="Arial" w:hAnsi="Arial" w:cs="Arial"/>
          <w:sz w:val="20"/>
        </w:rPr>
        <w:t>bez prodlení</w:t>
      </w:r>
      <w:r w:rsidR="00311D57" w:rsidRPr="00125B4A">
        <w:rPr>
          <w:rFonts w:ascii="Arial" w:hAnsi="Arial" w:cs="Arial"/>
          <w:sz w:val="20"/>
        </w:rPr>
        <w:t xml:space="preserve"> d</w:t>
      </w:r>
      <w:r w:rsidRPr="00125B4A">
        <w:rPr>
          <w:rFonts w:ascii="Arial" w:hAnsi="Arial" w:cs="Arial"/>
          <w:sz w:val="20"/>
        </w:rPr>
        <w:t>ruhé smluvní straně.</w:t>
      </w:r>
    </w:p>
    <w:p w14:paraId="2E4A6E97" w14:textId="77777777" w:rsidR="00F94B98" w:rsidRPr="00125B4A" w:rsidRDefault="00F94B98" w:rsidP="00F60118">
      <w:pPr>
        <w:pStyle w:val="NormlnIMP0"/>
        <w:numPr>
          <w:ilvl w:val="0"/>
          <w:numId w:val="30"/>
        </w:numPr>
        <w:spacing w:line="276" w:lineRule="auto"/>
        <w:jc w:val="both"/>
        <w:rPr>
          <w:rFonts w:ascii="Arial" w:hAnsi="Arial" w:cs="Arial"/>
          <w:sz w:val="20"/>
        </w:rPr>
      </w:pPr>
      <w:r w:rsidRPr="00125B4A">
        <w:rPr>
          <w:rFonts w:ascii="Arial" w:hAnsi="Arial" w:cs="Arial"/>
          <w:sz w:val="20"/>
        </w:rPr>
        <w:t>Písemné oznámení o změně identifikačních údajů</w:t>
      </w:r>
      <w:r w:rsidR="00FB1C2F">
        <w:rPr>
          <w:rFonts w:ascii="Arial" w:hAnsi="Arial" w:cs="Arial"/>
          <w:sz w:val="20"/>
        </w:rPr>
        <w:t>,</w:t>
      </w:r>
      <w:r w:rsidRPr="00125B4A">
        <w:rPr>
          <w:rFonts w:ascii="Arial" w:hAnsi="Arial" w:cs="Arial"/>
          <w:sz w:val="20"/>
        </w:rPr>
        <w:t xml:space="preserve"> </w:t>
      </w:r>
      <w:r w:rsidR="00BC1C74" w:rsidRPr="00125B4A">
        <w:rPr>
          <w:rFonts w:ascii="Arial" w:hAnsi="Arial" w:cs="Arial"/>
          <w:sz w:val="20"/>
        </w:rPr>
        <w:t xml:space="preserve">a to </w:t>
      </w:r>
      <w:r w:rsidR="00695AB5" w:rsidRPr="00125B4A">
        <w:rPr>
          <w:rFonts w:ascii="Arial" w:hAnsi="Arial" w:cs="Arial"/>
          <w:sz w:val="20"/>
        </w:rPr>
        <w:t xml:space="preserve">včetně změny bankovního spojení </w:t>
      </w:r>
      <w:r w:rsidRPr="00125B4A">
        <w:rPr>
          <w:rFonts w:ascii="Arial" w:hAnsi="Arial" w:cs="Arial"/>
          <w:sz w:val="20"/>
        </w:rPr>
        <w:t>smluvní strana zašle k rukám osoby pověřené zastupováním druhé smluvní strany ve věcech technických.</w:t>
      </w:r>
    </w:p>
    <w:p w14:paraId="7881684D" w14:textId="77777777" w:rsidR="004A24B9" w:rsidRDefault="00112052" w:rsidP="00F60118">
      <w:pPr>
        <w:pStyle w:val="NormlnIMP0"/>
        <w:numPr>
          <w:ilvl w:val="0"/>
          <w:numId w:val="30"/>
        </w:numPr>
        <w:spacing w:line="276" w:lineRule="auto"/>
        <w:jc w:val="both"/>
        <w:rPr>
          <w:rFonts w:ascii="Arial" w:hAnsi="Arial" w:cs="Arial"/>
          <w:sz w:val="20"/>
        </w:rPr>
      </w:pPr>
      <w:r w:rsidRPr="00125B4A">
        <w:rPr>
          <w:rFonts w:ascii="Arial" w:hAnsi="Arial" w:cs="Arial"/>
          <w:sz w:val="20"/>
        </w:rPr>
        <w:t>Písemné oznámení o změně zástupce smluvní strany, podepisuj</w:t>
      </w:r>
      <w:r w:rsidR="00BC25AF" w:rsidRPr="00125B4A">
        <w:rPr>
          <w:rFonts w:ascii="Arial" w:hAnsi="Arial" w:cs="Arial"/>
          <w:sz w:val="20"/>
        </w:rPr>
        <w:t>ícího tuto S</w:t>
      </w:r>
      <w:r w:rsidR="006F32F4" w:rsidRPr="00125B4A">
        <w:rPr>
          <w:rFonts w:ascii="Arial" w:hAnsi="Arial" w:cs="Arial"/>
          <w:sz w:val="20"/>
        </w:rPr>
        <w:t xml:space="preserve">mlouvu, smluvní </w:t>
      </w:r>
      <w:r w:rsidRPr="00125B4A">
        <w:rPr>
          <w:rFonts w:ascii="Arial" w:hAnsi="Arial" w:cs="Arial"/>
          <w:sz w:val="20"/>
        </w:rPr>
        <w:t>strana doloží dokladem o volbě nebo jmenování.</w:t>
      </w:r>
    </w:p>
    <w:p w14:paraId="178B3CD3" w14:textId="77777777" w:rsidR="00902988" w:rsidRPr="004A24B9" w:rsidRDefault="003426DC" w:rsidP="00066AEC">
      <w:pPr>
        <w:pStyle w:val="NormlnIMP0"/>
        <w:numPr>
          <w:ilvl w:val="0"/>
          <w:numId w:val="30"/>
        </w:numPr>
        <w:spacing w:line="276" w:lineRule="auto"/>
        <w:jc w:val="both"/>
        <w:rPr>
          <w:rFonts w:ascii="Arial" w:hAnsi="Arial" w:cs="Arial"/>
          <w:sz w:val="20"/>
        </w:rPr>
      </w:pPr>
      <w:r w:rsidRPr="00125B4A">
        <w:rPr>
          <w:rFonts w:ascii="Arial" w:hAnsi="Arial" w:cs="Arial"/>
          <w:sz w:val="20"/>
        </w:rPr>
        <w:t>V písemném oznámení smluvní strana vždy uvede odkaz na číslo smlouvy a datum účinnosti</w:t>
      </w:r>
      <w:r w:rsidR="006F32F4" w:rsidRPr="00125B4A">
        <w:rPr>
          <w:rFonts w:ascii="Arial" w:hAnsi="Arial" w:cs="Arial"/>
          <w:sz w:val="20"/>
        </w:rPr>
        <w:t xml:space="preserve"> </w:t>
      </w:r>
      <w:r w:rsidRPr="00125B4A">
        <w:rPr>
          <w:rFonts w:ascii="Arial" w:hAnsi="Arial" w:cs="Arial"/>
          <w:sz w:val="20"/>
        </w:rPr>
        <w:t>oznamované změny.</w:t>
      </w:r>
    </w:p>
    <w:p w14:paraId="53A91F07" w14:textId="77777777" w:rsidR="00902988" w:rsidRPr="004A24B9" w:rsidRDefault="0046385C"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Zhotovitel má a po celou dobu platnosti této Smlouvy bude mít sjednanou pojistnou smlouvu pro případ způsobení škody třetím osobám při výkonu činnosti, včetně možných škod způsobených pracovníky zhotovitele, a to ve výši odpovídající možným rizikům ve vztahu k charakteru díla a jeho okolí</w:t>
      </w:r>
      <w:r w:rsidR="00C66E7D" w:rsidRPr="00125B4A">
        <w:rPr>
          <w:rFonts w:ascii="Arial" w:hAnsi="Arial" w:cs="Arial"/>
          <w:sz w:val="20"/>
        </w:rPr>
        <w:t>, tj. ve výši nabídkové ceny díla v Kč bez DPH dle této Smlouvy</w:t>
      </w:r>
      <w:r w:rsidRPr="00125B4A">
        <w:rPr>
          <w:rFonts w:ascii="Arial" w:hAnsi="Arial" w:cs="Arial"/>
          <w:sz w:val="20"/>
        </w:rPr>
        <w:t>. Náklady na pojištění nese zhotovitel a má je zahrnuty ve sjednané ceně. Zhotovitel uzavření požadované pojistné smlouvy s pojis</w:t>
      </w:r>
      <w:r w:rsidR="003479F8" w:rsidRPr="00125B4A">
        <w:rPr>
          <w:rFonts w:ascii="Arial" w:hAnsi="Arial" w:cs="Arial"/>
          <w:sz w:val="20"/>
        </w:rPr>
        <w:t xml:space="preserve">tným plněním v minimální výši </w:t>
      </w:r>
      <w:r w:rsidR="004F7ADA" w:rsidRPr="00125B4A">
        <w:rPr>
          <w:rFonts w:ascii="Arial" w:hAnsi="Arial" w:cs="Arial"/>
          <w:sz w:val="20"/>
        </w:rPr>
        <w:t xml:space="preserve">ceny díla dle čl. VII odst. 1 této smlouvy </w:t>
      </w:r>
      <w:r w:rsidRPr="00125B4A">
        <w:rPr>
          <w:rFonts w:ascii="Arial" w:hAnsi="Arial" w:cs="Arial"/>
          <w:sz w:val="20"/>
        </w:rPr>
        <w:t>prokázal objednateli před podpisem této Smlouvy.</w:t>
      </w:r>
    </w:p>
    <w:p w14:paraId="1A18281C" w14:textId="77777777" w:rsidR="0037083B" w:rsidRPr="00125B4A" w:rsidRDefault="00F94B98" w:rsidP="004A24B9">
      <w:pPr>
        <w:pStyle w:val="NormlnIMP0"/>
        <w:numPr>
          <w:ilvl w:val="0"/>
          <w:numId w:val="3"/>
        </w:numPr>
        <w:spacing w:before="240" w:after="240" w:line="276" w:lineRule="auto"/>
        <w:ind w:left="567" w:hanging="567"/>
        <w:jc w:val="both"/>
        <w:rPr>
          <w:rFonts w:ascii="Arial" w:hAnsi="Arial" w:cs="Arial"/>
          <w:sz w:val="20"/>
        </w:rPr>
      </w:pPr>
      <w:bookmarkStart w:id="1" w:name="_Hlk51848544"/>
      <w:r w:rsidRPr="00125B4A">
        <w:rPr>
          <w:rFonts w:ascii="Arial" w:hAnsi="Arial" w:cs="Arial"/>
          <w:sz w:val="20"/>
        </w:rPr>
        <w:t>Zhotovitel výslovně prohlašuje</w:t>
      </w:r>
      <w:r w:rsidR="0037083B" w:rsidRPr="00125B4A">
        <w:rPr>
          <w:rFonts w:ascii="Arial" w:hAnsi="Arial" w:cs="Arial"/>
          <w:sz w:val="20"/>
        </w:rPr>
        <w:t>:</w:t>
      </w:r>
    </w:p>
    <w:p w14:paraId="2BC78879" w14:textId="77777777" w:rsidR="00F94B98" w:rsidRPr="00125B4A" w:rsidRDefault="00F94B98" w:rsidP="00FB1C2F">
      <w:pPr>
        <w:pStyle w:val="NormlnIMP0"/>
        <w:numPr>
          <w:ilvl w:val="1"/>
          <w:numId w:val="5"/>
        </w:numPr>
        <w:spacing w:before="120" w:after="120" w:line="276" w:lineRule="auto"/>
        <w:ind w:left="1134" w:hanging="567"/>
        <w:jc w:val="both"/>
        <w:rPr>
          <w:rFonts w:ascii="Arial" w:hAnsi="Arial" w:cs="Arial"/>
          <w:sz w:val="20"/>
        </w:rPr>
      </w:pPr>
      <w:r w:rsidRPr="00125B4A">
        <w:rPr>
          <w:rFonts w:ascii="Arial" w:hAnsi="Arial" w:cs="Arial"/>
          <w:sz w:val="20"/>
        </w:rPr>
        <w:t>že je odborně způsobilý k zajištění předmětu plnění podle této</w:t>
      </w:r>
      <w:r w:rsidR="00BC25AF" w:rsidRPr="00125B4A">
        <w:rPr>
          <w:rFonts w:ascii="Arial" w:hAnsi="Arial" w:cs="Arial"/>
          <w:sz w:val="20"/>
        </w:rPr>
        <w:t xml:space="preserve"> S</w:t>
      </w:r>
      <w:r w:rsidRPr="00125B4A">
        <w:rPr>
          <w:rFonts w:ascii="Arial" w:hAnsi="Arial" w:cs="Arial"/>
          <w:sz w:val="20"/>
        </w:rPr>
        <w:t>mlouvy</w:t>
      </w:r>
      <w:r w:rsidR="0037083B" w:rsidRPr="00125B4A">
        <w:rPr>
          <w:rFonts w:ascii="Arial" w:hAnsi="Arial" w:cs="Arial"/>
          <w:sz w:val="20"/>
        </w:rPr>
        <w:t>,</w:t>
      </w:r>
    </w:p>
    <w:p w14:paraId="20CB5CAE" w14:textId="77777777" w:rsidR="00295740" w:rsidRPr="00125B4A" w:rsidRDefault="0037083B" w:rsidP="00FB1C2F">
      <w:pPr>
        <w:pStyle w:val="NormlnIMP0"/>
        <w:numPr>
          <w:ilvl w:val="1"/>
          <w:numId w:val="5"/>
        </w:numPr>
        <w:spacing w:before="120" w:after="120" w:line="276" w:lineRule="auto"/>
        <w:ind w:left="1134" w:hanging="567"/>
        <w:jc w:val="both"/>
        <w:rPr>
          <w:rFonts w:ascii="Arial" w:hAnsi="Arial" w:cs="Arial"/>
          <w:sz w:val="20"/>
        </w:rPr>
      </w:pPr>
      <w:r w:rsidRPr="00125B4A">
        <w:rPr>
          <w:rFonts w:ascii="Arial" w:hAnsi="Arial" w:cs="Arial"/>
          <w:sz w:val="20"/>
        </w:rPr>
        <w:t>že se řádně seznámil s</w:t>
      </w:r>
      <w:r w:rsidR="0020291A" w:rsidRPr="00125B4A">
        <w:rPr>
          <w:rFonts w:ascii="Arial" w:hAnsi="Arial" w:cs="Arial"/>
          <w:sz w:val="20"/>
        </w:rPr>
        <w:t> projektovou dokumentací stavby</w:t>
      </w:r>
      <w:r w:rsidR="00505046" w:rsidRPr="00125B4A">
        <w:rPr>
          <w:rFonts w:ascii="Arial" w:hAnsi="Arial" w:cs="Arial"/>
          <w:sz w:val="20"/>
        </w:rPr>
        <w:t xml:space="preserve"> (výkresová, textová a dokladová část, </w:t>
      </w:r>
      <w:r w:rsidR="0020291A" w:rsidRPr="00125B4A">
        <w:rPr>
          <w:rFonts w:ascii="Arial" w:hAnsi="Arial" w:cs="Arial"/>
          <w:sz w:val="20"/>
        </w:rPr>
        <w:t>výkaz výměr</w:t>
      </w:r>
      <w:r w:rsidR="00505046" w:rsidRPr="00125B4A">
        <w:rPr>
          <w:rFonts w:ascii="Arial" w:hAnsi="Arial" w:cs="Arial"/>
          <w:sz w:val="20"/>
        </w:rPr>
        <w:t xml:space="preserve">) </w:t>
      </w:r>
      <w:r w:rsidR="0020291A" w:rsidRPr="00125B4A">
        <w:rPr>
          <w:rFonts w:ascii="Arial" w:hAnsi="Arial" w:cs="Arial"/>
          <w:sz w:val="20"/>
        </w:rPr>
        <w:t>a neshledal</w:t>
      </w:r>
      <w:r w:rsidR="00505046" w:rsidRPr="00125B4A">
        <w:rPr>
          <w:rFonts w:ascii="Arial" w:hAnsi="Arial" w:cs="Arial"/>
          <w:sz w:val="20"/>
        </w:rPr>
        <w:t xml:space="preserve"> </w:t>
      </w:r>
      <w:r w:rsidR="0020291A" w:rsidRPr="00125B4A">
        <w:rPr>
          <w:rFonts w:ascii="Arial" w:hAnsi="Arial" w:cs="Arial"/>
          <w:sz w:val="20"/>
        </w:rPr>
        <w:t>rozdíly</w:t>
      </w:r>
      <w:r w:rsidR="00295740" w:rsidRPr="00125B4A">
        <w:rPr>
          <w:rFonts w:ascii="Arial" w:hAnsi="Arial" w:cs="Arial"/>
          <w:sz w:val="20"/>
        </w:rPr>
        <w:t>,</w:t>
      </w:r>
    </w:p>
    <w:p w14:paraId="34AF4711" w14:textId="77777777" w:rsidR="004A24B9" w:rsidRDefault="00295740" w:rsidP="00FB1C2F">
      <w:pPr>
        <w:pStyle w:val="NormlnIMP0"/>
        <w:numPr>
          <w:ilvl w:val="1"/>
          <w:numId w:val="5"/>
        </w:numPr>
        <w:spacing w:before="120" w:after="120" w:line="276" w:lineRule="auto"/>
        <w:ind w:left="1134" w:hanging="567"/>
        <w:jc w:val="both"/>
        <w:rPr>
          <w:rFonts w:ascii="Arial" w:hAnsi="Arial" w:cs="Arial"/>
          <w:sz w:val="20"/>
        </w:rPr>
      </w:pPr>
      <w:r w:rsidRPr="00125B4A">
        <w:rPr>
          <w:rFonts w:ascii="Arial" w:hAnsi="Arial" w:cs="Arial"/>
          <w:sz w:val="20"/>
        </w:rPr>
        <w:t>že se řádně seznámil s místem realizace díla a se všemi dalšími požadavky objednatele uvedenými v zadávacích podmínkách,</w:t>
      </w:r>
    </w:p>
    <w:bookmarkEnd w:id="1"/>
    <w:p w14:paraId="4346386F" w14:textId="77777777" w:rsidR="004A24B9" w:rsidRDefault="00263996"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lastRenderedPageBreak/>
        <w:t xml:space="preserve">Objednatel prohlašuje, že stavba je spolufinancována z prostředků </w:t>
      </w:r>
      <w:r w:rsidR="00997463" w:rsidRPr="00125B4A">
        <w:rPr>
          <w:rFonts w:ascii="Arial" w:hAnsi="Arial" w:cs="Arial"/>
          <w:sz w:val="20"/>
        </w:rPr>
        <w:t>Operačního</w:t>
      </w:r>
      <w:r w:rsidRPr="00125B4A">
        <w:rPr>
          <w:rFonts w:ascii="Arial" w:hAnsi="Arial" w:cs="Arial"/>
          <w:sz w:val="20"/>
        </w:rPr>
        <w:t xml:space="preserve"> programu Životní prostředí </w:t>
      </w:r>
      <w:r w:rsidR="004B540E" w:rsidRPr="00125B4A">
        <w:rPr>
          <w:rFonts w:ascii="Arial" w:hAnsi="Arial" w:cs="Arial"/>
          <w:sz w:val="20"/>
        </w:rPr>
        <w:t>(dále jen „OPŽP“)</w:t>
      </w:r>
    </w:p>
    <w:p w14:paraId="77EFCB52" w14:textId="77777777" w:rsidR="003D31A6" w:rsidRPr="00125B4A" w:rsidRDefault="00943A18" w:rsidP="00135F0B">
      <w:pPr>
        <w:pStyle w:val="NormlnIMP"/>
        <w:spacing w:before="120" w:line="276" w:lineRule="auto"/>
        <w:ind w:left="567"/>
        <w:jc w:val="both"/>
        <w:rPr>
          <w:rFonts w:ascii="Arial" w:hAnsi="Arial" w:cs="Arial"/>
          <w:bCs/>
          <w:sz w:val="20"/>
        </w:rPr>
      </w:pPr>
      <w:r w:rsidRPr="00125B4A">
        <w:rPr>
          <w:rFonts w:ascii="Arial" w:hAnsi="Arial" w:cs="Arial"/>
          <w:bCs/>
          <w:iCs/>
          <w:sz w:val="20"/>
        </w:rPr>
        <w:t>Název projektu:</w:t>
      </w:r>
      <w:r w:rsidR="004F7ADA" w:rsidRPr="00125B4A">
        <w:rPr>
          <w:rFonts w:ascii="Arial" w:hAnsi="Arial" w:cs="Arial"/>
          <w:bCs/>
          <w:iCs/>
          <w:sz w:val="20"/>
        </w:rPr>
        <w:t xml:space="preserve"> </w:t>
      </w:r>
      <w:r w:rsidR="00FB1C2F" w:rsidRPr="00FB1C2F">
        <w:rPr>
          <w:rFonts w:ascii="Arial" w:hAnsi="Arial" w:cs="Arial"/>
          <w:bCs/>
          <w:sz w:val="20"/>
        </w:rPr>
        <w:t>Zateplení a výměna oken budovy doprava</w:t>
      </w:r>
    </w:p>
    <w:p w14:paraId="4557F031" w14:textId="77777777" w:rsidR="004A24B9" w:rsidRPr="008D738A" w:rsidRDefault="00D547E0" w:rsidP="004F7ADA">
      <w:pPr>
        <w:pStyle w:val="NormlnIMP"/>
        <w:spacing w:line="276" w:lineRule="auto"/>
        <w:ind w:left="567"/>
        <w:jc w:val="both"/>
        <w:rPr>
          <w:rFonts w:ascii="Arial" w:hAnsi="Arial" w:cs="Arial"/>
          <w:bCs/>
          <w:iCs/>
          <w:sz w:val="20"/>
        </w:rPr>
      </w:pPr>
      <w:r>
        <w:rPr>
          <w:rFonts w:ascii="Arial" w:hAnsi="Arial" w:cs="Arial"/>
          <w:bCs/>
          <w:iCs/>
          <w:sz w:val="20"/>
        </w:rPr>
        <w:t xml:space="preserve">Identifikační </w:t>
      </w:r>
      <w:r w:rsidR="00943A18" w:rsidRPr="008D738A">
        <w:rPr>
          <w:rFonts w:ascii="Arial" w:hAnsi="Arial" w:cs="Arial"/>
          <w:bCs/>
          <w:iCs/>
          <w:sz w:val="20"/>
        </w:rPr>
        <w:t>číslo:</w:t>
      </w:r>
      <w:r>
        <w:rPr>
          <w:rFonts w:ascii="Arial" w:hAnsi="Arial" w:cs="Arial"/>
          <w:bCs/>
          <w:iCs/>
          <w:sz w:val="20"/>
        </w:rPr>
        <w:t xml:space="preserve"> 115D316011953</w:t>
      </w:r>
    </w:p>
    <w:p w14:paraId="59A654C0" w14:textId="77777777" w:rsidR="00135F0B" w:rsidRPr="00125B4A" w:rsidRDefault="00240304" w:rsidP="004A24B9">
      <w:pPr>
        <w:spacing w:line="276" w:lineRule="auto"/>
        <w:ind w:firstLine="567"/>
        <w:jc w:val="both"/>
        <w:rPr>
          <w:rFonts w:ascii="Arial" w:hAnsi="Arial" w:cs="Arial"/>
          <w:sz w:val="20"/>
        </w:rPr>
      </w:pPr>
      <w:r w:rsidRPr="00125B4A">
        <w:rPr>
          <w:rFonts w:ascii="Arial" w:hAnsi="Arial" w:cs="Arial"/>
          <w:sz w:val="20"/>
        </w:rPr>
        <w:t>R</w:t>
      </w:r>
      <w:r w:rsidR="00943A18" w:rsidRPr="00125B4A">
        <w:rPr>
          <w:rFonts w:ascii="Arial" w:hAnsi="Arial" w:cs="Arial"/>
          <w:sz w:val="20"/>
        </w:rPr>
        <w:t>egistrační</w:t>
      </w:r>
      <w:r w:rsidRPr="00125B4A">
        <w:rPr>
          <w:rFonts w:ascii="Arial" w:hAnsi="Arial" w:cs="Arial"/>
          <w:sz w:val="20"/>
        </w:rPr>
        <w:t xml:space="preserve"> číslo</w:t>
      </w:r>
      <w:r w:rsidR="00B813B1" w:rsidRPr="00125B4A">
        <w:rPr>
          <w:rFonts w:ascii="Arial" w:hAnsi="Arial" w:cs="Arial"/>
          <w:sz w:val="20"/>
        </w:rPr>
        <w:t xml:space="preserve">: </w:t>
      </w:r>
      <w:r w:rsidR="00FB1C2F" w:rsidRPr="00FB1C2F">
        <w:rPr>
          <w:rFonts w:ascii="Arial" w:hAnsi="Arial" w:cs="Arial"/>
          <w:sz w:val="20"/>
        </w:rPr>
        <w:t>CZ.05.5.18/0.0/0.0/19_121/0011564</w:t>
      </w:r>
    </w:p>
    <w:p w14:paraId="5D0E387E" w14:textId="77777777" w:rsidR="00135F0B" w:rsidRPr="00125B4A" w:rsidRDefault="00135F0B" w:rsidP="004A24B9">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Vymezení základních pojmů:</w:t>
      </w:r>
    </w:p>
    <w:p w14:paraId="059A2573" w14:textId="77777777" w:rsidR="00135F0B" w:rsidRPr="00125B4A" w:rsidRDefault="00135F0B" w:rsidP="00FB1C2F">
      <w:pPr>
        <w:numPr>
          <w:ilvl w:val="0"/>
          <w:numId w:val="48"/>
        </w:numPr>
        <w:tabs>
          <w:tab w:val="clear" w:pos="1440"/>
          <w:tab w:val="num" w:pos="1134"/>
        </w:tabs>
        <w:spacing w:before="120" w:after="120" w:line="276" w:lineRule="auto"/>
        <w:ind w:left="1134" w:hanging="567"/>
        <w:jc w:val="both"/>
        <w:rPr>
          <w:rFonts w:ascii="Arial" w:hAnsi="Arial" w:cs="Arial"/>
          <w:sz w:val="20"/>
        </w:rPr>
      </w:pPr>
      <w:r w:rsidRPr="00125B4A">
        <w:rPr>
          <w:rFonts w:ascii="Arial" w:hAnsi="Arial" w:cs="Arial"/>
          <w:sz w:val="20"/>
        </w:rPr>
        <w:t>Objednatelem je zadavatel po uzavření smlouvy na plnění veřejné zakázky nebo zakázky.</w:t>
      </w:r>
    </w:p>
    <w:p w14:paraId="059B60EE" w14:textId="77777777" w:rsidR="00135F0B" w:rsidRPr="00125B4A" w:rsidRDefault="00135F0B" w:rsidP="00FB1C2F">
      <w:pPr>
        <w:numPr>
          <w:ilvl w:val="0"/>
          <w:numId w:val="48"/>
        </w:numPr>
        <w:tabs>
          <w:tab w:val="clear" w:pos="1440"/>
          <w:tab w:val="num" w:pos="1134"/>
        </w:tabs>
        <w:spacing w:before="120" w:after="120" w:line="276" w:lineRule="auto"/>
        <w:ind w:left="1134" w:hanging="567"/>
        <w:jc w:val="both"/>
        <w:rPr>
          <w:rFonts w:ascii="Arial" w:hAnsi="Arial" w:cs="Arial"/>
          <w:sz w:val="20"/>
        </w:rPr>
      </w:pPr>
      <w:r w:rsidRPr="00125B4A">
        <w:rPr>
          <w:rFonts w:ascii="Arial" w:hAnsi="Arial" w:cs="Arial"/>
          <w:sz w:val="20"/>
        </w:rPr>
        <w:t>Zhotovitelem je dodavatel po uzavření smlouvy na plnění veřejné zakázky nebo zakázky.</w:t>
      </w:r>
    </w:p>
    <w:p w14:paraId="34E24E1F" w14:textId="77777777" w:rsidR="00135F0B" w:rsidRPr="00125B4A" w:rsidRDefault="00135F0B" w:rsidP="00FB1C2F">
      <w:pPr>
        <w:numPr>
          <w:ilvl w:val="0"/>
          <w:numId w:val="48"/>
        </w:numPr>
        <w:tabs>
          <w:tab w:val="clear" w:pos="1440"/>
          <w:tab w:val="num" w:pos="1134"/>
        </w:tabs>
        <w:spacing w:before="120" w:after="120" w:line="276" w:lineRule="auto"/>
        <w:ind w:left="1134" w:hanging="567"/>
        <w:jc w:val="both"/>
        <w:rPr>
          <w:rFonts w:ascii="Arial" w:hAnsi="Arial" w:cs="Arial"/>
          <w:sz w:val="20"/>
        </w:rPr>
      </w:pPr>
      <w:r w:rsidRPr="00125B4A">
        <w:rPr>
          <w:rFonts w:ascii="Arial" w:hAnsi="Arial" w:cs="Arial"/>
          <w:sz w:val="20"/>
        </w:rPr>
        <w:t>Podzhotovitelem je poddodavatel po uzavření smlouvy na plnění veřejné zakázky nebo zakázky.</w:t>
      </w:r>
    </w:p>
    <w:p w14:paraId="68DBD5EC" w14:textId="77777777" w:rsidR="00135F0B" w:rsidRPr="00125B4A" w:rsidRDefault="00135F0B" w:rsidP="00FB1C2F">
      <w:pPr>
        <w:numPr>
          <w:ilvl w:val="0"/>
          <w:numId w:val="48"/>
        </w:numPr>
        <w:tabs>
          <w:tab w:val="clear" w:pos="1440"/>
          <w:tab w:val="num" w:pos="1134"/>
        </w:tabs>
        <w:spacing w:before="120" w:after="120" w:line="276" w:lineRule="auto"/>
        <w:ind w:left="1134" w:hanging="567"/>
        <w:jc w:val="both"/>
        <w:rPr>
          <w:rFonts w:ascii="Arial" w:hAnsi="Arial" w:cs="Arial"/>
          <w:sz w:val="20"/>
        </w:rPr>
      </w:pPr>
      <w:r w:rsidRPr="00125B4A">
        <w:rPr>
          <w:rFonts w:ascii="Arial" w:hAnsi="Arial" w:cs="Arial"/>
          <w:sz w:val="20"/>
        </w:rPr>
        <w:t>Příslušnou dokumentací je dokumentace zpracovaná v rozsahu stanoveném jiným právním předpisem (vyhláškou č. 169/2016 Sb.).</w:t>
      </w:r>
    </w:p>
    <w:p w14:paraId="54AAB6B2" w14:textId="77777777" w:rsidR="00295740" w:rsidRPr="004A24B9" w:rsidRDefault="00135F0B" w:rsidP="00FB1C2F">
      <w:pPr>
        <w:numPr>
          <w:ilvl w:val="0"/>
          <w:numId w:val="48"/>
        </w:numPr>
        <w:tabs>
          <w:tab w:val="clear" w:pos="1440"/>
          <w:tab w:val="num" w:pos="1134"/>
        </w:tabs>
        <w:spacing w:before="120" w:after="120" w:line="276" w:lineRule="auto"/>
        <w:ind w:left="1134" w:hanging="567"/>
        <w:jc w:val="both"/>
        <w:rPr>
          <w:rFonts w:ascii="Arial" w:hAnsi="Arial" w:cs="Arial"/>
          <w:sz w:val="20"/>
        </w:rPr>
      </w:pPr>
      <w:r w:rsidRPr="00125B4A">
        <w:rPr>
          <w:rFonts w:ascii="Arial" w:hAnsi="Arial" w:cs="Arial"/>
          <w:sz w:val="2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342F9D16" w14:textId="77777777" w:rsidR="00CF2B96" w:rsidRPr="004A24B9" w:rsidRDefault="00295740" w:rsidP="00066AEC">
      <w:pPr>
        <w:pStyle w:val="NormlnIMP0"/>
        <w:numPr>
          <w:ilvl w:val="0"/>
          <w:numId w:val="3"/>
        </w:numPr>
        <w:spacing w:before="240" w:after="240" w:line="276" w:lineRule="auto"/>
        <w:ind w:left="567" w:hanging="567"/>
        <w:jc w:val="both"/>
        <w:rPr>
          <w:rFonts w:ascii="Arial" w:hAnsi="Arial" w:cs="Arial"/>
          <w:sz w:val="20"/>
        </w:rPr>
      </w:pPr>
      <w:r w:rsidRPr="00125B4A">
        <w:rPr>
          <w:rFonts w:ascii="Arial" w:hAnsi="Arial" w:cs="Arial"/>
          <w:sz w:val="20"/>
        </w:rPr>
        <w:t xml:space="preserve">Zhotovitel se zavazuje ve stavebním deníku v úvodní části uvést údaje o </w:t>
      </w:r>
      <w:r w:rsidR="00C945A3" w:rsidRPr="00125B4A">
        <w:rPr>
          <w:rFonts w:ascii="Arial" w:hAnsi="Arial" w:cs="Arial"/>
          <w:sz w:val="20"/>
        </w:rPr>
        <w:t>projektu a dotačním titulu (zejména</w:t>
      </w:r>
      <w:r w:rsidRPr="00125B4A">
        <w:rPr>
          <w:rFonts w:ascii="Arial" w:hAnsi="Arial" w:cs="Arial"/>
          <w:sz w:val="20"/>
        </w:rPr>
        <w:t xml:space="preserve"> registrační číslo) a registrační číslo uvést v záhlaví každého listu stavebního deníku.</w:t>
      </w:r>
    </w:p>
    <w:p w14:paraId="21AA2757" w14:textId="77777777" w:rsidR="009D7E1B"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III</w:t>
      </w:r>
    </w:p>
    <w:p w14:paraId="17B3FFFC"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Předmět smlouvy</w:t>
      </w:r>
    </w:p>
    <w:p w14:paraId="6F70360B" w14:textId="77777777" w:rsidR="004A24B9" w:rsidRPr="00586B8B" w:rsidRDefault="00D55D4D"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 xml:space="preserve">Zhotovitel se zavazuje ke zhotovení </w:t>
      </w:r>
      <w:r w:rsidR="006B6964" w:rsidRPr="00125B4A">
        <w:rPr>
          <w:rFonts w:ascii="Arial" w:hAnsi="Arial" w:cs="Arial"/>
          <w:sz w:val="20"/>
        </w:rPr>
        <w:t xml:space="preserve">stavebních prací na díle </w:t>
      </w:r>
      <w:r w:rsidR="00FB1C2F" w:rsidRPr="00FB1C2F">
        <w:rPr>
          <w:rFonts w:ascii="Arial" w:hAnsi="Arial" w:cs="Arial"/>
          <w:sz w:val="20"/>
        </w:rPr>
        <w:t>„ZATEPLENÍ A VÝMĚNA OKEN BUDOVY DOPRAVA NEMOCNICE KYJOV“</w:t>
      </w:r>
      <w:r w:rsidR="004F7ADA" w:rsidRPr="00125B4A">
        <w:rPr>
          <w:rFonts w:ascii="Arial" w:hAnsi="Arial" w:cs="Arial"/>
          <w:sz w:val="20"/>
        </w:rPr>
        <w:t xml:space="preserve"> </w:t>
      </w:r>
      <w:r w:rsidR="00D35056" w:rsidRPr="00125B4A">
        <w:rPr>
          <w:rFonts w:ascii="Arial" w:hAnsi="Arial" w:cs="Arial"/>
          <w:sz w:val="20"/>
        </w:rPr>
        <w:t>(dále</w:t>
      </w:r>
      <w:r w:rsidR="000B0464" w:rsidRPr="00125B4A">
        <w:rPr>
          <w:rFonts w:ascii="Arial" w:hAnsi="Arial" w:cs="Arial"/>
          <w:sz w:val="20"/>
        </w:rPr>
        <w:t xml:space="preserve"> </w:t>
      </w:r>
      <w:r w:rsidR="00B24B23" w:rsidRPr="00125B4A">
        <w:rPr>
          <w:rFonts w:ascii="Arial" w:hAnsi="Arial" w:cs="Arial"/>
          <w:sz w:val="20"/>
        </w:rPr>
        <w:t xml:space="preserve">jen </w:t>
      </w:r>
      <w:r w:rsidR="009664B9" w:rsidRPr="00125B4A">
        <w:rPr>
          <w:rFonts w:ascii="Arial" w:hAnsi="Arial" w:cs="Arial"/>
          <w:sz w:val="20"/>
        </w:rPr>
        <w:t xml:space="preserve">„stavba“ nebo </w:t>
      </w:r>
      <w:r w:rsidR="001809A2" w:rsidRPr="00125B4A">
        <w:rPr>
          <w:rFonts w:ascii="Arial" w:hAnsi="Arial" w:cs="Arial"/>
          <w:sz w:val="20"/>
        </w:rPr>
        <w:t>„dílo</w:t>
      </w:r>
      <w:r w:rsidR="001809A2" w:rsidRPr="00586B8B">
        <w:rPr>
          <w:rFonts w:ascii="Arial" w:hAnsi="Arial" w:cs="Arial"/>
          <w:sz w:val="20"/>
        </w:rPr>
        <w:t>“)</w:t>
      </w:r>
      <w:r w:rsidR="004E230C" w:rsidRPr="00586B8B">
        <w:rPr>
          <w:rFonts w:ascii="Arial" w:hAnsi="Arial" w:cs="Arial"/>
          <w:sz w:val="20"/>
        </w:rPr>
        <w:t>. Plnění předmětu smlouvy bude probíhat za provozu budovy Doprava nemocnice Kyjov.</w:t>
      </w:r>
    </w:p>
    <w:p w14:paraId="3ED6397C" w14:textId="77777777" w:rsidR="004A24B9" w:rsidRDefault="00EB63A0" w:rsidP="00FB1C2F">
      <w:pPr>
        <w:spacing w:line="276" w:lineRule="auto"/>
        <w:ind w:left="567"/>
        <w:jc w:val="both"/>
        <w:rPr>
          <w:rFonts w:ascii="Arial" w:hAnsi="Arial" w:cs="Arial"/>
          <w:sz w:val="20"/>
        </w:rPr>
      </w:pPr>
      <w:r w:rsidRPr="00125B4A">
        <w:rPr>
          <w:rFonts w:ascii="Arial" w:hAnsi="Arial" w:cs="Arial"/>
          <w:sz w:val="20"/>
        </w:rPr>
        <w:t>Rozsah předmětu stavby, včetně technických a uživatelských standardů, je vymezen</w:t>
      </w:r>
      <w:r w:rsidR="004B300C" w:rsidRPr="00125B4A">
        <w:rPr>
          <w:rFonts w:ascii="Arial" w:hAnsi="Arial" w:cs="Arial"/>
          <w:sz w:val="20"/>
        </w:rPr>
        <w:t xml:space="preserve"> (priorita dokumentů je dána pořadím tohoto bodu)</w:t>
      </w:r>
      <w:r w:rsidRPr="00125B4A">
        <w:rPr>
          <w:rFonts w:ascii="Arial" w:hAnsi="Arial" w:cs="Arial"/>
          <w:sz w:val="20"/>
        </w:rPr>
        <w:t>:</w:t>
      </w:r>
    </w:p>
    <w:p w14:paraId="3B681CB2" w14:textId="77777777" w:rsidR="004B300C" w:rsidRPr="00125B4A" w:rsidRDefault="00B813B1" w:rsidP="00FB1C2F">
      <w:pPr>
        <w:pStyle w:val="NormlnIMP0"/>
        <w:numPr>
          <w:ilvl w:val="0"/>
          <w:numId w:val="31"/>
        </w:numPr>
        <w:spacing w:before="120" w:after="120" w:line="276" w:lineRule="auto"/>
        <w:ind w:left="1134" w:hanging="567"/>
        <w:jc w:val="both"/>
        <w:rPr>
          <w:rFonts w:ascii="Arial" w:hAnsi="Arial" w:cs="Arial"/>
          <w:sz w:val="20"/>
        </w:rPr>
      </w:pPr>
      <w:r w:rsidRPr="00125B4A">
        <w:rPr>
          <w:rFonts w:ascii="Arial" w:hAnsi="Arial" w:cs="Arial"/>
          <w:sz w:val="20"/>
        </w:rPr>
        <w:t>d</w:t>
      </w:r>
      <w:r w:rsidR="004B300C" w:rsidRPr="00125B4A">
        <w:rPr>
          <w:rFonts w:ascii="Arial" w:hAnsi="Arial" w:cs="Arial"/>
          <w:sz w:val="20"/>
        </w:rPr>
        <w:t>le této smlouvy</w:t>
      </w:r>
      <w:r w:rsidRPr="00125B4A">
        <w:rPr>
          <w:rFonts w:ascii="Arial" w:hAnsi="Arial" w:cs="Arial"/>
          <w:sz w:val="20"/>
        </w:rPr>
        <w:t>,</w:t>
      </w:r>
    </w:p>
    <w:p w14:paraId="2421998E" w14:textId="77777777" w:rsidR="000E462F" w:rsidRPr="00125B4A" w:rsidRDefault="00C600E1" w:rsidP="00FB1C2F">
      <w:pPr>
        <w:pStyle w:val="NormlnIMP0"/>
        <w:numPr>
          <w:ilvl w:val="0"/>
          <w:numId w:val="31"/>
        </w:numPr>
        <w:spacing w:before="120" w:after="120" w:line="276" w:lineRule="auto"/>
        <w:ind w:left="1134" w:hanging="567"/>
        <w:jc w:val="both"/>
        <w:rPr>
          <w:rFonts w:ascii="Arial" w:hAnsi="Arial" w:cs="Arial"/>
          <w:sz w:val="20"/>
        </w:rPr>
      </w:pPr>
      <w:r w:rsidRPr="00125B4A">
        <w:rPr>
          <w:rFonts w:ascii="Arial" w:hAnsi="Arial" w:cs="Arial"/>
          <w:sz w:val="20"/>
        </w:rPr>
        <w:t xml:space="preserve">dle podmínek </w:t>
      </w:r>
      <w:r w:rsidR="00C213C2" w:rsidRPr="00125B4A">
        <w:rPr>
          <w:rFonts w:ascii="Arial" w:hAnsi="Arial" w:cs="Arial"/>
          <w:sz w:val="20"/>
        </w:rPr>
        <w:t>zadávacího</w:t>
      </w:r>
      <w:r w:rsidR="004C067F" w:rsidRPr="00125B4A">
        <w:rPr>
          <w:rFonts w:ascii="Arial" w:hAnsi="Arial" w:cs="Arial"/>
          <w:sz w:val="20"/>
        </w:rPr>
        <w:t xml:space="preserve"> </w:t>
      </w:r>
      <w:r w:rsidRPr="00125B4A">
        <w:rPr>
          <w:rFonts w:ascii="Arial" w:hAnsi="Arial" w:cs="Arial"/>
          <w:sz w:val="20"/>
        </w:rPr>
        <w:t>řízení</w:t>
      </w:r>
      <w:r w:rsidR="008D63BA" w:rsidRPr="00125B4A">
        <w:rPr>
          <w:rFonts w:ascii="Arial" w:hAnsi="Arial" w:cs="Arial"/>
          <w:sz w:val="20"/>
        </w:rPr>
        <w:t xml:space="preserve"> na veřejnou zakázku –</w:t>
      </w:r>
      <w:r w:rsidR="004C067F" w:rsidRPr="00125B4A">
        <w:rPr>
          <w:rFonts w:ascii="Arial" w:hAnsi="Arial" w:cs="Arial"/>
          <w:sz w:val="20"/>
        </w:rPr>
        <w:t xml:space="preserve"> </w:t>
      </w:r>
      <w:r w:rsidR="00FB1C2F" w:rsidRPr="00FB1C2F">
        <w:rPr>
          <w:rFonts w:ascii="Arial" w:hAnsi="Arial" w:cs="Arial"/>
          <w:sz w:val="20"/>
        </w:rPr>
        <w:t>„ZATEPLENÍ A VÝMĚNA OKEN BUDOVY DOPRAVA“</w:t>
      </w:r>
      <w:r w:rsidR="004C067F" w:rsidRPr="00125B4A">
        <w:rPr>
          <w:rFonts w:ascii="Arial" w:hAnsi="Arial" w:cs="Arial"/>
          <w:sz w:val="20"/>
        </w:rPr>
        <w:t xml:space="preserve"> (dále jen „Zadávací dokumentace“)</w:t>
      </w:r>
      <w:r w:rsidR="004B300C" w:rsidRPr="00125B4A">
        <w:rPr>
          <w:rFonts w:ascii="Arial" w:hAnsi="Arial" w:cs="Arial"/>
          <w:sz w:val="20"/>
        </w:rPr>
        <w:t xml:space="preserve">, jejíž součástí je projektová </w:t>
      </w:r>
      <w:r w:rsidR="00062DCD" w:rsidRPr="00125B4A">
        <w:rPr>
          <w:rFonts w:ascii="Arial" w:hAnsi="Arial" w:cs="Arial"/>
          <w:sz w:val="20"/>
        </w:rPr>
        <w:t xml:space="preserve">dokumentace </w:t>
      </w:r>
      <w:r w:rsidR="00161EA1" w:rsidRPr="00125B4A">
        <w:rPr>
          <w:rFonts w:ascii="Arial" w:hAnsi="Arial" w:cs="Arial"/>
          <w:sz w:val="20"/>
        </w:rPr>
        <w:t>(dále jen „PD“)</w:t>
      </w:r>
      <w:r w:rsidR="00997463" w:rsidRPr="00125B4A">
        <w:rPr>
          <w:rFonts w:ascii="Arial" w:hAnsi="Arial" w:cs="Arial"/>
          <w:sz w:val="20"/>
        </w:rPr>
        <w:t xml:space="preserve">, </w:t>
      </w:r>
      <w:r w:rsidR="00C11D4D" w:rsidRPr="00125B4A">
        <w:rPr>
          <w:rFonts w:ascii="Arial" w:hAnsi="Arial" w:cs="Arial"/>
          <w:sz w:val="20"/>
        </w:rPr>
        <w:t>zpracovaná</w:t>
      </w:r>
      <w:r w:rsidR="00254B67" w:rsidRPr="00125B4A">
        <w:rPr>
          <w:rFonts w:ascii="Arial" w:hAnsi="Arial" w:cs="Arial"/>
          <w:sz w:val="20"/>
        </w:rPr>
        <w:t xml:space="preserve"> </w:t>
      </w:r>
      <w:r w:rsidR="00FB1C2F" w:rsidRPr="00FB1C2F">
        <w:rPr>
          <w:rFonts w:ascii="Arial" w:hAnsi="Arial" w:cs="Arial"/>
          <w:sz w:val="20"/>
        </w:rPr>
        <w:t>ING. MILOSLAV</w:t>
      </w:r>
      <w:r w:rsidR="00FB1C2F">
        <w:rPr>
          <w:rFonts w:ascii="Arial" w:hAnsi="Arial" w:cs="Arial"/>
          <w:sz w:val="20"/>
        </w:rPr>
        <w:t>EM</w:t>
      </w:r>
      <w:r w:rsidR="00FB1C2F" w:rsidRPr="00FB1C2F">
        <w:rPr>
          <w:rFonts w:ascii="Arial" w:hAnsi="Arial" w:cs="Arial"/>
          <w:sz w:val="20"/>
        </w:rPr>
        <w:t xml:space="preserve"> ČECH</w:t>
      </w:r>
      <w:r w:rsidR="00FB1C2F">
        <w:rPr>
          <w:rFonts w:ascii="Arial" w:hAnsi="Arial" w:cs="Arial"/>
          <w:sz w:val="20"/>
        </w:rPr>
        <w:t>EM</w:t>
      </w:r>
      <w:r w:rsidR="00FB1C2F" w:rsidRPr="00FB1C2F">
        <w:rPr>
          <w:rFonts w:ascii="Arial" w:hAnsi="Arial" w:cs="Arial"/>
          <w:sz w:val="20"/>
        </w:rPr>
        <w:t>, Projektová činnost ve výstavbě, se sídlem Karla Čapka 2595, Kyjov 697 01, IČ 130 47 736</w:t>
      </w:r>
      <w:r w:rsidR="004D4A03" w:rsidRPr="00125B4A">
        <w:rPr>
          <w:rFonts w:ascii="Arial" w:hAnsi="Arial" w:cs="Arial"/>
          <w:sz w:val="20"/>
        </w:rPr>
        <w:t>. Zadavatel prohlašuje, že odpovídá za správnost a úplnost předané dokumentace</w:t>
      </w:r>
      <w:r w:rsidR="00B813B1" w:rsidRPr="00125B4A">
        <w:rPr>
          <w:rFonts w:ascii="Arial" w:hAnsi="Arial" w:cs="Arial"/>
          <w:sz w:val="20"/>
        </w:rPr>
        <w:t>,</w:t>
      </w:r>
    </w:p>
    <w:p w14:paraId="380C9B9A" w14:textId="77777777" w:rsidR="004A24B9" w:rsidRDefault="004B300C" w:rsidP="00FB1C2F">
      <w:pPr>
        <w:pStyle w:val="NormlnIMP0"/>
        <w:numPr>
          <w:ilvl w:val="0"/>
          <w:numId w:val="31"/>
        </w:numPr>
        <w:spacing w:before="120" w:after="120" w:line="276" w:lineRule="auto"/>
        <w:ind w:left="1134" w:hanging="567"/>
        <w:jc w:val="both"/>
        <w:rPr>
          <w:rFonts w:ascii="Arial" w:hAnsi="Arial" w:cs="Arial"/>
          <w:sz w:val="20"/>
        </w:rPr>
      </w:pPr>
      <w:r w:rsidRPr="00125B4A">
        <w:rPr>
          <w:rFonts w:ascii="Arial" w:hAnsi="Arial" w:cs="Arial"/>
          <w:sz w:val="20"/>
        </w:rPr>
        <w:t>dle podmínek pro poskytnutí dotace z</w:t>
      </w:r>
      <w:r w:rsidR="00B813B1" w:rsidRPr="00125B4A">
        <w:rPr>
          <w:rFonts w:ascii="Arial" w:hAnsi="Arial" w:cs="Arial"/>
          <w:sz w:val="20"/>
        </w:rPr>
        <w:t> </w:t>
      </w:r>
      <w:r w:rsidRPr="00125B4A">
        <w:rPr>
          <w:rFonts w:ascii="Arial" w:hAnsi="Arial" w:cs="Arial"/>
          <w:sz w:val="20"/>
        </w:rPr>
        <w:t>OPŽP</w:t>
      </w:r>
      <w:r w:rsidR="00B813B1" w:rsidRPr="00125B4A">
        <w:rPr>
          <w:rFonts w:ascii="Arial" w:hAnsi="Arial" w:cs="Arial"/>
          <w:sz w:val="20"/>
        </w:rPr>
        <w:t>.</w:t>
      </w:r>
    </w:p>
    <w:p w14:paraId="56BA3391" w14:textId="77777777" w:rsidR="004A24B9" w:rsidRDefault="00ED25B4"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Součástí díla je vypracování projektové Dokumentace skutečného provedení stavby.</w:t>
      </w:r>
    </w:p>
    <w:p w14:paraId="40592C99" w14:textId="77777777" w:rsidR="004A24B9" w:rsidRDefault="00C945A3"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Zhotovitel, jako součást dodávky stavby, zajistí a provede na svůj náklad všechny práce a činnosti,</w:t>
      </w:r>
      <w:r w:rsidR="007518C3" w:rsidRPr="00125B4A">
        <w:rPr>
          <w:rFonts w:ascii="Arial" w:hAnsi="Arial" w:cs="Arial"/>
          <w:sz w:val="20"/>
        </w:rPr>
        <w:t xml:space="preserve"> </w:t>
      </w:r>
      <w:r w:rsidRPr="00125B4A">
        <w:rPr>
          <w:rFonts w:ascii="Arial" w:hAnsi="Arial" w:cs="Arial"/>
          <w:sz w:val="20"/>
        </w:rPr>
        <w:t>které</w:t>
      </w:r>
      <w:smartTag w:uri="urn:schemas-microsoft-com:office:smarttags" w:element="PersonName">
        <w:r w:rsidRPr="00125B4A">
          <w:rPr>
            <w:rFonts w:ascii="Arial" w:hAnsi="Arial" w:cs="Arial"/>
            <w:sz w:val="20"/>
          </w:rPr>
          <w:t xml:space="preserve"> </w:t>
        </w:r>
      </w:smartTag>
      <w:r w:rsidRPr="00125B4A">
        <w:rPr>
          <w:rFonts w:ascii="Arial" w:hAnsi="Arial" w:cs="Arial"/>
          <w:sz w:val="20"/>
        </w:rPr>
        <w:t>s</w:t>
      </w:r>
      <w:r w:rsidR="007518C3" w:rsidRPr="00125B4A">
        <w:rPr>
          <w:rFonts w:ascii="Arial" w:hAnsi="Arial" w:cs="Arial"/>
          <w:sz w:val="20"/>
        </w:rPr>
        <w:t> </w:t>
      </w:r>
      <w:r w:rsidRPr="00125B4A">
        <w:rPr>
          <w:rFonts w:ascii="Arial" w:hAnsi="Arial" w:cs="Arial"/>
          <w:sz w:val="20"/>
        </w:rPr>
        <w:t>dodávkou</w:t>
      </w:r>
      <w:r w:rsidR="007518C3" w:rsidRPr="00125B4A">
        <w:rPr>
          <w:rFonts w:ascii="Arial" w:hAnsi="Arial" w:cs="Arial"/>
          <w:sz w:val="20"/>
        </w:rPr>
        <w:t xml:space="preserve"> </w:t>
      </w:r>
      <w:r w:rsidRPr="00125B4A">
        <w:rPr>
          <w:rFonts w:ascii="Arial" w:hAnsi="Arial" w:cs="Arial"/>
          <w:sz w:val="20"/>
        </w:rPr>
        <w:t>stavby</w:t>
      </w:r>
      <w:r w:rsidR="007518C3" w:rsidRPr="00125B4A">
        <w:rPr>
          <w:rFonts w:ascii="Arial" w:hAnsi="Arial" w:cs="Arial"/>
          <w:sz w:val="20"/>
        </w:rPr>
        <w:t xml:space="preserve"> </w:t>
      </w:r>
      <w:r w:rsidRPr="00125B4A">
        <w:rPr>
          <w:rFonts w:ascii="Arial" w:hAnsi="Arial" w:cs="Arial"/>
          <w:sz w:val="20"/>
        </w:rPr>
        <w:t xml:space="preserve">souvisí, </w:t>
      </w:r>
      <w:r w:rsidRPr="00125B4A">
        <w:rPr>
          <w:rFonts w:ascii="Arial" w:hAnsi="Arial" w:cs="Arial"/>
          <w:b/>
          <w:sz w:val="20"/>
        </w:rPr>
        <w:t>zejména</w:t>
      </w:r>
      <w:r w:rsidR="0096216D" w:rsidRPr="00125B4A">
        <w:rPr>
          <w:rFonts w:ascii="Arial" w:hAnsi="Arial" w:cs="Arial"/>
          <w:b/>
          <w:sz w:val="20"/>
        </w:rPr>
        <w:t>:</w:t>
      </w:r>
    </w:p>
    <w:p w14:paraId="3810CB24" w14:textId="77777777" w:rsidR="0096216D" w:rsidRPr="00125B4A" w:rsidRDefault="0096216D" w:rsidP="00FB1C2F">
      <w:pPr>
        <w:pStyle w:val="NormlnIMP0"/>
        <w:numPr>
          <w:ilvl w:val="1"/>
          <w:numId w:val="49"/>
        </w:numPr>
        <w:spacing w:before="240" w:after="120" w:line="276" w:lineRule="auto"/>
        <w:ind w:left="1134" w:hanging="567"/>
        <w:jc w:val="both"/>
        <w:rPr>
          <w:rFonts w:ascii="Arial" w:hAnsi="Arial" w:cs="Arial"/>
          <w:sz w:val="20"/>
        </w:rPr>
      </w:pPr>
      <w:r w:rsidRPr="00125B4A">
        <w:rPr>
          <w:rFonts w:ascii="Arial" w:hAnsi="Arial" w:cs="Arial"/>
          <w:sz w:val="20"/>
        </w:rPr>
        <w:lastRenderedPageBreak/>
        <w:t>Před zahájením realizace stavby:</w:t>
      </w:r>
    </w:p>
    <w:p w14:paraId="774DEA95"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označení staveniště ve smyslu § 152 odst. 3 písm. b) zákona č. 183/2006 Sb., stavebního zákona, ve znění pozdějších předpisů, tj. zřídí a vyvěsí na viditelném místě u vstupu na staveniště štítek s</w:t>
      </w:r>
      <w:r w:rsidR="00C73ED6" w:rsidRPr="00125B4A">
        <w:rPr>
          <w:rFonts w:ascii="Arial" w:hAnsi="Arial" w:cs="Arial"/>
          <w:sz w:val="20"/>
        </w:rPr>
        <w:t> </w:t>
      </w:r>
      <w:r w:rsidRPr="00125B4A">
        <w:rPr>
          <w:rFonts w:ascii="Arial" w:hAnsi="Arial" w:cs="Arial"/>
          <w:sz w:val="20"/>
        </w:rPr>
        <w:t>údaji</w:t>
      </w:r>
    </w:p>
    <w:p w14:paraId="032D536A" w14:textId="77777777" w:rsidR="0096216D" w:rsidRPr="00125B4A" w:rsidRDefault="0096216D" w:rsidP="00FB1C2F">
      <w:pPr>
        <w:widowControl/>
        <w:numPr>
          <w:ilvl w:val="0"/>
          <w:numId w:val="24"/>
        </w:numPr>
        <w:tabs>
          <w:tab w:val="clear" w:pos="720"/>
          <w:tab w:val="num" w:pos="993"/>
          <w:tab w:val="num" w:pos="1418"/>
        </w:tabs>
        <w:suppressAutoHyphens/>
        <w:overflowPunct w:val="0"/>
        <w:autoSpaceDE w:val="0"/>
        <w:autoSpaceDN w:val="0"/>
        <w:adjustRightInd w:val="0"/>
        <w:spacing w:line="276" w:lineRule="auto"/>
        <w:ind w:left="1418" w:hanging="425"/>
        <w:jc w:val="both"/>
        <w:rPr>
          <w:rFonts w:ascii="Arial" w:hAnsi="Arial" w:cs="Arial"/>
          <w:sz w:val="20"/>
        </w:rPr>
      </w:pPr>
      <w:r w:rsidRPr="00125B4A">
        <w:rPr>
          <w:rFonts w:ascii="Arial" w:hAnsi="Arial" w:cs="Arial"/>
          <w:sz w:val="20"/>
        </w:rPr>
        <w:t>povolení stavby</w:t>
      </w:r>
      <w:r w:rsidR="00636FDF" w:rsidRPr="00125B4A">
        <w:rPr>
          <w:rFonts w:ascii="Arial" w:hAnsi="Arial" w:cs="Arial"/>
          <w:sz w:val="20"/>
        </w:rPr>
        <w:t xml:space="preserve"> (souhlas s provedením ohlášené stavby</w:t>
      </w:r>
      <w:r w:rsidRPr="00125B4A">
        <w:rPr>
          <w:rFonts w:ascii="Arial" w:hAnsi="Arial" w:cs="Arial"/>
          <w:sz w:val="20"/>
        </w:rPr>
        <w:t xml:space="preserve"> - čj., datum a povolující orgán), o názvu stavby, o názvu zhotovitele, o názvu investora a o termínu dokončení stavby; štítek musí být chráněn před povětrnostními vlivy tak, aby údaje na něm uvedené zůstaly čitelné po celou dobu výstavby s ponecháním údajů uvedených výše do doby kolaudace stavby;</w:t>
      </w:r>
    </w:p>
    <w:p w14:paraId="7CE5B197" w14:textId="77777777" w:rsidR="0096216D" w:rsidRPr="00125B4A" w:rsidRDefault="006F1286"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vytý</w:t>
      </w:r>
      <w:r w:rsidR="0096216D" w:rsidRPr="00125B4A">
        <w:rPr>
          <w:rFonts w:ascii="Arial" w:hAnsi="Arial" w:cs="Arial"/>
          <w:sz w:val="20"/>
        </w:rPr>
        <w:t>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„doklady“) předá objednatel zhotoviteli ke dni předání a převzetí staveniště, zhotovitel je povinen, pokud bude potřeba, před vytýčením tato vyjádření aktualizovat;</w:t>
      </w:r>
    </w:p>
    <w:p w14:paraId="12DAF4E2"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dodržení podmínek obsažených ve stanoviscích správců komunikací, vlastníků a správců dotčených sítí a technických zařízení, která jsou obsahem dokladů, předaných objednatelem zhotoviteli;</w:t>
      </w:r>
    </w:p>
    <w:p w14:paraId="74F1326D" w14:textId="77777777" w:rsidR="00254B67"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provedení všech opatření organizačního a stavebně technologického charakteru k řádnému provedení díla;</w:t>
      </w:r>
    </w:p>
    <w:p w14:paraId="642885DE" w14:textId="77777777" w:rsidR="004A24B9"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pořízení fotodokumentace stávajícího stavu všech stavebních objektů, přilehlých komunikací, pozemků sousedících se stavbou, před zahájením prací a její předání objednateli na el. nosiči dat, přičemž každý snímek bude opatřen číslem a datem pořízení snímku</w:t>
      </w:r>
    </w:p>
    <w:p w14:paraId="01A482AC" w14:textId="77777777" w:rsidR="00644035" w:rsidRPr="00125B4A" w:rsidRDefault="00644035"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vystaví na místě dobře viditelném pro veřejnost dočasný billboard, který musí být zachován po celou dobu průběhu fyzické realizace projektu, v souladu s podmínkami poskytovatele dotace OPŽP.</w:t>
      </w:r>
    </w:p>
    <w:p w14:paraId="1F35BEFA"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předložení a předání objednateli, nejpozději ke dni zahájení realizace stavby, dokla</w:t>
      </w:r>
      <w:r w:rsidR="003A660F" w:rsidRPr="00125B4A">
        <w:rPr>
          <w:rFonts w:ascii="Arial" w:hAnsi="Arial" w:cs="Arial"/>
          <w:sz w:val="20"/>
        </w:rPr>
        <w:t>dy v rozsahu ujednání dle této S</w:t>
      </w:r>
      <w:r w:rsidRPr="00125B4A">
        <w:rPr>
          <w:rFonts w:ascii="Arial" w:hAnsi="Arial" w:cs="Arial"/>
          <w:sz w:val="20"/>
        </w:rPr>
        <w:t>mlouvy, a to:</w:t>
      </w:r>
    </w:p>
    <w:p w14:paraId="6BEC4307" w14:textId="77777777" w:rsidR="0096216D" w:rsidRPr="00125B4A" w:rsidRDefault="0096216D" w:rsidP="00FB1C2F">
      <w:pPr>
        <w:widowControl/>
        <w:numPr>
          <w:ilvl w:val="0"/>
          <w:numId w:val="22"/>
        </w:numPr>
        <w:tabs>
          <w:tab w:val="clear" w:pos="1352"/>
          <w:tab w:val="num" w:pos="1418"/>
        </w:tabs>
        <w:suppressAutoHyphens/>
        <w:overflowPunct w:val="0"/>
        <w:autoSpaceDE w:val="0"/>
        <w:autoSpaceDN w:val="0"/>
        <w:adjustRightInd w:val="0"/>
        <w:spacing w:line="276" w:lineRule="auto"/>
        <w:ind w:left="1418" w:hanging="567"/>
        <w:jc w:val="both"/>
        <w:rPr>
          <w:rFonts w:ascii="Arial" w:hAnsi="Arial" w:cs="Arial"/>
          <w:sz w:val="20"/>
        </w:rPr>
      </w:pPr>
      <w:r w:rsidRPr="00125B4A">
        <w:rPr>
          <w:rFonts w:ascii="Arial" w:hAnsi="Arial" w:cs="Arial"/>
          <w:sz w:val="20"/>
        </w:rPr>
        <w:t>protokoly o vytyčení všech stávajících inženýrských sítí a technických zařízení v zájmovém území stavby a staveniště,</w:t>
      </w:r>
    </w:p>
    <w:p w14:paraId="61D45073" w14:textId="77777777" w:rsidR="004A24B9" w:rsidRDefault="00F2126F" w:rsidP="00FB1C2F">
      <w:pPr>
        <w:widowControl/>
        <w:numPr>
          <w:ilvl w:val="0"/>
          <w:numId w:val="22"/>
        </w:numPr>
        <w:tabs>
          <w:tab w:val="clear" w:pos="1352"/>
          <w:tab w:val="num" w:pos="1418"/>
        </w:tabs>
        <w:suppressAutoHyphens/>
        <w:overflowPunct w:val="0"/>
        <w:autoSpaceDE w:val="0"/>
        <w:autoSpaceDN w:val="0"/>
        <w:adjustRightInd w:val="0"/>
        <w:spacing w:line="276" w:lineRule="auto"/>
        <w:ind w:left="1418" w:hanging="567"/>
        <w:jc w:val="both"/>
        <w:rPr>
          <w:rFonts w:ascii="Arial" w:hAnsi="Arial" w:cs="Arial"/>
          <w:sz w:val="20"/>
        </w:rPr>
      </w:pPr>
      <w:r w:rsidRPr="00125B4A">
        <w:rPr>
          <w:rFonts w:ascii="Arial" w:hAnsi="Arial" w:cs="Arial"/>
          <w:sz w:val="20"/>
        </w:rPr>
        <w:t>stavební deník s identifikací stavby</w:t>
      </w:r>
      <w:r w:rsidR="0096216D" w:rsidRPr="00125B4A">
        <w:rPr>
          <w:rFonts w:ascii="Arial" w:hAnsi="Arial" w:cs="Arial"/>
          <w:sz w:val="20"/>
        </w:rPr>
        <w:t>,</w:t>
      </w:r>
    </w:p>
    <w:p w14:paraId="291F3966" w14:textId="77777777" w:rsidR="0096216D" w:rsidRPr="00125B4A" w:rsidRDefault="0096216D" w:rsidP="00FB1C2F">
      <w:pPr>
        <w:pStyle w:val="NormlnIMP0"/>
        <w:numPr>
          <w:ilvl w:val="1"/>
          <w:numId w:val="49"/>
        </w:numPr>
        <w:spacing w:before="240" w:after="120" w:line="276" w:lineRule="auto"/>
        <w:ind w:left="1134" w:hanging="567"/>
        <w:jc w:val="both"/>
        <w:rPr>
          <w:rFonts w:ascii="Arial" w:hAnsi="Arial" w:cs="Arial"/>
          <w:sz w:val="20"/>
        </w:rPr>
      </w:pPr>
      <w:r w:rsidRPr="00125B4A">
        <w:rPr>
          <w:rFonts w:ascii="Arial" w:hAnsi="Arial" w:cs="Arial"/>
          <w:sz w:val="20"/>
        </w:rPr>
        <w:t>V průběhu realizace stavby:</w:t>
      </w:r>
    </w:p>
    <w:p w14:paraId="2DE9CDEE"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zřízení napojení na odběrná místa vody a el. energie s podružnými měřidly včetně úhrady za odběr medií, počáteční stav podružných měřidel zhotovitel zapíše do stavebního deníku;</w:t>
      </w:r>
    </w:p>
    <w:p w14:paraId="7D8DEF0F"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zřízení zařízení staveniště obsahující provozní, sociální zařízení včetně nezbytného vybavení pro výkon zhotovitele, technického dozoru investora, autorského dozoru</w:t>
      </w:r>
      <w:r w:rsidR="00BC0659" w:rsidRPr="00125B4A">
        <w:rPr>
          <w:rFonts w:ascii="Arial" w:hAnsi="Arial" w:cs="Arial"/>
          <w:sz w:val="20"/>
        </w:rPr>
        <w:t>,</w:t>
      </w:r>
      <w:r w:rsidRPr="00125B4A">
        <w:rPr>
          <w:rFonts w:ascii="Arial" w:hAnsi="Arial" w:cs="Arial"/>
          <w:sz w:val="20"/>
        </w:rPr>
        <w:t xml:space="preserve"> atd.;</w:t>
      </w:r>
    </w:p>
    <w:p w14:paraId="49191D37"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bezpečného pevného ohrazení a označení prostoru staveniště a jeho zařízení po celou dobu výstavby;</w:t>
      </w:r>
    </w:p>
    <w:p w14:paraId="6382B01A"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bezpečného přístupu a příjezdu k jednotlivým nemovitostem přilehlých k místu staveniště;</w:t>
      </w:r>
    </w:p>
    <w:p w14:paraId="27AACF95"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pořízení fotodokumentace průběhu výstavby na el. nosiči (především zakrývaných konstrukcí, vybudovaných inž. sítí, přípojek a chrániček před záhozem, celkový pohled na staveniště), přičemž každý snímek bude opatřen číslem, aktuálním datem;</w:t>
      </w:r>
    </w:p>
    <w:p w14:paraId="5EEA3D73"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lastRenderedPageBreak/>
        <w:t>zajištění schůdnosti, sjízdnosti a čištění vozovek, užívaných pro dovoz stavebního materiálu na staveniště a odvoz odpadu ze staveniště, a to po celou dobu výstavby;</w:t>
      </w:r>
    </w:p>
    <w:p w14:paraId="5B445911"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odvozu a uložení odpadů vzniklých stavební činností na skládku, včetně uhrazení poplatků za uskladnění, v souladu s ustanoveními zákona č. 185/2001 Sb</w:t>
      </w:r>
      <w:r w:rsidR="00C73ED6" w:rsidRPr="00125B4A">
        <w:rPr>
          <w:rFonts w:ascii="Arial" w:hAnsi="Arial" w:cs="Arial"/>
          <w:sz w:val="20"/>
        </w:rPr>
        <w:t xml:space="preserve">. </w:t>
      </w:r>
      <w:r w:rsidRPr="00125B4A">
        <w:rPr>
          <w:rFonts w:ascii="Arial" w:hAnsi="Arial" w:cs="Arial"/>
          <w:sz w:val="20"/>
        </w:rPr>
        <w:t>o odpadech, ve znění pozdějších předpisů, zhotovitel předá objednateli doklady</w:t>
      </w:r>
      <w:r w:rsidR="00C73ED6" w:rsidRPr="00125B4A">
        <w:rPr>
          <w:rFonts w:ascii="Arial" w:hAnsi="Arial" w:cs="Arial"/>
          <w:sz w:val="20"/>
        </w:rPr>
        <w:t xml:space="preserve"> </w:t>
      </w:r>
      <w:r w:rsidRPr="00125B4A">
        <w:rPr>
          <w:rFonts w:ascii="Arial" w:hAnsi="Arial" w:cs="Arial"/>
          <w:sz w:val="20"/>
        </w:rPr>
        <w:t>o uložení množství a kategorie odpadu na řízené skládky, případně předá doklad o předání a převzetí odpadu k recyklaci organizaci (osobě) oprávněné k této činnosti, jako podklad pro uznání fakturace;</w:t>
      </w:r>
    </w:p>
    <w:p w14:paraId="6819B76B"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zabezpečení plnění podmínek pro realizaci stavby, stanovených správci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w:t>
      </w:r>
    </w:p>
    <w:p w14:paraId="3D9E6055"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kontrolu dodržování bezpečnosti práce a ochrany životního prostředí;</w:t>
      </w:r>
    </w:p>
    <w:p w14:paraId="7FE27C42"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bezpečnostních opatření a jejich průběžná aktualizace na</w:t>
      </w:r>
      <w:r w:rsidR="003F7A76" w:rsidRPr="00125B4A">
        <w:rPr>
          <w:rFonts w:ascii="Arial" w:hAnsi="Arial" w:cs="Arial"/>
          <w:sz w:val="20"/>
        </w:rPr>
        <w:t xml:space="preserve"> personálu</w:t>
      </w:r>
      <w:r w:rsidR="00F2126F" w:rsidRPr="00125B4A">
        <w:rPr>
          <w:rFonts w:ascii="Arial" w:hAnsi="Arial" w:cs="Arial"/>
          <w:sz w:val="20"/>
        </w:rPr>
        <w:t>, respektování</w:t>
      </w:r>
      <w:r w:rsidRPr="00125B4A">
        <w:rPr>
          <w:rFonts w:ascii="Arial" w:hAnsi="Arial" w:cs="Arial"/>
          <w:sz w:val="20"/>
        </w:rPr>
        <w:t xml:space="preserve"> aktuálních požadavků provozovatele,</w:t>
      </w:r>
    </w:p>
    <w:p w14:paraId="2EC5F8F2"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 xml:space="preserve">zajištění pasportizace </w:t>
      </w:r>
      <w:r w:rsidR="001116FB" w:rsidRPr="00125B4A">
        <w:rPr>
          <w:rFonts w:ascii="Arial" w:hAnsi="Arial" w:cs="Arial"/>
          <w:sz w:val="20"/>
        </w:rPr>
        <w:t xml:space="preserve">fotodokumentací </w:t>
      </w:r>
      <w:r w:rsidRPr="00125B4A">
        <w:rPr>
          <w:rFonts w:ascii="Arial" w:hAnsi="Arial" w:cs="Arial"/>
          <w:sz w:val="20"/>
        </w:rPr>
        <w:t>a zajištění ochrany stávajících interiérů a stávajícího vnitřního vybavení před odcizením či poškozením,</w:t>
      </w:r>
    </w:p>
    <w:p w14:paraId="7BEC3740"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průběžná řešení a schvalování změn oproti projektové dokumentaci stavby navržené objednatelem a ověřené ve stavebním řízení, s odpovědnými projektanty a osobami pověřenými výkonem autorského dozoru;</w:t>
      </w:r>
    </w:p>
    <w:p w14:paraId="30107C33"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zakázky,</w:t>
      </w:r>
    </w:p>
    <w:p w14:paraId="03798460"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pořízení fotodokumentace předmětu díla po ukončení realizace, přičemž každý snímek bude opatřen číslem, aktuálním datem,</w:t>
      </w:r>
    </w:p>
    <w:p w14:paraId="67D8142A" w14:textId="77777777" w:rsidR="004A24B9"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zajištění průběžných řešení a písemného odsouhlasení nutných z</w:t>
      </w:r>
      <w:r w:rsidR="00295B9E" w:rsidRPr="00125B4A">
        <w:rPr>
          <w:rFonts w:ascii="Arial" w:hAnsi="Arial" w:cs="Arial"/>
          <w:sz w:val="20"/>
        </w:rPr>
        <w:t>měn oproti Zadávací dokumentaci</w:t>
      </w:r>
      <w:r w:rsidRPr="00125B4A">
        <w:rPr>
          <w:rFonts w:ascii="Arial" w:hAnsi="Arial" w:cs="Arial"/>
          <w:sz w:val="20"/>
        </w:rPr>
        <w:t xml:space="preserve"> na </w:t>
      </w:r>
      <w:r w:rsidR="00F11783" w:rsidRPr="00125B4A">
        <w:rPr>
          <w:rFonts w:ascii="Arial" w:hAnsi="Arial" w:cs="Arial"/>
          <w:sz w:val="20"/>
        </w:rPr>
        <w:t xml:space="preserve">kontrolních dnech </w:t>
      </w:r>
      <w:r w:rsidRPr="00125B4A">
        <w:rPr>
          <w:rFonts w:ascii="Arial" w:hAnsi="Arial" w:cs="Arial"/>
          <w:sz w:val="20"/>
        </w:rPr>
        <w:t xml:space="preserve">za účasti zástupců všech zúčastněných stran, tedy zástupcem objednatele, projektanta, technického dozoru </w:t>
      </w:r>
      <w:r w:rsidR="006F1286" w:rsidRPr="00125B4A">
        <w:rPr>
          <w:rFonts w:ascii="Arial" w:hAnsi="Arial" w:cs="Arial"/>
          <w:sz w:val="20"/>
        </w:rPr>
        <w:t>investora</w:t>
      </w:r>
      <w:r w:rsidRPr="00125B4A">
        <w:rPr>
          <w:rFonts w:ascii="Arial" w:hAnsi="Arial" w:cs="Arial"/>
          <w:sz w:val="20"/>
        </w:rPr>
        <w:t>, a provozovatele.</w:t>
      </w:r>
    </w:p>
    <w:p w14:paraId="678A7F6C" w14:textId="77777777" w:rsidR="0096216D" w:rsidRPr="00125B4A" w:rsidRDefault="0096216D" w:rsidP="00FB1C2F">
      <w:pPr>
        <w:pStyle w:val="NormlnIMP0"/>
        <w:numPr>
          <w:ilvl w:val="1"/>
          <w:numId w:val="49"/>
        </w:numPr>
        <w:spacing w:before="240" w:after="120" w:line="276" w:lineRule="auto"/>
        <w:ind w:left="1134" w:hanging="567"/>
        <w:jc w:val="both"/>
        <w:rPr>
          <w:rFonts w:ascii="Arial" w:hAnsi="Arial" w:cs="Arial"/>
          <w:sz w:val="20"/>
        </w:rPr>
      </w:pPr>
      <w:r w:rsidRPr="00125B4A">
        <w:rPr>
          <w:rFonts w:ascii="Arial" w:hAnsi="Arial" w:cs="Arial"/>
          <w:sz w:val="20"/>
        </w:rPr>
        <w:t>K přejímce stavby:</w:t>
      </w:r>
    </w:p>
    <w:p w14:paraId="47474F37" w14:textId="77777777" w:rsidR="0096216D" w:rsidRPr="00125B4A" w:rsidRDefault="0096216D" w:rsidP="00FB1C2F">
      <w:pPr>
        <w:tabs>
          <w:tab w:val="left" w:pos="1776"/>
        </w:tabs>
        <w:spacing w:before="240" w:after="240" w:line="276" w:lineRule="auto"/>
        <w:ind w:left="357"/>
        <w:jc w:val="both"/>
        <w:rPr>
          <w:rFonts w:ascii="Arial" w:hAnsi="Arial" w:cs="Arial"/>
          <w:sz w:val="20"/>
        </w:rPr>
      </w:pPr>
      <w:r w:rsidRPr="00125B4A">
        <w:rPr>
          <w:rFonts w:ascii="Arial" w:hAnsi="Arial" w:cs="Arial"/>
          <w:sz w:val="20"/>
        </w:rPr>
        <w:t>Zhotovitel předá objednateli k přejímacímu řízení dokončené stavby následující:</w:t>
      </w:r>
    </w:p>
    <w:p w14:paraId="15B6C9EC" w14:textId="77777777" w:rsidR="0096216D" w:rsidRPr="00125B4A" w:rsidRDefault="0096216D" w:rsidP="00FB1C2F">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seznam všech předaných dokladů;</w:t>
      </w:r>
    </w:p>
    <w:p w14:paraId="206D2D84"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p>
    <w:p w14:paraId="1777DF12"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6CB57F44"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projektovou dokumentaci skutečného provedení stavby</w:t>
      </w:r>
      <w:r w:rsidR="00BE1B15" w:rsidRPr="00125B4A">
        <w:rPr>
          <w:rFonts w:ascii="Arial" w:hAnsi="Arial" w:cs="Arial"/>
          <w:sz w:val="20"/>
        </w:rPr>
        <w:t xml:space="preserve"> (dále jen „DSPS“)</w:t>
      </w:r>
      <w:r w:rsidRPr="00125B4A">
        <w:rPr>
          <w:rFonts w:ascii="Arial" w:hAnsi="Arial" w:cs="Arial"/>
          <w:sz w:val="20"/>
        </w:rPr>
        <w:t xml:space="preserve"> ve </w:t>
      </w:r>
      <w:r w:rsidR="00295B9E" w:rsidRPr="00125B4A">
        <w:rPr>
          <w:rFonts w:ascii="Arial" w:hAnsi="Arial" w:cs="Arial"/>
          <w:sz w:val="20"/>
        </w:rPr>
        <w:t>čtyřech</w:t>
      </w:r>
      <w:r w:rsidRPr="00125B4A">
        <w:rPr>
          <w:rFonts w:ascii="Arial" w:hAnsi="Arial" w:cs="Arial"/>
          <w:sz w:val="20"/>
        </w:rPr>
        <w:t xml:space="preserve"> vyhotoveních v grafické podobě </w:t>
      </w:r>
      <w:r w:rsidR="00295B9E" w:rsidRPr="00125B4A">
        <w:rPr>
          <w:rFonts w:ascii="Arial" w:hAnsi="Arial" w:cs="Arial"/>
          <w:sz w:val="20"/>
        </w:rPr>
        <w:t>a jednom</w:t>
      </w:r>
      <w:r w:rsidRPr="00125B4A">
        <w:rPr>
          <w:rFonts w:ascii="Arial" w:hAnsi="Arial" w:cs="Arial"/>
          <w:sz w:val="20"/>
        </w:rPr>
        <w:t xml:space="preserve"> vyhotovení v elektronické podobě, při dodržení těchto požadavků objednatele:</w:t>
      </w:r>
    </w:p>
    <w:p w14:paraId="09E049B8" w14:textId="77777777" w:rsidR="0096216D" w:rsidRPr="00125B4A" w:rsidRDefault="0096216D" w:rsidP="00F60118">
      <w:pPr>
        <w:widowControl/>
        <w:numPr>
          <w:ilvl w:val="0"/>
          <w:numId w:val="25"/>
        </w:numPr>
        <w:suppressAutoHyphens/>
        <w:overflowPunct w:val="0"/>
        <w:autoSpaceDE w:val="0"/>
        <w:autoSpaceDN w:val="0"/>
        <w:adjustRightInd w:val="0"/>
        <w:spacing w:line="276" w:lineRule="auto"/>
        <w:ind w:hanging="267"/>
        <w:jc w:val="both"/>
        <w:rPr>
          <w:rFonts w:ascii="Arial" w:hAnsi="Arial" w:cs="Arial"/>
          <w:sz w:val="20"/>
        </w:rPr>
      </w:pPr>
      <w:r w:rsidRPr="00125B4A">
        <w:rPr>
          <w:rFonts w:ascii="Arial" w:hAnsi="Arial" w:cs="Arial"/>
          <w:sz w:val="20"/>
        </w:rPr>
        <w:t>do projektové dokumentace stavby ověřené ve stavebním řízení zhotovitel zřetelně vyznačí všechny změny, k nimž došlo v průběhu zhotovení díla,</w:t>
      </w:r>
      <w:r w:rsidR="00D853F5" w:rsidRPr="00125B4A">
        <w:rPr>
          <w:rFonts w:ascii="Arial" w:hAnsi="Arial" w:cs="Arial"/>
          <w:sz w:val="20"/>
        </w:rPr>
        <w:t xml:space="preserve"> a všechny změněné </w:t>
      </w:r>
      <w:r w:rsidR="00D853F5" w:rsidRPr="00125B4A">
        <w:rPr>
          <w:rFonts w:ascii="Arial" w:hAnsi="Arial" w:cs="Arial"/>
          <w:sz w:val="20"/>
        </w:rPr>
        <w:lastRenderedPageBreak/>
        <w:t>dokumenty označí nápisem „změna“ s odkazem na konkrétní změnový list, ze kterého bude vyplývat projednání změny s odpovědnou osobou objednatele a její souhlasné stanovisko,</w:t>
      </w:r>
    </w:p>
    <w:p w14:paraId="7C78CE9D" w14:textId="77777777" w:rsidR="0096216D" w:rsidRPr="00125B4A" w:rsidRDefault="0096216D" w:rsidP="00F60118">
      <w:pPr>
        <w:widowControl/>
        <w:numPr>
          <w:ilvl w:val="0"/>
          <w:numId w:val="25"/>
        </w:numPr>
        <w:suppressAutoHyphens/>
        <w:overflowPunct w:val="0"/>
        <w:autoSpaceDE w:val="0"/>
        <w:autoSpaceDN w:val="0"/>
        <w:adjustRightInd w:val="0"/>
        <w:spacing w:line="276" w:lineRule="auto"/>
        <w:ind w:hanging="267"/>
        <w:jc w:val="both"/>
        <w:rPr>
          <w:rFonts w:ascii="Arial" w:hAnsi="Arial" w:cs="Arial"/>
          <w:sz w:val="20"/>
        </w:rPr>
      </w:pPr>
      <w:r w:rsidRPr="00125B4A">
        <w:rPr>
          <w:rFonts w:ascii="Arial" w:hAnsi="Arial" w:cs="Arial"/>
          <w:sz w:val="20"/>
        </w:rPr>
        <w:t>ty části projektové dokumentace stavby, u kterých nedošlo k žádným změnám, zhotovitel označí nápisem „beze změn“,</w:t>
      </w:r>
    </w:p>
    <w:p w14:paraId="419B54C5" w14:textId="77777777" w:rsidR="0096216D" w:rsidRPr="00125B4A" w:rsidRDefault="0096216D" w:rsidP="00F60118">
      <w:pPr>
        <w:widowControl/>
        <w:numPr>
          <w:ilvl w:val="0"/>
          <w:numId w:val="25"/>
        </w:numPr>
        <w:suppressAutoHyphens/>
        <w:overflowPunct w:val="0"/>
        <w:autoSpaceDE w:val="0"/>
        <w:autoSpaceDN w:val="0"/>
        <w:adjustRightInd w:val="0"/>
        <w:spacing w:line="276" w:lineRule="auto"/>
        <w:ind w:hanging="267"/>
        <w:jc w:val="both"/>
        <w:rPr>
          <w:rFonts w:ascii="Arial" w:hAnsi="Arial" w:cs="Arial"/>
          <w:sz w:val="20"/>
        </w:rPr>
      </w:pPr>
      <w:r w:rsidRPr="00125B4A">
        <w:rPr>
          <w:rFonts w:ascii="Arial" w:hAnsi="Arial" w:cs="Arial"/>
          <w:sz w:val="20"/>
        </w:rPr>
        <w:t>každý výkres dokumentace skutečného provedení stavby zhotovitel opatří jménem a příjmením osoby, která skutečnost potvrdila nebo která zakreslila změny, jejím podpisem a razítkem zhotovitele,</w:t>
      </w:r>
    </w:p>
    <w:p w14:paraId="7F0FED98" w14:textId="77777777" w:rsidR="004A24B9" w:rsidRDefault="00E56B2E" w:rsidP="00F60118">
      <w:pPr>
        <w:widowControl/>
        <w:numPr>
          <w:ilvl w:val="0"/>
          <w:numId w:val="25"/>
        </w:numPr>
        <w:suppressAutoHyphens/>
        <w:overflowPunct w:val="0"/>
        <w:autoSpaceDE w:val="0"/>
        <w:autoSpaceDN w:val="0"/>
        <w:adjustRightInd w:val="0"/>
        <w:spacing w:line="276" w:lineRule="auto"/>
        <w:jc w:val="both"/>
        <w:rPr>
          <w:rFonts w:ascii="Arial" w:hAnsi="Arial" w:cs="Arial"/>
          <w:sz w:val="20"/>
        </w:rPr>
      </w:pPr>
      <w:r w:rsidRPr="00125B4A">
        <w:rPr>
          <w:rFonts w:ascii="Arial" w:hAnsi="Arial" w:cs="Arial"/>
          <w:sz w:val="20"/>
        </w:rPr>
        <w:t>zhotovitelem vyhotovena dokumentace bude zřetelně označena jako „dokumentace skutečného provedení stavby</w:t>
      </w:r>
      <w:r w:rsidR="006C6EEE" w:rsidRPr="00125B4A">
        <w:rPr>
          <w:rFonts w:ascii="Arial" w:hAnsi="Arial" w:cs="Arial"/>
          <w:sz w:val="20"/>
        </w:rPr>
        <w:t>.</w:t>
      </w:r>
      <w:r w:rsidRPr="00125B4A">
        <w:rPr>
          <w:rFonts w:ascii="Arial" w:hAnsi="Arial" w:cs="Arial"/>
          <w:sz w:val="20"/>
        </w:rPr>
        <w:t>“</w:t>
      </w:r>
    </w:p>
    <w:p w14:paraId="211ACCDE" w14:textId="77777777" w:rsidR="00BE1B15" w:rsidRPr="00125B4A" w:rsidRDefault="00BE1B15" w:rsidP="00A13379">
      <w:pPr>
        <w:widowControl/>
        <w:suppressAutoHyphens/>
        <w:overflowPunct w:val="0"/>
        <w:autoSpaceDE w:val="0"/>
        <w:autoSpaceDN w:val="0"/>
        <w:adjustRightInd w:val="0"/>
        <w:spacing w:before="240" w:after="240" w:line="276" w:lineRule="auto"/>
        <w:jc w:val="both"/>
        <w:rPr>
          <w:rFonts w:ascii="Arial" w:hAnsi="Arial" w:cs="Arial"/>
          <w:sz w:val="20"/>
        </w:rPr>
      </w:pPr>
      <w:r w:rsidRPr="00125B4A">
        <w:rPr>
          <w:rFonts w:ascii="Arial" w:hAnsi="Arial" w:cs="Arial"/>
          <w:sz w:val="20"/>
        </w:rPr>
        <w:t>Nedílnou součástí DSPS bude:</w:t>
      </w:r>
    </w:p>
    <w:p w14:paraId="1C3222D0" w14:textId="77777777" w:rsidR="004A24B9" w:rsidRDefault="00BE1B15" w:rsidP="00A13379">
      <w:pPr>
        <w:widowControl/>
        <w:numPr>
          <w:ilvl w:val="0"/>
          <w:numId w:val="26"/>
        </w:numPr>
        <w:suppressAutoHyphens/>
        <w:overflowPunct w:val="0"/>
        <w:autoSpaceDE w:val="0"/>
        <w:autoSpaceDN w:val="0"/>
        <w:adjustRightInd w:val="0"/>
        <w:spacing w:line="276" w:lineRule="auto"/>
        <w:ind w:left="1134" w:hanging="567"/>
        <w:jc w:val="both"/>
        <w:rPr>
          <w:rFonts w:ascii="Arial" w:hAnsi="Arial" w:cs="Arial"/>
          <w:sz w:val="20"/>
        </w:rPr>
      </w:pPr>
      <w:r w:rsidRPr="00125B4A">
        <w:rPr>
          <w:rFonts w:ascii="Arial" w:hAnsi="Arial" w:cs="Arial"/>
          <w:sz w:val="20"/>
        </w:rPr>
        <w:t>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w:t>
      </w:r>
    </w:p>
    <w:p w14:paraId="4A6E47F3" w14:textId="77777777" w:rsidR="004A24B9" w:rsidRDefault="00BE1B15" w:rsidP="00A13379">
      <w:pPr>
        <w:widowControl/>
        <w:numPr>
          <w:ilvl w:val="0"/>
          <w:numId w:val="26"/>
        </w:numPr>
        <w:suppressAutoHyphens/>
        <w:overflowPunct w:val="0"/>
        <w:autoSpaceDE w:val="0"/>
        <w:autoSpaceDN w:val="0"/>
        <w:adjustRightInd w:val="0"/>
        <w:spacing w:line="276" w:lineRule="auto"/>
        <w:ind w:left="1134" w:hanging="567"/>
        <w:jc w:val="both"/>
        <w:rPr>
          <w:rFonts w:ascii="Arial" w:hAnsi="Arial" w:cs="Arial"/>
          <w:sz w:val="20"/>
        </w:rPr>
      </w:pPr>
      <w:r w:rsidRPr="00125B4A">
        <w:rPr>
          <w:rFonts w:ascii="Arial" w:hAnsi="Arial" w:cs="Arial"/>
          <w:sz w:val="20"/>
        </w:rPr>
        <w:t>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w:t>
      </w:r>
    </w:p>
    <w:p w14:paraId="03CB0C93" w14:textId="77777777" w:rsidR="004A24B9" w:rsidRDefault="00BE1B15" w:rsidP="00A13379">
      <w:pPr>
        <w:widowControl/>
        <w:numPr>
          <w:ilvl w:val="0"/>
          <w:numId w:val="26"/>
        </w:numPr>
        <w:suppressAutoHyphens/>
        <w:overflowPunct w:val="0"/>
        <w:autoSpaceDE w:val="0"/>
        <w:autoSpaceDN w:val="0"/>
        <w:adjustRightInd w:val="0"/>
        <w:spacing w:line="276" w:lineRule="auto"/>
        <w:ind w:left="1134" w:hanging="567"/>
        <w:jc w:val="both"/>
        <w:rPr>
          <w:rFonts w:ascii="Arial" w:hAnsi="Arial" w:cs="Arial"/>
          <w:sz w:val="20"/>
        </w:rPr>
      </w:pPr>
      <w:r w:rsidRPr="00125B4A">
        <w:rPr>
          <w:rFonts w:ascii="Arial" w:hAnsi="Arial" w:cs="Arial"/>
          <w:sz w:val="20"/>
        </w:rPr>
        <w:t>doklad s vyčíslením skutečně zateplených ploch obvodových stěn, střech a výplní otvorů,</w:t>
      </w:r>
    </w:p>
    <w:p w14:paraId="1FAE07F8" w14:textId="77777777" w:rsidR="00BE1B15" w:rsidRPr="00125B4A" w:rsidRDefault="0096216D" w:rsidP="00A13379">
      <w:pPr>
        <w:pStyle w:val="NormlnIMP0"/>
        <w:numPr>
          <w:ilvl w:val="2"/>
          <w:numId w:val="49"/>
        </w:numPr>
        <w:tabs>
          <w:tab w:val="left" w:pos="1418"/>
        </w:tabs>
        <w:spacing w:before="240" w:line="276" w:lineRule="auto"/>
        <w:ind w:left="1418" w:hanging="851"/>
        <w:jc w:val="both"/>
        <w:rPr>
          <w:rFonts w:ascii="Arial" w:hAnsi="Arial" w:cs="Arial"/>
          <w:sz w:val="20"/>
        </w:rPr>
      </w:pPr>
      <w:r w:rsidRPr="00125B4A">
        <w:rPr>
          <w:rFonts w:ascii="Arial" w:hAnsi="Arial" w:cs="Arial"/>
          <w:sz w:val="20"/>
        </w:rPr>
        <w:t xml:space="preserve">doklady o uložení množství a kategorie odpadu na řízené skládky, případně </w:t>
      </w:r>
      <w:r w:rsidR="0025798C" w:rsidRPr="00125B4A">
        <w:rPr>
          <w:rFonts w:ascii="Arial" w:hAnsi="Arial" w:cs="Arial"/>
          <w:sz w:val="20"/>
        </w:rPr>
        <w:t>doklad o předání</w:t>
      </w:r>
      <w:r w:rsidRPr="00125B4A">
        <w:rPr>
          <w:rFonts w:ascii="Arial" w:hAnsi="Arial" w:cs="Arial"/>
          <w:sz w:val="20"/>
        </w:rPr>
        <w:t xml:space="preserve"> a převzetí odpadu k recyklaci organizaci (osobě) oprávněné k této činnosti;</w:t>
      </w:r>
    </w:p>
    <w:p w14:paraId="72748125"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fotodokumentaci předmětu díla po ukončení realizace, přičemž každý snímek bude opatřen číslem, aktuálním datem;</w:t>
      </w:r>
    </w:p>
    <w:p w14:paraId="7A8B504A"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kopie záručních listů dodaných výrobků, materiálů a zařízení v českém jazyce a jejich seznam s uvedením termínů platnosti záruky, potvrzení o zárukách jiných dodavatelů;</w:t>
      </w:r>
    </w:p>
    <w:p w14:paraId="4D941DCB"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prohlášení o shodě na stavbě použitých materiálů, výrobků a realizovaných dodávek;</w:t>
      </w:r>
    </w:p>
    <w:p w14:paraId="4647D8C6" w14:textId="77777777" w:rsidR="0096216D" w:rsidRPr="00125B4A" w:rsidRDefault="0096216D" w:rsidP="00A13379">
      <w:pPr>
        <w:pStyle w:val="NormlnIMP0"/>
        <w:numPr>
          <w:ilvl w:val="2"/>
          <w:numId w:val="49"/>
        </w:numPr>
        <w:tabs>
          <w:tab w:val="left" w:pos="1418"/>
        </w:tabs>
        <w:spacing w:line="276" w:lineRule="auto"/>
        <w:ind w:left="1418" w:hanging="851"/>
        <w:jc w:val="both"/>
        <w:rPr>
          <w:rFonts w:ascii="Arial" w:hAnsi="Arial" w:cs="Arial"/>
          <w:sz w:val="20"/>
        </w:rPr>
      </w:pPr>
      <w:r w:rsidRPr="00125B4A">
        <w:rPr>
          <w:rFonts w:ascii="Arial" w:hAnsi="Arial" w:cs="Arial"/>
          <w:sz w:val="20"/>
        </w:rPr>
        <w:t>písemné prohlášení zhotovitele, že dílo bylo zhotoveno v soul</w:t>
      </w:r>
      <w:r w:rsidR="003A660F" w:rsidRPr="00125B4A">
        <w:rPr>
          <w:rFonts w:ascii="Arial" w:hAnsi="Arial" w:cs="Arial"/>
          <w:sz w:val="20"/>
        </w:rPr>
        <w:t>adu s touto S</w:t>
      </w:r>
      <w:r w:rsidR="000400E4" w:rsidRPr="00125B4A">
        <w:rPr>
          <w:rFonts w:ascii="Arial" w:hAnsi="Arial" w:cs="Arial"/>
          <w:sz w:val="20"/>
        </w:rPr>
        <w:t xml:space="preserve">mlouvou </w:t>
      </w:r>
      <w:r w:rsidRPr="00125B4A">
        <w:rPr>
          <w:rFonts w:ascii="Arial" w:hAnsi="Arial" w:cs="Arial"/>
          <w:sz w:val="20"/>
        </w:rPr>
        <w:t>a projektovou dokumentací pro provádění stavby;</w:t>
      </w:r>
    </w:p>
    <w:p w14:paraId="4D541093" w14:textId="77777777" w:rsidR="004A24B9" w:rsidRDefault="0096216D" w:rsidP="00A13379">
      <w:pPr>
        <w:pStyle w:val="NormlnIMP0"/>
        <w:spacing w:before="240" w:after="240" w:line="276" w:lineRule="auto"/>
        <w:ind w:left="397"/>
        <w:jc w:val="both"/>
        <w:rPr>
          <w:rFonts w:ascii="Arial" w:hAnsi="Arial" w:cs="Arial"/>
          <w:sz w:val="20"/>
        </w:rPr>
      </w:pPr>
      <w:r w:rsidRPr="00125B4A">
        <w:rPr>
          <w:rFonts w:ascii="Arial" w:hAnsi="Arial" w:cs="Arial"/>
          <w:sz w:val="20"/>
        </w:rPr>
        <w:t>a ostatní doklady související s realizací díla, které nejsou výše výslovně uvedeny.</w:t>
      </w:r>
    </w:p>
    <w:p w14:paraId="2D0CBFC7" w14:textId="77777777" w:rsidR="004A24B9" w:rsidRDefault="0096216D"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Zhotovením stavby smluvní strany rozumí úplné, funkční a bezvadné provedení všech stavebních prací, montážních prací a konstrukcí, včetně dodávek potřebných materiálů a zařízení nezbytných pro řádné dokončení díla, a to i v případě, že nejsou výslovně uvedeny v položkovém rozpočtu stavby, dále provedení všech činností souvisejících s dodávkou stavebních prací a konstrukcí, jejichž provedení je pr</w:t>
      </w:r>
      <w:r w:rsidR="004F2EAD" w:rsidRPr="00125B4A">
        <w:rPr>
          <w:rFonts w:ascii="Arial" w:hAnsi="Arial" w:cs="Arial"/>
          <w:sz w:val="20"/>
        </w:rPr>
        <w:t>o řádné dokončení díla nezbytné</w:t>
      </w:r>
      <w:r w:rsidRPr="00125B4A">
        <w:rPr>
          <w:rFonts w:ascii="Arial" w:hAnsi="Arial" w:cs="Arial"/>
          <w:sz w:val="20"/>
        </w:rPr>
        <w:t xml:space="preserve"> včetně koordinační a kompletační činnosti celé stavby. Součástí zhotovení díla je mimo jiné i vypracování projektové dokumenta</w:t>
      </w:r>
      <w:r w:rsidR="00BF6FBD" w:rsidRPr="00125B4A">
        <w:rPr>
          <w:rFonts w:ascii="Arial" w:hAnsi="Arial" w:cs="Arial"/>
          <w:sz w:val="20"/>
        </w:rPr>
        <w:t>ce skutečného provedení stavby</w:t>
      </w:r>
      <w:r w:rsidRPr="00125B4A">
        <w:rPr>
          <w:rFonts w:ascii="Arial" w:hAnsi="Arial" w:cs="Arial"/>
          <w:sz w:val="20"/>
        </w:rPr>
        <w:t>.</w:t>
      </w:r>
    </w:p>
    <w:p w14:paraId="5D26101B" w14:textId="77777777" w:rsidR="004A24B9" w:rsidRDefault="0096216D"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Objednatel se zavazuje řádně provedené dílo převzít a zaplatit za něj zhotoviteli dohodnutou cenu.</w:t>
      </w:r>
    </w:p>
    <w:p w14:paraId="1844BB58" w14:textId="77777777" w:rsidR="004A24B9" w:rsidRDefault="0096216D"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Smluvní strany prohlašují</w:t>
      </w:r>
      <w:r w:rsidR="003A660F" w:rsidRPr="00125B4A">
        <w:rPr>
          <w:rFonts w:ascii="Arial" w:hAnsi="Arial" w:cs="Arial"/>
          <w:sz w:val="20"/>
        </w:rPr>
        <w:t>, že předmět plnění podle této S</w:t>
      </w:r>
      <w:r w:rsidRPr="00125B4A">
        <w:rPr>
          <w:rFonts w:ascii="Arial" w:hAnsi="Arial" w:cs="Arial"/>
          <w:sz w:val="20"/>
        </w:rPr>
        <w:t>mlouvy není plněním ne</w:t>
      </w:r>
      <w:r w:rsidR="003A660F" w:rsidRPr="00125B4A">
        <w:rPr>
          <w:rFonts w:ascii="Arial" w:hAnsi="Arial" w:cs="Arial"/>
          <w:sz w:val="20"/>
        </w:rPr>
        <w:t>možným a že S</w:t>
      </w:r>
      <w:r w:rsidRPr="00125B4A">
        <w:rPr>
          <w:rFonts w:ascii="Arial" w:hAnsi="Arial" w:cs="Arial"/>
          <w:sz w:val="20"/>
        </w:rPr>
        <w:t>mlouvu uzavírají po pečlivém zvážení všech možných důsledků.</w:t>
      </w:r>
    </w:p>
    <w:p w14:paraId="1FD3E926" w14:textId="77777777" w:rsidR="004A24B9" w:rsidRDefault="0096216D" w:rsidP="00FB1C2F">
      <w:pPr>
        <w:pStyle w:val="NormlnIMP0"/>
        <w:numPr>
          <w:ilvl w:val="1"/>
          <w:numId w:val="29"/>
        </w:numPr>
        <w:spacing w:before="240" w:after="240" w:line="276" w:lineRule="auto"/>
        <w:ind w:left="567" w:hanging="567"/>
        <w:jc w:val="both"/>
        <w:rPr>
          <w:rFonts w:ascii="Arial" w:hAnsi="Arial" w:cs="Arial"/>
          <w:sz w:val="20"/>
        </w:rPr>
      </w:pPr>
      <w:r w:rsidRPr="00125B4A">
        <w:rPr>
          <w:rFonts w:ascii="Arial" w:hAnsi="Arial" w:cs="Arial"/>
          <w:sz w:val="20"/>
        </w:rPr>
        <w:t>Smluvní strany se zavazují poskytnout si vzájemnou součinnost při kolaudaci zhotoveného díla.</w:t>
      </w:r>
    </w:p>
    <w:p w14:paraId="1FA429E7" w14:textId="77777777" w:rsidR="00254B67"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lastRenderedPageBreak/>
        <w:t xml:space="preserve">Článek </w:t>
      </w:r>
      <w:r w:rsidR="00D55D4D" w:rsidRPr="00125B4A">
        <w:rPr>
          <w:rFonts w:ascii="Arial" w:hAnsi="Arial" w:cs="Arial"/>
          <w:b/>
          <w:sz w:val="20"/>
        </w:rPr>
        <w:t>IV</w:t>
      </w:r>
    </w:p>
    <w:p w14:paraId="77E84740"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Vlastnictví k dílu</w:t>
      </w:r>
    </w:p>
    <w:p w14:paraId="25025544" w14:textId="77777777" w:rsidR="004A24B9" w:rsidRDefault="00D55D4D" w:rsidP="00A13379">
      <w:pPr>
        <w:pStyle w:val="ZkladntextIMP0"/>
        <w:numPr>
          <w:ilvl w:val="0"/>
          <w:numId w:val="7"/>
        </w:numPr>
        <w:spacing w:before="240" w:after="240" w:line="276" w:lineRule="auto"/>
        <w:ind w:left="567" w:hanging="567"/>
        <w:jc w:val="both"/>
        <w:rPr>
          <w:rFonts w:ascii="Arial" w:hAnsi="Arial" w:cs="Arial"/>
          <w:sz w:val="20"/>
        </w:rPr>
      </w:pPr>
      <w:r w:rsidRPr="00125B4A">
        <w:rPr>
          <w:rFonts w:ascii="Arial" w:hAnsi="Arial" w:cs="Arial"/>
          <w:sz w:val="20"/>
        </w:rPr>
        <w:t xml:space="preserve">Vlastníkem zhotovovaného díla je </w:t>
      </w:r>
      <w:r w:rsidR="004D54FC" w:rsidRPr="00125B4A">
        <w:rPr>
          <w:rFonts w:ascii="Arial" w:hAnsi="Arial" w:cs="Arial"/>
          <w:sz w:val="20"/>
        </w:rPr>
        <w:t xml:space="preserve">od počátku </w:t>
      </w:r>
      <w:r w:rsidRPr="00125B4A">
        <w:rPr>
          <w:rFonts w:ascii="Arial" w:hAnsi="Arial" w:cs="Arial"/>
          <w:sz w:val="20"/>
        </w:rPr>
        <w:t>objednatel.</w:t>
      </w:r>
    </w:p>
    <w:p w14:paraId="658DE4A6" w14:textId="77777777" w:rsidR="004A24B9" w:rsidRDefault="00D55D4D" w:rsidP="00A13379">
      <w:pPr>
        <w:pStyle w:val="ZkladntextIMP0"/>
        <w:numPr>
          <w:ilvl w:val="0"/>
          <w:numId w:val="7"/>
        </w:numPr>
        <w:spacing w:before="240" w:after="240" w:line="276" w:lineRule="auto"/>
        <w:ind w:left="567" w:hanging="567"/>
        <w:jc w:val="both"/>
        <w:rPr>
          <w:rFonts w:ascii="Arial" w:hAnsi="Arial" w:cs="Arial"/>
          <w:sz w:val="20"/>
        </w:rPr>
      </w:pPr>
      <w:r w:rsidRPr="00125B4A">
        <w:rPr>
          <w:rFonts w:ascii="Arial" w:hAnsi="Arial" w:cs="Arial"/>
          <w:sz w:val="20"/>
        </w:rPr>
        <w:t>Vlastníkem zařízení staveniště, včetně všech používaných strojů, mechanismů a dalších věcí</w:t>
      </w:r>
      <w:r w:rsidR="00990746" w:rsidRPr="00125B4A">
        <w:rPr>
          <w:rFonts w:ascii="Arial" w:hAnsi="Arial" w:cs="Arial"/>
          <w:sz w:val="20"/>
        </w:rPr>
        <w:t xml:space="preserve"> </w:t>
      </w:r>
      <w:r w:rsidRPr="00125B4A">
        <w:rPr>
          <w:rFonts w:ascii="Arial" w:hAnsi="Arial" w:cs="Arial"/>
          <w:sz w:val="20"/>
        </w:rPr>
        <w:t>potřebných k provedení díla, je zhotovitel, který nese nebezpečí škody na těchto věcech, bez ohledu na zavinění</w:t>
      </w:r>
      <w:r w:rsidR="00D21B64" w:rsidRPr="00125B4A">
        <w:rPr>
          <w:rFonts w:ascii="Arial" w:hAnsi="Arial" w:cs="Arial"/>
          <w:sz w:val="20"/>
        </w:rPr>
        <w:t>.</w:t>
      </w:r>
      <w:r w:rsidR="002D7A2C" w:rsidRPr="00125B4A">
        <w:rPr>
          <w:rFonts w:ascii="Arial" w:hAnsi="Arial" w:cs="Arial"/>
          <w:sz w:val="20"/>
        </w:rPr>
        <w:t xml:space="preserve"> Zhotovitel je odpovědný za svůj uskladněný a zabudovaný materiál, výrobky a zařízení.</w:t>
      </w:r>
    </w:p>
    <w:p w14:paraId="0F899112" w14:textId="77777777" w:rsidR="004A24B9" w:rsidRDefault="00D21B64" w:rsidP="00A13379">
      <w:pPr>
        <w:pStyle w:val="ZkladntextIMP0"/>
        <w:numPr>
          <w:ilvl w:val="0"/>
          <w:numId w:val="7"/>
        </w:numPr>
        <w:spacing w:before="240" w:after="240" w:line="276" w:lineRule="auto"/>
        <w:ind w:left="567" w:hanging="567"/>
        <w:jc w:val="both"/>
        <w:rPr>
          <w:rFonts w:ascii="Arial" w:hAnsi="Arial" w:cs="Arial"/>
          <w:sz w:val="20"/>
        </w:rPr>
      </w:pPr>
      <w:r w:rsidRPr="00125B4A">
        <w:rPr>
          <w:rFonts w:ascii="Arial" w:hAnsi="Arial" w:cs="Arial"/>
          <w:sz w:val="20"/>
        </w:rPr>
        <w:t>Smluvní strany se dohodly, že zhotovitel od okamžiku převzetí staveniště do</w:t>
      </w:r>
      <w:r w:rsidR="00990746" w:rsidRPr="00125B4A">
        <w:rPr>
          <w:rFonts w:ascii="Arial" w:hAnsi="Arial" w:cs="Arial"/>
          <w:sz w:val="20"/>
        </w:rPr>
        <w:t xml:space="preserve"> </w:t>
      </w:r>
      <w:r w:rsidRPr="00125B4A">
        <w:rPr>
          <w:rFonts w:ascii="Arial" w:hAnsi="Arial" w:cs="Arial"/>
          <w:sz w:val="20"/>
        </w:rPr>
        <w:t>dne předání díla</w:t>
      </w:r>
      <w:r w:rsidR="00990746" w:rsidRPr="00125B4A">
        <w:rPr>
          <w:rFonts w:ascii="Arial" w:hAnsi="Arial" w:cs="Arial"/>
          <w:sz w:val="20"/>
        </w:rPr>
        <w:t xml:space="preserve"> </w:t>
      </w:r>
      <w:r w:rsidRPr="00125B4A">
        <w:rPr>
          <w:rFonts w:ascii="Arial" w:hAnsi="Arial" w:cs="Arial"/>
          <w:sz w:val="20"/>
        </w:rPr>
        <w:t>a</w:t>
      </w:r>
      <w:r w:rsidR="008C6005" w:rsidRPr="00125B4A">
        <w:rPr>
          <w:rFonts w:ascii="Arial" w:hAnsi="Arial" w:cs="Arial"/>
          <w:sz w:val="20"/>
        </w:rPr>
        <w:t xml:space="preserve"> </w:t>
      </w:r>
      <w:r w:rsidRPr="00125B4A">
        <w:rPr>
          <w:rFonts w:ascii="Arial" w:hAnsi="Arial" w:cs="Arial"/>
          <w:sz w:val="20"/>
        </w:rPr>
        <w:t xml:space="preserve">jeho převzetí objednatelem </w:t>
      </w:r>
      <w:r w:rsidR="00D55D4D" w:rsidRPr="00125B4A">
        <w:rPr>
          <w:rFonts w:ascii="Arial" w:hAnsi="Arial" w:cs="Arial"/>
          <w:sz w:val="20"/>
        </w:rPr>
        <w:t>nese nebezpečí škody na zhotovovaném</w:t>
      </w:r>
      <w:r w:rsidRPr="00125B4A">
        <w:rPr>
          <w:rFonts w:ascii="Arial" w:hAnsi="Arial" w:cs="Arial"/>
          <w:sz w:val="20"/>
        </w:rPr>
        <w:t xml:space="preserve"> díle</w:t>
      </w:r>
      <w:r w:rsidR="00D55D4D" w:rsidRPr="00125B4A">
        <w:rPr>
          <w:rFonts w:ascii="Arial" w:hAnsi="Arial" w:cs="Arial"/>
          <w:sz w:val="20"/>
        </w:rPr>
        <w:t>.</w:t>
      </w:r>
    </w:p>
    <w:p w14:paraId="2B8F0E12" w14:textId="77777777" w:rsidR="004A24B9" w:rsidRDefault="002D7A2C" w:rsidP="00A13379">
      <w:pPr>
        <w:pStyle w:val="ZkladntextIMP0"/>
        <w:numPr>
          <w:ilvl w:val="0"/>
          <w:numId w:val="7"/>
        </w:numPr>
        <w:spacing w:before="240" w:after="240" w:line="276" w:lineRule="auto"/>
        <w:ind w:left="567" w:hanging="567"/>
        <w:jc w:val="both"/>
        <w:rPr>
          <w:rFonts w:ascii="Arial" w:hAnsi="Arial" w:cs="Arial"/>
          <w:sz w:val="20"/>
        </w:rPr>
      </w:pPr>
      <w:r w:rsidRPr="00125B4A">
        <w:rPr>
          <w:rFonts w:ascii="Arial" w:hAnsi="Arial" w:cs="Arial"/>
          <w:bCs/>
          <w:sz w:val="20"/>
        </w:rPr>
        <w:t>Veškeré podklady, které byly objednatelem zhotoviteli předány, zůstávají v jeho vlastnictví a zhotovitel za ně zodpovídá od okamžiku jejich převzetí jako skladovatel a je povinen je vrátit objednateli po splnění svého závazku.</w:t>
      </w:r>
    </w:p>
    <w:p w14:paraId="2A1B9AAA"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V</w:t>
      </w:r>
    </w:p>
    <w:p w14:paraId="0009223C"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Místo plnění</w:t>
      </w:r>
    </w:p>
    <w:p w14:paraId="79730D4B" w14:textId="77777777" w:rsidR="004A24B9" w:rsidRDefault="00D55D4D" w:rsidP="00A13379">
      <w:pPr>
        <w:pStyle w:val="ZkladntextIMP0"/>
        <w:numPr>
          <w:ilvl w:val="0"/>
          <w:numId w:val="34"/>
        </w:numPr>
        <w:spacing w:before="240" w:after="240" w:line="276" w:lineRule="auto"/>
        <w:ind w:left="567" w:hanging="567"/>
        <w:jc w:val="both"/>
        <w:rPr>
          <w:rFonts w:ascii="Arial" w:hAnsi="Arial" w:cs="Arial"/>
          <w:bCs/>
          <w:sz w:val="20"/>
        </w:rPr>
      </w:pPr>
      <w:r w:rsidRPr="00125B4A">
        <w:rPr>
          <w:rFonts w:ascii="Arial" w:hAnsi="Arial" w:cs="Arial"/>
          <w:bCs/>
          <w:sz w:val="20"/>
        </w:rPr>
        <w:t>Místem plnění je</w:t>
      </w:r>
      <w:r w:rsidR="005009B7" w:rsidRPr="00125B4A">
        <w:rPr>
          <w:rFonts w:ascii="Arial" w:hAnsi="Arial" w:cs="Arial"/>
          <w:bCs/>
          <w:sz w:val="20"/>
        </w:rPr>
        <w:t xml:space="preserve"> </w:t>
      </w:r>
      <w:r w:rsidR="00A13379" w:rsidRPr="00A13379">
        <w:rPr>
          <w:rFonts w:ascii="Arial" w:hAnsi="Arial" w:cs="Arial"/>
          <w:bCs/>
          <w:sz w:val="20"/>
        </w:rPr>
        <w:t>Strážovská 1247/22, 697 01 Kyjov, k.ú. Kyjov 678431 (blíže viz projektová dokumentace)</w:t>
      </w:r>
      <w:r w:rsidR="00A13379">
        <w:rPr>
          <w:rFonts w:ascii="Arial" w:hAnsi="Arial" w:cs="Arial"/>
          <w:bCs/>
          <w:sz w:val="20"/>
        </w:rPr>
        <w:t>.</w:t>
      </w:r>
    </w:p>
    <w:p w14:paraId="4DD1EA9C"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VI</w:t>
      </w:r>
    </w:p>
    <w:p w14:paraId="09224D99"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Termín plnění</w:t>
      </w:r>
    </w:p>
    <w:p w14:paraId="0407A1C8" w14:textId="77777777" w:rsidR="004A24B9" w:rsidRDefault="006E7C46" w:rsidP="00BC09FB">
      <w:pPr>
        <w:numPr>
          <w:ilvl w:val="0"/>
          <w:numId w:val="8"/>
        </w:numPr>
        <w:tabs>
          <w:tab w:val="left" w:pos="567"/>
        </w:tabs>
        <w:spacing w:before="240" w:after="240" w:line="276" w:lineRule="auto"/>
        <w:ind w:left="567" w:right="-425" w:hanging="567"/>
        <w:jc w:val="both"/>
        <w:rPr>
          <w:rFonts w:ascii="Arial" w:hAnsi="Arial" w:cs="Arial"/>
          <w:sz w:val="20"/>
        </w:rPr>
      </w:pPr>
      <w:r w:rsidRPr="006E7C46">
        <w:rPr>
          <w:rFonts w:ascii="Arial" w:hAnsi="Arial" w:cs="Arial"/>
          <w:sz w:val="20"/>
        </w:rPr>
        <w:t xml:space="preserve">Zhotovitel se zavazuje k řádnému provedení a předání díla nejpozději do </w:t>
      </w:r>
      <w:r w:rsidRPr="006E7C46">
        <w:rPr>
          <w:rFonts w:ascii="Arial" w:hAnsi="Arial" w:cs="Arial"/>
          <w:bCs/>
          <w:sz w:val="20"/>
        </w:rPr>
        <w:t xml:space="preserve">…. kalendářních dnů </w:t>
      </w:r>
      <w:r w:rsidRPr="006E7C46">
        <w:rPr>
          <w:rFonts w:ascii="Arial" w:hAnsi="Arial" w:cs="Arial"/>
          <w:bCs/>
          <w:i/>
          <w:iCs/>
          <w:color w:val="FF0000"/>
          <w:sz w:val="20"/>
          <w:u w:val="single"/>
        </w:rPr>
        <w:t>(doplní účastník, jelikož se jedná o hodnotící kritérium, maximálně může účastník nabídnout 120 kalendářních)</w:t>
      </w:r>
      <w:r w:rsidRPr="006E7C46">
        <w:rPr>
          <w:rFonts w:ascii="Arial" w:hAnsi="Arial" w:cs="Arial"/>
          <w:bCs/>
          <w:sz w:val="20"/>
        </w:rPr>
        <w:t xml:space="preserve"> ode dne předání a převzetí staveniště. Protokol o předání a převzetí staveniště, podepsaný odpovědnými zástupci obou smluvních stran bude nedílnou součástí stavebního deníku</w:t>
      </w:r>
      <w:r w:rsidR="00D55D4D" w:rsidRPr="00125B4A">
        <w:rPr>
          <w:rFonts w:ascii="Arial" w:hAnsi="Arial" w:cs="Arial"/>
          <w:sz w:val="20"/>
        </w:rPr>
        <w:t>.</w:t>
      </w:r>
    </w:p>
    <w:p w14:paraId="33D615CD" w14:textId="77777777" w:rsidR="00475063" w:rsidRPr="00D547E0" w:rsidRDefault="00475063" w:rsidP="00475063">
      <w:pPr>
        <w:numPr>
          <w:ilvl w:val="0"/>
          <w:numId w:val="8"/>
        </w:numPr>
        <w:tabs>
          <w:tab w:val="left" w:pos="567"/>
        </w:tabs>
        <w:spacing w:before="240" w:after="240" w:line="276" w:lineRule="auto"/>
        <w:ind w:left="567" w:right="-425" w:hanging="567"/>
        <w:jc w:val="both"/>
        <w:rPr>
          <w:rFonts w:ascii="Arial" w:hAnsi="Arial" w:cs="Arial"/>
          <w:sz w:val="20"/>
        </w:rPr>
      </w:pPr>
      <w:r w:rsidRPr="00D547E0">
        <w:rPr>
          <w:rFonts w:ascii="Arial" w:hAnsi="Arial" w:cs="Arial"/>
          <w:sz w:val="20"/>
        </w:rPr>
        <w:t>Realizace díla bude zahájena předáním a převzetím staveniště. K předání a převzetí staveniště vyzve objednatel zhotovitele písemně nejpozději do čtyř měsíců od uzavření této smlouvy, nebude-li smluvními stranami dohodnuto jinak.</w:t>
      </w:r>
    </w:p>
    <w:p w14:paraId="370F3064" w14:textId="77777777" w:rsidR="00475063" w:rsidRPr="00D547E0" w:rsidRDefault="00475063" w:rsidP="00475063">
      <w:pPr>
        <w:numPr>
          <w:ilvl w:val="0"/>
          <w:numId w:val="8"/>
        </w:numPr>
        <w:tabs>
          <w:tab w:val="left" w:pos="567"/>
        </w:tabs>
        <w:spacing w:before="240" w:after="240" w:line="276" w:lineRule="auto"/>
        <w:ind w:left="567" w:right="-425" w:hanging="567"/>
        <w:jc w:val="both"/>
        <w:rPr>
          <w:rFonts w:ascii="Arial" w:hAnsi="Arial" w:cs="Arial"/>
          <w:sz w:val="20"/>
        </w:rPr>
      </w:pPr>
      <w:r w:rsidRPr="00D547E0">
        <w:rPr>
          <w:rFonts w:ascii="Arial" w:hAnsi="Arial" w:cs="Arial"/>
          <w:sz w:val="20"/>
        </w:rPr>
        <w:t>Zhotovitel se zavazuje převzít staveniště do deseti dnů od doručení písemné výzvy objednatele.</w:t>
      </w:r>
    </w:p>
    <w:p w14:paraId="5CC03AC7" w14:textId="77777777" w:rsidR="004A24B9" w:rsidRPr="00D547E0" w:rsidRDefault="002445E4" w:rsidP="00BC09FB">
      <w:pPr>
        <w:numPr>
          <w:ilvl w:val="0"/>
          <w:numId w:val="8"/>
        </w:numPr>
        <w:tabs>
          <w:tab w:val="left" w:pos="567"/>
        </w:tabs>
        <w:spacing w:before="240" w:after="240" w:line="276" w:lineRule="auto"/>
        <w:ind w:left="567" w:right="-425" w:hanging="567"/>
        <w:jc w:val="both"/>
        <w:rPr>
          <w:rFonts w:ascii="Arial" w:hAnsi="Arial" w:cs="Arial"/>
          <w:sz w:val="20"/>
        </w:rPr>
      </w:pPr>
      <w:r w:rsidRPr="00D547E0">
        <w:rPr>
          <w:rFonts w:ascii="Arial" w:hAnsi="Arial" w:cs="Arial"/>
          <w:sz w:val="20"/>
        </w:rPr>
        <w:t xml:space="preserve">Zhotovitel je povinen zahájit a dokončit práce na díle v termínu </w:t>
      </w:r>
      <w:r w:rsidR="00A544A3" w:rsidRPr="00D547E0">
        <w:rPr>
          <w:rFonts w:ascii="Arial" w:hAnsi="Arial" w:cs="Arial"/>
          <w:sz w:val="20"/>
        </w:rPr>
        <w:t>sjednaném v této S</w:t>
      </w:r>
      <w:r w:rsidRPr="00D547E0">
        <w:rPr>
          <w:rFonts w:ascii="Arial" w:hAnsi="Arial" w:cs="Arial"/>
          <w:sz w:val="20"/>
        </w:rPr>
        <w:t>mlouv</w:t>
      </w:r>
      <w:r w:rsidR="0025798C" w:rsidRPr="00D547E0">
        <w:rPr>
          <w:rFonts w:ascii="Arial" w:hAnsi="Arial" w:cs="Arial"/>
          <w:sz w:val="20"/>
        </w:rPr>
        <w:t xml:space="preserve">ě dle </w:t>
      </w:r>
      <w:r w:rsidRPr="00D547E0">
        <w:rPr>
          <w:rFonts w:ascii="Arial" w:hAnsi="Arial" w:cs="Arial"/>
          <w:sz w:val="20"/>
        </w:rPr>
        <w:t>denního časového harmonogramu postupu prací</w:t>
      </w:r>
      <w:r w:rsidR="00A544A3" w:rsidRPr="00D547E0">
        <w:rPr>
          <w:rFonts w:ascii="Arial" w:hAnsi="Arial" w:cs="Arial"/>
          <w:sz w:val="20"/>
        </w:rPr>
        <w:t xml:space="preserve">, </w:t>
      </w:r>
      <w:r w:rsidRPr="00D547E0">
        <w:rPr>
          <w:rFonts w:ascii="Arial" w:hAnsi="Arial" w:cs="Arial"/>
          <w:sz w:val="20"/>
        </w:rPr>
        <w:t>který tvoři Přílohu</w:t>
      </w:r>
      <w:r w:rsidR="00A544A3" w:rsidRPr="00D547E0">
        <w:rPr>
          <w:rFonts w:ascii="Arial" w:hAnsi="Arial" w:cs="Arial"/>
          <w:sz w:val="20"/>
        </w:rPr>
        <w:t xml:space="preserve"> č. 2</w:t>
      </w:r>
      <w:r w:rsidR="0025798C" w:rsidRPr="00D547E0">
        <w:rPr>
          <w:rFonts w:ascii="Arial" w:hAnsi="Arial" w:cs="Arial"/>
          <w:sz w:val="20"/>
        </w:rPr>
        <w:t xml:space="preserve"> k této S</w:t>
      </w:r>
      <w:r w:rsidRPr="00D547E0">
        <w:rPr>
          <w:rFonts w:ascii="Arial" w:hAnsi="Arial" w:cs="Arial"/>
          <w:sz w:val="20"/>
        </w:rPr>
        <w:t>mlouvě.</w:t>
      </w:r>
      <w:r w:rsidR="003D6207" w:rsidRPr="00D547E0">
        <w:rPr>
          <w:rFonts w:ascii="Arial" w:hAnsi="Arial" w:cs="Arial"/>
          <w:sz w:val="20"/>
        </w:rPr>
        <w:t xml:space="preserve"> </w:t>
      </w:r>
      <w:r w:rsidR="006C6C37" w:rsidRPr="00D547E0">
        <w:rPr>
          <w:rFonts w:ascii="Arial" w:hAnsi="Arial" w:cs="Arial"/>
          <w:sz w:val="20"/>
        </w:rPr>
        <w:t>Změny časového harmonogramu je možné činit zápisem do stavebního deníku potvrzeným zástupci obou smluvních stran, nebo dodatkem k této Smlouvě.</w:t>
      </w:r>
      <w:r w:rsidR="00586B8B" w:rsidRPr="00D547E0">
        <w:rPr>
          <w:rFonts w:ascii="Arial" w:hAnsi="Arial" w:cs="Arial"/>
          <w:sz w:val="20"/>
        </w:rPr>
        <w:t xml:space="preserve"> V časovém harmonogramu musí být zohledněná skutečnost, že realizace bude probíhat za provozu objektu a realizace bude probíhat postupnou realizací vnitřních prostor po jednotlivých patrech objektu (po dokončení vnitřních prostor jednoho patra je možné zahájit realizaci dalšího).</w:t>
      </w:r>
    </w:p>
    <w:p w14:paraId="559BC4F3" w14:textId="77777777" w:rsidR="004A24B9" w:rsidRDefault="002445E4"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 xml:space="preserve">Zhotovitel je povinen před zahájením realizace projednat navržený časový harmonogram se zástupci zadavatele a zástupci provozovatele dotčeného objektu a případně na základě jejich požadavků </w:t>
      </w:r>
      <w:r w:rsidRPr="00125B4A">
        <w:rPr>
          <w:rFonts w:ascii="Arial" w:hAnsi="Arial" w:cs="Arial"/>
          <w:sz w:val="20"/>
        </w:rPr>
        <w:lastRenderedPageBreak/>
        <w:t xml:space="preserve">upravit časový harmonogram tak, aby bylo, při zachování zhotovitelem navržených technologických postupů prací, umožněno dokončit práce zasahující do provozu </w:t>
      </w:r>
      <w:r w:rsidR="00C701A8" w:rsidRPr="00125B4A">
        <w:rPr>
          <w:rFonts w:ascii="Arial" w:hAnsi="Arial" w:cs="Arial"/>
          <w:sz w:val="20"/>
        </w:rPr>
        <w:t>prostor nutných k provozu</w:t>
      </w:r>
      <w:r w:rsidRPr="00125B4A">
        <w:rPr>
          <w:rFonts w:ascii="Arial" w:hAnsi="Arial" w:cs="Arial"/>
          <w:sz w:val="20"/>
        </w:rPr>
        <w:t xml:space="preserve"> dotčených objektů.</w:t>
      </w:r>
    </w:p>
    <w:p w14:paraId="53DF8441" w14:textId="77777777" w:rsidR="004A24B9" w:rsidRDefault="003A660F"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Objednatel je oprávněn od této S</w:t>
      </w:r>
      <w:r w:rsidR="002445E4" w:rsidRPr="00125B4A">
        <w:rPr>
          <w:rFonts w:ascii="Arial" w:hAnsi="Arial" w:cs="Arial"/>
          <w:sz w:val="20"/>
        </w:rPr>
        <w:t>mlouvy odstoupit, pokud zhotovitel nezahá</w:t>
      </w:r>
      <w:r w:rsidR="00254B67" w:rsidRPr="00125B4A">
        <w:rPr>
          <w:rFonts w:ascii="Arial" w:hAnsi="Arial" w:cs="Arial"/>
          <w:sz w:val="20"/>
        </w:rPr>
        <w:t>jí provádění díla ve lhůtě 14</w:t>
      </w:r>
      <w:r w:rsidR="002445E4" w:rsidRPr="00125B4A">
        <w:rPr>
          <w:rFonts w:ascii="Arial" w:hAnsi="Arial" w:cs="Arial"/>
          <w:sz w:val="20"/>
        </w:rPr>
        <w:t xml:space="preserve"> dnů ode dne předání staveniště. Protokol o předání a převzetí staveniště podepsaný zodpovědnými pracovníky obou smluvních stran je nedílnou součástí stavebního deníku.</w:t>
      </w:r>
    </w:p>
    <w:p w14:paraId="40E1939F" w14:textId="77777777" w:rsidR="004A24B9"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Zhotovitel je oprávněn dokončit práce na díle i před sjednaným termínem dokončení díla a objednatel je povinen dříve dokončené dílo převzít.</w:t>
      </w:r>
    </w:p>
    <w:p w14:paraId="28E904B8" w14:textId="77777777" w:rsidR="004A24B9"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 xml:space="preserve">Pokud </w:t>
      </w:r>
      <w:r w:rsidR="00D92507" w:rsidRPr="00125B4A">
        <w:rPr>
          <w:rFonts w:ascii="Arial" w:hAnsi="Arial" w:cs="Arial"/>
          <w:sz w:val="20"/>
        </w:rPr>
        <w:t>dojde v průběhu provádění díla</w:t>
      </w:r>
      <w:r w:rsidR="00A115B3" w:rsidRPr="00125B4A">
        <w:rPr>
          <w:rFonts w:ascii="Arial" w:hAnsi="Arial" w:cs="Arial"/>
          <w:sz w:val="20"/>
        </w:rPr>
        <w:t xml:space="preserve"> </w:t>
      </w:r>
      <w:r w:rsidRPr="00125B4A">
        <w:rPr>
          <w:rFonts w:ascii="Arial" w:hAnsi="Arial" w:cs="Arial"/>
          <w:sz w:val="20"/>
        </w:rPr>
        <w:t>k nepředvídatelné změně rozsahu prací oprot</w:t>
      </w:r>
      <w:r w:rsidR="00D92507" w:rsidRPr="00125B4A">
        <w:rPr>
          <w:rFonts w:ascii="Arial" w:hAnsi="Arial" w:cs="Arial"/>
          <w:sz w:val="20"/>
        </w:rPr>
        <w:t>i </w:t>
      </w:r>
      <w:r w:rsidR="00CE0D52" w:rsidRPr="00125B4A">
        <w:rPr>
          <w:rFonts w:ascii="Arial" w:hAnsi="Arial" w:cs="Arial"/>
          <w:sz w:val="20"/>
        </w:rPr>
        <w:t xml:space="preserve">PD </w:t>
      </w:r>
      <w:r w:rsidR="00D92507" w:rsidRPr="00125B4A">
        <w:rPr>
          <w:rFonts w:ascii="Arial" w:hAnsi="Arial" w:cs="Arial"/>
          <w:sz w:val="20"/>
        </w:rPr>
        <w:t xml:space="preserve">nebo </w:t>
      </w:r>
      <w:r w:rsidRPr="00125B4A">
        <w:rPr>
          <w:rFonts w:ascii="Arial" w:hAnsi="Arial" w:cs="Arial"/>
          <w:sz w:val="20"/>
        </w:rPr>
        <w:t>zhotovitel nebude schopen plynule pokračovat v provádění díla z důvodu neschopnosti dalšího financování díla objednatelem,</w:t>
      </w:r>
      <w:r w:rsidR="00D92507" w:rsidRPr="00125B4A">
        <w:rPr>
          <w:rFonts w:ascii="Arial" w:hAnsi="Arial" w:cs="Arial"/>
          <w:sz w:val="20"/>
        </w:rPr>
        <w:t xml:space="preserve"> </w:t>
      </w:r>
      <w:r w:rsidR="007F428F" w:rsidRPr="00125B4A">
        <w:rPr>
          <w:rFonts w:ascii="Arial" w:hAnsi="Arial" w:cs="Arial"/>
          <w:sz w:val="20"/>
        </w:rPr>
        <w:t>lze termín dokončení díla dle odst. 1 tohoto článku přiměřeně změnit, a to pouze f</w:t>
      </w:r>
      <w:r w:rsidR="0025798C" w:rsidRPr="00125B4A">
        <w:rPr>
          <w:rFonts w:ascii="Arial" w:hAnsi="Arial" w:cs="Arial"/>
          <w:sz w:val="20"/>
        </w:rPr>
        <w:t>ormou písemného dodatku k této S</w:t>
      </w:r>
      <w:r w:rsidR="007F428F" w:rsidRPr="00125B4A">
        <w:rPr>
          <w:rFonts w:ascii="Arial" w:hAnsi="Arial" w:cs="Arial"/>
          <w:sz w:val="20"/>
        </w:rPr>
        <w:t xml:space="preserve">mlouvě, uzavřeného smluvními stranami před uplynutím termínu uvedeného v odst. 1 tohoto článku. O změnu termínu zhotovitel požádá nejméně </w:t>
      </w:r>
      <w:r w:rsidR="00990746" w:rsidRPr="00125B4A">
        <w:rPr>
          <w:rFonts w:ascii="Arial" w:hAnsi="Arial" w:cs="Arial"/>
          <w:sz w:val="20"/>
        </w:rPr>
        <w:t>10</w:t>
      </w:r>
      <w:r w:rsidR="007F428F" w:rsidRPr="00125B4A">
        <w:rPr>
          <w:rFonts w:ascii="Arial" w:hAnsi="Arial" w:cs="Arial"/>
          <w:sz w:val="20"/>
        </w:rPr>
        <w:t xml:space="preserve"> pracovní</w:t>
      </w:r>
      <w:r w:rsidR="00990746" w:rsidRPr="00125B4A">
        <w:rPr>
          <w:rFonts w:ascii="Arial" w:hAnsi="Arial" w:cs="Arial"/>
          <w:sz w:val="20"/>
        </w:rPr>
        <w:t>ch</w:t>
      </w:r>
      <w:r w:rsidR="007F428F" w:rsidRPr="00125B4A">
        <w:rPr>
          <w:rFonts w:ascii="Arial" w:hAnsi="Arial" w:cs="Arial"/>
          <w:sz w:val="20"/>
        </w:rPr>
        <w:t xml:space="preserve"> dn</w:t>
      </w:r>
      <w:r w:rsidR="00990746" w:rsidRPr="00125B4A">
        <w:rPr>
          <w:rFonts w:ascii="Arial" w:hAnsi="Arial" w:cs="Arial"/>
          <w:sz w:val="20"/>
        </w:rPr>
        <w:t>ů</w:t>
      </w:r>
      <w:r w:rsidR="007F428F" w:rsidRPr="00125B4A">
        <w:rPr>
          <w:rFonts w:ascii="Arial" w:hAnsi="Arial" w:cs="Arial"/>
          <w:sz w:val="20"/>
        </w:rPr>
        <w:t xml:space="preserve"> př</w:t>
      </w:r>
      <w:r w:rsidR="00E75047" w:rsidRPr="00125B4A">
        <w:rPr>
          <w:rFonts w:ascii="Arial" w:hAnsi="Arial" w:cs="Arial"/>
          <w:sz w:val="20"/>
        </w:rPr>
        <w:t xml:space="preserve">ed uplynutím termínu uvedeného </w:t>
      </w:r>
      <w:r w:rsidR="007F428F" w:rsidRPr="00125B4A">
        <w:rPr>
          <w:rFonts w:ascii="Arial" w:hAnsi="Arial" w:cs="Arial"/>
          <w:sz w:val="20"/>
        </w:rPr>
        <w:t>v odst. 1 tohoto článku.</w:t>
      </w:r>
    </w:p>
    <w:p w14:paraId="0E66C50A" w14:textId="77777777" w:rsidR="004A24B9" w:rsidRPr="00D547E0"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D547E0">
        <w:rPr>
          <w:rFonts w:ascii="Arial" w:hAnsi="Arial" w:cs="Arial"/>
          <w:sz w:val="20"/>
        </w:rPr>
        <w:t>V případě, že o to objednatel požádá, přeruší zhotovitel práce na díle. O dobu přerušení se</w:t>
      </w:r>
      <w:r w:rsidR="00FA6E7C" w:rsidRPr="00D547E0">
        <w:rPr>
          <w:rFonts w:ascii="Arial" w:hAnsi="Arial" w:cs="Arial"/>
          <w:sz w:val="20"/>
        </w:rPr>
        <w:t xml:space="preserve"> </w:t>
      </w:r>
      <w:r w:rsidRPr="00D547E0">
        <w:rPr>
          <w:rFonts w:ascii="Arial" w:hAnsi="Arial" w:cs="Arial"/>
          <w:sz w:val="20"/>
        </w:rPr>
        <w:t>prodlužují termíny tím dotčené.</w:t>
      </w:r>
      <w:r w:rsidR="00586B8B" w:rsidRPr="00D547E0">
        <w:rPr>
          <w:rFonts w:ascii="Arial" w:hAnsi="Arial" w:cs="Arial"/>
          <w:sz w:val="20"/>
        </w:rPr>
        <w:t xml:space="preserve"> Objednatel na tomto mstě informuje Zhotovitele, že k přerušení může dojít s ohledem na provoz objektu a celého areálů (např. s ohledem na pandemickou situaci) a jiné objektivní vynucené skutečnosti s ohledem na nemocniční provoz.</w:t>
      </w:r>
    </w:p>
    <w:p w14:paraId="17A1BAF8" w14:textId="77777777" w:rsidR="004A24B9"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 xml:space="preserve">Bude-li toto přerušení trvat déle než tři měsíce, je objednatel povinen uhradit zhotoviteli </w:t>
      </w:r>
      <w:r w:rsidR="00133A5A" w:rsidRPr="00125B4A">
        <w:rPr>
          <w:rFonts w:ascii="Arial" w:hAnsi="Arial" w:cs="Arial"/>
          <w:sz w:val="20"/>
        </w:rPr>
        <w:t>j</w:t>
      </w:r>
      <w:r w:rsidRPr="00125B4A">
        <w:rPr>
          <w:rFonts w:ascii="Arial" w:hAnsi="Arial" w:cs="Arial"/>
          <w:sz w:val="20"/>
        </w:rPr>
        <w:t>iž</w:t>
      </w:r>
      <w:r w:rsidR="00133A5A" w:rsidRPr="00125B4A">
        <w:rPr>
          <w:rFonts w:ascii="Arial" w:hAnsi="Arial" w:cs="Arial"/>
          <w:sz w:val="20"/>
        </w:rPr>
        <w:t xml:space="preserve"> </w:t>
      </w:r>
      <w:r w:rsidRPr="00125B4A">
        <w:rPr>
          <w:rFonts w:ascii="Arial" w:hAnsi="Arial" w:cs="Arial"/>
          <w:sz w:val="20"/>
        </w:rPr>
        <w:t>realizované práce v plné výši.</w:t>
      </w:r>
    </w:p>
    <w:p w14:paraId="328E879F" w14:textId="77777777" w:rsidR="004A24B9"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Před započetím dalších prací vyhotoví smluvní strany zápis, ve kterém zhodnotí skutečný</w:t>
      </w:r>
      <w:r w:rsidR="00FA6E7C" w:rsidRPr="00125B4A">
        <w:rPr>
          <w:rFonts w:ascii="Arial" w:hAnsi="Arial" w:cs="Arial"/>
          <w:sz w:val="20"/>
        </w:rPr>
        <w:t xml:space="preserve"> </w:t>
      </w:r>
      <w:r w:rsidRPr="00125B4A">
        <w:rPr>
          <w:rFonts w:ascii="Arial" w:hAnsi="Arial" w:cs="Arial"/>
          <w:sz w:val="20"/>
        </w:rPr>
        <w:t>technický stav již provedených prací. Rozsah a cenu jejich nezbytných úprav před znovu</w:t>
      </w:r>
      <w:r w:rsidR="00FA6E7C" w:rsidRPr="00125B4A">
        <w:rPr>
          <w:rFonts w:ascii="Arial" w:hAnsi="Arial" w:cs="Arial"/>
          <w:sz w:val="20"/>
        </w:rPr>
        <w:t xml:space="preserve"> </w:t>
      </w:r>
      <w:r w:rsidRPr="00125B4A">
        <w:rPr>
          <w:rFonts w:ascii="Arial" w:hAnsi="Arial" w:cs="Arial"/>
          <w:sz w:val="20"/>
        </w:rPr>
        <w:t xml:space="preserve">zahájením realizace stavby sjednají smluvní </w:t>
      </w:r>
      <w:r w:rsidR="003A660F" w:rsidRPr="00125B4A">
        <w:rPr>
          <w:rFonts w:ascii="Arial" w:hAnsi="Arial" w:cs="Arial"/>
          <w:sz w:val="20"/>
        </w:rPr>
        <w:t>strany dodatkem k této Smlouvě</w:t>
      </w:r>
      <w:r w:rsidRPr="00125B4A">
        <w:rPr>
          <w:rFonts w:ascii="Arial" w:hAnsi="Arial" w:cs="Arial"/>
          <w:sz w:val="20"/>
        </w:rPr>
        <w:t>.</w:t>
      </w:r>
    </w:p>
    <w:p w14:paraId="20F5BC33" w14:textId="77777777" w:rsidR="004A24B9" w:rsidRDefault="00D55D4D"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Trvá-li přerušení prací na díle déle než dvanáct měsíců, z důvodů ležících na straně objednatele,</w:t>
      </w:r>
      <w:r w:rsidR="00B135AB" w:rsidRPr="00125B4A">
        <w:rPr>
          <w:rFonts w:ascii="Arial" w:hAnsi="Arial" w:cs="Arial"/>
          <w:sz w:val="20"/>
        </w:rPr>
        <w:t xml:space="preserve"> </w:t>
      </w:r>
      <w:r w:rsidRPr="00125B4A">
        <w:rPr>
          <w:rFonts w:ascii="Arial" w:hAnsi="Arial" w:cs="Arial"/>
          <w:sz w:val="20"/>
        </w:rPr>
        <w:t>závazek zaniká, pokud se smluvní strany nedohodnou jinak. Smluvní strany provedou vyrovnání</w:t>
      </w:r>
      <w:r w:rsidR="00B135AB" w:rsidRPr="00125B4A">
        <w:rPr>
          <w:rFonts w:ascii="Arial" w:hAnsi="Arial" w:cs="Arial"/>
          <w:sz w:val="20"/>
        </w:rPr>
        <w:t xml:space="preserve"> </w:t>
      </w:r>
      <w:r w:rsidRPr="00125B4A">
        <w:rPr>
          <w:rFonts w:ascii="Arial" w:hAnsi="Arial" w:cs="Arial"/>
          <w:sz w:val="20"/>
        </w:rPr>
        <w:t>vzájemných pohledávek dohodou.</w:t>
      </w:r>
    </w:p>
    <w:p w14:paraId="0E41B76A" w14:textId="77777777" w:rsidR="004A24B9" w:rsidRDefault="002445E4"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Objednatel si vyhrazuje možnost posunutí termínu zahájení s ohledem na své pr</w:t>
      </w:r>
      <w:r w:rsidR="003A660F" w:rsidRPr="00125B4A">
        <w:rPr>
          <w:rFonts w:ascii="Arial" w:hAnsi="Arial" w:cs="Arial"/>
          <w:sz w:val="20"/>
        </w:rPr>
        <w:t>ovozní a organizační potřeby a z</w:t>
      </w:r>
      <w:r w:rsidRPr="00125B4A">
        <w:rPr>
          <w:rFonts w:ascii="Arial" w:hAnsi="Arial" w:cs="Arial"/>
          <w:sz w:val="20"/>
        </w:rPr>
        <w:t>hotoviteli z takového posunu za žádných okolností nevyplývá právo na účtování jakýchkoliv smluvních pokut, navýšení cen či náhrad škod. V případě posunutí termínu z důvodů na straně objednatele se o stejný časový úsek prodlužuje termín pro dokončení.</w:t>
      </w:r>
    </w:p>
    <w:p w14:paraId="0A260A8B" w14:textId="77777777" w:rsidR="004A24B9" w:rsidRDefault="002445E4"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V případě, že zhotovitel bude s prováděním prací ve zřejmém prodlení, které by ohrožovalo plynulost realizace, nebo konečný termín dokončení, vyzve jej objednatel k zintenzivnění prací a zápisem do realizačního deníku stanoví zhotoviteli lhůtu k vyrovnání prodlení. Pokud ani poté zhotovitel nepodnikne kroky k urychlení prací, je objednatel oprávněn do doby vyrovnání prodlení s realizací pozastavit platby vystavených fakturačních dokladů.</w:t>
      </w:r>
    </w:p>
    <w:p w14:paraId="706F3057" w14:textId="77777777" w:rsidR="004A24B9" w:rsidRDefault="00436390" w:rsidP="00BC09FB">
      <w:pPr>
        <w:numPr>
          <w:ilvl w:val="0"/>
          <w:numId w:val="8"/>
        </w:numPr>
        <w:tabs>
          <w:tab w:val="left" w:pos="567"/>
        </w:tabs>
        <w:spacing w:before="240" w:after="240" w:line="276" w:lineRule="auto"/>
        <w:ind w:left="567" w:right="-425" w:hanging="567"/>
        <w:jc w:val="both"/>
        <w:rPr>
          <w:rFonts w:ascii="Arial" w:hAnsi="Arial" w:cs="Arial"/>
          <w:sz w:val="20"/>
        </w:rPr>
      </w:pPr>
      <w:r w:rsidRPr="00125B4A">
        <w:rPr>
          <w:rFonts w:ascii="Arial" w:hAnsi="Arial" w:cs="Arial"/>
          <w:sz w:val="20"/>
        </w:rPr>
        <w:t>Lhůta k provedení díla může být prodloužena jen v případě, že by objednatel způsobil překážky v práci zhotovitele, nebo že by zdržení bylo způsobeno vyšší mocí. V případě vzniku těchto překážek je zhotovitel povinen písmeně oznámit a specifikovat je objednateli do 2 dnů od jejich vzniku. Termín prodloužení lhůty pro řádné ukončení díla musí být přiměřený výše zmiňovaným vzniklým překážkám.</w:t>
      </w:r>
    </w:p>
    <w:p w14:paraId="749E5C22" w14:textId="77777777" w:rsidR="00CB521B"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lastRenderedPageBreak/>
        <w:t xml:space="preserve">Článek </w:t>
      </w:r>
      <w:r w:rsidR="00D55D4D" w:rsidRPr="00125B4A">
        <w:rPr>
          <w:rFonts w:ascii="Arial" w:hAnsi="Arial" w:cs="Arial"/>
          <w:b/>
          <w:sz w:val="20"/>
        </w:rPr>
        <w:t>VII</w:t>
      </w:r>
    </w:p>
    <w:p w14:paraId="7A417F28"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Cena díla</w:t>
      </w:r>
    </w:p>
    <w:p w14:paraId="3DB816A5" w14:textId="77777777" w:rsidR="004A24B9" w:rsidRDefault="00D55D4D"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Cena za provedené dílo dle t</w:t>
      </w:r>
      <w:r w:rsidR="003A660F" w:rsidRPr="00125B4A">
        <w:rPr>
          <w:rFonts w:ascii="Arial" w:hAnsi="Arial" w:cs="Arial"/>
          <w:sz w:val="20"/>
        </w:rPr>
        <w:t>éto S</w:t>
      </w:r>
      <w:r w:rsidRPr="00125B4A">
        <w:rPr>
          <w:rFonts w:ascii="Arial" w:hAnsi="Arial" w:cs="Arial"/>
          <w:sz w:val="20"/>
        </w:rPr>
        <w:t>mlouvy je stanovena</w:t>
      </w:r>
      <w:r w:rsidR="003F0851" w:rsidRPr="00125B4A">
        <w:rPr>
          <w:rFonts w:ascii="Arial" w:hAnsi="Arial" w:cs="Arial"/>
          <w:sz w:val="20"/>
        </w:rPr>
        <w:t xml:space="preserve"> </w:t>
      </w:r>
      <w:r w:rsidRPr="00125B4A">
        <w:rPr>
          <w:rFonts w:ascii="Arial" w:hAnsi="Arial" w:cs="Arial"/>
          <w:sz w:val="20"/>
        </w:rPr>
        <w:t xml:space="preserve">na základě výsledku </w:t>
      </w:r>
      <w:r w:rsidR="007A56D5" w:rsidRPr="00125B4A">
        <w:rPr>
          <w:rFonts w:ascii="Arial" w:hAnsi="Arial" w:cs="Arial"/>
          <w:sz w:val="20"/>
        </w:rPr>
        <w:t xml:space="preserve">zadávacího řízení objednatele </w:t>
      </w:r>
      <w:r w:rsidRPr="00125B4A">
        <w:rPr>
          <w:rFonts w:ascii="Arial" w:hAnsi="Arial" w:cs="Arial"/>
          <w:sz w:val="20"/>
        </w:rPr>
        <w:t>a činí:</w:t>
      </w:r>
    </w:p>
    <w:p w14:paraId="5A498E2F" w14:textId="77777777" w:rsidR="00125B4A" w:rsidRPr="00125B4A" w:rsidRDefault="00125B4A" w:rsidP="00BC09FB">
      <w:pPr>
        <w:pStyle w:val="NormlnIMP2"/>
        <w:tabs>
          <w:tab w:val="left" w:pos="142"/>
        </w:tabs>
        <w:spacing w:before="120" w:after="120"/>
        <w:ind w:left="425"/>
        <w:jc w:val="center"/>
        <w:rPr>
          <w:rFonts w:ascii="Arial" w:hAnsi="Arial" w:cs="Arial"/>
          <w:b/>
          <w:bCs/>
          <w:sz w:val="20"/>
          <w:highlight w:val="yellow"/>
        </w:rPr>
      </w:pPr>
      <w:r w:rsidRPr="00125B4A">
        <w:rPr>
          <w:rFonts w:ascii="Arial" w:hAnsi="Arial" w:cs="Arial"/>
          <w:b/>
          <w:bCs/>
          <w:sz w:val="20"/>
          <w:highlight w:val="yellow"/>
        </w:rPr>
        <w:t>……………………… Kč bez DPH</w:t>
      </w:r>
    </w:p>
    <w:p w14:paraId="52E07D89" w14:textId="77777777" w:rsidR="004A24B9" w:rsidRDefault="009F282E"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Cena sj</w:t>
      </w:r>
      <w:r w:rsidR="003A660F" w:rsidRPr="00125B4A">
        <w:rPr>
          <w:rFonts w:ascii="Arial" w:hAnsi="Arial" w:cs="Arial"/>
          <w:sz w:val="20"/>
        </w:rPr>
        <w:t>ednaná v čl. VII. odst. 1 této S</w:t>
      </w:r>
      <w:r w:rsidRPr="00125B4A">
        <w:rPr>
          <w:rFonts w:ascii="Arial" w:hAnsi="Arial" w:cs="Arial"/>
          <w:sz w:val="20"/>
        </w:rPr>
        <w:t xml:space="preserve">mlouvy je dohodnuta jako cena pevná a konečná a platí po celou dobu realizace díla. Cena díla obsahuje všechny práce nutné k provoznímu využití a řádnému provedení stavby ve smluveném rozsahu. Riziko určení množství a úplnosti seznamu prací, zejména v položkovém rozpočtu, který tvoří </w:t>
      </w:r>
      <w:r w:rsidRPr="00125B4A">
        <w:rPr>
          <w:rFonts w:ascii="Arial" w:hAnsi="Arial" w:cs="Arial"/>
          <w:sz w:val="20"/>
          <w:u w:val="single"/>
        </w:rPr>
        <w:t>Přílohu č. 1</w:t>
      </w:r>
      <w:r w:rsidR="003A660F" w:rsidRPr="00125B4A">
        <w:rPr>
          <w:rFonts w:ascii="Arial" w:hAnsi="Arial" w:cs="Arial"/>
          <w:sz w:val="20"/>
          <w:u w:val="single"/>
        </w:rPr>
        <w:t xml:space="preserve"> této S</w:t>
      </w:r>
      <w:r w:rsidRPr="00125B4A">
        <w:rPr>
          <w:rFonts w:ascii="Arial" w:hAnsi="Arial" w:cs="Arial"/>
          <w:sz w:val="20"/>
          <w:u w:val="single"/>
        </w:rPr>
        <w:t>mlouvy</w:t>
      </w:r>
      <w:r w:rsidRPr="00125B4A">
        <w:rPr>
          <w:rFonts w:ascii="Arial" w:hAnsi="Arial" w:cs="Arial"/>
          <w:sz w:val="20"/>
        </w:rPr>
        <w:t>, nese výhradně zhotovitel.</w:t>
      </w:r>
    </w:p>
    <w:p w14:paraId="093CD028" w14:textId="77777777" w:rsidR="004A24B9" w:rsidRDefault="00133A5A"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 xml:space="preserve">Cena podle čl. VII., odst. </w:t>
      </w:r>
      <w:r w:rsidR="00D55D4D" w:rsidRPr="00125B4A">
        <w:rPr>
          <w:rFonts w:ascii="Arial" w:hAnsi="Arial" w:cs="Arial"/>
          <w:sz w:val="20"/>
        </w:rPr>
        <w:t xml:space="preserve">1. této </w:t>
      </w:r>
      <w:r w:rsidR="003A660F" w:rsidRPr="00125B4A">
        <w:rPr>
          <w:rFonts w:ascii="Arial" w:hAnsi="Arial" w:cs="Arial"/>
          <w:sz w:val="20"/>
        </w:rPr>
        <w:t>S</w:t>
      </w:r>
      <w:r w:rsidR="00D55D4D" w:rsidRPr="00125B4A">
        <w:rPr>
          <w:rFonts w:ascii="Arial" w:hAnsi="Arial" w:cs="Arial"/>
          <w:sz w:val="20"/>
        </w:rPr>
        <w:t xml:space="preserve">mlouvy je stanovena dle </w:t>
      </w:r>
      <w:r w:rsidR="00C213C2" w:rsidRPr="00125B4A">
        <w:rPr>
          <w:rFonts w:ascii="Arial" w:hAnsi="Arial" w:cs="Arial"/>
          <w:sz w:val="20"/>
          <w:u w:val="single"/>
        </w:rPr>
        <w:t>Z</w:t>
      </w:r>
      <w:r w:rsidR="00CE0D52" w:rsidRPr="00125B4A">
        <w:rPr>
          <w:rFonts w:ascii="Arial" w:hAnsi="Arial" w:cs="Arial"/>
          <w:sz w:val="20"/>
          <w:u w:val="single"/>
        </w:rPr>
        <w:t xml:space="preserve">adávací dokumentace </w:t>
      </w:r>
      <w:r w:rsidR="003B4001" w:rsidRPr="00125B4A">
        <w:rPr>
          <w:rFonts w:ascii="Arial" w:hAnsi="Arial" w:cs="Arial"/>
          <w:sz w:val="20"/>
        </w:rPr>
        <w:t xml:space="preserve">předané objednatelem zhotoviteli v rámci zadávacího řízení na tuto veřejnou zakázku. </w:t>
      </w:r>
      <w:r w:rsidR="00D55D4D" w:rsidRPr="00125B4A">
        <w:rPr>
          <w:rFonts w:ascii="Arial" w:hAnsi="Arial" w:cs="Arial"/>
          <w:sz w:val="20"/>
        </w:rPr>
        <w:t xml:space="preserve">V ceně jsou </w:t>
      </w:r>
      <w:r w:rsidR="005616F6" w:rsidRPr="00125B4A">
        <w:rPr>
          <w:rFonts w:ascii="Arial" w:hAnsi="Arial" w:cs="Arial"/>
          <w:sz w:val="20"/>
        </w:rPr>
        <w:t xml:space="preserve">veškeré </w:t>
      </w:r>
      <w:r w:rsidR="00D55D4D" w:rsidRPr="00125B4A">
        <w:rPr>
          <w:rFonts w:ascii="Arial" w:hAnsi="Arial" w:cs="Arial"/>
          <w:sz w:val="20"/>
        </w:rPr>
        <w:t>náklady zhotovitele nutné p</w:t>
      </w:r>
      <w:r w:rsidR="003F0851" w:rsidRPr="00125B4A">
        <w:rPr>
          <w:rFonts w:ascii="Arial" w:hAnsi="Arial" w:cs="Arial"/>
          <w:sz w:val="20"/>
        </w:rPr>
        <w:t xml:space="preserve">ro řádné a úplné zhotovení díla. </w:t>
      </w:r>
      <w:r w:rsidR="0036475F" w:rsidRPr="00125B4A">
        <w:rPr>
          <w:rFonts w:ascii="Arial" w:hAnsi="Arial" w:cs="Arial"/>
          <w:sz w:val="20"/>
        </w:rPr>
        <w:t>Cena obsahuje i případné zvýšené náklady</w:t>
      </w:r>
      <w:r w:rsidR="0006390B" w:rsidRPr="00125B4A">
        <w:rPr>
          <w:rFonts w:ascii="Arial" w:hAnsi="Arial" w:cs="Arial"/>
          <w:sz w:val="20"/>
        </w:rPr>
        <w:t xml:space="preserve"> </w:t>
      </w:r>
      <w:r w:rsidR="0036475F" w:rsidRPr="00125B4A">
        <w:rPr>
          <w:rFonts w:ascii="Arial" w:hAnsi="Arial" w:cs="Arial"/>
          <w:sz w:val="20"/>
        </w:rPr>
        <w:t>spojené s vývojem cen vstupních nákladů, a to až do doby ukončení díla.</w:t>
      </w:r>
    </w:p>
    <w:p w14:paraId="7D0A4AC5" w14:textId="77777777" w:rsidR="004A24B9" w:rsidRDefault="009F282E"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 xml:space="preserve">Součástí této </w:t>
      </w:r>
      <w:r w:rsidR="003A660F" w:rsidRPr="00125B4A">
        <w:rPr>
          <w:rFonts w:ascii="Arial" w:hAnsi="Arial" w:cs="Arial"/>
          <w:sz w:val="20"/>
        </w:rPr>
        <w:t>S</w:t>
      </w:r>
      <w:r w:rsidRPr="00125B4A">
        <w:rPr>
          <w:rFonts w:ascii="Arial" w:hAnsi="Arial" w:cs="Arial"/>
          <w:sz w:val="20"/>
        </w:rPr>
        <w:t>mlouvy je položkový rozpočet stavby vč. rekapitulace celkových nákladů stavby, zpracovaný zhotovitelem v souladu s</w:t>
      </w:r>
      <w:r w:rsidR="00BC09FB">
        <w:rPr>
          <w:rFonts w:ascii="Arial" w:hAnsi="Arial" w:cs="Arial"/>
          <w:sz w:val="20"/>
        </w:rPr>
        <w:t> výkazem výměr</w:t>
      </w:r>
      <w:r w:rsidRPr="00125B4A">
        <w:rPr>
          <w:rFonts w:ascii="Arial" w:hAnsi="Arial" w:cs="Arial"/>
          <w:sz w:val="20"/>
        </w:rPr>
        <w:t>, předanými objednatelem zhotoviteli v rámci zadávacího řízení na veřejnou zakázku</w:t>
      </w:r>
      <w:r w:rsidR="004D4A03" w:rsidRPr="00125B4A">
        <w:rPr>
          <w:rFonts w:ascii="Arial" w:hAnsi="Arial" w:cs="Arial"/>
          <w:sz w:val="20"/>
        </w:rPr>
        <w:t>, který obsahuje všechny náklady související se zhotovením díla</w:t>
      </w:r>
      <w:r w:rsidRPr="00125B4A">
        <w:rPr>
          <w:rFonts w:ascii="Arial" w:hAnsi="Arial" w:cs="Arial"/>
          <w:sz w:val="20"/>
        </w:rPr>
        <w:t xml:space="preserve">. Pokud položkový rozpočet, jenž tvoří </w:t>
      </w:r>
      <w:r w:rsidRPr="00125B4A">
        <w:rPr>
          <w:rFonts w:ascii="Arial" w:hAnsi="Arial" w:cs="Arial"/>
          <w:sz w:val="20"/>
          <w:u w:val="single"/>
        </w:rPr>
        <w:t>Přílohu č. 1 této Smlouvy</w:t>
      </w:r>
      <w:r w:rsidRPr="00125B4A">
        <w:rPr>
          <w:rFonts w:ascii="Arial" w:hAnsi="Arial" w:cs="Arial"/>
          <w:sz w:val="20"/>
        </w:rPr>
        <w:t xml:space="preserve">, neobsahuje některou z položek obsažených ve </w:t>
      </w:r>
      <w:r w:rsidR="00BC09FB">
        <w:rPr>
          <w:rFonts w:ascii="Arial" w:hAnsi="Arial" w:cs="Arial"/>
          <w:sz w:val="20"/>
        </w:rPr>
        <w:t>výkazu</w:t>
      </w:r>
      <w:r w:rsidRPr="00125B4A">
        <w:rPr>
          <w:rFonts w:ascii="Arial" w:hAnsi="Arial" w:cs="Arial"/>
          <w:sz w:val="20"/>
        </w:rPr>
        <w:t xml:space="preserve"> výměr, nemá tato skutečnost vliv na výši celkové ceny za dílo, uvedené v odst. 1 tohoto článku a zhotovitel nemá právo, v důsledku neúplného ocenění výkaz</w:t>
      </w:r>
      <w:r w:rsidR="00BC09FB">
        <w:rPr>
          <w:rFonts w:ascii="Arial" w:hAnsi="Arial" w:cs="Arial"/>
          <w:sz w:val="20"/>
        </w:rPr>
        <w:t>u</w:t>
      </w:r>
      <w:r w:rsidRPr="00125B4A">
        <w:rPr>
          <w:rFonts w:ascii="Arial" w:hAnsi="Arial" w:cs="Arial"/>
          <w:sz w:val="20"/>
        </w:rPr>
        <w:t xml:space="preserve"> výměr, domáhat se zvýšení sjednané ceny za provedení těchto prací.</w:t>
      </w:r>
    </w:p>
    <w:p w14:paraId="0EE36945" w14:textId="77777777" w:rsidR="009C07F7" w:rsidRPr="00125B4A" w:rsidRDefault="00D55D4D"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Cen</w:t>
      </w:r>
      <w:r w:rsidR="00D21B64" w:rsidRPr="00125B4A">
        <w:rPr>
          <w:rFonts w:ascii="Arial" w:hAnsi="Arial" w:cs="Arial"/>
          <w:sz w:val="20"/>
        </w:rPr>
        <w:t>u</w:t>
      </w:r>
      <w:r w:rsidR="003A660F" w:rsidRPr="00125B4A">
        <w:rPr>
          <w:rFonts w:ascii="Arial" w:hAnsi="Arial" w:cs="Arial"/>
          <w:sz w:val="20"/>
        </w:rPr>
        <w:t xml:space="preserve"> podle čl. VII. odst. 1. této S</w:t>
      </w:r>
      <w:r w:rsidRPr="00125B4A">
        <w:rPr>
          <w:rFonts w:ascii="Arial" w:hAnsi="Arial" w:cs="Arial"/>
          <w:sz w:val="20"/>
        </w:rPr>
        <w:t xml:space="preserve">mlouvy </w:t>
      </w:r>
      <w:r w:rsidR="00D21B64" w:rsidRPr="00125B4A">
        <w:rPr>
          <w:rFonts w:ascii="Arial" w:hAnsi="Arial" w:cs="Arial"/>
          <w:sz w:val="20"/>
        </w:rPr>
        <w:t xml:space="preserve">je možné snížit pouze </w:t>
      </w:r>
      <w:r w:rsidRPr="00125B4A">
        <w:rPr>
          <w:rFonts w:ascii="Arial" w:hAnsi="Arial" w:cs="Arial"/>
          <w:sz w:val="20"/>
        </w:rPr>
        <w:t>v případě neprovedení prací dle předané</w:t>
      </w:r>
      <w:r w:rsidR="00D21B64" w:rsidRPr="00125B4A">
        <w:rPr>
          <w:rFonts w:ascii="Arial" w:hAnsi="Arial" w:cs="Arial"/>
          <w:sz w:val="20"/>
        </w:rPr>
        <w:t xml:space="preserve"> </w:t>
      </w:r>
      <w:r w:rsidR="00CE0D52" w:rsidRPr="00125B4A">
        <w:rPr>
          <w:rFonts w:ascii="Arial" w:hAnsi="Arial" w:cs="Arial"/>
          <w:sz w:val="20"/>
        </w:rPr>
        <w:t xml:space="preserve">PD </w:t>
      </w:r>
      <w:r w:rsidR="003A660F" w:rsidRPr="00125B4A">
        <w:rPr>
          <w:rFonts w:ascii="Arial" w:hAnsi="Arial" w:cs="Arial"/>
          <w:sz w:val="20"/>
        </w:rPr>
        <w:t xml:space="preserve">a </w:t>
      </w:r>
      <w:r w:rsidR="003A660F" w:rsidRPr="00125B4A">
        <w:rPr>
          <w:rFonts w:ascii="Arial" w:hAnsi="Arial" w:cs="Arial"/>
          <w:sz w:val="20"/>
          <w:u w:val="single"/>
        </w:rPr>
        <w:t>Přílohy č. 1 této S</w:t>
      </w:r>
      <w:r w:rsidR="004E542D" w:rsidRPr="00125B4A">
        <w:rPr>
          <w:rFonts w:ascii="Arial" w:hAnsi="Arial" w:cs="Arial"/>
          <w:sz w:val="20"/>
          <w:u w:val="single"/>
        </w:rPr>
        <w:t>mlouvy</w:t>
      </w:r>
      <w:r w:rsidR="004E542D" w:rsidRPr="00125B4A">
        <w:rPr>
          <w:rFonts w:ascii="Arial" w:hAnsi="Arial" w:cs="Arial"/>
          <w:sz w:val="20"/>
        </w:rPr>
        <w:t>.</w:t>
      </w:r>
    </w:p>
    <w:p w14:paraId="454A3FBA" w14:textId="77777777" w:rsidR="004A24B9" w:rsidRDefault="004E542D" w:rsidP="00066AEC">
      <w:pPr>
        <w:pStyle w:val="NormlnIMP2"/>
        <w:widowControl/>
        <w:tabs>
          <w:tab w:val="left" w:pos="567"/>
        </w:tabs>
        <w:suppressAutoHyphens/>
        <w:overflowPunct w:val="0"/>
        <w:autoSpaceDE w:val="0"/>
        <w:autoSpaceDN w:val="0"/>
        <w:adjustRightInd w:val="0"/>
        <w:ind w:left="567"/>
        <w:jc w:val="both"/>
        <w:rPr>
          <w:rFonts w:ascii="Arial" w:hAnsi="Arial" w:cs="Arial"/>
          <w:sz w:val="20"/>
        </w:rPr>
      </w:pPr>
      <w:r w:rsidRPr="00125B4A">
        <w:rPr>
          <w:rFonts w:ascii="Arial" w:hAnsi="Arial" w:cs="Arial"/>
          <w:sz w:val="20"/>
        </w:rPr>
        <w:t>Snížení ceny lze provést odečtením veškerých nákladů na provedení těch částí díla, které objednatel nařídil neprovádět formou Změnového listu (dále jen „méněpráce“). Náklady na méněpráce budou</w:t>
      </w:r>
      <w:r w:rsidR="00B135AB" w:rsidRPr="00125B4A">
        <w:rPr>
          <w:rFonts w:ascii="Arial" w:hAnsi="Arial" w:cs="Arial"/>
          <w:sz w:val="20"/>
        </w:rPr>
        <w:t xml:space="preserve"> </w:t>
      </w:r>
      <w:r w:rsidRPr="00125B4A">
        <w:rPr>
          <w:rFonts w:ascii="Arial" w:hAnsi="Arial" w:cs="Arial"/>
          <w:sz w:val="20"/>
        </w:rPr>
        <w:t xml:space="preserve">odečteny </w:t>
      </w:r>
      <w:r w:rsidR="00817685" w:rsidRPr="00125B4A">
        <w:rPr>
          <w:rFonts w:ascii="Arial" w:hAnsi="Arial" w:cs="Arial"/>
          <w:sz w:val="20"/>
        </w:rPr>
        <w:t>z cen</w:t>
      </w:r>
      <w:r w:rsidR="003A660F" w:rsidRPr="00125B4A">
        <w:rPr>
          <w:rFonts w:ascii="Arial" w:hAnsi="Arial" w:cs="Arial"/>
          <w:sz w:val="20"/>
        </w:rPr>
        <w:t>y podle čl. VII. odst. 1. této S</w:t>
      </w:r>
      <w:r w:rsidR="00817685" w:rsidRPr="00125B4A">
        <w:rPr>
          <w:rFonts w:ascii="Arial" w:hAnsi="Arial" w:cs="Arial"/>
          <w:sz w:val="20"/>
        </w:rPr>
        <w:t xml:space="preserve">mlouvy </w:t>
      </w:r>
      <w:r w:rsidRPr="00125B4A">
        <w:rPr>
          <w:rFonts w:ascii="Arial" w:hAnsi="Arial" w:cs="Arial"/>
          <w:sz w:val="20"/>
        </w:rPr>
        <w:t xml:space="preserve">ve výši součtu </w:t>
      </w:r>
      <w:r w:rsidR="0006390B" w:rsidRPr="00125B4A">
        <w:rPr>
          <w:rFonts w:ascii="Arial" w:hAnsi="Arial" w:cs="Arial"/>
          <w:sz w:val="20"/>
        </w:rPr>
        <w:t>r</w:t>
      </w:r>
      <w:r w:rsidRPr="00125B4A">
        <w:rPr>
          <w:rFonts w:ascii="Arial" w:hAnsi="Arial" w:cs="Arial"/>
          <w:sz w:val="20"/>
        </w:rPr>
        <w:t>ozdílu</w:t>
      </w:r>
      <w:r w:rsidR="0006390B" w:rsidRPr="00125B4A">
        <w:rPr>
          <w:rFonts w:ascii="Arial" w:hAnsi="Arial" w:cs="Arial"/>
          <w:sz w:val="20"/>
        </w:rPr>
        <w:t xml:space="preserve"> </w:t>
      </w:r>
      <w:r w:rsidRPr="00125B4A">
        <w:rPr>
          <w:rFonts w:ascii="Arial" w:hAnsi="Arial" w:cs="Arial"/>
          <w:sz w:val="20"/>
        </w:rPr>
        <w:t>veškerých odpovídajících položek v položkovém rozpočtu stavby (</w:t>
      </w:r>
      <w:r w:rsidRPr="00125B4A">
        <w:rPr>
          <w:rFonts w:ascii="Arial" w:hAnsi="Arial" w:cs="Arial"/>
          <w:sz w:val="20"/>
          <w:u w:val="single"/>
        </w:rPr>
        <w:t>Příloha č. 1</w:t>
      </w:r>
      <w:r w:rsidR="003A660F" w:rsidRPr="00125B4A">
        <w:rPr>
          <w:rFonts w:ascii="Arial" w:hAnsi="Arial" w:cs="Arial"/>
          <w:sz w:val="20"/>
          <w:u w:val="single"/>
        </w:rPr>
        <w:t xml:space="preserve"> této S</w:t>
      </w:r>
      <w:r w:rsidR="009B41B8" w:rsidRPr="00125B4A">
        <w:rPr>
          <w:rFonts w:ascii="Arial" w:hAnsi="Arial" w:cs="Arial"/>
          <w:sz w:val="20"/>
          <w:u w:val="single"/>
        </w:rPr>
        <w:t>mlouvy</w:t>
      </w:r>
      <w:r w:rsidRPr="00125B4A">
        <w:rPr>
          <w:rFonts w:ascii="Arial" w:hAnsi="Arial" w:cs="Arial"/>
          <w:sz w:val="20"/>
        </w:rPr>
        <w:t>).</w:t>
      </w:r>
    </w:p>
    <w:p w14:paraId="4C7B9D3C" w14:textId="77777777" w:rsidR="004A24B9" w:rsidRDefault="004E542D" w:rsidP="003A660F">
      <w:pPr>
        <w:pStyle w:val="NormlnIMP2"/>
        <w:widowControl/>
        <w:tabs>
          <w:tab w:val="left" w:pos="567"/>
        </w:tabs>
        <w:suppressAutoHyphens/>
        <w:overflowPunct w:val="0"/>
        <w:autoSpaceDE w:val="0"/>
        <w:autoSpaceDN w:val="0"/>
        <w:adjustRightInd w:val="0"/>
        <w:ind w:left="567"/>
        <w:jc w:val="both"/>
        <w:rPr>
          <w:rFonts w:ascii="Arial" w:hAnsi="Arial" w:cs="Arial"/>
          <w:sz w:val="20"/>
        </w:rPr>
      </w:pPr>
      <w:r w:rsidRPr="00125B4A">
        <w:rPr>
          <w:rFonts w:ascii="Arial" w:hAnsi="Arial" w:cs="Arial"/>
          <w:sz w:val="20"/>
        </w:rPr>
        <w:t>Ke</w:t>
      </w:r>
      <w:r w:rsidR="0006390B" w:rsidRPr="00125B4A">
        <w:rPr>
          <w:rFonts w:ascii="Arial" w:hAnsi="Arial" w:cs="Arial"/>
          <w:sz w:val="20"/>
        </w:rPr>
        <w:t xml:space="preserve"> s</w:t>
      </w:r>
      <w:r w:rsidRPr="00125B4A">
        <w:rPr>
          <w:rFonts w:ascii="Arial" w:hAnsi="Arial" w:cs="Arial"/>
          <w:sz w:val="20"/>
        </w:rPr>
        <w:t>nížení</w:t>
      </w:r>
      <w:r w:rsidR="0006390B" w:rsidRPr="00125B4A">
        <w:rPr>
          <w:rFonts w:ascii="Arial" w:hAnsi="Arial" w:cs="Arial"/>
          <w:sz w:val="20"/>
        </w:rPr>
        <w:t xml:space="preserve"> </w:t>
      </w:r>
      <w:r w:rsidRPr="00125B4A">
        <w:rPr>
          <w:rFonts w:ascii="Arial" w:hAnsi="Arial" w:cs="Arial"/>
          <w:sz w:val="20"/>
        </w:rPr>
        <w:t>ce</w:t>
      </w:r>
      <w:r w:rsidR="00587521" w:rsidRPr="00125B4A">
        <w:rPr>
          <w:rFonts w:ascii="Arial" w:hAnsi="Arial" w:cs="Arial"/>
          <w:sz w:val="20"/>
        </w:rPr>
        <w:t xml:space="preserve">ny dojde pouze formou písemného </w:t>
      </w:r>
      <w:r w:rsidR="003A660F" w:rsidRPr="00125B4A">
        <w:rPr>
          <w:rFonts w:ascii="Arial" w:hAnsi="Arial" w:cs="Arial"/>
          <w:sz w:val="20"/>
        </w:rPr>
        <w:t>dodatku k této S</w:t>
      </w:r>
      <w:r w:rsidRPr="00125B4A">
        <w:rPr>
          <w:rFonts w:ascii="Arial" w:hAnsi="Arial" w:cs="Arial"/>
          <w:sz w:val="20"/>
        </w:rPr>
        <w:t>mlouvě, podepsaného</w:t>
      </w:r>
      <w:r w:rsidR="00817685" w:rsidRPr="00125B4A">
        <w:rPr>
          <w:rFonts w:ascii="Arial" w:hAnsi="Arial" w:cs="Arial"/>
          <w:sz w:val="20"/>
        </w:rPr>
        <w:t xml:space="preserve"> </w:t>
      </w:r>
      <w:r w:rsidR="0006390B" w:rsidRPr="00125B4A">
        <w:rPr>
          <w:rFonts w:ascii="Arial" w:hAnsi="Arial" w:cs="Arial"/>
          <w:sz w:val="20"/>
        </w:rPr>
        <w:t>s</w:t>
      </w:r>
      <w:r w:rsidRPr="00125B4A">
        <w:rPr>
          <w:rFonts w:ascii="Arial" w:hAnsi="Arial" w:cs="Arial"/>
          <w:sz w:val="20"/>
        </w:rPr>
        <w:t>mluvními</w:t>
      </w:r>
      <w:r w:rsidR="0006390B" w:rsidRPr="00125B4A">
        <w:rPr>
          <w:rFonts w:ascii="Arial" w:hAnsi="Arial" w:cs="Arial"/>
          <w:sz w:val="20"/>
        </w:rPr>
        <w:t xml:space="preserve"> </w:t>
      </w:r>
      <w:r w:rsidR="004B01FB" w:rsidRPr="00125B4A">
        <w:rPr>
          <w:rFonts w:ascii="Arial" w:hAnsi="Arial" w:cs="Arial"/>
          <w:sz w:val="20"/>
        </w:rPr>
        <w:t>stranami.</w:t>
      </w:r>
    </w:p>
    <w:p w14:paraId="3D4BD865" w14:textId="77777777" w:rsidR="009B41B8" w:rsidRPr="00125B4A" w:rsidRDefault="004E542D"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Cen</w:t>
      </w:r>
      <w:r w:rsidR="003A660F" w:rsidRPr="00125B4A">
        <w:rPr>
          <w:rFonts w:ascii="Arial" w:hAnsi="Arial" w:cs="Arial"/>
          <w:sz w:val="20"/>
        </w:rPr>
        <w:t>u podle čl. VII. odst. 1. této S</w:t>
      </w:r>
      <w:r w:rsidRPr="00125B4A">
        <w:rPr>
          <w:rFonts w:ascii="Arial" w:hAnsi="Arial" w:cs="Arial"/>
          <w:sz w:val="20"/>
        </w:rPr>
        <w:t>mlouvy je možné zvýšit pouze v případě provedení</w:t>
      </w:r>
      <w:r w:rsidR="004064A5" w:rsidRPr="00125B4A">
        <w:rPr>
          <w:rFonts w:ascii="Arial" w:hAnsi="Arial" w:cs="Arial"/>
          <w:sz w:val="20"/>
        </w:rPr>
        <w:t xml:space="preserve"> dodatečných </w:t>
      </w:r>
      <w:r w:rsidR="006D0CDC" w:rsidRPr="00125B4A">
        <w:rPr>
          <w:rFonts w:ascii="Arial" w:hAnsi="Arial" w:cs="Arial"/>
          <w:sz w:val="20"/>
        </w:rPr>
        <w:t>stavebních prací</w:t>
      </w:r>
      <w:r w:rsidR="00B135AB" w:rsidRPr="00125B4A">
        <w:rPr>
          <w:rFonts w:ascii="Arial" w:hAnsi="Arial" w:cs="Arial"/>
          <w:sz w:val="20"/>
        </w:rPr>
        <w:t xml:space="preserve"> </w:t>
      </w:r>
      <w:r w:rsidRPr="00125B4A">
        <w:rPr>
          <w:rFonts w:ascii="Arial" w:hAnsi="Arial" w:cs="Arial"/>
          <w:sz w:val="20"/>
        </w:rPr>
        <w:t>nad rámec množství nebo kvality uvedené v předané projektové dokumentac</w:t>
      </w:r>
      <w:r w:rsidR="0034416C" w:rsidRPr="00125B4A">
        <w:rPr>
          <w:rFonts w:ascii="Arial" w:hAnsi="Arial" w:cs="Arial"/>
          <w:sz w:val="20"/>
        </w:rPr>
        <w:t>i</w:t>
      </w:r>
      <w:r w:rsidRPr="00125B4A">
        <w:rPr>
          <w:rFonts w:ascii="Arial" w:hAnsi="Arial" w:cs="Arial"/>
          <w:sz w:val="20"/>
        </w:rPr>
        <w:t xml:space="preserve"> stavby a v Příloze č. 1</w:t>
      </w:r>
      <w:r w:rsidR="00B135AB" w:rsidRPr="00125B4A">
        <w:rPr>
          <w:rFonts w:ascii="Arial" w:hAnsi="Arial" w:cs="Arial"/>
          <w:sz w:val="20"/>
        </w:rPr>
        <w:t xml:space="preserve"> </w:t>
      </w:r>
      <w:r w:rsidRPr="00125B4A">
        <w:rPr>
          <w:rFonts w:ascii="Arial" w:hAnsi="Arial" w:cs="Arial"/>
          <w:sz w:val="20"/>
        </w:rPr>
        <w:t xml:space="preserve">této </w:t>
      </w:r>
      <w:r w:rsidR="003A660F" w:rsidRPr="00125B4A">
        <w:rPr>
          <w:rFonts w:ascii="Arial" w:hAnsi="Arial" w:cs="Arial"/>
          <w:sz w:val="20"/>
        </w:rPr>
        <w:t>S</w:t>
      </w:r>
      <w:r w:rsidR="0025798C" w:rsidRPr="00125B4A">
        <w:rPr>
          <w:rFonts w:ascii="Arial" w:hAnsi="Arial" w:cs="Arial"/>
          <w:sz w:val="20"/>
        </w:rPr>
        <w:t>mlouvy, a to</w:t>
      </w:r>
      <w:r w:rsidR="009B41B8" w:rsidRPr="00125B4A">
        <w:rPr>
          <w:rFonts w:ascii="Arial" w:hAnsi="Arial" w:cs="Arial"/>
          <w:sz w:val="20"/>
        </w:rPr>
        <w:t xml:space="preserve"> </w:t>
      </w:r>
      <w:r w:rsidR="006737B1" w:rsidRPr="00125B4A">
        <w:rPr>
          <w:rFonts w:ascii="Arial" w:hAnsi="Arial" w:cs="Arial"/>
          <w:sz w:val="20"/>
        </w:rPr>
        <w:t>v souladu se</w:t>
      </w:r>
      <w:r w:rsidR="009B41B8" w:rsidRPr="00125B4A">
        <w:rPr>
          <w:rFonts w:ascii="Arial" w:hAnsi="Arial" w:cs="Arial"/>
          <w:sz w:val="20"/>
        </w:rPr>
        <w:t xml:space="preserve"> zákon</w:t>
      </w:r>
      <w:r w:rsidR="006737B1" w:rsidRPr="00125B4A">
        <w:rPr>
          <w:rFonts w:ascii="Arial" w:hAnsi="Arial" w:cs="Arial"/>
          <w:sz w:val="20"/>
        </w:rPr>
        <w:t>em</w:t>
      </w:r>
      <w:r w:rsidR="009B41B8" w:rsidRPr="00125B4A">
        <w:rPr>
          <w:rFonts w:ascii="Arial" w:hAnsi="Arial" w:cs="Arial"/>
          <w:sz w:val="20"/>
        </w:rPr>
        <w:t xml:space="preserve"> č. 13</w:t>
      </w:r>
      <w:r w:rsidR="006737B1" w:rsidRPr="00125B4A">
        <w:rPr>
          <w:rFonts w:ascii="Arial" w:hAnsi="Arial" w:cs="Arial"/>
          <w:sz w:val="20"/>
        </w:rPr>
        <w:t>4</w:t>
      </w:r>
      <w:r w:rsidR="009B41B8" w:rsidRPr="00125B4A">
        <w:rPr>
          <w:rFonts w:ascii="Arial" w:hAnsi="Arial" w:cs="Arial"/>
          <w:sz w:val="20"/>
        </w:rPr>
        <w:t>/20</w:t>
      </w:r>
      <w:r w:rsidR="006737B1" w:rsidRPr="00125B4A">
        <w:rPr>
          <w:rFonts w:ascii="Arial" w:hAnsi="Arial" w:cs="Arial"/>
          <w:sz w:val="20"/>
        </w:rPr>
        <w:t>1</w:t>
      </w:r>
      <w:r w:rsidR="009B41B8" w:rsidRPr="00125B4A">
        <w:rPr>
          <w:rFonts w:ascii="Arial" w:hAnsi="Arial" w:cs="Arial"/>
          <w:sz w:val="20"/>
        </w:rPr>
        <w:t xml:space="preserve">6 Sb., o </w:t>
      </w:r>
      <w:r w:rsidR="006737B1" w:rsidRPr="00125B4A">
        <w:rPr>
          <w:rFonts w:ascii="Arial" w:hAnsi="Arial" w:cs="Arial"/>
          <w:sz w:val="20"/>
        </w:rPr>
        <w:t xml:space="preserve">zadávání </w:t>
      </w:r>
      <w:r w:rsidR="009B41B8" w:rsidRPr="00125B4A">
        <w:rPr>
          <w:rFonts w:ascii="Arial" w:hAnsi="Arial" w:cs="Arial"/>
          <w:sz w:val="20"/>
        </w:rPr>
        <w:t>veřejných zakáz</w:t>
      </w:r>
      <w:r w:rsidR="006737B1" w:rsidRPr="00125B4A">
        <w:rPr>
          <w:rFonts w:ascii="Arial" w:hAnsi="Arial" w:cs="Arial"/>
          <w:sz w:val="20"/>
        </w:rPr>
        <w:t>e</w:t>
      </w:r>
      <w:r w:rsidR="009B41B8" w:rsidRPr="00125B4A">
        <w:rPr>
          <w:rFonts w:ascii="Arial" w:hAnsi="Arial" w:cs="Arial"/>
          <w:sz w:val="20"/>
        </w:rPr>
        <w:t>k, v</w:t>
      </w:r>
      <w:r w:rsidR="006737B1" w:rsidRPr="00125B4A">
        <w:rPr>
          <w:rFonts w:ascii="Arial" w:hAnsi="Arial" w:cs="Arial"/>
          <w:sz w:val="20"/>
        </w:rPr>
        <w:t> platném znění</w:t>
      </w:r>
      <w:r w:rsidR="009B41B8" w:rsidRPr="00125B4A">
        <w:rPr>
          <w:rFonts w:ascii="Arial" w:hAnsi="Arial" w:cs="Arial"/>
          <w:sz w:val="20"/>
        </w:rPr>
        <w:t>.</w:t>
      </w:r>
      <w:r w:rsidR="009A6281" w:rsidRPr="00125B4A">
        <w:rPr>
          <w:rFonts w:ascii="Arial" w:hAnsi="Arial" w:cs="Arial"/>
          <w:sz w:val="20"/>
        </w:rPr>
        <w:t xml:space="preserve"> Ke zvýšení objemu požadovaných prací může dojít na základě požadavku objednat</w:t>
      </w:r>
      <w:r w:rsidR="0045125D" w:rsidRPr="00125B4A">
        <w:rPr>
          <w:rFonts w:ascii="Arial" w:hAnsi="Arial" w:cs="Arial"/>
          <w:sz w:val="20"/>
        </w:rPr>
        <w:t xml:space="preserve">ele na rozšíření předmětu díla, </w:t>
      </w:r>
      <w:r w:rsidR="009A6281" w:rsidRPr="00125B4A">
        <w:rPr>
          <w:rFonts w:ascii="Arial" w:hAnsi="Arial" w:cs="Arial"/>
          <w:sz w:val="20"/>
        </w:rPr>
        <w:t>při realizaci se zjistí skutečnosti, které nebyly v době podpisu smlouvy známy, a zhotovitel je nezavinil ani nemohl předvídat, a mají vliv na cenu díla, při realizaci se zjistí skutečnosti odlišné od dokumentace předané objednatelem (neodpovídající geologické údaje, apod.).</w:t>
      </w:r>
    </w:p>
    <w:p w14:paraId="21B96D1D" w14:textId="77777777" w:rsidR="004A24B9" w:rsidRDefault="005616F6" w:rsidP="00066AEC">
      <w:pPr>
        <w:pStyle w:val="NormlnIMP2"/>
        <w:widowControl/>
        <w:tabs>
          <w:tab w:val="left" w:pos="567"/>
        </w:tabs>
        <w:suppressAutoHyphens/>
        <w:overflowPunct w:val="0"/>
        <w:autoSpaceDE w:val="0"/>
        <w:autoSpaceDN w:val="0"/>
        <w:adjustRightInd w:val="0"/>
        <w:ind w:left="567"/>
        <w:jc w:val="both"/>
        <w:rPr>
          <w:rFonts w:ascii="Arial" w:hAnsi="Arial" w:cs="Arial"/>
          <w:sz w:val="20"/>
        </w:rPr>
      </w:pPr>
      <w:r w:rsidRPr="00125B4A">
        <w:rPr>
          <w:rFonts w:ascii="Arial" w:hAnsi="Arial" w:cs="Arial"/>
          <w:sz w:val="20"/>
        </w:rPr>
        <w:t xml:space="preserve">Zvýšení </w:t>
      </w:r>
      <w:r w:rsidR="004E542D" w:rsidRPr="00125B4A">
        <w:rPr>
          <w:rFonts w:ascii="Arial" w:hAnsi="Arial" w:cs="Arial"/>
          <w:sz w:val="20"/>
        </w:rPr>
        <w:t xml:space="preserve">ceny lze provést </w:t>
      </w:r>
      <w:r w:rsidR="00817685" w:rsidRPr="00125B4A">
        <w:rPr>
          <w:rFonts w:ascii="Arial" w:hAnsi="Arial" w:cs="Arial"/>
          <w:sz w:val="20"/>
        </w:rPr>
        <w:t xml:space="preserve">přičtením </w:t>
      </w:r>
      <w:r w:rsidR="004E542D" w:rsidRPr="00125B4A">
        <w:rPr>
          <w:rFonts w:ascii="Arial" w:hAnsi="Arial" w:cs="Arial"/>
          <w:sz w:val="20"/>
        </w:rPr>
        <w:t>veškerých nákladů na provedení těch částí díla, které objednatel nařídil provádět formou Změnového listu (dále jen „</w:t>
      </w:r>
      <w:r w:rsidR="00817685" w:rsidRPr="00125B4A">
        <w:rPr>
          <w:rFonts w:ascii="Arial" w:hAnsi="Arial" w:cs="Arial"/>
          <w:sz w:val="20"/>
        </w:rPr>
        <w:t>více</w:t>
      </w:r>
      <w:r w:rsidR="004E542D" w:rsidRPr="00125B4A">
        <w:rPr>
          <w:rFonts w:ascii="Arial" w:hAnsi="Arial" w:cs="Arial"/>
          <w:sz w:val="20"/>
        </w:rPr>
        <w:t>práce“). Náklady</w:t>
      </w:r>
      <w:r w:rsidR="009B41B8" w:rsidRPr="00125B4A">
        <w:rPr>
          <w:rFonts w:ascii="Arial" w:hAnsi="Arial" w:cs="Arial"/>
          <w:sz w:val="20"/>
        </w:rPr>
        <w:t xml:space="preserve"> </w:t>
      </w:r>
      <w:r w:rsidR="004E542D" w:rsidRPr="00125B4A">
        <w:rPr>
          <w:rFonts w:ascii="Arial" w:hAnsi="Arial" w:cs="Arial"/>
          <w:sz w:val="20"/>
        </w:rPr>
        <w:t xml:space="preserve">na </w:t>
      </w:r>
      <w:r w:rsidR="00817685" w:rsidRPr="00125B4A">
        <w:rPr>
          <w:rFonts w:ascii="Arial" w:hAnsi="Arial" w:cs="Arial"/>
          <w:sz w:val="20"/>
        </w:rPr>
        <w:t>více</w:t>
      </w:r>
      <w:r w:rsidR="004E542D" w:rsidRPr="00125B4A">
        <w:rPr>
          <w:rFonts w:ascii="Arial" w:hAnsi="Arial" w:cs="Arial"/>
          <w:sz w:val="20"/>
        </w:rPr>
        <w:t>práce budou</w:t>
      </w:r>
      <w:r w:rsidR="00817685" w:rsidRPr="00125B4A">
        <w:rPr>
          <w:rFonts w:ascii="Arial" w:hAnsi="Arial" w:cs="Arial"/>
          <w:sz w:val="20"/>
        </w:rPr>
        <w:t xml:space="preserve"> připočteny k cen</w:t>
      </w:r>
      <w:r w:rsidR="003A660F" w:rsidRPr="00125B4A">
        <w:rPr>
          <w:rFonts w:ascii="Arial" w:hAnsi="Arial" w:cs="Arial"/>
          <w:sz w:val="20"/>
        </w:rPr>
        <w:t>ě podle čl. VII. odst. 1. této S</w:t>
      </w:r>
      <w:r w:rsidR="00817685" w:rsidRPr="00125B4A">
        <w:rPr>
          <w:rFonts w:ascii="Arial" w:hAnsi="Arial" w:cs="Arial"/>
          <w:sz w:val="20"/>
        </w:rPr>
        <w:t>mlouvy.</w:t>
      </w:r>
      <w:r w:rsidR="004A24B9">
        <w:rPr>
          <w:rFonts w:ascii="Arial" w:hAnsi="Arial" w:cs="Arial"/>
          <w:sz w:val="20"/>
        </w:rPr>
        <w:t xml:space="preserve"> </w:t>
      </w:r>
      <w:r w:rsidR="00817685" w:rsidRPr="00125B4A">
        <w:rPr>
          <w:rFonts w:ascii="Arial" w:hAnsi="Arial" w:cs="Arial"/>
          <w:sz w:val="20"/>
        </w:rPr>
        <w:t xml:space="preserve">Náklady na vícepráce budou oceněny podle odpovídajících jednotkových cen položek dle položkového rozpočtu </w:t>
      </w:r>
      <w:r w:rsidR="00817685" w:rsidRPr="00125B4A">
        <w:rPr>
          <w:rFonts w:ascii="Arial" w:hAnsi="Arial" w:cs="Arial"/>
          <w:sz w:val="20"/>
        </w:rPr>
        <w:lastRenderedPageBreak/>
        <w:t>(</w:t>
      </w:r>
      <w:r w:rsidR="00817685" w:rsidRPr="00125B4A">
        <w:rPr>
          <w:rFonts w:ascii="Arial" w:hAnsi="Arial" w:cs="Arial"/>
          <w:sz w:val="20"/>
          <w:u w:val="single"/>
        </w:rPr>
        <w:t>Příloha č. 1</w:t>
      </w:r>
      <w:r w:rsidR="003A660F" w:rsidRPr="00125B4A">
        <w:rPr>
          <w:rFonts w:ascii="Arial" w:hAnsi="Arial" w:cs="Arial"/>
          <w:sz w:val="20"/>
          <w:u w:val="single"/>
        </w:rPr>
        <w:t xml:space="preserve"> této S</w:t>
      </w:r>
      <w:r w:rsidR="009B41B8" w:rsidRPr="00125B4A">
        <w:rPr>
          <w:rFonts w:ascii="Arial" w:hAnsi="Arial" w:cs="Arial"/>
          <w:sz w:val="20"/>
          <w:u w:val="single"/>
        </w:rPr>
        <w:t>mlouvy</w:t>
      </w:r>
      <w:r w:rsidR="00817685" w:rsidRPr="00125B4A">
        <w:rPr>
          <w:rFonts w:ascii="Arial" w:hAnsi="Arial" w:cs="Arial"/>
          <w:sz w:val="20"/>
        </w:rPr>
        <w:t>). Oceňování</w:t>
      </w:r>
      <w:r w:rsidR="004A24B9">
        <w:rPr>
          <w:rFonts w:ascii="Arial" w:hAnsi="Arial" w:cs="Arial"/>
          <w:sz w:val="20"/>
        </w:rPr>
        <w:t xml:space="preserve"> </w:t>
      </w:r>
      <w:r w:rsidR="00817685" w:rsidRPr="00125B4A">
        <w:rPr>
          <w:rFonts w:ascii="Arial" w:hAnsi="Arial" w:cs="Arial"/>
          <w:sz w:val="20"/>
        </w:rPr>
        <w:t>víceprací, u kterých nelze využít jednotkových cen dle položkového rozpočtu (</w:t>
      </w:r>
      <w:r w:rsidR="00817685" w:rsidRPr="00125B4A">
        <w:rPr>
          <w:rFonts w:ascii="Arial" w:hAnsi="Arial" w:cs="Arial"/>
          <w:sz w:val="20"/>
          <w:u w:val="single"/>
        </w:rPr>
        <w:t>Příloha č.</w:t>
      </w:r>
      <w:r w:rsidR="009B41B8" w:rsidRPr="00125B4A">
        <w:rPr>
          <w:rFonts w:ascii="Arial" w:hAnsi="Arial" w:cs="Arial"/>
          <w:sz w:val="20"/>
          <w:u w:val="single"/>
        </w:rPr>
        <w:t xml:space="preserve"> </w:t>
      </w:r>
      <w:r w:rsidR="00817685" w:rsidRPr="00125B4A">
        <w:rPr>
          <w:rFonts w:ascii="Arial" w:hAnsi="Arial" w:cs="Arial"/>
          <w:sz w:val="20"/>
          <w:u w:val="single"/>
        </w:rPr>
        <w:t>1</w:t>
      </w:r>
      <w:r w:rsidR="003A660F" w:rsidRPr="00125B4A">
        <w:rPr>
          <w:rFonts w:ascii="Arial" w:hAnsi="Arial" w:cs="Arial"/>
          <w:sz w:val="20"/>
          <w:u w:val="single"/>
        </w:rPr>
        <w:t xml:space="preserve"> této S</w:t>
      </w:r>
      <w:r w:rsidR="009B41B8" w:rsidRPr="00125B4A">
        <w:rPr>
          <w:rFonts w:ascii="Arial" w:hAnsi="Arial" w:cs="Arial"/>
          <w:sz w:val="20"/>
          <w:u w:val="single"/>
        </w:rPr>
        <w:t>mlouvy</w:t>
      </w:r>
      <w:r w:rsidR="00817685" w:rsidRPr="00125B4A">
        <w:rPr>
          <w:rFonts w:ascii="Arial" w:hAnsi="Arial" w:cs="Arial"/>
          <w:sz w:val="20"/>
        </w:rPr>
        <w:t>),</w:t>
      </w:r>
      <w:r w:rsidR="00133A5A" w:rsidRPr="00125B4A">
        <w:rPr>
          <w:rFonts w:ascii="Arial" w:hAnsi="Arial" w:cs="Arial"/>
          <w:sz w:val="20"/>
        </w:rPr>
        <w:t xml:space="preserve"> </w:t>
      </w:r>
      <w:r w:rsidR="00817685" w:rsidRPr="00125B4A">
        <w:rPr>
          <w:rFonts w:ascii="Arial" w:hAnsi="Arial" w:cs="Arial"/>
          <w:sz w:val="20"/>
        </w:rPr>
        <w:t>bude</w:t>
      </w:r>
      <w:r w:rsidRPr="00125B4A">
        <w:rPr>
          <w:rFonts w:ascii="Arial" w:hAnsi="Arial" w:cs="Arial"/>
          <w:sz w:val="20"/>
        </w:rPr>
        <w:t xml:space="preserve"> </w:t>
      </w:r>
      <w:r w:rsidR="00817685" w:rsidRPr="00125B4A">
        <w:rPr>
          <w:rFonts w:ascii="Arial" w:hAnsi="Arial" w:cs="Arial"/>
          <w:sz w:val="20"/>
        </w:rPr>
        <w:t>provedeno podle cen ÚRS Praha platných v době uzavírání dodatku k této smlouvě.</w:t>
      </w:r>
    </w:p>
    <w:p w14:paraId="619BC3E1" w14:textId="77777777" w:rsidR="004A24B9" w:rsidRDefault="004E542D" w:rsidP="00BC09FB">
      <w:pPr>
        <w:pStyle w:val="NormlnIMP2"/>
        <w:widowControl/>
        <w:tabs>
          <w:tab w:val="left" w:pos="567"/>
        </w:tabs>
        <w:suppressAutoHyphens/>
        <w:overflowPunct w:val="0"/>
        <w:autoSpaceDE w:val="0"/>
        <w:autoSpaceDN w:val="0"/>
        <w:adjustRightInd w:val="0"/>
        <w:spacing w:before="240" w:after="240"/>
        <w:ind w:left="567"/>
        <w:jc w:val="both"/>
        <w:rPr>
          <w:rFonts w:ascii="Arial" w:hAnsi="Arial" w:cs="Arial"/>
          <w:sz w:val="20"/>
        </w:rPr>
      </w:pPr>
      <w:r w:rsidRPr="00125B4A">
        <w:rPr>
          <w:rFonts w:ascii="Arial" w:hAnsi="Arial" w:cs="Arial"/>
          <w:sz w:val="20"/>
        </w:rPr>
        <w:t xml:space="preserve">Ke </w:t>
      </w:r>
      <w:r w:rsidR="00817685" w:rsidRPr="00125B4A">
        <w:rPr>
          <w:rFonts w:ascii="Arial" w:hAnsi="Arial" w:cs="Arial"/>
          <w:sz w:val="20"/>
        </w:rPr>
        <w:t xml:space="preserve">zvýšení </w:t>
      </w:r>
      <w:r w:rsidRPr="00125B4A">
        <w:rPr>
          <w:rFonts w:ascii="Arial" w:hAnsi="Arial" w:cs="Arial"/>
          <w:sz w:val="20"/>
        </w:rPr>
        <w:t>ceny dojde pouze f</w:t>
      </w:r>
      <w:r w:rsidR="003A660F" w:rsidRPr="00125B4A">
        <w:rPr>
          <w:rFonts w:ascii="Arial" w:hAnsi="Arial" w:cs="Arial"/>
          <w:sz w:val="20"/>
        </w:rPr>
        <w:t>ormou písemného dodatku k této S</w:t>
      </w:r>
      <w:r w:rsidRPr="00125B4A">
        <w:rPr>
          <w:rFonts w:ascii="Arial" w:hAnsi="Arial" w:cs="Arial"/>
          <w:sz w:val="20"/>
        </w:rPr>
        <w:t xml:space="preserve">mlouvě, </w:t>
      </w:r>
      <w:r w:rsidR="006D0CDC" w:rsidRPr="00125B4A">
        <w:rPr>
          <w:rFonts w:ascii="Arial" w:hAnsi="Arial" w:cs="Arial"/>
          <w:sz w:val="20"/>
        </w:rPr>
        <w:t>podepsaného smluvními</w:t>
      </w:r>
      <w:r w:rsidR="009053A8" w:rsidRPr="00125B4A">
        <w:rPr>
          <w:rFonts w:ascii="Arial" w:hAnsi="Arial" w:cs="Arial"/>
          <w:sz w:val="20"/>
        </w:rPr>
        <w:t xml:space="preserve"> </w:t>
      </w:r>
      <w:r w:rsidRPr="00125B4A">
        <w:rPr>
          <w:rFonts w:ascii="Arial" w:hAnsi="Arial" w:cs="Arial"/>
          <w:sz w:val="20"/>
        </w:rPr>
        <w:t>stranami</w:t>
      </w:r>
      <w:r w:rsidR="00BE2549" w:rsidRPr="00125B4A">
        <w:rPr>
          <w:rFonts w:ascii="Arial" w:hAnsi="Arial" w:cs="Arial"/>
          <w:sz w:val="20"/>
        </w:rPr>
        <w:t>,</w:t>
      </w:r>
      <w:r w:rsidR="00817685" w:rsidRPr="00125B4A">
        <w:rPr>
          <w:rFonts w:ascii="Arial" w:hAnsi="Arial" w:cs="Arial"/>
          <w:sz w:val="20"/>
        </w:rPr>
        <w:t xml:space="preserve"> pře</w:t>
      </w:r>
      <w:r w:rsidR="00587521" w:rsidRPr="00125B4A">
        <w:rPr>
          <w:rFonts w:ascii="Arial" w:hAnsi="Arial" w:cs="Arial"/>
          <w:sz w:val="20"/>
        </w:rPr>
        <w:t>d</w:t>
      </w:r>
      <w:r w:rsidR="004B01FB" w:rsidRPr="00125B4A">
        <w:rPr>
          <w:rFonts w:ascii="Arial" w:hAnsi="Arial" w:cs="Arial"/>
          <w:sz w:val="20"/>
        </w:rPr>
        <w:t xml:space="preserve"> zahájením realizace víceprací.</w:t>
      </w:r>
    </w:p>
    <w:p w14:paraId="2FB6807B" w14:textId="77777777" w:rsidR="004A24B9" w:rsidRDefault="00EF0E1C"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Změnový list vystaví zhotovitel a uvede v něm původní dohodnuté plnění dle položkového rozpočtu, nově navržené plnění a výslednou změnu ceny.</w:t>
      </w:r>
    </w:p>
    <w:p w14:paraId="076BBE30" w14:textId="77777777" w:rsidR="004A24B9" w:rsidRDefault="00D55D4D" w:rsidP="00BC09FB">
      <w:pPr>
        <w:numPr>
          <w:ilvl w:val="0"/>
          <w:numId w:val="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V</w:t>
      </w:r>
      <w:r w:rsidR="001960C5" w:rsidRPr="00125B4A">
        <w:rPr>
          <w:rFonts w:ascii="Arial" w:hAnsi="Arial" w:cs="Arial"/>
          <w:sz w:val="20"/>
        </w:rPr>
        <w:t xml:space="preserve"> </w:t>
      </w:r>
      <w:r w:rsidRPr="00125B4A">
        <w:rPr>
          <w:rFonts w:ascii="Arial" w:hAnsi="Arial" w:cs="Arial"/>
          <w:sz w:val="20"/>
        </w:rPr>
        <w:t xml:space="preserve">případě, že dojde k prodlení </w:t>
      </w:r>
      <w:r w:rsidR="00243AE1" w:rsidRPr="00125B4A">
        <w:rPr>
          <w:rFonts w:ascii="Arial" w:hAnsi="Arial" w:cs="Arial"/>
          <w:sz w:val="20"/>
        </w:rPr>
        <w:t>v</w:t>
      </w:r>
      <w:r w:rsidRPr="00125B4A">
        <w:rPr>
          <w:rFonts w:ascii="Arial" w:hAnsi="Arial" w:cs="Arial"/>
          <w:sz w:val="20"/>
        </w:rPr>
        <w:t xml:space="preserve"> předání díla z důvodů ležících prokazatelně na straně </w:t>
      </w:r>
      <w:r w:rsidR="00E13ABF" w:rsidRPr="00125B4A">
        <w:rPr>
          <w:rFonts w:ascii="Arial" w:hAnsi="Arial" w:cs="Arial"/>
          <w:sz w:val="20"/>
        </w:rPr>
        <w:br/>
      </w:r>
      <w:r w:rsidRPr="00125B4A">
        <w:rPr>
          <w:rFonts w:ascii="Arial" w:hAnsi="Arial" w:cs="Arial"/>
          <w:sz w:val="20"/>
        </w:rPr>
        <w:t>zhotovitele,</w:t>
      </w:r>
      <w:r w:rsidR="00E13ABF" w:rsidRPr="00125B4A">
        <w:rPr>
          <w:rFonts w:ascii="Arial" w:hAnsi="Arial" w:cs="Arial"/>
          <w:sz w:val="20"/>
        </w:rPr>
        <w:t xml:space="preserve"> </w:t>
      </w:r>
      <w:r w:rsidRPr="00125B4A">
        <w:rPr>
          <w:rFonts w:ascii="Arial" w:hAnsi="Arial" w:cs="Arial"/>
          <w:sz w:val="20"/>
        </w:rPr>
        <w:t xml:space="preserve">je tato cena neměnná až do doby skutečného ukončení </w:t>
      </w:r>
      <w:r w:rsidR="0045705D" w:rsidRPr="00125B4A">
        <w:rPr>
          <w:rFonts w:ascii="Arial" w:hAnsi="Arial" w:cs="Arial"/>
          <w:sz w:val="20"/>
        </w:rPr>
        <w:t xml:space="preserve">a předání </w:t>
      </w:r>
      <w:r w:rsidRPr="00125B4A">
        <w:rPr>
          <w:rFonts w:ascii="Arial" w:hAnsi="Arial" w:cs="Arial"/>
          <w:sz w:val="20"/>
        </w:rPr>
        <w:t>díla.</w:t>
      </w:r>
    </w:p>
    <w:p w14:paraId="4B6BE033" w14:textId="77777777" w:rsidR="004E230C" w:rsidRPr="00D547E0" w:rsidRDefault="004E230C" w:rsidP="003673B5">
      <w:pPr>
        <w:numPr>
          <w:ilvl w:val="0"/>
          <w:numId w:val="9"/>
        </w:numPr>
        <w:tabs>
          <w:tab w:val="left" w:pos="567"/>
        </w:tabs>
        <w:spacing w:before="240" w:after="240" w:line="276" w:lineRule="auto"/>
        <w:ind w:left="567" w:hanging="567"/>
        <w:jc w:val="both"/>
        <w:rPr>
          <w:rFonts w:ascii="Arial" w:hAnsi="Arial" w:cs="Arial"/>
          <w:sz w:val="20"/>
        </w:rPr>
      </w:pPr>
      <w:r w:rsidRPr="00D547E0">
        <w:rPr>
          <w:rFonts w:ascii="Arial" w:hAnsi="Arial" w:cs="Arial"/>
          <w:sz w:val="20"/>
        </w:rPr>
        <w:t xml:space="preserve">Objednatel tímto oznamuje, že objekt, na kterém jsou zhotovitelem prováděny stavební nebo montážní práce, je používán k ekonomické činnosti. Pokud je zhotovitel plátcem DPH a provádí stavební nebo montážní práce vymezené v Klasifikaci produkce CZ-CPA 41 až 43 vydané Českým statistickým úřadem (dále jen "Klasifikace produkce CZ-CPA"), je povinen aplikovat režim přenesené daňové povinnosti. Zhotovitel je povinen vystavit daňový doklad - fakturu s náležitostmi dle §92a zákona o DPH včetně uvedení kódu plnění podle Klasifikace produkce CZ-CPA. </w:t>
      </w:r>
    </w:p>
    <w:p w14:paraId="0484D72D"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VIII</w:t>
      </w:r>
    </w:p>
    <w:p w14:paraId="773F9A3C"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Platební podmínky</w:t>
      </w:r>
    </w:p>
    <w:p w14:paraId="5E0CD52C"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Zálohy objednatel neposkytuje.</w:t>
      </w:r>
    </w:p>
    <w:p w14:paraId="2D5AF00C"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Na předmět díla se sjednávají dílčí měsíční plnění</w:t>
      </w:r>
      <w:r w:rsidR="003F508F" w:rsidRPr="00125B4A">
        <w:rPr>
          <w:rFonts w:ascii="Arial" w:hAnsi="Arial" w:cs="Arial"/>
          <w:sz w:val="20"/>
        </w:rPr>
        <w:t xml:space="preserve"> v souladu s § 21 odst. </w:t>
      </w:r>
      <w:r w:rsidR="00595FCC" w:rsidRPr="00125B4A">
        <w:rPr>
          <w:rFonts w:ascii="Arial" w:hAnsi="Arial" w:cs="Arial"/>
          <w:sz w:val="20"/>
        </w:rPr>
        <w:t>8</w:t>
      </w:r>
      <w:r w:rsidR="003F508F" w:rsidRPr="00125B4A">
        <w:rPr>
          <w:rFonts w:ascii="Arial" w:hAnsi="Arial" w:cs="Arial"/>
          <w:sz w:val="20"/>
        </w:rPr>
        <w:t xml:space="preserve"> zákona č. 235/2004 Sb.,</w:t>
      </w:r>
      <w:r w:rsidR="00EF0E1C" w:rsidRPr="00125B4A">
        <w:rPr>
          <w:rFonts w:ascii="Arial" w:hAnsi="Arial" w:cs="Arial"/>
          <w:sz w:val="20"/>
        </w:rPr>
        <w:t xml:space="preserve"> </w:t>
      </w:r>
      <w:r w:rsidR="003F508F" w:rsidRPr="00125B4A">
        <w:rPr>
          <w:rFonts w:ascii="Arial" w:hAnsi="Arial" w:cs="Arial"/>
          <w:sz w:val="20"/>
        </w:rPr>
        <w:t>o dani z přidané hodnoty, ve znění pozdějších předpisů</w:t>
      </w:r>
      <w:r w:rsidR="00B12226" w:rsidRPr="00125B4A">
        <w:rPr>
          <w:rFonts w:ascii="Arial" w:hAnsi="Arial" w:cs="Arial"/>
          <w:sz w:val="20"/>
        </w:rPr>
        <w:t xml:space="preserve">. </w:t>
      </w:r>
      <w:r w:rsidRPr="00125B4A">
        <w:rPr>
          <w:rFonts w:ascii="Arial" w:hAnsi="Arial" w:cs="Arial"/>
          <w:sz w:val="20"/>
        </w:rPr>
        <w:t xml:space="preserve">Měsíční plnění se považuje za samostatné zdanitelné plnění uskutečněné posledním </w:t>
      </w:r>
      <w:r w:rsidR="003F508F" w:rsidRPr="00125B4A">
        <w:rPr>
          <w:rFonts w:ascii="Arial" w:hAnsi="Arial" w:cs="Arial"/>
          <w:sz w:val="20"/>
        </w:rPr>
        <w:t xml:space="preserve">pracovním </w:t>
      </w:r>
      <w:r w:rsidRPr="00125B4A">
        <w:rPr>
          <w:rFonts w:ascii="Arial" w:hAnsi="Arial" w:cs="Arial"/>
          <w:sz w:val="20"/>
        </w:rPr>
        <w:t>dnem kalendářního měsíce.</w:t>
      </w:r>
    </w:p>
    <w:p w14:paraId="14B7C7E4"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Objednatel je oprávněn provádět kontrolu vyúčtovaných prací podle soupisu provedených prací</w:t>
      </w:r>
      <w:r w:rsidR="00E13ABF" w:rsidRPr="00125B4A">
        <w:rPr>
          <w:rFonts w:ascii="Arial" w:hAnsi="Arial" w:cs="Arial"/>
          <w:sz w:val="20"/>
        </w:rPr>
        <w:t xml:space="preserve"> </w:t>
      </w:r>
      <w:r w:rsidRPr="00125B4A">
        <w:rPr>
          <w:rFonts w:ascii="Arial" w:hAnsi="Arial" w:cs="Arial"/>
          <w:sz w:val="20"/>
        </w:rPr>
        <w:t>přímo na staveništi.</w:t>
      </w:r>
      <w:r w:rsidR="002B3A4C" w:rsidRPr="00125B4A">
        <w:rPr>
          <w:rFonts w:ascii="Arial" w:hAnsi="Arial" w:cs="Arial"/>
          <w:sz w:val="20"/>
        </w:rPr>
        <w:t xml:space="preserve"> </w:t>
      </w:r>
      <w:r w:rsidRPr="00125B4A">
        <w:rPr>
          <w:rFonts w:ascii="Arial" w:hAnsi="Arial" w:cs="Arial"/>
          <w:sz w:val="20"/>
        </w:rPr>
        <w:t>Zhotovitel je povinen oprávněným zástupcům objednatele provedení kontroly</w:t>
      </w:r>
      <w:r w:rsidR="00E13ABF" w:rsidRPr="00125B4A">
        <w:rPr>
          <w:rFonts w:ascii="Arial" w:hAnsi="Arial" w:cs="Arial"/>
          <w:sz w:val="20"/>
        </w:rPr>
        <w:t xml:space="preserve"> </w:t>
      </w:r>
      <w:r w:rsidRPr="00125B4A">
        <w:rPr>
          <w:rFonts w:ascii="Arial" w:hAnsi="Arial" w:cs="Arial"/>
          <w:sz w:val="20"/>
        </w:rPr>
        <w:t>umožnit.</w:t>
      </w:r>
    </w:p>
    <w:p w14:paraId="697C2CE6" w14:textId="77777777" w:rsidR="004A24B9" w:rsidRDefault="000D4A8D" w:rsidP="00F60118">
      <w:pPr>
        <w:pStyle w:val="NormlnIMP0"/>
        <w:numPr>
          <w:ilvl w:val="0"/>
          <w:numId w:val="10"/>
        </w:numPr>
        <w:spacing w:line="276" w:lineRule="auto"/>
        <w:ind w:left="567" w:hanging="567"/>
        <w:jc w:val="both"/>
        <w:rPr>
          <w:rFonts w:ascii="Arial" w:hAnsi="Arial" w:cs="Arial"/>
          <w:sz w:val="20"/>
        </w:rPr>
      </w:pPr>
      <w:r w:rsidRPr="00125B4A">
        <w:rPr>
          <w:rFonts w:ascii="Arial" w:hAnsi="Arial" w:cs="Arial"/>
          <w:sz w:val="20"/>
        </w:rPr>
        <w:t>Faktury zhotovitele budou objednatelem průběžně hrazeny na základě skutečně provedených prací a dodávek odsouhlasených dle harmonogramu díla.</w:t>
      </w:r>
    </w:p>
    <w:p w14:paraId="5BD360CC" w14:textId="77777777" w:rsidR="004A24B9" w:rsidRDefault="000D4A8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Konečná faktura bude vystavena do 15 kalendářních dnů ode dne předání díla bez vad a nedodělků vyplývajícího ze zápisu o odevzdání a převzetí dokončeného díla.</w:t>
      </w:r>
    </w:p>
    <w:p w14:paraId="57356BDE"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 xml:space="preserve">Lhůta splatnosti faktur je </w:t>
      </w:r>
      <w:r w:rsidR="003F508F" w:rsidRPr="00125B4A">
        <w:rPr>
          <w:rFonts w:ascii="Arial" w:hAnsi="Arial" w:cs="Arial"/>
          <w:sz w:val="20"/>
        </w:rPr>
        <w:t>dohod</w:t>
      </w:r>
      <w:r w:rsidR="00CD585E" w:rsidRPr="00125B4A">
        <w:rPr>
          <w:rFonts w:ascii="Arial" w:hAnsi="Arial" w:cs="Arial"/>
          <w:sz w:val="20"/>
        </w:rPr>
        <w:t>o</w:t>
      </w:r>
      <w:r w:rsidR="003F508F" w:rsidRPr="00125B4A">
        <w:rPr>
          <w:rFonts w:ascii="Arial" w:hAnsi="Arial" w:cs="Arial"/>
          <w:sz w:val="20"/>
        </w:rPr>
        <w:t>u smluvních stran stanovena</w:t>
      </w:r>
      <w:r w:rsidR="00D86AFC" w:rsidRPr="00125B4A">
        <w:rPr>
          <w:rFonts w:ascii="Arial" w:hAnsi="Arial" w:cs="Arial"/>
          <w:sz w:val="20"/>
        </w:rPr>
        <w:t xml:space="preserve"> na</w:t>
      </w:r>
      <w:r w:rsidR="003F508F" w:rsidRPr="00125B4A">
        <w:rPr>
          <w:rFonts w:ascii="Arial" w:hAnsi="Arial" w:cs="Arial"/>
          <w:sz w:val="20"/>
        </w:rPr>
        <w:t xml:space="preserve"> </w:t>
      </w:r>
      <w:r w:rsidR="009A6281" w:rsidRPr="00125B4A">
        <w:rPr>
          <w:rFonts w:ascii="Arial" w:hAnsi="Arial" w:cs="Arial"/>
          <w:sz w:val="20"/>
        </w:rPr>
        <w:t>30</w:t>
      </w:r>
      <w:r w:rsidR="0082702F" w:rsidRPr="00125B4A">
        <w:rPr>
          <w:rFonts w:ascii="Arial" w:hAnsi="Arial" w:cs="Arial"/>
          <w:sz w:val="20"/>
        </w:rPr>
        <w:t xml:space="preserve"> </w:t>
      </w:r>
      <w:r w:rsidR="00FB79D6" w:rsidRPr="00125B4A">
        <w:rPr>
          <w:rFonts w:ascii="Arial" w:hAnsi="Arial" w:cs="Arial"/>
          <w:sz w:val="20"/>
        </w:rPr>
        <w:t xml:space="preserve">kalendářních </w:t>
      </w:r>
      <w:r w:rsidRPr="00125B4A">
        <w:rPr>
          <w:rFonts w:ascii="Arial" w:hAnsi="Arial" w:cs="Arial"/>
          <w:sz w:val="20"/>
        </w:rPr>
        <w:t>dnů od doručení</w:t>
      </w:r>
      <w:r w:rsidR="003F508F" w:rsidRPr="00125B4A">
        <w:rPr>
          <w:rFonts w:ascii="Arial" w:hAnsi="Arial" w:cs="Arial"/>
          <w:sz w:val="20"/>
        </w:rPr>
        <w:t xml:space="preserve"> </w:t>
      </w:r>
      <w:r w:rsidR="00121154" w:rsidRPr="00125B4A">
        <w:rPr>
          <w:rFonts w:ascii="Arial" w:hAnsi="Arial" w:cs="Arial"/>
          <w:sz w:val="20"/>
        </w:rPr>
        <w:t>faktury</w:t>
      </w:r>
      <w:r w:rsidR="00595FCC" w:rsidRPr="00125B4A">
        <w:rPr>
          <w:rFonts w:ascii="Arial" w:hAnsi="Arial" w:cs="Arial"/>
          <w:sz w:val="20"/>
        </w:rPr>
        <w:t xml:space="preserve"> </w:t>
      </w:r>
      <w:r w:rsidR="003F508F" w:rsidRPr="00125B4A">
        <w:rPr>
          <w:rFonts w:ascii="Arial" w:hAnsi="Arial" w:cs="Arial"/>
          <w:sz w:val="20"/>
        </w:rPr>
        <w:t>objednateli</w:t>
      </w:r>
      <w:r w:rsidRPr="00125B4A">
        <w:rPr>
          <w:rFonts w:ascii="Arial" w:hAnsi="Arial" w:cs="Arial"/>
          <w:sz w:val="20"/>
        </w:rPr>
        <w:t>.</w:t>
      </w:r>
    </w:p>
    <w:p w14:paraId="377803DB" w14:textId="77777777" w:rsidR="004A24B9" w:rsidRDefault="009265F8"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Faktury budou</w:t>
      </w:r>
      <w:r w:rsidR="009053A8" w:rsidRPr="00125B4A">
        <w:rPr>
          <w:rFonts w:ascii="Arial" w:hAnsi="Arial" w:cs="Arial"/>
          <w:sz w:val="20"/>
        </w:rPr>
        <w:t xml:space="preserve"> </w:t>
      </w:r>
      <w:r w:rsidRPr="00125B4A">
        <w:rPr>
          <w:rFonts w:ascii="Arial" w:hAnsi="Arial" w:cs="Arial"/>
          <w:sz w:val="20"/>
        </w:rPr>
        <w:t xml:space="preserve">zhotovitelem doručovány objednateli ve </w:t>
      </w:r>
      <w:r w:rsidR="00FA7E43" w:rsidRPr="00125B4A">
        <w:rPr>
          <w:rFonts w:ascii="Arial" w:hAnsi="Arial" w:cs="Arial"/>
          <w:sz w:val="20"/>
        </w:rPr>
        <w:t>dvou</w:t>
      </w:r>
      <w:r w:rsidRPr="00125B4A">
        <w:rPr>
          <w:rFonts w:ascii="Arial" w:hAnsi="Arial" w:cs="Arial"/>
          <w:sz w:val="20"/>
        </w:rPr>
        <w:t xml:space="preserve"> originálních vyhotoveních poštou </w:t>
      </w:r>
      <w:r w:rsidR="00F93DEF" w:rsidRPr="00125B4A">
        <w:rPr>
          <w:rFonts w:ascii="Arial" w:hAnsi="Arial" w:cs="Arial"/>
          <w:sz w:val="20"/>
        </w:rPr>
        <w:t xml:space="preserve">(s doručenkou) </w:t>
      </w:r>
      <w:r w:rsidRPr="00125B4A">
        <w:rPr>
          <w:rFonts w:ascii="Arial" w:hAnsi="Arial" w:cs="Arial"/>
          <w:sz w:val="20"/>
        </w:rPr>
        <w:t>nebo na</w:t>
      </w:r>
      <w:r w:rsidR="003479F8" w:rsidRPr="00125B4A">
        <w:rPr>
          <w:rFonts w:ascii="Arial" w:hAnsi="Arial" w:cs="Arial"/>
          <w:sz w:val="20"/>
        </w:rPr>
        <w:t xml:space="preserve"> podatelnu v sídle objednatele.</w:t>
      </w:r>
    </w:p>
    <w:p w14:paraId="1238CB18"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 xml:space="preserve">Objednatel je oprávněn pozastavit financování v případě, že zhotovitel bezdůvodně přeruší práce nebo práce provádí v rozporu se schválenou </w:t>
      </w:r>
      <w:r w:rsidR="0066222D" w:rsidRPr="00125B4A">
        <w:rPr>
          <w:rFonts w:ascii="Arial" w:hAnsi="Arial" w:cs="Arial"/>
          <w:sz w:val="20"/>
        </w:rPr>
        <w:t xml:space="preserve">Zadávací </w:t>
      </w:r>
      <w:r w:rsidRPr="00125B4A">
        <w:rPr>
          <w:rFonts w:ascii="Arial" w:hAnsi="Arial" w:cs="Arial"/>
          <w:sz w:val="20"/>
        </w:rPr>
        <w:t>d</w:t>
      </w:r>
      <w:r w:rsidR="003A660F" w:rsidRPr="00125B4A">
        <w:rPr>
          <w:rFonts w:ascii="Arial" w:hAnsi="Arial" w:cs="Arial"/>
          <w:sz w:val="20"/>
        </w:rPr>
        <w:t>okumentací a ustanoveními této S</w:t>
      </w:r>
      <w:r w:rsidRPr="00125B4A">
        <w:rPr>
          <w:rFonts w:ascii="Arial" w:hAnsi="Arial" w:cs="Arial"/>
          <w:sz w:val="20"/>
        </w:rPr>
        <w:t>mlouvy.</w:t>
      </w:r>
    </w:p>
    <w:p w14:paraId="27D405BA" w14:textId="77777777" w:rsidR="002E3904" w:rsidRPr="00125B4A" w:rsidRDefault="002E3904"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lastRenderedPageBreak/>
        <w:t>Všechny faktury jsou daňovým dokladem a obchodní listinou a musí obsahovat náležitosti stanovené zákonem č. 235/2004 Sb., o dani z přidané hodnoty a § 435 zákona č. 89/2012 Sb., občanského zákoníku, v platném znění či jinými souvisejícími právními předpisy, zejména:</w:t>
      </w:r>
    </w:p>
    <w:p w14:paraId="0BEC7848" w14:textId="77777777" w:rsidR="002E3904" w:rsidRPr="00125B4A" w:rsidRDefault="002E3904"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označení faktury a její pořadové číslo</w:t>
      </w:r>
    </w:p>
    <w:p w14:paraId="09CF0F1E" w14:textId="77777777" w:rsidR="002E3904" w:rsidRDefault="002E3904" w:rsidP="0045125D">
      <w:pPr>
        <w:pStyle w:val="NormlnIMP0"/>
        <w:numPr>
          <w:ilvl w:val="1"/>
          <w:numId w:val="43"/>
        </w:numPr>
        <w:spacing w:line="276" w:lineRule="auto"/>
        <w:jc w:val="both"/>
        <w:outlineLvl w:val="0"/>
        <w:rPr>
          <w:rFonts w:ascii="Arial" w:hAnsi="Arial" w:cs="Arial"/>
          <w:sz w:val="20"/>
        </w:rPr>
      </w:pPr>
      <w:r w:rsidRPr="00125B4A">
        <w:rPr>
          <w:rFonts w:ascii="Arial" w:hAnsi="Arial" w:cs="Arial"/>
          <w:sz w:val="20"/>
        </w:rPr>
        <w:t xml:space="preserve">číslo smlouvy s datem jejího uzavření, název stavby - Název projektu OPŽP </w:t>
      </w:r>
      <w:r w:rsidR="00896679" w:rsidRPr="00125B4A">
        <w:rPr>
          <w:rFonts w:ascii="Arial" w:hAnsi="Arial" w:cs="Arial"/>
          <w:sz w:val="20"/>
        </w:rPr>
        <w:t xml:space="preserve">- </w:t>
      </w:r>
      <w:r w:rsidR="00A7132D" w:rsidRPr="00A7132D">
        <w:rPr>
          <w:rFonts w:ascii="Arial" w:hAnsi="Arial" w:cs="Arial"/>
          <w:sz w:val="20"/>
        </w:rPr>
        <w:t>Zateplení a výměna oken budovy doprava</w:t>
      </w:r>
    </w:p>
    <w:p w14:paraId="6783A4C6" w14:textId="77777777" w:rsidR="00D547E0" w:rsidRPr="00125B4A" w:rsidRDefault="00D547E0" w:rsidP="0045125D">
      <w:pPr>
        <w:pStyle w:val="NormlnIMP0"/>
        <w:numPr>
          <w:ilvl w:val="1"/>
          <w:numId w:val="43"/>
        </w:numPr>
        <w:spacing w:line="276" w:lineRule="auto"/>
        <w:jc w:val="both"/>
        <w:outlineLvl w:val="0"/>
        <w:rPr>
          <w:rFonts w:ascii="Arial" w:hAnsi="Arial" w:cs="Arial"/>
          <w:sz w:val="20"/>
        </w:rPr>
      </w:pPr>
      <w:r>
        <w:rPr>
          <w:rFonts w:ascii="Arial" w:hAnsi="Arial" w:cs="Arial"/>
          <w:sz w:val="20"/>
        </w:rPr>
        <w:t>Identifikační číslo:</w:t>
      </w:r>
      <w:r w:rsidRPr="00D547E0">
        <w:rPr>
          <w:rFonts w:ascii="Arial" w:hAnsi="Arial" w:cs="Arial"/>
          <w:bCs/>
          <w:iCs/>
          <w:sz w:val="20"/>
        </w:rPr>
        <w:t xml:space="preserve"> </w:t>
      </w:r>
      <w:r>
        <w:rPr>
          <w:rFonts w:ascii="Arial" w:hAnsi="Arial" w:cs="Arial"/>
          <w:bCs/>
          <w:iCs/>
          <w:sz w:val="20"/>
        </w:rPr>
        <w:t>115D316011953</w:t>
      </w:r>
    </w:p>
    <w:p w14:paraId="40552695" w14:textId="77777777" w:rsidR="002E3904" w:rsidRPr="008F4366" w:rsidRDefault="002E3904" w:rsidP="00896679">
      <w:pPr>
        <w:pStyle w:val="NormlnIMP0"/>
        <w:numPr>
          <w:ilvl w:val="1"/>
          <w:numId w:val="43"/>
        </w:numPr>
        <w:spacing w:line="276" w:lineRule="auto"/>
        <w:jc w:val="both"/>
        <w:outlineLvl w:val="0"/>
        <w:rPr>
          <w:rFonts w:ascii="Arial" w:hAnsi="Arial" w:cs="Arial"/>
          <w:sz w:val="20"/>
        </w:rPr>
      </w:pPr>
      <w:r w:rsidRPr="008F4366">
        <w:rPr>
          <w:rFonts w:ascii="Arial" w:hAnsi="Arial" w:cs="Arial"/>
          <w:sz w:val="20"/>
        </w:rPr>
        <w:t xml:space="preserve">Registrační číslo: </w:t>
      </w:r>
      <w:r w:rsidR="00A7132D" w:rsidRPr="00A7132D">
        <w:rPr>
          <w:rFonts w:ascii="Arial" w:hAnsi="Arial" w:cs="Arial"/>
          <w:sz w:val="20"/>
        </w:rPr>
        <w:t>CZ.05.5.18/0.0/0.0/19_121/0011564</w:t>
      </w:r>
    </w:p>
    <w:p w14:paraId="1DB5F620" w14:textId="77777777" w:rsidR="004A24B9" w:rsidRDefault="002E3904" w:rsidP="00896679">
      <w:pPr>
        <w:pStyle w:val="NormlnIMP0"/>
        <w:numPr>
          <w:ilvl w:val="1"/>
          <w:numId w:val="43"/>
        </w:numPr>
        <w:spacing w:line="276" w:lineRule="auto"/>
        <w:jc w:val="both"/>
        <w:rPr>
          <w:rFonts w:ascii="Arial" w:hAnsi="Arial" w:cs="Arial"/>
          <w:sz w:val="20"/>
        </w:rPr>
      </w:pPr>
      <w:r w:rsidRPr="008F4366">
        <w:rPr>
          <w:rFonts w:ascii="Arial" w:hAnsi="Arial" w:cs="Arial"/>
          <w:sz w:val="20"/>
        </w:rPr>
        <w:t>předmět a rozsah zdanitelného</w:t>
      </w:r>
      <w:r w:rsidRPr="00125B4A">
        <w:rPr>
          <w:rFonts w:ascii="Arial" w:hAnsi="Arial" w:cs="Arial"/>
          <w:sz w:val="20"/>
        </w:rPr>
        <w:t xml:space="preserve"> plnění, termín provádění fakturovaných prací</w:t>
      </w:r>
    </w:p>
    <w:p w14:paraId="68AFF4DA" w14:textId="77777777" w:rsidR="004A24B9" w:rsidRDefault="002E3904"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obchodní firmu/název, IČ, DIČ a sídlo smluvních stran dle výpisu z obchodního nebo živnostenského rejstříku, údaj o zápisu v obchodním či živnostenském rejstříku</w:t>
      </w:r>
    </w:p>
    <w:p w14:paraId="4151371F" w14:textId="77777777" w:rsidR="002E3904" w:rsidRPr="00125B4A" w:rsidRDefault="002E3904"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datum vystavení faktury a uskutečnění zdanitelného plnění</w:t>
      </w:r>
    </w:p>
    <w:p w14:paraId="63BC77A0" w14:textId="77777777" w:rsidR="002E3904" w:rsidRPr="00125B4A" w:rsidRDefault="002E3904"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den odeslání faktury a lhůtu splatnosti</w:t>
      </w:r>
    </w:p>
    <w:p w14:paraId="50462D62" w14:textId="77777777" w:rsidR="004A24B9" w:rsidRPr="00D547E0" w:rsidRDefault="002E3904" w:rsidP="00896679">
      <w:pPr>
        <w:pStyle w:val="NormlnIMP0"/>
        <w:numPr>
          <w:ilvl w:val="1"/>
          <w:numId w:val="43"/>
        </w:numPr>
        <w:spacing w:line="276" w:lineRule="auto"/>
        <w:jc w:val="both"/>
        <w:rPr>
          <w:rFonts w:ascii="Arial" w:hAnsi="Arial" w:cs="Arial"/>
          <w:sz w:val="20"/>
        </w:rPr>
      </w:pPr>
      <w:r w:rsidRPr="00D547E0">
        <w:rPr>
          <w:rFonts w:ascii="Arial" w:hAnsi="Arial" w:cs="Arial"/>
          <w:sz w:val="20"/>
        </w:rPr>
        <w:t>fakturovanou částku bez daně</w:t>
      </w:r>
    </w:p>
    <w:p w14:paraId="2F47F6E6" w14:textId="77777777" w:rsidR="004E230C" w:rsidRPr="00D547E0" w:rsidRDefault="004E230C" w:rsidP="00896679">
      <w:pPr>
        <w:pStyle w:val="NormlnIMP0"/>
        <w:numPr>
          <w:ilvl w:val="1"/>
          <w:numId w:val="43"/>
        </w:numPr>
        <w:spacing w:line="276" w:lineRule="auto"/>
        <w:jc w:val="both"/>
        <w:rPr>
          <w:rFonts w:ascii="Arial" w:hAnsi="Arial" w:cs="Arial"/>
          <w:sz w:val="20"/>
        </w:rPr>
      </w:pPr>
      <w:r w:rsidRPr="00D547E0">
        <w:rPr>
          <w:rFonts w:ascii="Arial" w:hAnsi="Arial" w:cs="Arial"/>
          <w:sz w:val="20"/>
        </w:rPr>
        <w:t>text: Fakturovaná částka neobsahuje daň z přidané hodnoty. Předmět plnění podléhá režimu přenesené daňové povinnosti podle §92a zákona č.235/2004 Sb., o dani z přidané hodnoty, ve znění pozdějších předpisů. Pro příjemce plnění vzniká povinnost daň přiznat a zaplatit. Sazba DPH je 21 %."</w:t>
      </w:r>
    </w:p>
    <w:p w14:paraId="76D7976A" w14:textId="77777777" w:rsidR="002E3904" w:rsidRPr="00125B4A" w:rsidRDefault="002E3904"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další náležitosti daňového dokladu vyplývající ze zákona</w:t>
      </w:r>
    </w:p>
    <w:p w14:paraId="47D8B0BF" w14:textId="77777777" w:rsidR="004A24B9" w:rsidRDefault="001960C5" w:rsidP="00896679">
      <w:pPr>
        <w:pStyle w:val="NormlnIMP0"/>
        <w:numPr>
          <w:ilvl w:val="1"/>
          <w:numId w:val="43"/>
        </w:numPr>
        <w:spacing w:line="276" w:lineRule="auto"/>
        <w:jc w:val="both"/>
        <w:rPr>
          <w:rFonts w:ascii="Arial" w:hAnsi="Arial" w:cs="Arial"/>
          <w:sz w:val="20"/>
        </w:rPr>
      </w:pPr>
      <w:r w:rsidRPr="00125B4A">
        <w:rPr>
          <w:rFonts w:ascii="Arial" w:hAnsi="Arial" w:cs="Arial"/>
          <w:sz w:val="20"/>
        </w:rPr>
        <w:t>O</w:t>
      </w:r>
      <w:r w:rsidR="002521FB" w:rsidRPr="00125B4A">
        <w:rPr>
          <w:rFonts w:ascii="Arial" w:hAnsi="Arial" w:cs="Arial"/>
          <w:sz w:val="20"/>
        </w:rPr>
        <w:t xml:space="preserve">značení zhotovitele </w:t>
      </w:r>
      <w:r w:rsidR="00FF625B" w:rsidRPr="00125B4A">
        <w:rPr>
          <w:rFonts w:ascii="Arial" w:hAnsi="Arial" w:cs="Arial"/>
          <w:sz w:val="20"/>
        </w:rPr>
        <w:t xml:space="preserve">bude doplněno o jméno </w:t>
      </w:r>
      <w:r w:rsidR="00896679" w:rsidRPr="00125B4A">
        <w:rPr>
          <w:rFonts w:ascii="Arial" w:hAnsi="Arial" w:cs="Arial"/>
          <w:sz w:val="20"/>
        </w:rPr>
        <w:t>a příjmení vystavitele faktury a</w:t>
      </w:r>
      <w:r w:rsidR="00AE769E" w:rsidRPr="00125B4A">
        <w:rPr>
          <w:rFonts w:ascii="Arial" w:hAnsi="Arial" w:cs="Arial"/>
          <w:sz w:val="20"/>
        </w:rPr>
        <w:t> </w:t>
      </w:r>
      <w:r w:rsidR="00FF625B" w:rsidRPr="00125B4A">
        <w:rPr>
          <w:rFonts w:ascii="Arial" w:hAnsi="Arial" w:cs="Arial"/>
          <w:sz w:val="20"/>
        </w:rPr>
        <w:t xml:space="preserve">jeho </w:t>
      </w:r>
      <w:r w:rsidR="00D55D4D" w:rsidRPr="00125B4A">
        <w:rPr>
          <w:rFonts w:ascii="Arial" w:hAnsi="Arial" w:cs="Arial"/>
          <w:sz w:val="20"/>
        </w:rPr>
        <w:t>vlastnoruční podpis</w:t>
      </w:r>
      <w:r w:rsidR="0037083B" w:rsidRPr="00125B4A">
        <w:rPr>
          <w:rFonts w:ascii="Arial" w:hAnsi="Arial" w:cs="Arial"/>
          <w:sz w:val="20"/>
        </w:rPr>
        <w:t>.</w:t>
      </w:r>
    </w:p>
    <w:p w14:paraId="5F017750" w14:textId="77777777" w:rsidR="00AE769E" w:rsidRPr="00125B4A" w:rsidRDefault="00553419" w:rsidP="00A7132D">
      <w:pPr>
        <w:pStyle w:val="normlnimp20"/>
        <w:spacing w:before="240" w:after="120"/>
        <w:ind w:left="306" w:firstLine="686"/>
        <w:jc w:val="both"/>
        <w:rPr>
          <w:rFonts w:ascii="Arial" w:hAnsi="Arial" w:cs="Arial"/>
          <w:sz w:val="20"/>
          <w:szCs w:val="20"/>
        </w:rPr>
      </w:pPr>
      <w:r w:rsidRPr="00125B4A">
        <w:rPr>
          <w:rFonts w:ascii="Arial" w:hAnsi="Arial" w:cs="Arial"/>
          <w:sz w:val="20"/>
          <w:szCs w:val="20"/>
        </w:rPr>
        <w:t>Nedílnou součástí faktury bud</w:t>
      </w:r>
      <w:r w:rsidR="00A936F8" w:rsidRPr="00125B4A">
        <w:rPr>
          <w:rFonts w:ascii="Arial" w:hAnsi="Arial" w:cs="Arial"/>
          <w:sz w:val="20"/>
          <w:szCs w:val="20"/>
        </w:rPr>
        <w:t>ou tyto přílohy:</w:t>
      </w:r>
    </w:p>
    <w:p w14:paraId="564B0F6E" w14:textId="77777777" w:rsidR="004A24B9" w:rsidRDefault="00553419" w:rsidP="00066AEC">
      <w:pPr>
        <w:pStyle w:val="normlnimp20"/>
        <w:ind w:left="1418" w:hanging="425"/>
        <w:jc w:val="both"/>
        <w:rPr>
          <w:rFonts w:ascii="Arial" w:hAnsi="Arial" w:cs="Arial"/>
          <w:sz w:val="20"/>
          <w:szCs w:val="20"/>
        </w:rPr>
      </w:pPr>
      <w:r w:rsidRPr="00125B4A">
        <w:rPr>
          <w:rFonts w:ascii="Arial" w:hAnsi="Arial" w:cs="Arial"/>
          <w:sz w:val="20"/>
          <w:szCs w:val="20"/>
        </w:rPr>
        <w:t>a)</w:t>
      </w:r>
      <w:r w:rsidR="00FB79D6" w:rsidRPr="00125B4A">
        <w:rPr>
          <w:rFonts w:ascii="Arial" w:hAnsi="Arial" w:cs="Arial"/>
          <w:sz w:val="20"/>
          <w:szCs w:val="20"/>
        </w:rPr>
        <w:tab/>
      </w:r>
      <w:r w:rsidR="00FF625B" w:rsidRPr="00125B4A">
        <w:rPr>
          <w:rFonts w:ascii="Arial" w:hAnsi="Arial" w:cs="Arial"/>
          <w:sz w:val="20"/>
          <w:szCs w:val="20"/>
        </w:rPr>
        <w:t>„Soupis</w:t>
      </w:r>
      <w:r w:rsidR="00D34A1F" w:rsidRPr="00125B4A">
        <w:rPr>
          <w:rFonts w:ascii="Arial" w:hAnsi="Arial" w:cs="Arial"/>
          <w:sz w:val="20"/>
          <w:szCs w:val="20"/>
        </w:rPr>
        <w:t xml:space="preserve"> </w:t>
      </w:r>
      <w:r w:rsidR="00FF625B" w:rsidRPr="00125B4A">
        <w:rPr>
          <w:rFonts w:ascii="Arial" w:hAnsi="Arial" w:cs="Arial"/>
          <w:sz w:val="20"/>
          <w:szCs w:val="20"/>
        </w:rPr>
        <w:t xml:space="preserve">provedených prací“ obsahující </w:t>
      </w:r>
      <w:r w:rsidR="00A936F8" w:rsidRPr="00125B4A">
        <w:rPr>
          <w:rFonts w:ascii="Arial" w:hAnsi="Arial" w:cs="Arial"/>
          <w:sz w:val="20"/>
          <w:szCs w:val="20"/>
        </w:rPr>
        <w:t>přesn</w:t>
      </w:r>
      <w:r w:rsidR="00FF625B" w:rsidRPr="00125B4A">
        <w:rPr>
          <w:rFonts w:ascii="Arial" w:hAnsi="Arial" w:cs="Arial"/>
          <w:sz w:val="20"/>
          <w:szCs w:val="20"/>
        </w:rPr>
        <w:t>ou</w:t>
      </w:r>
      <w:r w:rsidR="00A936F8" w:rsidRPr="00125B4A">
        <w:rPr>
          <w:rFonts w:ascii="Arial" w:hAnsi="Arial" w:cs="Arial"/>
          <w:sz w:val="20"/>
          <w:szCs w:val="20"/>
        </w:rPr>
        <w:t xml:space="preserve"> specifikac</w:t>
      </w:r>
      <w:r w:rsidR="00FF625B" w:rsidRPr="00125B4A">
        <w:rPr>
          <w:rFonts w:ascii="Arial" w:hAnsi="Arial" w:cs="Arial"/>
          <w:sz w:val="20"/>
          <w:szCs w:val="20"/>
        </w:rPr>
        <w:t>i</w:t>
      </w:r>
      <w:r w:rsidR="00A936F8" w:rsidRPr="00125B4A">
        <w:rPr>
          <w:rFonts w:ascii="Arial" w:hAnsi="Arial" w:cs="Arial"/>
          <w:sz w:val="20"/>
          <w:szCs w:val="20"/>
        </w:rPr>
        <w:t xml:space="preserve"> provedených prací </w:t>
      </w:r>
      <w:r w:rsidR="00FF625B" w:rsidRPr="00125B4A">
        <w:rPr>
          <w:rFonts w:ascii="Arial" w:hAnsi="Arial" w:cs="Arial"/>
          <w:sz w:val="20"/>
          <w:szCs w:val="20"/>
        </w:rPr>
        <w:t>ve slovním</w:t>
      </w:r>
      <w:r w:rsidR="00AE769E" w:rsidRPr="00125B4A">
        <w:rPr>
          <w:rFonts w:ascii="Arial" w:hAnsi="Arial" w:cs="Arial"/>
          <w:sz w:val="20"/>
          <w:szCs w:val="20"/>
        </w:rPr>
        <w:t xml:space="preserve"> </w:t>
      </w:r>
      <w:r w:rsidR="00A936F8" w:rsidRPr="00125B4A">
        <w:rPr>
          <w:rFonts w:ascii="Arial" w:hAnsi="Arial" w:cs="Arial"/>
          <w:sz w:val="20"/>
          <w:szCs w:val="20"/>
        </w:rPr>
        <w:t xml:space="preserve">vyjádření </w:t>
      </w:r>
      <w:r w:rsidRPr="00125B4A">
        <w:rPr>
          <w:rFonts w:ascii="Arial" w:hAnsi="Arial" w:cs="Arial"/>
          <w:sz w:val="20"/>
          <w:szCs w:val="20"/>
        </w:rPr>
        <w:t>v souladu s odsouhlaseným položkovým rozpočtem</w:t>
      </w:r>
      <w:r w:rsidR="00FF625B" w:rsidRPr="00125B4A">
        <w:rPr>
          <w:rFonts w:ascii="Arial" w:hAnsi="Arial" w:cs="Arial"/>
          <w:sz w:val="20"/>
          <w:szCs w:val="20"/>
        </w:rPr>
        <w:t xml:space="preserve"> </w:t>
      </w:r>
      <w:r w:rsidR="00784F0E" w:rsidRPr="00125B4A">
        <w:rPr>
          <w:rFonts w:ascii="Arial" w:hAnsi="Arial" w:cs="Arial"/>
          <w:sz w:val="20"/>
          <w:szCs w:val="20"/>
        </w:rPr>
        <w:t xml:space="preserve">v členění na </w:t>
      </w:r>
      <w:r w:rsidR="00D34A1F" w:rsidRPr="00125B4A">
        <w:rPr>
          <w:rFonts w:ascii="Arial" w:hAnsi="Arial" w:cs="Arial"/>
          <w:sz w:val="20"/>
          <w:szCs w:val="20"/>
        </w:rPr>
        <w:t>dle Čl. III, odst. 1</w:t>
      </w:r>
    </w:p>
    <w:p w14:paraId="189BC0DC" w14:textId="77777777" w:rsidR="004A24B9" w:rsidRDefault="00553419" w:rsidP="00066AEC">
      <w:pPr>
        <w:pStyle w:val="normlnimp20"/>
        <w:ind w:left="1418" w:hanging="425"/>
        <w:jc w:val="both"/>
        <w:rPr>
          <w:rFonts w:ascii="Arial" w:hAnsi="Arial" w:cs="Arial"/>
          <w:sz w:val="20"/>
          <w:szCs w:val="20"/>
        </w:rPr>
      </w:pPr>
      <w:r w:rsidRPr="00125B4A">
        <w:rPr>
          <w:rFonts w:ascii="Arial" w:hAnsi="Arial" w:cs="Arial"/>
          <w:sz w:val="20"/>
          <w:szCs w:val="20"/>
        </w:rPr>
        <w:t>b)</w:t>
      </w:r>
      <w:r w:rsidR="00FB79D6" w:rsidRPr="00125B4A">
        <w:rPr>
          <w:rFonts w:ascii="Arial" w:hAnsi="Arial" w:cs="Arial"/>
          <w:sz w:val="20"/>
          <w:szCs w:val="20"/>
        </w:rPr>
        <w:tab/>
      </w:r>
      <w:r w:rsidR="00B870AC" w:rsidRPr="00125B4A">
        <w:rPr>
          <w:rFonts w:ascii="Arial" w:hAnsi="Arial" w:cs="Arial"/>
          <w:sz w:val="20"/>
          <w:szCs w:val="20"/>
        </w:rPr>
        <w:t>„</w:t>
      </w:r>
      <w:r w:rsidR="00A936F8" w:rsidRPr="00125B4A">
        <w:rPr>
          <w:rFonts w:ascii="Arial" w:hAnsi="Arial" w:cs="Arial"/>
          <w:sz w:val="20"/>
          <w:szCs w:val="20"/>
        </w:rPr>
        <w:t>Z</w:t>
      </w:r>
      <w:r w:rsidRPr="00125B4A">
        <w:rPr>
          <w:rFonts w:ascii="Arial" w:hAnsi="Arial" w:cs="Arial"/>
          <w:sz w:val="20"/>
          <w:szCs w:val="20"/>
        </w:rPr>
        <w:t>jišťovací protokol</w:t>
      </w:r>
      <w:r w:rsidR="00A936F8" w:rsidRPr="00125B4A">
        <w:rPr>
          <w:rFonts w:ascii="Arial" w:hAnsi="Arial" w:cs="Arial"/>
          <w:sz w:val="20"/>
          <w:szCs w:val="20"/>
        </w:rPr>
        <w:t>“</w:t>
      </w:r>
      <w:r w:rsidR="00AE769E" w:rsidRPr="00125B4A">
        <w:rPr>
          <w:rFonts w:ascii="Arial" w:hAnsi="Arial" w:cs="Arial"/>
          <w:sz w:val="20"/>
          <w:szCs w:val="20"/>
        </w:rPr>
        <w:t>,</w:t>
      </w:r>
      <w:r w:rsidRPr="00125B4A">
        <w:rPr>
          <w:rFonts w:ascii="Arial" w:hAnsi="Arial" w:cs="Arial"/>
          <w:sz w:val="20"/>
          <w:szCs w:val="20"/>
        </w:rPr>
        <w:t xml:space="preserve"> z něhož bude patrný průběh prostavěn</w:t>
      </w:r>
      <w:r w:rsidR="00AE769E" w:rsidRPr="00125B4A">
        <w:rPr>
          <w:rFonts w:ascii="Arial" w:hAnsi="Arial" w:cs="Arial"/>
          <w:sz w:val="20"/>
          <w:szCs w:val="20"/>
        </w:rPr>
        <w:t>osti a financování díla.</w:t>
      </w:r>
    </w:p>
    <w:p w14:paraId="2A427FDB"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 xml:space="preserve">Nebude-li faktura obsahovat některou náležitost </w:t>
      </w:r>
      <w:r w:rsidR="00907F68" w:rsidRPr="00125B4A">
        <w:rPr>
          <w:rFonts w:ascii="Arial" w:hAnsi="Arial" w:cs="Arial"/>
          <w:sz w:val="20"/>
        </w:rPr>
        <w:t>dle čl.</w:t>
      </w:r>
      <w:r w:rsidR="00CF2F70" w:rsidRPr="00125B4A">
        <w:rPr>
          <w:rFonts w:ascii="Arial" w:hAnsi="Arial" w:cs="Arial"/>
          <w:sz w:val="20"/>
        </w:rPr>
        <w:t xml:space="preserve"> </w:t>
      </w:r>
      <w:r w:rsidR="00B56CBA" w:rsidRPr="00125B4A">
        <w:rPr>
          <w:rFonts w:ascii="Arial" w:hAnsi="Arial" w:cs="Arial"/>
          <w:sz w:val="20"/>
        </w:rPr>
        <w:t>VII</w:t>
      </w:r>
      <w:r w:rsidR="00907F68" w:rsidRPr="00125B4A">
        <w:rPr>
          <w:rFonts w:ascii="Arial" w:hAnsi="Arial" w:cs="Arial"/>
          <w:sz w:val="20"/>
        </w:rPr>
        <w:t>I.</w:t>
      </w:r>
      <w:r w:rsidR="00CF2F70" w:rsidRPr="00125B4A">
        <w:rPr>
          <w:rFonts w:ascii="Arial" w:hAnsi="Arial" w:cs="Arial"/>
          <w:sz w:val="20"/>
        </w:rPr>
        <w:t xml:space="preserve"> </w:t>
      </w:r>
      <w:r w:rsidR="00907F68" w:rsidRPr="00125B4A">
        <w:rPr>
          <w:rFonts w:ascii="Arial" w:hAnsi="Arial" w:cs="Arial"/>
          <w:sz w:val="20"/>
        </w:rPr>
        <w:t xml:space="preserve">odst. </w:t>
      </w:r>
      <w:r w:rsidR="00896679" w:rsidRPr="00125B4A">
        <w:rPr>
          <w:rFonts w:ascii="Arial" w:hAnsi="Arial" w:cs="Arial"/>
          <w:sz w:val="20"/>
        </w:rPr>
        <w:t>8</w:t>
      </w:r>
      <w:r w:rsidR="00BE2549" w:rsidRPr="00125B4A">
        <w:rPr>
          <w:rFonts w:ascii="Arial" w:hAnsi="Arial" w:cs="Arial"/>
          <w:sz w:val="20"/>
        </w:rPr>
        <w:t xml:space="preserve"> této S</w:t>
      </w:r>
      <w:r w:rsidR="00907F68" w:rsidRPr="00125B4A">
        <w:rPr>
          <w:rFonts w:ascii="Arial" w:hAnsi="Arial" w:cs="Arial"/>
          <w:sz w:val="20"/>
        </w:rPr>
        <w:t>mlouvy</w:t>
      </w:r>
      <w:r w:rsidR="00FF625B" w:rsidRPr="00125B4A">
        <w:rPr>
          <w:rFonts w:ascii="Arial" w:hAnsi="Arial" w:cs="Arial"/>
          <w:sz w:val="20"/>
        </w:rPr>
        <w:t>,</w:t>
      </w:r>
      <w:r w:rsidR="00CF1718" w:rsidRPr="00125B4A">
        <w:rPr>
          <w:rFonts w:ascii="Arial" w:hAnsi="Arial" w:cs="Arial"/>
          <w:sz w:val="20"/>
        </w:rPr>
        <w:t xml:space="preserve"> </w:t>
      </w:r>
      <w:r w:rsidRPr="00125B4A">
        <w:rPr>
          <w:rFonts w:ascii="Arial" w:hAnsi="Arial" w:cs="Arial"/>
          <w:sz w:val="20"/>
        </w:rPr>
        <w:t xml:space="preserve">je </w:t>
      </w:r>
      <w:r w:rsidR="00FF625B" w:rsidRPr="00125B4A">
        <w:rPr>
          <w:rFonts w:ascii="Arial" w:hAnsi="Arial" w:cs="Arial"/>
          <w:sz w:val="20"/>
        </w:rPr>
        <w:t>o</w:t>
      </w:r>
      <w:r w:rsidRPr="00125B4A">
        <w:rPr>
          <w:rFonts w:ascii="Arial" w:hAnsi="Arial" w:cs="Arial"/>
          <w:sz w:val="20"/>
        </w:rPr>
        <w:t>bjednatel oprávněn vadnou fakturu před uplynutím lhůty splatnosti</w:t>
      </w:r>
      <w:r w:rsidR="005121AA" w:rsidRPr="00125B4A">
        <w:rPr>
          <w:rFonts w:ascii="Arial" w:hAnsi="Arial" w:cs="Arial"/>
          <w:sz w:val="20"/>
        </w:rPr>
        <w:t xml:space="preserve"> </w:t>
      </w:r>
      <w:r w:rsidRPr="00125B4A">
        <w:rPr>
          <w:rFonts w:ascii="Arial" w:hAnsi="Arial" w:cs="Arial"/>
          <w:sz w:val="20"/>
        </w:rPr>
        <w:t xml:space="preserve">vrátit druhé smluvní straně bez zaplacení k provedení opravy. Ve vrácené faktuře </w:t>
      </w:r>
      <w:r w:rsidR="00907F68" w:rsidRPr="00125B4A">
        <w:rPr>
          <w:rFonts w:ascii="Arial" w:hAnsi="Arial" w:cs="Arial"/>
          <w:sz w:val="20"/>
        </w:rPr>
        <w:t xml:space="preserve">(na titulní straně) </w:t>
      </w:r>
      <w:r w:rsidRPr="00125B4A">
        <w:rPr>
          <w:rFonts w:ascii="Arial" w:hAnsi="Arial" w:cs="Arial"/>
          <w:sz w:val="20"/>
        </w:rPr>
        <w:t>vyznačí objednatel důvod vrácení. Druhá</w:t>
      </w:r>
      <w:r w:rsidR="00CF2F70" w:rsidRPr="00125B4A">
        <w:rPr>
          <w:rFonts w:ascii="Arial" w:hAnsi="Arial" w:cs="Arial"/>
          <w:sz w:val="20"/>
        </w:rPr>
        <w:t xml:space="preserve"> </w:t>
      </w:r>
      <w:r w:rsidRPr="00125B4A">
        <w:rPr>
          <w:rFonts w:ascii="Arial" w:hAnsi="Arial" w:cs="Arial"/>
          <w:sz w:val="20"/>
        </w:rPr>
        <w:t>smluvní</w:t>
      </w:r>
      <w:r w:rsidR="005121AA" w:rsidRPr="00125B4A">
        <w:rPr>
          <w:rFonts w:ascii="Arial" w:hAnsi="Arial" w:cs="Arial"/>
          <w:sz w:val="20"/>
        </w:rPr>
        <w:t xml:space="preserve"> </w:t>
      </w:r>
      <w:r w:rsidRPr="00125B4A">
        <w:rPr>
          <w:rFonts w:ascii="Arial" w:hAnsi="Arial" w:cs="Arial"/>
          <w:sz w:val="20"/>
        </w:rPr>
        <w:t>strana</w:t>
      </w:r>
      <w:r w:rsidR="001960C5" w:rsidRPr="00125B4A">
        <w:rPr>
          <w:rFonts w:ascii="Arial" w:hAnsi="Arial" w:cs="Arial"/>
          <w:sz w:val="20"/>
        </w:rPr>
        <w:t xml:space="preserve"> </w:t>
      </w:r>
      <w:r w:rsidRPr="00125B4A">
        <w:rPr>
          <w:rFonts w:ascii="Arial" w:hAnsi="Arial" w:cs="Arial"/>
          <w:sz w:val="20"/>
        </w:rPr>
        <w:t>provede opravu vystavením nové faktury.</w:t>
      </w:r>
      <w:r w:rsidR="00476D2E" w:rsidRPr="00125B4A">
        <w:rPr>
          <w:rFonts w:ascii="Arial" w:hAnsi="Arial" w:cs="Arial"/>
          <w:sz w:val="20"/>
        </w:rPr>
        <w:t xml:space="preserve"> Vrátí-li </w:t>
      </w:r>
      <w:r w:rsidRPr="00125B4A">
        <w:rPr>
          <w:rFonts w:ascii="Arial" w:hAnsi="Arial" w:cs="Arial"/>
          <w:sz w:val="20"/>
        </w:rPr>
        <w:t>objednatel vadnou fakturu druhé smluvní straně, přestává běžet původní lhůta splatnosti.</w:t>
      </w:r>
      <w:r w:rsidR="00907F68" w:rsidRPr="00125B4A">
        <w:rPr>
          <w:rFonts w:ascii="Arial" w:hAnsi="Arial" w:cs="Arial"/>
          <w:sz w:val="20"/>
        </w:rPr>
        <w:t xml:space="preserve"> </w:t>
      </w:r>
      <w:r w:rsidRPr="00125B4A">
        <w:rPr>
          <w:rFonts w:ascii="Arial" w:hAnsi="Arial" w:cs="Arial"/>
          <w:sz w:val="20"/>
        </w:rPr>
        <w:t xml:space="preserve">Nová lhůta splatnosti běží opět ode dne doručení nově vyhotovené </w:t>
      </w:r>
      <w:r w:rsidR="00907F68" w:rsidRPr="00125B4A">
        <w:rPr>
          <w:rFonts w:ascii="Arial" w:hAnsi="Arial" w:cs="Arial"/>
          <w:sz w:val="20"/>
        </w:rPr>
        <w:t xml:space="preserve">(dodavatelem opravené) </w:t>
      </w:r>
      <w:r w:rsidRPr="00125B4A">
        <w:rPr>
          <w:rFonts w:ascii="Arial" w:hAnsi="Arial" w:cs="Arial"/>
          <w:sz w:val="20"/>
        </w:rPr>
        <w:t>faktury.</w:t>
      </w:r>
    </w:p>
    <w:p w14:paraId="542FB66B" w14:textId="77777777" w:rsidR="004A24B9" w:rsidRDefault="00D55D4D"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Povinnost zaplatit je splněna dnem při</w:t>
      </w:r>
      <w:r w:rsidR="00476D2E" w:rsidRPr="00125B4A">
        <w:rPr>
          <w:rFonts w:ascii="Arial" w:hAnsi="Arial" w:cs="Arial"/>
          <w:sz w:val="20"/>
        </w:rPr>
        <w:t xml:space="preserve">psání příslušné částky </w:t>
      </w:r>
      <w:r w:rsidRPr="00125B4A">
        <w:rPr>
          <w:rFonts w:ascii="Arial" w:hAnsi="Arial" w:cs="Arial"/>
          <w:sz w:val="20"/>
        </w:rPr>
        <w:t>na účet zhotovitele</w:t>
      </w:r>
      <w:r w:rsidR="00AE769E" w:rsidRPr="00125B4A">
        <w:rPr>
          <w:rFonts w:ascii="Arial" w:hAnsi="Arial" w:cs="Arial"/>
          <w:sz w:val="20"/>
        </w:rPr>
        <w:t xml:space="preserve">, uvedený </w:t>
      </w:r>
      <w:r w:rsidR="00BE2549" w:rsidRPr="00125B4A">
        <w:rPr>
          <w:rFonts w:ascii="Arial" w:hAnsi="Arial" w:cs="Arial"/>
          <w:sz w:val="20"/>
        </w:rPr>
        <w:t>v čl. I této S</w:t>
      </w:r>
      <w:r w:rsidR="0081527D" w:rsidRPr="00125B4A">
        <w:rPr>
          <w:rFonts w:ascii="Arial" w:hAnsi="Arial" w:cs="Arial"/>
          <w:sz w:val="20"/>
        </w:rPr>
        <w:t>mlouvy.</w:t>
      </w:r>
      <w:r w:rsidR="002A473E" w:rsidRPr="00125B4A">
        <w:rPr>
          <w:rFonts w:ascii="Arial" w:hAnsi="Arial" w:cs="Arial"/>
          <w:sz w:val="20"/>
        </w:rPr>
        <w:t xml:space="preserve"> Změnu účtu zhotovitel musí objednateli oznámit předem postupem</w:t>
      </w:r>
      <w:r w:rsidR="00AE769E" w:rsidRPr="00125B4A">
        <w:rPr>
          <w:rFonts w:ascii="Arial" w:hAnsi="Arial" w:cs="Arial"/>
          <w:sz w:val="20"/>
        </w:rPr>
        <w:t xml:space="preserve"> </w:t>
      </w:r>
      <w:r w:rsidR="001960C5" w:rsidRPr="00125B4A">
        <w:rPr>
          <w:rFonts w:ascii="Arial" w:hAnsi="Arial" w:cs="Arial"/>
          <w:sz w:val="20"/>
        </w:rPr>
        <w:t xml:space="preserve">sjednaným v čl. II odst. </w:t>
      </w:r>
      <w:r w:rsidR="002A473E" w:rsidRPr="00125B4A">
        <w:rPr>
          <w:rFonts w:ascii="Arial" w:hAnsi="Arial" w:cs="Arial"/>
          <w:sz w:val="20"/>
        </w:rPr>
        <w:t>4</w:t>
      </w:r>
      <w:r w:rsidR="001960C5" w:rsidRPr="00125B4A">
        <w:rPr>
          <w:rFonts w:ascii="Arial" w:hAnsi="Arial" w:cs="Arial"/>
          <w:sz w:val="20"/>
        </w:rPr>
        <w:t xml:space="preserve"> </w:t>
      </w:r>
      <w:r w:rsidR="002A473E" w:rsidRPr="00125B4A">
        <w:rPr>
          <w:rFonts w:ascii="Arial" w:hAnsi="Arial" w:cs="Arial"/>
          <w:sz w:val="20"/>
        </w:rPr>
        <w:t>této</w:t>
      </w:r>
      <w:r w:rsidR="001960C5" w:rsidRPr="00125B4A">
        <w:rPr>
          <w:rFonts w:ascii="Arial" w:hAnsi="Arial" w:cs="Arial"/>
          <w:sz w:val="20"/>
        </w:rPr>
        <w:t xml:space="preserve"> </w:t>
      </w:r>
      <w:r w:rsidR="003A660F" w:rsidRPr="00125B4A">
        <w:rPr>
          <w:rFonts w:ascii="Arial" w:hAnsi="Arial" w:cs="Arial"/>
          <w:sz w:val="20"/>
        </w:rPr>
        <w:t>S</w:t>
      </w:r>
      <w:r w:rsidR="002A473E" w:rsidRPr="00125B4A">
        <w:rPr>
          <w:rFonts w:ascii="Arial" w:hAnsi="Arial" w:cs="Arial"/>
          <w:sz w:val="20"/>
        </w:rPr>
        <w:t>mlouvy.</w:t>
      </w:r>
    </w:p>
    <w:p w14:paraId="45761A1C" w14:textId="77777777" w:rsidR="004A24B9" w:rsidRDefault="00896679" w:rsidP="00BC09FB">
      <w:pPr>
        <w:pStyle w:val="NormlnIMP0"/>
        <w:numPr>
          <w:ilvl w:val="0"/>
          <w:numId w:val="10"/>
        </w:numPr>
        <w:spacing w:before="240" w:after="240" w:line="276" w:lineRule="auto"/>
        <w:ind w:left="567" w:hanging="567"/>
        <w:jc w:val="both"/>
        <w:rPr>
          <w:rFonts w:ascii="Arial" w:hAnsi="Arial" w:cs="Arial"/>
          <w:sz w:val="20"/>
        </w:rPr>
      </w:pPr>
      <w:r w:rsidRPr="00125B4A">
        <w:rPr>
          <w:rFonts w:ascii="Arial" w:hAnsi="Arial" w:cs="Arial"/>
          <w:sz w:val="20"/>
        </w:rPr>
        <w:t>Zhotovitel prohlašuje, že jím uvedené číslo účtu pro poukázání plateb dle této smlouvy odpovídá účtu, který nahlásil správci daně, že není tzv. nespolehlivým plátcem dle § 106a zákona č. 235/2004 Sb., o dani z přidané hodnoty, ve znění pozdějších předpisů (dále jen „zákon o DPH“) a že plní veškeré své povinnosti vztahující se ke správě daně dle zákona o DPH.</w:t>
      </w:r>
    </w:p>
    <w:p w14:paraId="5ED48BF2" w14:textId="77777777" w:rsidR="00AE769E" w:rsidRPr="00125B4A" w:rsidRDefault="0045125D" w:rsidP="004A24B9">
      <w:pPr>
        <w:pStyle w:val="NormlnIMP2"/>
        <w:spacing w:before="480" w:after="120"/>
        <w:jc w:val="center"/>
        <w:outlineLvl w:val="0"/>
        <w:rPr>
          <w:rFonts w:ascii="Arial" w:hAnsi="Arial" w:cs="Arial"/>
          <w:b/>
          <w:sz w:val="20"/>
        </w:rPr>
      </w:pPr>
      <w:r w:rsidRPr="00125B4A">
        <w:rPr>
          <w:rFonts w:ascii="Arial" w:hAnsi="Arial" w:cs="Arial"/>
          <w:b/>
          <w:sz w:val="20"/>
        </w:rPr>
        <w:t>Článek</w:t>
      </w:r>
      <w:r w:rsidR="00D55D4D" w:rsidRPr="00125B4A">
        <w:rPr>
          <w:rFonts w:ascii="Arial" w:hAnsi="Arial" w:cs="Arial"/>
          <w:b/>
          <w:sz w:val="20"/>
        </w:rPr>
        <w:t xml:space="preserve"> IX</w:t>
      </w:r>
    </w:p>
    <w:p w14:paraId="1B09B2B6"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Jakost díla</w:t>
      </w:r>
    </w:p>
    <w:p w14:paraId="5E19A3E4" w14:textId="77777777" w:rsidR="004A24B9" w:rsidRDefault="00D55D4D" w:rsidP="00A7132D">
      <w:pPr>
        <w:pStyle w:val="NormlnIMP0"/>
        <w:numPr>
          <w:ilvl w:val="0"/>
          <w:numId w:val="11"/>
        </w:numPr>
        <w:spacing w:before="240" w:after="240" w:line="276" w:lineRule="auto"/>
        <w:ind w:left="567" w:hanging="567"/>
        <w:jc w:val="both"/>
        <w:rPr>
          <w:rFonts w:ascii="Arial" w:hAnsi="Arial" w:cs="Arial"/>
          <w:sz w:val="20"/>
        </w:rPr>
      </w:pPr>
      <w:r w:rsidRPr="00125B4A">
        <w:rPr>
          <w:rFonts w:ascii="Arial" w:hAnsi="Arial" w:cs="Arial"/>
          <w:sz w:val="20"/>
        </w:rPr>
        <w:lastRenderedPageBreak/>
        <w:t>Zhotovitel díla se zavazuje k tomu, že celkový souhrn vlastností provedeného díla uspokojí</w:t>
      </w:r>
      <w:r w:rsidR="00AE769E" w:rsidRPr="00125B4A">
        <w:rPr>
          <w:rFonts w:ascii="Arial" w:hAnsi="Arial" w:cs="Arial"/>
          <w:sz w:val="20"/>
        </w:rPr>
        <w:t xml:space="preserve"> </w:t>
      </w:r>
      <w:r w:rsidRPr="00125B4A">
        <w:rPr>
          <w:rFonts w:ascii="Arial" w:hAnsi="Arial" w:cs="Arial"/>
          <w:sz w:val="20"/>
        </w:rPr>
        <w:t>stanovené potřeby objednatele,</w:t>
      </w:r>
      <w:r w:rsidR="00EB5CC9" w:rsidRPr="00125B4A">
        <w:rPr>
          <w:rFonts w:ascii="Arial" w:hAnsi="Arial" w:cs="Arial"/>
          <w:sz w:val="20"/>
        </w:rPr>
        <w:t xml:space="preserve"> </w:t>
      </w:r>
      <w:r w:rsidRPr="00125B4A">
        <w:rPr>
          <w:rFonts w:ascii="Arial" w:hAnsi="Arial" w:cs="Arial"/>
          <w:sz w:val="20"/>
        </w:rPr>
        <w:t>tj. využitelno</w:t>
      </w:r>
      <w:r w:rsidR="0074119E" w:rsidRPr="00125B4A">
        <w:rPr>
          <w:rFonts w:ascii="Arial" w:hAnsi="Arial" w:cs="Arial"/>
          <w:sz w:val="20"/>
        </w:rPr>
        <w:t>st, bezpečnost, bezporuchovost,</w:t>
      </w:r>
      <w:r w:rsidR="00AE769E" w:rsidRPr="00125B4A">
        <w:rPr>
          <w:rFonts w:ascii="Arial" w:hAnsi="Arial" w:cs="Arial"/>
          <w:sz w:val="20"/>
        </w:rPr>
        <w:t xml:space="preserve"> </w:t>
      </w:r>
      <w:r w:rsidRPr="00125B4A">
        <w:rPr>
          <w:rFonts w:ascii="Arial" w:hAnsi="Arial" w:cs="Arial"/>
          <w:sz w:val="20"/>
        </w:rPr>
        <w:t>udržovatelnost,</w:t>
      </w:r>
      <w:r w:rsidR="00AE769E" w:rsidRPr="00125B4A">
        <w:rPr>
          <w:rFonts w:ascii="Arial" w:hAnsi="Arial" w:cs="Arial"/>
          <w:sz w:val="20"/>
        </w:rPr>
        <w:t xml:space="preserve"> </w:t>
      </w:r>
      <w:r w:rsidRPr="00125B4A">
        <w:rPr>
          <w:rFonts w:ascii="Arial" w:hAnsi="Arial" w:cs="Arial"/>
          <w:sz w:val="20"/>
        </w:rPr>
        <w:t>hospodárnost a ochranu životního prostředí. Tyto vlastnosti budou odpovídat platné právní</w:t>
      </w:r>
      <w:r w:rsidR="00AE769E" w:rsidRPr="00125B4A">
        <w:rPr>
          <w:rFonts w:ascii="Arial" w:hAnsi="Arial" w:cs="Arial"/>
          <w:sz w:val="20"/>
        </w:rPr>
        <w:t xml:space="preserve"> </w:t>
      </w:r>
      <w:r w:rsidRPr="00125B4A">
        <w:rPr>
          <w:rFonts w:ascii="Arial" w:hAnsi="Arial" w:cs="Arial"/>
          <w:sz w:val="20"/>
        </w:rPr>
        <w:t>úpravě, českým technickým předpisům, uživa</w:t>
      </w:r>
      <w:r w:rsidR="0074119E" w:rsidRPr="00125B4A">
        <w:rPr>
          <w:rFonts w:ascii="Arial" w:hAnsi="Arial" w:cs="Arial"/>
          <w:sz w:val="20"/>
        </w:rPr>
        <w:t xml:space="preserve">telským standardům a projektové </w:t>
      </w:r>
      <w:r w:rsidRPr="00125B4A">
        <w:rPr>
          <w:rFonts w:ascii="Arial" w:hAnsi="Arial" w:cs="Arial"/>
          <w:sz w:val="20"/>
        </w:rPr>
        <w:t>dokumentaci stavby. K tomu se zhotovitel zavazuje používat pouze materiály a konstrukce vyhovující požadavkům</w:t>
      </w:r>
      <w:r w:rsidR="0074119E" w:rsidRPr="00125B4A">
        <w:rPr>
          <w:rFonts w:ascii="Arial" w:hAnsi="Arial" w:cs="Arial"/>
          <w:sz w:val="20"/>
        </w:rPr>
        <w:t xml:space="preserve"> </w:t>
      </w:r>
      <w:r w:rsidRPr="00125B4A">
        <w:rPr>
          <w:rFonts w:ascii="Arial" w:hAnsi="Arial" w:cs="Arial"/>
          <w:sz w:val="20"/>
        </w:rPr>
        <w:t>kladeným na jejich jakost a mající prohlášení o shodě.</w:t>
      </w:r>
    </w:p>
    <w:p w14:paraId="18B14F60" w14:textId="77777777" w:rsidR="004A24B9" w:rsidRDefault="00D55D4D" w:rsidP="00A7132D">
      <w:pPr>
        <w:pStyle w:val="NormlnIMP0"/>
        <w:numPr>
          <w:ilvl w:val="0"/>
          <w:numId w:val="11"/>
        </w:numPr>
        <w:spacing w:before="240" w:after="240" w:line="276" w:lineRule="auto"/>
        <w:ind w:left="567" w:hanging="567"/>
        <w:jc w:val="both"/>
        <w:rPr>
          <w:rFonts w:ascii="Arial" w:hAnsi="Arial" w:cs="Arial"/>
          <w:sz w:val="20"/>
        </w:rPr>
      </w:pPr>
      <w:r w:rsidRPr="00125B4A">
        <w:rPr>
          <w:rFonts w:ascii="Arial" w:hAnsi="Arial" w:cs="Arial"/>
          <w:sz w:val="20"/>
        </w:rPr>
        <w:t xml:space="preserve">Smluvní strany se dohodly na I. jakosti díla. Jakost dodávaných materiálů a konstrukcí </w:t>
      </w:r>
      <w:r w:rsidR="0074119E" w:rsidRPr="00125B4A">
        <w:rPr>
          <w:rFonts w:ascii="Arial" w:hAnsi="Arial" w:cs="Arial"/>
          <w:sz w:val="20"/>
        </w:rPr>
        <w:t>b</w:t>
      </w:r>
      <w:r w:rsidRPr="00125B4A">
        <w:rPr>
          <w:rFonts w:ascii="Arial" w:hAnsi="Arial" w:cs="Arial"/>
          <w:sz w:val="20"/>
        </w:rPr>
        <w:t>ude</w:t>
      </w:r>
      <w:r w:rsidR="0074119E" w:rsidRPr="00125B4A">
        <w:rPr>
          <w:rFonts w:ascii="Arial" w:hAnsi="Arial" w:cs="Arial"/>
          <w:sz w:val="20"/>
        </w:rPr>
        <w:t xml:space="preserve"> </w:t>
      </w:r>
      <w:r w:rsidRPr="00125B4A">
        <w:rPr>
          <w:rFonts w:ascii="Arial" w:hAnsi="Arial" w:cs="Arial"/>
          <w:sz w:val="20"/>
        </w:rPr>
        <w:t>dokladována předepsaným způsobem při kontrolních prohlídkách a při předání a převzetí díla.</w:t>
      </w:r>
    </w:p>
    <w:p w14:paraId="653EDEC7" w14:textId="77777777" w:rsidR="004A24B9" w:rsidRDefault="009F282E" w:rsidP="00A7132D">
      <w:pPr>
        <w:pStyle w:val="NormlnIMP0"/>
        <w:numPr>
          <w:ilvl w:val="0"/>
          <w:numId w:val="11"/>
        </w:numPr>
        <w:spacing w:before="240" w:after="240" w:line="276" w:lineRule="auto"/>
        <w:ind w:left="567" w:hanging="567"/>
        <w:jc w:val="both"/>
        <w:rPr>
          <w:rFonts w:ascii="Arial" w:hAnsi="Arial" w:cs="Arial"/>
          <w:sz w:val="20"/>
        </w:rPr>
      </w:pPr>
      <w:r w:rsidRPr="00125B4A">
        <w:rPr>
          <w:rFonts w:ascii="Arial" w:hAnsi="Arial" w:cs="Arial"/>
          <w:sz w:val="20"/>
        </w:rPr>
        <w:t xml:space="preserve">Zhotovitel je povinen postupovat při provádění díla v souladu s platnými právními předpisy, podle schválených technologických postupů stanovených platnými českými technickými normami a bezpečnostními předpisy, v souladu se současným standardem u používaných technologií a postupu pro tento typ realizace tak, aby dodržel smluvenou kvalitu díla. Dodržení kvality všech prací a dodávek sjednaných v této </w:t>
      </w:r>
      <w:r w:rsidR="003A660F" w:rsidRPr="00125B4A">
        <w:rPr>
          <w:rFonts w:ascii="Arial" w:hAnsi="Arial" w:cs="Arial"/>
          <w:sz w:val="20"/>
        </w:rPr>
        <w:t>S</w:t>
      </w:r>
      <w:r w:rsidRPr="00125B4A">
        <w:rPr>
          <w:rFonts w:ascii="Arial" w:hAnsi="Arial" w:cs="Arial"/>
          <w:sz w:val="20"/>
        </w:rPr>
        <w:t>mlouvě je závaznou povinností zhotovitele. Zjištěné vady a nedodělky je povinen zhotovitel odstranit na své náklady.</w:t>
      </w:r>
    </w:p>
    <w:p w14:paraId="37F56E61"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w:t>
      </w:r>
    </w:p>
    <w:p w14:paraId="5D986344"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Staveniště</w:t>
      </w:r>
    </w:p>
    <w:p w14:paraId="3A25145A" w14:textId="77777777" w:rsidR="004A24B9" w:rsidRDefault="00EB14E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Objednatel je povinen předat zhotoviteli staveniště prosté práv třetí osoby nejpozději do deseti dnů od</w:t>
      </w:r>
      <w:r w:rsidR="003A660F" w:rsidRPr="00125B4A">
        <w:rPr>
          <w:rFonts w:ascii="Arial" w:hAnsi="Arial" w:cs="Arial"/>
          <w:sz w:val="20"/>
        </w:rPr>
        <w:t>e dne podpisu této S</w:t>
      </w:r>
      <w:r w:rsidRPr="00125B4A">
        <w:rPr>
          <w:rFonts w:ascii="Arial" w:hAnsi="Arial" w:cs="Arial"/>
          <w:sz w:val="20"/>
        </w:rPr>
        <w:t>mlouvy, pokud se strany písemně nedohodnou jinak.</w:t>
      </w:r>
    </w:p>
    <w:p w14:paraId="3B8A82B5" w14:textId="77777777" w:rsidR="004A24B9" w:rsidRDefault="00960DC5" w:rsidP="00066AEC">
      <w:pPr>
        <w:widowControl/>
        <w:spacing w:line="276" w:lineRule="auto"/>
        <w:ind w:left="567"/>
        <w:jc w:val="both"/>
        <w:rPr>
          <w:rFonts w:ascii="Arial" w:hAnsi="Arial" w:cs="Arial"/>
          <w:sz w:val="20"/>
        </w:rPr>
      </w:pPr>
      <w:r w:rsidRPr="00125B4A">
        <w:rPr>
          <w:rFonts w:ascii="Arial" w:hAnsi="Arial" w:cs="Arial"/>
          <w:sz w:val="20"/>
        </w:rPr>
        <w:t>Objednatel písemně vyzve zhotovitele k převzetí staveniště. Zhotovitel je povinen nejpozději do 3 kalendářních dní staveniště převzít.</w:t>
      </w:r>
    </w:p>
    <w:p w14:paraId="4BC53491" w14:textId="77777777" w:rsidR="004A24B9" w:rsidRDefault="00EB14E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 xml:space="preserve">O předání a převzetí </w:t>
      </w:r>
      <w:r w:rsidR="00064950" w:rsidRPr="00125B4A">
        <w:rPr>
          <w:rFonts w:ascii="Arial" w:hAnsi="Arial" w:cs="Arial"/>
          <w:sz w:val="20"/>
        </w:rPr>
        <w:t>s</w:t>
      </w:r>
      <w:r w:rsidRPr="00125B4A">
        <w:rPr>
          <w:rFonts w:ascii="Arial" w:hAnsi="Arial" w:cs="Arial"/>
          <w:sz w:val="20"/>
        </w:rPr>
        <w:t xml:space="preserve">taveniště vyhotoví </w:t>
      </w:r>
      <w:r w:rsidR="00064950" w:rsidRPr="00125B4A">
        <w:rPr>
          <w:rFonts w:ascii="Arial" w:hAnsi="Arial" w:cs="Arial"/>
          <w:sz w:val="20"/>
        </w:rPr>
        <w:t>o</w:t>
      </w:r>
      <w:r w:rsidRPr="00125B4A">
        <w:rPr>
          <w:rFonts w:ascii="Arial" w:hAnsi="Arial" w:cs="Arial"/>
          <w:sz w:val="20"/>
        </w:rPr>
        <w:t xml:space="preserve">bjednatel písemný protokol, který obě strany podepíší a který se stane nedílnou součástí stavebního deníku. Za den předání </w:t>
      </w:r>
      <w:r w:rsidR="00064950" w:rsidRPr="00125B4A">
        <w:rPr>
          <w:rFonts w:ascii="Arial" w:hAnsi="Arial" w:cs="Arial"/>
          <w:sz w:val="20"/>
        </w:rPr>
        <w:t>s</w:t>
      </w:r>
      <w:r w:rsidRPr="00125B4A">
        <w:rPr>
          <w:rFonts w:ascii="Arial" w:hAnsi="Arial" w:cs="Arial"/>
          <w:sz w:val="20"/>
        </w:rPr>
        <w:t>taveniště se považuje den, kdy dojde k oboustrannému podpisu příslušného protokolu.</w:t>
      </w:r>
    </w:p>
    <w:p w14:paraId="677E7E35" w14:textId="77777777" w:rsidR="004A24B9" w:rsidRDefault="00057E37"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P</w:t>
      </w:r>
      <w:r w:rsidR="00EB14EE" w:rsidRPr="00125B4A">
        <w:rPr>
          <w:rFonts w:ascii="Arial" w:hAnsi="Arial" w:cs="Arial"/>
          <w:sz w:val="20"/>
        </w:rPr>
        <w:t xml:space="preserve">ředání a převzetí </w:t>
      </w:r>
      <w:r w:rsidR="008F171F" w:rsidRPr="00125B4A">
        <w:rPr>
          <w:rFonts w:ascii="Arial" w:hAnsi="Arial" w:cs="Arial"/>
          <w:sz w:val="20"/>
        </w:rPr>
        <w:t>s</w:t>
      </w:r>
      <w:r w:rsidRPr="00125B4A">
        <w:rPr>
          <w:rFonts w:ascii="Arial" w:hAnsi="Arial" w:cs="Arial"/>
          <w:sz w:val="20"/>
        </w:rPr>
        <w:t>taveniště</w:t>
      </w:r>
    </w:p>
    <w:p w14:paraId="7ABCA7CB" w14:textId="77777777" w:rsidR="00EB14EE" w:rsidRPr="00A7132D" w:rsidRDefault="00057E37" w:rsidP="00A7132D">
      <w:pPr>
        <w:widowControl/>
        <w:numPr>
          <w:ilvl w:val="1"/>
          <w:numId w:val="11"/>
        </w:numPr>
        <w:tabs>
          <w:tab w:val="left" w:pos="1134"/>
        </w:tabs>
        <w:spacing w:before="120" w:after="120" w:line="276" w:lineRule="auto"/>
        <w:ind w:left="1134" w:hanging="567"/>
        <w:jc w:val="both"/>
        <w:rPr>
          <w:rFonts w:ascii="Arial" w:hAnsi="Arial" w:cs="Arial"/>
          <w:sz w:val="20"/>
        </w:rPr>
      </w:pPr>
      <w:r w:rsidRPr="00125B4A">
        <w:rPr>
          <w:rFonts w:ascii="Arial" w:hAnsi="Arial" w:cs="Arial"/>
          <w:sz w:val="20"/>
        </w:rPr>
        <w:t xml:space="preserve">Součástí předání a převzetí staveniště je </w:t>
      </w:r>
      <w:r w:rsidR="00EB14EE" w:rsidRPr="00125B4A">
        <w:rPr>
          <w:rFonts w:ascii="Arial" w:hAnsi="Arial" w:cs="Arial"/>
          <w:sz w:val="20"/>
        </w:rPr>
        <w:t>předání dokumentů</w:t>
      </w:r>
      <w:r w:rsidR="008F171F" w:rsidRPr="00125B4A">
        <w:rPr>
          <w:rFonts w:ascii="Arial" w:hAnsi="Arial" w:cs="Arial"/>
          <w:sz w:val="20"/>
        </w:rPr>
        <w:t xml:space="preserve"> o</w:t>
      </w:r>
      <w:r w:rsidR="00EB14EE" w:rsidRPr="00125B4A">
        <w:rPr>
          <w:rFonts w:ascii="Arial" w:hAnsi="Arial" w:cs="Arial"/>
          <w:sz w:val="20"/>
        </w:rPr>
        <w:t xml:space="preserve">bjednatelem </w:t>
      </w:r>
      <w:r w:rsidR="008F171F" w:rsidRPr="00125B4A">
        <w:rPr>
          <w:rFonts w:ascii="Arial" w:hAnsi="Arial" w:cs="Arial"/>
          <w:sz w:val="20"/>
        </w:rPr>
        <w:t>z</w:t>
      </w:r>
      <w:r w:rsidR="00EB14EE" w:rsidRPr="00125B4A">
        <w:rPr>
          <w:rFonts w:ascii="Arial" w:hAnsi="Arial" w:cs="Arial"/>
          <w:sz w:val="20"/>
        </w:rPr>
        <w:t>hotoviteli</w:t>
      </w:r>
      <w:r w:rsidR="00A7132D">
        <w:rPr>
          <w:rFonts w:ascii="Arial" w:hAnsi="Arial" w:cs="Arial"/>
          <w:sz w:val="20"/>
        </w:rPr>
        <w:t xml:space="preserve"> </w:t>
      </w:r>
      <w:r w:rsidR="00EB14EE" w:rsidRPr="00A7132D">
        <w:rPr>
          <w:rFonts w:ascii="Arial" w:hAnsi="Arial" w:cs="Arial"/>
          <w:sz w:val="20"/>
        </w:rPr>
        <w:t>nezbytných pro řádné užívání staveniště (případně sjednání dohody o termínu předání),</w:t>
      </w:r>
      <w:r w:rsidR="00A7132D">
        <w:rPr>
          <w:rFonts w:ascii="Arial" w:hAnsi="Arial" w:cs="Arial"/>
          <w:sz w:val="20"/>
        </w:rPr>
        <w:t xml:space="preserve"> </w:t>
      </w:r>
      <w:r w:rsidR="00EB14EE" w:rsidRPr="00A7132D">
        <w:rPr>
          <w:rFonts w:ascii="Arial" w:hAnsi="Arial" w:cs="Arial"/>
          <w:sz w:val="20"/>
        </w:rPr>
        <w:t>a to zejména</w:t>
      </w:r>
    </w:p>
    <w:p w14:paraId="327E1035" w14:textId="77777777" w:rsidR="004A24B9" w:rsidRDefault="00057E37" w:rsidP="00A7132D">
      <w:pPr>
        <w:widowControl/>
        <w:spacing w:line="276" w:lineRule="auto"/>
        <w:ind w:left="1985" w:hanging="851"/>
        <w:jc w:val="both"/>
        <w:rPr>
          <w:rFonts w:ascii="Arial" w:hAnsi="Arial" w:cs="Arial"/>
          <w:sz w:val="20"/>
        </w:rPr>
      </w:pPr>
      <w:r w:rsidRPr="00125B4A">
        <w:rPr>
          <w:rFonts w:ascii="Arial" w:hAnsi="Arial" w:cs="Arial"/>
          <w:sz w:val="20"/>
        </w:rPr>
        <w:t>a)</w:t>
      </w:r>
      <w:r w:rsidR="00A7132D">
        <w:rPr>
          <w:rFonts w:ascii="Arial" w:hAnsi="Arial" w:cs="Arial"/>
          <w:sz w:val="20"/>
        </w:rPr>
        <w:tab/>
      </w:r>
      <w:r w:rsidR="00476D2E" w:rsidRPr="00125B4A">
        <w:rPr>
          <w:rFonts w:ascii="Arial" w:hAnsi="Arial" w:cs="Arial"/>
          <w:sz w:val="20"/>
        </w:rPr>
        <w:t xml:space="preserve">Prodloužení platnosti </w:t>
      </w:r>
      <w:r w:rsidR="00EB14EE" w:rsidRPr="00125B4A">
        <w:rPr>
          <w:rFonts w:ascii="Arial" w:hAnsi="Arial" w:cs="Arial"/>
          <w:sz w:val="20"/>
        </w:rPr>
        <w:t>pravomocn</w:t>
      </w:r>
      <w:r w:rsidR="00476D2E" w:rsidRPr="00125B4A">
        <w:rPr>
          <w:rFonts w:ascii="Arial" w:hAnsi="Arial" w:cs="Arial"/>
          <w:sz w:val="20"/>
        </w:rPr>
        <w:t>ých</w:t>
      </w:r>
      <w:r w:rsidR="00EB14EE" w:rsidRPr="00125B4A">
        <w:rPr>
          <w:rFonts w:ascii="Arial" w:hAnsi="Arial" w:cs="Arial"/>
          <w:sz w:val="20"/>
        </w:rPr>
        <w:t xml:space="preserve"> stavební</w:t>
      </w:r>
      <w:r w:rsidR="00476D2E" w:rsidRPr="00125B4A">
        <w:rPr>
          <w:rFonts w:ascii="Arial" w:hAnsi="Arial" w:cs="Arial"/>
          <w:sz w:val="20"/>
        </w:rPr>
        <w:t>ch</w:t>
      </w:r>
      <w:r w:rsidR="00EB14EE" w:rsidRPr="00125B4A">
        <w:rPr>
          <w:rFonts w:ascii="Arial" w:hAnsi="Arial" w:cs="Arial"/>
          <w:sz w:val="20"/>
        </w:rPr>
        <w:t xml:space="preserve"> povolení</w:t>
      </w:r>
    </w:p>
    <w:p w14:paraId="294085AA" w14:textId="77777777" w:rsidR="004A24B9" w:rsidRDefault="00057E37" w:rsidP="00A7132D">
      <w:pPr>
        <w:widowControl/>
        <w:spacing w:line="276" w:lineRule="auto"/>
        <w:ind w:left="1985" w:hanging="851"/>
        <w:jc w:val="both"/>
        <w:rPr>
          <w:rFonts w:ascii="Arial" w:hAnsi="Arial" w:cs="Arial"/>
          <w:sz w:val="20"/>
        </w:rPr>
      </w:pPr>
      <w:r w:rsidRPr="00125B4A">
        <w:rPr>
          <w:rFonts w:ascii="Arial" w:hAnsi="Arial" w:cs="Arial"/>
          <w:sz w:val="20"/>
        </w:rPr>
        <w:t>b)</w:t>
      </w:r>
      <w:r w:rsidR="00A7132D">
        <w:rPr>
          <w:rFonts w:ascii="Arial" w:hAnsi="Arial" w:cs="Arial"/>
          <w:sz w:val="20"/>
        </w:rPr>
        <w:tab/>
      </w:r>
      <w:r w:rsidR="00476D2E" w:rsidRPr="00125B4A">
        <w:rPr>
          <w:rFonts w:ascii="Arial" w:hAnsi="Arial" w:cs="Arial"/>
          <w:sz w:val="20"/>
        </w:rPr>
        <w:t xml:space="preserve">PD </w:t>
      </w:r>
      <w:r w:rsidR="00EB14EE" w:rsidRPr="00125B4A">
        <w:rPr>
          <w:rFonts w:ascii="Arial" w:hAnsi="Arial" w:cs="Arial"/>
          <w:sz w:val="20"/>
        </w:rPr>
        <w:t xml:space="preserve">ve </w:t>
      </w:r>
      <w:r w:rsidR="00476D2E" w:rsidRPr="00125B4A">
        <w:rPr>
          <w:rFonts w:ascii="Arial" w:hAnsi="Arial" w:cs="Arial"/>
          <w:sz w:val="20"/>
        </w:rPr>
        <w:t xml:space="preserve">2 </w:t>
      </w:r>
      <w:r w:rsidR="00EB14EE" w:rsidRPr="00125B4A">
        <w:rPr>
          <w:rFonts w:ascii="Arial" w:hAnsi="Arial" w:cs="Arial"/>
          <w:sz w:val="20"/>
        </w:rPr>
        <w:t>tištěných vyhotoveních</w:t>
      </w:r>
    </w:p>
    <w:p w14:paraId="2B549E61" w14:textId="77777777" w:rsidR="004A24B9" w:rsidRDefault="00A570FB" w:rsidP="00A7132D">
      <w:pPr>
        <w:widowControl/>
        <w:spacing w:line="276" w:lineRule="auto"/>
        <w:ind w:left="1985" w:hanging="851"/>
        <w:jc w:val="both"/>
        <w:rPr>
          <w:rFonts w:ascii="Arial" w:hAnsi="Arial" w:cs="Arial"/>
          <w:sz w:val="20"/>
        </w:rPr>
      </w:pPr>
      <w:r w:rsidRPr="00125B4A">
        <w:rPr>
          <w:rFonts w:ascii="Arial" w:hAnsi="Arial" w:cs="Arial"/>
          <w:sz w:val="20"/>
        </w:rPr>
        <w:t>c)</w:t>
      </w:r>
      <w:r w:rsidR="00A7132D">
        <w:rPr>
          <w:rFonts w:ascii="Arial" w:hAnsi="Arial" w:cs="Arial"/>
          <w:sz w:val="20"/>
        </w:rPr>
        <w:tab/>
      </w:r>
      <w:r w:rsidR="00E85EC8" w:rsidRPr="00125B4A">
        <w:rPr>
          <w:rFonts w:ascii="Arial" w:hAnsi="Arial" w:cs="Arial"/>
          <w:sz w:val="20"/>
        </w:rPr>
        <w:t>D</w:t>
      </w:r>
      <w:r w:rsidR="003424EA" w:rsidRPr="00125B4A">
        <w:rPr>
          <w:rFonts w:ascii="Arial" w:hAnsi="Arial" w:cs="Arial"/>
          <w:sz w:val="20"/>
        </w:rPr>
        <w:t xml:space="preserve">efinitivní </w:t>
      </w:r>
      <w:r w:rsidRPr="00125B4A">
        <w:rPr>
          <w:rFonts w:ascii="Arial" w:hAnsi="Arial" w:cs="Arial"/>
          <w:sz w:val="20"/>
        </w:rPr>
        <w:t>grafická předloha billboardu dle podmínek OPŽP</w:t>
      </w:r>
    </w:p>
    <w:p w14:paraId="684CBDFC" w14:textId="77777777" w:rsidR="004A24B9" w:rsidRDefault="00057E37" w:rsidP="00A7132D">
      <w:pPr>
        <w:widowControl/>
        <w:numPr>
          <w:ilvl w:val="1"/>
          <w:numId w:val="11"/>
        </w:numPr>
        <w:tabs>
          <w:tab w:val="left" w:pos="1134"/>
        </w:tabs>
        <w:spacing w:before="120" w:after="120" w:line="276" w:lineRule="auto"/>
        <w:ind w:left="1134" w:hanging="567"/>
        <w:jc w:val="both"/>
        <w:rPr>
          <w:rFonts w:ascii="Arial" w:hAnsi="Arial" w:cs="Arial"/>
          <w:sz w:val="20"/>
        </w:rPr>
      </w:pPr>
      <w:r w:rsidRPr="00125B4A">
        <w:rPr>
          <w:rFonts w:ascii="Arial" w:hAnsi="Arial" w:cs="Arial"/>
          <w:sz w:val="20"/>
        </w:rPr>
        <w:t>Součástí písemného Protokolu o předání a převzetí staveniště budou</w:t>
      </w:r>
    </w:p>
    <w:p w14:paraId="63216913" w14:textId="77777777" w:rsidR="004A24B9" w:rsidRDefault="00BC0659" w:rsidP="00A7132D">
      <w:pPr>
        <w:widowControl/>
        <w:spacing w:line="276" w:lineRule="auto"/>
        <w:ind w:left="1985" w:hanging="851"/>
        <w:jc w:val="both"/>
        <w:rPr>
          <w:rFonts w:ascii="Arial" w:hAnsi="Arial" w:cs="Arial"/>
          <w:sz w:val="20"/>
        </w:rPr>
      </w:pPr>
      <w:r w:rsidRPr="00125B4A">
        <w:rPr>
          <w:rFonts w:ascii="Arial" w:hAnsi="Arial" w:cs="Arial"/>
          <w:sz w:val="20"/>
        </w:rPr>
        <w:t>a</w:t>
      </w:r>
      <w:r w:rsidR="00057E37" w:rsidRPr="00125B4A">
        <w:rPr>
          <w:rFonts w:ascii="Arial" w:hAnsi="Arial" w:cs="Arial"/>
          <w:sz w:val="20"/>
        </w:rPr>
        <w:t>)</w:t>
      </w:r>
      <w:r w:rsidR="00A7132D">
        <w:rPr>
          <w:rFonts w:ascii="Arial" w:hAnsi="Arial" w:cs="Arial"/>
          <w:sz w:val="20"/>
        </w:rPr>
        <w:tab/>
      </w:r>
      <w:r w:rsidR="00057E37" w:rsidRPr="00125B4A">
        <w:rPr>
          <w:rFonts w:ascii="Arial" w:hAnsi="Arial" w:cs="Arial"/>
          <w:sz w:val="20"/>
        </w:rPr>
        <w:t xml:space="preserve">informace o pověření technického dozoru </w:t>
      </w:r>
      <w:r w:rsidR="006F1286" w:rsidRPr="00125B4A">
        <w:rPr>
          <w:rFonts w:ascii="Arial" w:hAnsi="Arial" w:cs="Arial"/>
          <w:sz w:val="20"/>
        </w:rPr>
        <w:t>investora</w:t>
      </w:r>
    </w:p>
    <w:p w14:paraId="13C8F9C3" w14:textId="77777777" w:rsidR="008F171F" w:rsidRPr="00125B4A" w:rsidRDefault="00BC0659" w:rsidP="00A7132D">
      <w:pPr>
        <w:widowControl/>
        <w:spacing w:line="276" w:lineRule="auto"/>
        <w:ind w:left="1985" w:hanging="851"/>
        <w:jc w:val="both"/>
        <w:rPr>
          <w:rFonts w:ascii="Arial" w:hAnsi="Arial" w:cs="Arial"/>
          <w:sz w:val="20"/>
        </w:rPr>
      </w:pPr>
      <w:r w:rsidRPr="00125B4A">
        <w:rPr>
          <w:rFonts w:ascii="Arial" w:hAnsi="Arial" w:cs="Arial"/>
          <w:sz w:val="20"/>
        </w:rPr>
        <w:t>b</w:t>
      </w:r>
      <w:r w:rsidR="00057E37" w:rsidRPr="00125B4A">
        <w:rPr>
          <w:rFonts w:ascii="Arial" w:hAnsi="Arial" w:cs="Arial"/>
          <w:sz w:val="20"/>
        </w:rPr>
        <w:t>)</w:t>
      </w:r>
      <w:r w:rsidR="00A7132D">
        <w:rPr>
          <w:rFonts w:ascii="Arial" w:hAnsi="Arial" w:cs="Arial"/>
          <w:sz w:val="20"/>
        </w:rPr>
        <w:tab/>
      </w:r>
      <w:r w:rsidR="00057E37" w:rsidRPr="00125B4A">
        <w:rPr>
          <w:rFonts w:ascii="Arial" w:hAnsi="Arial" w:cs="Arial"/>
          <w:sz w:val="20"/>
        </w:rPr>
        <w:t>informace o pověřených zástupcích provozovatele</w:t>
      </w:r>
    </w:p>
    <w:p w14:paraId="20226AFC" w14:textId="77777777" w:rsidR="00EB14EE" w:rsidRPr="00A7132D" w:rsidRDefault="008F171F" w:rsidP="00A7132D">
      <w:pPr>
        <w:widowControl/>
        <w:numPr>
          <w:ilvl w:val="1"/>
          <w:numId w:val="11"/>
        </w:numPr>
        <w:tabs>
          <w:tab w:val="left" w:pos="1134"/>
        </w:tabs>
        <w:spacing w:before="120" w:after="120" w:line="276" w:lineRule="auto"/>
        <w:ind w:left="1134" w:hanging="567"/>
        <w:jc w:val="both"/>
        <w:rPr>
          <w:rFonts w:ascii="Arial" w:hAnsi="Arial" w:cs="Arial"/>
          <w:sz w:val="20"/>
        </w:rPr>
      </w:pPr>
      <w:r w:rsidRPr="00125B4A">
        <w:rPr>
          <w:rFonts w:ascii="Arial" w:hAnsi="Arial" w:cs="Arial"/>
          <w:sz w:val="20"/>
        </w:rPr>
        <w:t>Pok</w:t>
      </w:r>
      <w:r w:rsidR="00C75B41" w:rsidRPr="00125B4A">
        <w:rPr>
          <w:rFonts w:ascii="Arial" w:hAnsi="Arial" w:cs="Arial"/>
          <w:sz w:val="20"/>
        </w:rPr>
        <w:t>ud se smluvní strany nedohodnou</w:t>
      </w:r>
      <w:r w:rsidRPr="00125B4A">
        <w:rPr>
          <w:rFonts w:ascii="Arial" w:hAnsi="Arial" w:cs="Arial"/>
          <w:sz w:val="20"/>
        </w:rPr>
        <w:t xml:space="preserve"> jinak, je s</w:t>
      </w:r>
      <w:r w:rsidR="00EB14EE" w:rsidRPr="00125B4A">
        <w:rPr>
          <w:rFonts w:ascii="Arial" w:hAnsi="Arial" w:cs="Arial"/>
          <w:sz w:val="20"/>
        </w:rPr>
        <w:t xml:space="preserve">oučástí předání a převzetí </w:t>
      </w:r>
      <w:r w:rsidRPr="00125B4A">
        <w:rPr>
          <w:rFonts w:ascii="Arial" w:hAnsi="Arial" w:cs="Arial"/>
          <w:sz w:val="20"/>
        </w:rPr>
        <w:t>s</w:t>
      </w:r>
      <w:r w:rsidR="00E85EC8" w:rsidRPr="00125B4A">
        <w:rPr>
          <w:rFonts w:ascii="Arial" w:hAnsi="Arial" w:cs="Arial"/>
          <w:sz w:val="20"/>
        </w:rPr>
        <w:t>taveniště</w:t>
      </w:r>
      <w:r w:rsidR="00A7132D">
        <w:rPr>
          <w:rFonts w:ascii="Arial" w:hAnsi="Arial" w:cs="Arial"/>
          <w:sz w:val="20"/>
        </w:rPr>
        <w:t xml:space="preserve"> </w:t>
      </w:r>
      <w:r w:rsidRPr="00A7132D">
        <w:rPr>
          <w:rFonts w:ascii="Arial" w:hAnsi="Arial" w:cs="Arial"/>
          <w:sz w:val="20"/>
        </w:rPr>
        <w:t>i </w:t>
      </w:r>
      <w:r w:rsidR="00EB14EE" w:rsidRPr="00A7132D">
        <w:rPr>
          <w:rFonts w:ascii="Arial" w:hAnsi="Arial" w:cs="Arial"/>
          <w:sz w:val="20"/>
        </w:rPr>
        <w:t>předání dokumentů </w:t>
      </w:r>
      <w:r w:rsidRPr="00A7132D">
        <w:rPr>
          <w:rFonts w:ascii="Arial" w:hAnsi="Arial" w:cs="Arial"/>
          <w:sz w:val="20"/>
        </w:rPr>
        <w:t>z</w:t>
      </w:r>
      <w:r w:rsidR="00EB14EE" w:rsidRPr="00A7132D">
        <w:rPr>
          <w:rFonts w:ascii="Arial" w:hAnsi="Arial" w:cs="Arial"/>
          <w:sz w:val="20"/>
        </w:rPr>
        <w:t xml:space="preserve">hotovitelem </w:t>
      </w:r>
      <w:r w:rsidRPr="00A7132D">
        <w:rPr>
          <w:rFonts w:ascii="Arial" w:hAnsi="Arial" w:cs="Arial"/>
          <w:sz w:val="20"/>
        </w:rPr>
        <w:t>o</w:t>
      </w:r>
      <w:r w:rsidR="00EB14EE" w:rsidRPr="00A7132D">
        <w:rPr>
          <w:rFonts w:ascii="Arial" w:hAnsi="Arial" w:cs="Arial"/>
          <w:sz w:val="20"/>
        </w:rPr>
        <w:t>bjednateli nezbytných pro řádné užívání staveniště, a</w:t>
      </w:r>
      <w:r w:rsidR="00A7132D">
        <w:rPr>
          <w:rFonts w:ascii="Arial" w:hAnsi="Arial" w:cs="Arial"/>
          <w:sz w:val="20"/>
        </w:rPr>
        <w:t xml:space="preserve"> </w:t>
      </w:r>
      <w:r w:rsidR="00EB14EE" w:rsidRPr="00A7132D">
        <w:rPr>
          <w:rFonts w:ascii="Arial" w:hAnsi="Arial" w:cs="Arial"/>
          <w:sz w:val="20"/>
        </w:rPr>
        <w:t>to zejména</w:t>
      </w:r>
      <w:r w:rsidR="00E85EC8" w:rsidRPr="00A7132D">
        <w:rPr>
          <w:rFonts w:ascii="Arial" w:hAnsi="Arial" w:cs="Arial"/>
          <w:sz w:val="20"/>
        </w:rPr>
        <w:t>:</w:t>
      </w:r>
    </w:p>
    <w:p w14:paraId="636F016A" w14:textId="77777777" w:rsidR="00EB14EE" w:rsidRPr="00125B4A" w:rsidRDefault="00C75B41" w:rsidP="00A7132D">
      <w:pPr>
        <w:widowControl/>
        <w:spacing w:line="276" w:lineRule="auto"/>
        <w:ind w:left="1985" w:hanging="851"/>
        <w:jc w:val="both"/>
        <w:rPr>
          <w:rFonts w:ascii="Arial" w:hAnsi="Arial" w:cs="Arial"/>
          <w:sz w:val="20"/>
        </w:rPr>
      </w:pPr>
      <w:r w:rsidRPr="00125B4A">
        <w:rPr>
          <w:rFonts w:ascii="Arial" w:hAnsi="Arial" w:cs="Arial"/>
          <w:sz w:val="20"/>
        </w:rPr>
        <w:t>a)</w:t>
      </w:r>
      <w:r w:rsidR="00A7132D">
        <w:rPr>
          <w:rFonts w:ascii="Arial" w:hAnsi="Arial" w:cs="Arial"/>
          <w:sz w:val="20"/>
        </w:rPr>
        <w:tab/>
      </w:r>
      <w:r w:rsidR="00EB14EE" w:rsidRPr="00125B4A">
        <w:rPr>
          <w:rFonts w:ascii="Arial" w:hAnsi="Arial" w:cs="Arial"/>
          <w:sz w:val="20"/>
        </w:rPr>
        <w:t>protokoly o vytýčení všech stávajících inženýrských sítí a zařízení v</w:t>
      </w:r>
      <w:r w:rsidR="00A7132D">
        <w:rPr>
          <w:rFonts w:ascii="Arial" w:hAnsi="Arial" w:cs="Arial"/>
          <w:sz w:val="20"/>
        </w:rPr>
        <w:t> </w:t>
      </w:r>
      <w:r w:rsidR="00EB14EE" w:rsidRPr="00125B4A">
        <w:rPr>
          <w:rFonts w:ascii="Arial" w:hAnsi="Arial" w:cs="Arial"/>
          <w:sz w:val="20"/>
        </w:rPr>
        <w:t>zájmovém</w:t>
      </w:r>
      <w:r w:rsidR="00A7132D">
        <w:rPr>
          <w:rFonts w:ascii="Arial" w:hAnsi="Arial" w:cs="Arial"/>
          <w:sz w:val="20"/>
        </w:rPr>
        <w:t xml:space="preserve"> </w:t>
      </w:r>
      <w:r w:rsidR="00EB14EE" w:rsidRPr="00125B4A">
        <w:rPr>
          <w:rFonts w:ascii="Arial" w:hAnsi="Arial" w:cs="Arial"/>
          <w:sz w:val="20"/>
        </w:rPr>
        <w:t>území stavby a staveniště subjektem k tomu oprávněným</w:t>
      </w:r>
    </w:p>
    <w:p w14:paraId="34961E5E" w14:textId="77777777" w:rsidR="004A24B9" w:rsidRDefault="00C75B41" w:rsidP="00A7132D">
      <w:pPr>
        <w:widowControl/>
        <w:spacing w:line="276" w:lineRule="auto"/>
        <w:ind w:left="1985" w:hanging="851"/>
        <w:jc w:val="both"/>
        <w:rPr>
          <w:rFonts w:ascii="Arial" w:hAnsi="Arial" w:cs="Arial"/>
          <w:sz w:val="20"/>
        </w:rPr>
      </w:pPr>
      <w:r w:rsidRPr="00125B4A">
        <w:rPr>
          <w:rFonts w:ascii="Arial" w:hAnsi="Arial" w:cs="Arial"/>
          <w:sz w:val="20"/>
        </w:rPr>
        <w:lastRenderedPageBreak/>
        <w:t>b)</w:t>
      </w:r>
      <w:r w:rsidR="00A7132D">
        <w:rPr>
          <w:rFonts w:ascii="Arial" w:hAnsi="Arial" w:cs="Arial"/>
          <w:sz w:val="20"/>
        </w:rPr>
        <w:tab/>
      </w:r>
      <w:r w:rsidR="00EB14EE" w:rsidRPr="00125B4A">
        <w:rPr>
          <w:rFonts w:ascii="Arial" w:hAnsi="Arial" w:cs="Arial"/>
          <w:sz w:val="20"/>
        </w:rPr>
        <w:t>fotodokumentace stávajícího stavu zájmového území stavby</w:t>
      </w:r>
    </w:p>
    <w:p w14:paraId="7E17D456" w14:textId="77777777" w:rsidR="004A24B9" w:rsidRDefault="00D55D4D"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 xml:space="preserve">Zhotovitel zabezpečí na své náklady měření odběru vody a elektrické energie, případně </w:t>
      </w:r>
      <w:r w:rsidR="005121AA" w:rsidRPr="00125B4A">
        <w:rPr>
          <w:rFonts w:ascii="Arial" w:hAnsi="Arial" w:cs="Arial"/>
          <w:sz w:val="20"/>
        </w:rPr>
        <w:br/>
      </w:r>
      <w:r w:rsidRPr="00125B4A">
        <w:rPr>
          <w:rFonts w:ascii="Arial" w:hAnsi="Arial" w:cs="Arial"/>
          <w:sz w:val="20"/>
        </w:rPr>
        <w:t xml:space="preserve">dalších médií odebraných v průběhu stavby. Náklady na odběr těchto médií jsou součástí </w:t>
      </w:r>
      <w:r w:rsidR="003A660F" w:rsidRPr="00125B4A">
        <w:rPr>
          <w:rFonts w:ascii="Arial" w:hAnsi="Arial" w:cs="Arial"/>
          <w:sz w:val="20"/>
        </w:rPr>
        <w:t>smluvní ceny dle čl. VII. této S</w:t>
      </w:r>
      <w:r w:rsidRPr="00125B4A">
        <w:rPr>
          <w:rFonts w:ascii="Arial" w:hAnsi="Arial" w:cs="Arial"/>
          <w:sz w:val="20"/>
        </w:rPr>
        <w:t>mlouvy, a hradí je zhotovitel.</w:t>
      </w:r>
    </w:p>
    <w:p w14:paraId="7339DF6D" w14:textId="77777777" w:rsidR="004A24B9" w:rsidRDefault="009F282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0E3D3FED" w14:textId="77777777" w:rsidR="004A24B9" w:rsidRDefault="009F282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je povinen staveniště zabezpečit proti vst</w:t>
      </w:r>
      <w:r w:rsidR="00BC0659" w:rsidRPr="00125B4A">
        <w:rPr>
          <w:rFonts w:ascii="Arial" w:hAnsi="Arial" w:cs="Arial"/>
          <w:sz w:val="20"/>
        </w:rPr>
        <w:t>upu a pohybu nepovolaných osob</w:t>
      </w:r>
      <w:r w:rsidRPr="00125B4A">
        <w:rPr>
          <w:rFonts w:ascii="Arial" w:hAnsi="Arial" w:cs="Arial"/>
          <w:sz w:val="20"/>
        </w:rPr>
        <w:t>. Nositelem nebezpečí vzniku škody na stavebním materiálu nebo na celé stavbě při realizaci stavby je zhotovitel, a to až do doby předání a převzetí celého díla objednatelem.</w:t>
      </w:r>
    </w:p>
    <w:p w14:paraId="5ECA2D27" w14:textId="77777777" w:rsidR="004A24B9" w:rsidRDefault="009F282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w:t>
      </w:r>
    </w:p>
    <w:p w14:paraId="0D332B01" w14:textId="77777777" w:rsidR="004A24B9" w:rsidRDefault="009F282E"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w:t>
      </w:r>
    </w:p>
    <w:p w14:paraId="7F05862C" w14:textId="77777777" w:rsidR="00E50325" w:rsidRPr="00125B4A" w:rsidRDefault="004064A5" w:rsidP="00A7132D">
      <w:pPr>
        <w:widowControl/>
        <w:numPr>
          <w:ilvl w:val="2"/>
          <w:numId w:val="19"/>
        </w:numPr>
        <w:tabs>
          <w:tab w:val="clear" w:pos="1488"/>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zodpovídá za:</w:t>
      </w:r>
    </w:p>
    <w:p w14:paraId="11F94AC3" w14:textId="77777777" w:rsidR="00E50325" w:rsidRPr="00125B4A" w:rsidRDefault="00A0309F" w:rsidP="00A7132D">
      <w:pPr>
        <w:pStyle w:val="NormlnIMP0"/>
        <w:numPr>
          <w:ilvl w:val="0"/>
          <w:numId w:val="12"/>
        </w:numPr>
        <w:tabs>
          <w:tab w:val="left" w:pos="1701"/>
        </w:tabs>
        <w:spacing w:line="276" w:lineRule="auto"/>
        <w:ind w:left="1701" w:hanging="567"/>
        <w:jc w:val="both"/>
        <w:rPr>
          <w:rFonts w:ascii="Arial" w:hAnsi="Arial" w:cs="Arial"/>
          <w:sz w:val="20"/>
        </w:rPr>
      </w:pPr>
      <w:r w:rsidRPr="00125B4A">
        <w:rPr>
          <w:rFonts w:ascii="Arial" w:hAnsi="Arial" w:cs="Arial"/>
          <w:sz w:val="20"/>
        </w:rPr>
        <w:t>škody způsobené na majetku dotčeném stav</w:t>
      </w:r>
      <w:r w:rsidR="00D86F70" w:rsidRPr="00125B4A">
        <w:rPr>
          <w:rFonts w:ascii="Arial" w:hAnsi="Arial" w:cs="Arial"/>
          <w:sz w:val="20"/>
        </w:rPr>
        <w:t xml:space="preserve">bou ve vlastnictví </w:t>
      </w:r>
      <w:r w:rsidR="004B01FB" w:rsidRPr="00125B4A">
        <w:rPr>
          <w:rFonts w:ascii="Arial" w:hAnsi="Arial" w:cs="Arial"/>
          <w:sz w:val="20"/>
        </w:rPr>
        <w:t>obce,</w:t>
      </w:r>
      <w:r w:rsidR="00E85EC8" w:rsidRPr="00125B4A">
        <w:rPr>
          <w:rFonts w:ascii="Arial" w:hAnsi="Arial" w:cs="Arial"/>
          <w:sz w:val="20"/>
        </w:rPr>
        <w:t xml:space="preserve"> ve</w:t>
      </w:r>
      <w:r w:rsidR="00B65DFA" w:rsidRPr="00125B4A">
        <w:rPr>
          <w:rFonts w:ascii="Arial" w:hAnsi="Arial" w:cs="Arial"/>
          <w:sz w:val="20"/>
        </w:rPr>
        <w:t xml:space="preserve"> vlastnictví jiných vlastníků a správců</w:t>
      </w:r>
      <w:r w:rsidR="00E60E75" w:rsidRPr="00125B4A">
        <w:rPr>
          <w:rFonts w:ascii="Arial" w:hAnsi="Arial" w:cs="Arial"/>
          <w:sz w:val="20"/>
        </w:rPr>
        <w:t>,</w:t>
      </w:r>
    </w:p>
    <w:p w14:paraId="23B5C939" w14:textId="77777777" w:rsidR="004A24B9" w:rsidRDefault="00A0309F" w:rsidP="00A7132D">
      <w:pPr>
        <w:pStyle w:val="NormlnIMP0"/>
        <w:numPr>
          <w:ilvl w:val="0"/>
          <w:numId w:val="12"/>
        </w:numPr>
        <w:spacing w:line="276" w:lineRule="auto"/>
        <w:ind w:left="1985" w:hanging="851"/>
        <w:jc w:val="both"/>
        <w:rPr>
          <w:rFonts w:ascii="Arial" w:hAnsi="Arial" w:cs="Arial"/>
          <w:sz w:val="20"/>
        </w:rPr>
      </w:pPr>
      <w:r w:rsidRPr="00125B4A">
        <w:rPr>
          <w:rFonts w:ascii="Arial" w:hAnsi="Arial" w:cs="Arial"/>
          <w:sz w:val="20"/>
        </w:rPr>
        <w:t>škody způsobené na majetku dotčeném stavbou</w:t>
      </w:r>
      <w:r w:rsidR="00E60E75" w:rsidRPr="00125B4A">
        <w:rPr>
          <w:rFonts w:ascii="Arial" w:hAnsi="Arial" w:cs="Arial"/>
          <w:sz w:val="20"/>
        </w:rPr>
        <w:t>,</w:t>
      </w:r>
    </w:p>
    <w:p w14:paraId="0FF553E5" w14:textId="77777777" w:rsidR="004A24B9" w:rsidRDefault="00E50325" w:rsidP="00A7132D">
      <w:pPr>
        <w:pStyle w:val="NormlnIMP0"/>
        <w:numPr>
          <w:ilvl w:val="0"/>
          <w:numId w:val="12"/>
        </w:numPr>
        <w:spacing w:line="276" w:lineRule="auto"/>
        <w:ind w:left="1985" w:hanging="851"/>
        <w:jc w:val="both"/>
        <w:rPr>
          <w:rFonts w:ascii="Arial" w:hAnsi="Arial" w:cs="Arial"/>
          <w:sz w:val="20"/>
        </w:rPr>
      </w:pPr>
      <w:r w:rsidRPr="00125B4A">
        <w:rPr>
          <w:rFonts w:ascii="Arial" w:hAnsi="Arial" w:cs="Arial"/>
          <w:sz w:val="20"/>
        </w:rPr>
        <w:t xml:space="preserve">bezpečnost </w:t>
      </w:r>
      <w:r w:rsidR="00D55D4D" w:rsidRPr="00125B4A">
        <w:rPr>
          <w:rFonts w:ascii="Arial" w:hAnsi="Arial" w:cs="Arial"/>
          <w:sz w:val="20"/>
        </w:rPr>
        <w:t>silničního provozu v prostoru staveniště.</w:t>
      </w:r>
    </w:p>
    <w:p w14:paraId="51A036E8"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XI</w:t>
      </w:r>
    </w:p>
    <w:p w14:paraId="0A673D66"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Provádění díla</w:t>
      </w:r>
    </w:p>
    <w:p w14:paraId="35AB20BC" w14:textId="77777777" w:rsidR="004A24B9" w:rsidRDefault="002332CA"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Objednatel informuje zhotovitele a z</w:t>
      </w:r>
      <w:r w:rsidR="00C94664" w:rsidRPr="00125B4A">
        <w:rPr>
          <w:rFonts w:ascii="Arial" w:hAnsi="Arial" w:cs="Arial"/>
          <w:sz w:val="20"/>
        </w:rPr>
        <w:t>hotovitel bere na vědomí, že technický dozor investora nesmí u této zakázky provádět</w:t>
      </w:r>
      <w:r w:rsidRPr="00125B4A">
        <w:rPr>
          <w:rFonts w:ascii="Arial" w:hAnsi="Arial" w:cs="Arial"/>
          <w:sz w:val="20"/>
        </w:rPr>
        <w:t xml:space="preserve"> z</w:t>
      </w:r>
      <w:r w:rsidR="00C94664" w:rsidRPr="00125B4A">
        <w:rPr>
          <w:rFonts w:ascii="Arial" w:hAnsi="Arial" w:cs="Arial"/>
          <w:sz w:val="20"/>
        </w:rPr>
        <w:t>hotovite</w:t>
      </w:r>
      <w:r w:rsidR="004B01FB" w:rsidRPr="00125B4A">
        <w:rPr>
          <w:rFonts w:ascii="Arial" w:hAnsi="Arial" w:cs="Arial"/>
          <w:sz w:val="20"/>
        </w:rPr>
        <w:t xml:space="preserve">l ani osoba s ním propojená </w:t>
      </w:r>
      <w:r w:rsidR="004D4A03" w:rsidRPr="00125B4A">
        <w:rPr>
          <w:rFonts w:ascii="Arial" w:hAnsi="Arial" w:cs="Arial"/>
          <w:sz w:val="20"/>
        </w:rPr>
        <w:t>a zhotovitel se zavazuje umožnit objednateli výkon činnosti technického dozoru a výkon činnosti koordinátora bezpečnosti a ochrany zdraví při práci na staveništi</w:t>
      </w:r>
      <w:r w:rsidR="005A450A" w:rsidRPr="00125B4A">
        <w:rPr>
          <w:rFonts w:ascii="Arial" w:hAnsi="Arial" w:cs="Arial"/>
          <w:sz w:val="20"/>
        </w:rPr>
        <w:t>.</w:t>
      </w:r>
    </w:p>
    <w:p w14:paraId="0113AC5C" w14:textId="77777777" w:rsidR="004A24B9" w:rsidRDefault="00E60E75" w:rsidP="00A7132D">
      <w:pPr>
        <w:pStyle w:val="NormlnIMP0"/>
        <w:numPr>
          <w:ilvl w:val="0"/>
          <w:numId w:val="13"/>
        </w:numPr>
        <w:spacing w:before="240" w:after="240" w:line="276" w:lineRule="auto"/>
        <w:ind w:left="567" w:hanging="567"/>
        <w:jc w:val="both"/>
        <w:rPr>
          <w:rFonts w:ascii="Arial" w:hAnsi="Arial" w:cs="Arial"/>
          <w:b/>
          <w:sz w:val="20"/>
        </w:rPr>
      </w:pPr>
      <w:r w:rsidRPr="00125B4A">
        <w:rPr>
          <w:rFonts w:ascii="Arial" w:hAnsi="Arial" w:cs="Arial"/>
          <w:sz w:val="20"/>
        </w:rPr>
        <w:t>Zhotovitel se zavazuje provést dílo svým jménem a na vlastní odpovědnost. V případě, že pověří provedením jeho části jinou osobu, má zhotovitel odpovědnost, jako by dílo provedl sám. Zhotovitel je oprávněn pověřit</w:t>
      </w:r>
      <w:r w:rsidR="0045125D" w:rsidRPr="00125B4A">
        <w:rPr>
          <w:rFonts w:ascii="Arial" w:hAnsi="Arial" w:cs="Arial"/>
          <w:sz w:val="20"/>
        </w:rPr>
        <w:t xml:space="preserve"> provedením části díla pouze pod</w:t>
      </w:r>
      <w:r w:rsidRPr="00125B4A">
        <w:rPr>
          <w:rFonts w:ascii="Arial" w:hAnsi="Arial" w:cs="Arial"/>
          <w:sz w:val="20"/>
        </w:rPr>
        <w:t>dodavatele uvede</w:t>
      </w:r>
      <w:r w:rsidR="0045125D" w:rsidRPr="00125B4A">
        <w:rPr>
          <w:rFonts w:ascii="Arial" w:hAnsi="Arial" w:cs="Arial"/>
          <w:sz w:val="20"/>
        </w:rPr>
        <w:t>né v Seznamu předpokládaných pod</w:t>
      </w:r>
      <w:r w:rsidRPr="00125B4A">
        <w:rPr>
          <w:rFonts w:ascii="Arial" w:hAnsi="Arial" w:cs="Arial"/>
          <w:sz w:val="20"/>
        </w:rPr>
        <w:t>dodavatelů (</w:t>
      </w:r>
      <w:r w:rsidRPr="00125B4A">
        <w:rPr>
          <w:rFonts w:ascii="Arial" w:hAnsi="Arial" w:cs="Arial"/>
          <w:sz w:val="20"/>
          <w:u w:val="single"/>
        </w:rPr>
        <w:t xml:space="preserve">Příloha č. 3 této </w:t>
      </w:r>
      <w:r w:rsidR="00E85EC8" w:rsidRPr="00125B4A">
        <w:rPr>
          <w:rFonts w:ascii="Arial" w:hAnsi="Arial" w:cs="Arial"/>
          <w:sz w:val="20"/>
          <w:u w:val="single"/>
        </w:rPr>
        <w:t>S</w:t>
      </w:r>
      <w:r w:rsidRPr="00125B4A">
        <w:rPr>
          <w:rFonts w:ascii="Arial" w:hAnsi="Arial" w:cs="Arial"/>
          <w:sz w:val="20"/>
          <w:u w:val="single"/>
        </w:rPr>
        <w:t>mlouvy</w:t>
      </w:r>
      <w:r w:rsidRPr="00125B4A">
        <w:rPr>
          <w:rFonts w:ascii="Arial" w:hAnsi="Arial" w:cs="Arial"/>
          <w:sz w:val="20"/>
        </w:rPr>
        <w:t>). Zhotovitel je oprávněn požádat objednatele o změnu v Seznamu př</w:t>
      </w:r>
      <w:r w:rsidR="0045125D" w:rsidRPr="00125B4A">
        <w:rPr>
          <w:rFonts w:ascii="Arial" w:hAnsi="Arial" w:cs="Arial"/>
          <w:sz w:val="20"/>
        </w:rPr>
        <w:t>edpokládaných pod</w:t>
      </w:r>
      <w:r w:rsidRPr="00125B4A">
        <w:rPr>
          <w:rFonts w:ascii="Arial" w:hAnsi="Arial" w:cs="Arial"/>
          <w:sz w:val="20"/>
        </w:rPr>
        <w:t>dodavatelů. V případě, že zhotovitel o změ</w:t>
      </w:r>
      <w:r w:rsidR="0045125D" w:rsidRPr="00125B4A">
        <w:rPr>
          <w:rFonts w:ascii="Arial" w:hAnsi="Arial" w:cs="Arial"/>
          <w:sz w:val="20"/>
        </w:rPr>
        <w:t>nu v Seznamu předpokládaných pod</w:t>
      </w:r>
      <w:r w:rsidRPr="00125B4A">
        <w:rPr>
          <w:rFonts w:ascii="Arial" w:hAnsi="Arial" w:cs="Arial"/>
          <w:sz w:val="20"/>
        </w:rPr>
        <w:t xml:space="preserve">dodavatelů požádá, je právem objednatele rozhodnout </w:t>
      </w:r>
      <w:r w:rsidRPr="00125B4A">
        <w:rPr>
          <w:rFonts w:ascii="Arial" w:hAnsi="Arial" w:cs="Arial"/>
          <w:sz w:val="20"/>
        </w:rPr>
        <w:lastRenderedPageBreak/>
        <w:t>o tom, zda žádost o změ</w:t>
      </w:r>
      <w:r w:rsidR="0045125D" w:rsidRPr="00125B4A">
        <w:rPr>
          <w:rFonts w:ascii="Arial" w:hAnsi="Arial" w:cs="Arial"/>
          <w:sz w:val="20"/>
        </w:rPr>
        <w:t>nu v Seznamu předpokládaných pod</w:t>
      </w:r>
      <w:r w:rsidRPr="00125B4A">
        <w:rPr>
          <w:rFonts w:ascii="Arial" w:hAnsi="Arial" w:cs="Arial"/>
          <w:sz w:val="20"/>
        </w:rPr>
        <w:t xml:space="preserve">dodavatelů akceptuje nebo odmítne, přičemž odmítnutí nesmí být bezdůvodné. </w:t>
      </w:r>
      <w:r w:rsidRPr="00125B4A">
        <w:rPr>
          <w:rFonts w:ascii="Arial" w:hAnsi="Arial" w:cs="Arial"/>
          <w:bCs/>
          <w:sz w:val="20"/>
        </w:rPr>
        <w:t>Akceptací objednatele o změně</w:t>
      </w:r>
      <w:r w:rsidR="00FB79D6" w:rsidRPr="00125B4A">
        <w:rPr>
          <w:rFonts w:ascii="Arial" w:hAnsi="Arial" w:cs="Arial"/>
          <w:bCs/>
          <w:sz w:val="20"/>
        </w:rPr>
        <w:t xml:space="preserve"> </w:t>
      </w:r>
      <w:r w:rsidR="0045125D" w:rsidRPr="00125B4A">
        <w:rPr>
          <w:rFonts w:ascii="Arial" w:hAnsi="Arial" w:cs="Arial"/>
          <w:bCs/>
          <w:sz w:val="20"/>
        </w:rPr>
        <w:t>Seznamu předpokládaných pod</w:t>
      </w:r>
      <w:r w:rsidRPr="00125B4A">
        <w:rPr>
          <w:rFonts w:ascii="Arial" w:hAnsi="Arial" w:cs="Arial"/>
          <w:bCs/>
          <w:sz w:val="20"/>
        </w:rPr>
        <w:t>dodavatelů se rozumí zápis ve stavebním deníku podepsaný zástupci obou smluvních stran.</w:t>
      </w:r>
    </w:p>
    <w:p w14:paraId="6AC7F3A6" w14:textId="77777777" w:rsidR="004A24B9" w:rsidRDefault="00E60E75" w:rsidP="00A7132D">
      <w:pPr>
        <w:pStyle w:val="NormlnIMP0"/>
        <w:spacing w:line="276" w:lineRule="auto"/>
        <w:ind w:left="567"/>
        <w:jc w:val="both"/>
        <w:rPr>
          <w:rFonts w:ascii="Arial" w:hAnsi="Arial" w:cs="Arial"/>
          <w:bCs/>
          <w:sz w:val="20"/>
          <w:lang w:eastAsia="en-US"/>
        </w:rPr>
      </w:pPr>
      <w:r w:rsidRPr="00125B4A">
        <w:rPr>
          <w:rFonts w:ascii="Arial" w:hAnsi="Arial" w:cs="Arial"/>
          <w:bCs/>
          <w:sz w:val="20"/>
          <w:lang w:eastAsia="en-US"/>
        </w:rPr>
        <w:t>Zhotovitel je opráv</w:t>
      </w:r>
      <w:r w:rsidR="0045125D" w:rsidRPr="00125B4A">
        <w:rPr>
          <w:rFonts w:ascii="Arial" w:hAnsi="Arial" w:cs="Arial"/>
          <w:bCs/>
          <w:sz w:val="20"/>
          <w:lang w:eastAsia="en-US"/>
        </w:rPr>
        <w:t>něn změnit pod</w:t>
      </w:r>
      <w:r w:rsidR="00E85EC8" w:rsidRPr="00125B4A">
        <w:rPr>
          <w:rFonts w:ascii="Arial" w:hAnsi="Arial" w:cs="Arial"/>
          <w:bCs/>
          <w:sz w:val="20"/>
          <w:lang w:eastAsia="en-US"/>
        </w:rPr>
        <w:t>dodavatele, pomocí</w:t>
      </w:r>
      <w:r w:rsidRPr="00125B4A">
        <w:rPr>
          <w:rFonts w:ascii="Arial" w:hAnsi="Arial" w:cs="Arial"/>
          <w:bCs/>
          <w:sz w:val="20"/>
          <w:lang w:eastAsia="en-US"/>
        </w:rPr>
        <w:t xml:space="preserve"> kterého prokázal část splnění kvalifikace, jen v nutných případech s předchozím písemným souhlas</w:t>
      </w:r>
      <w:r w:rsidR="0045125D" w:rsidRPr="00125B4A">
        <w:rPr>
          <w:rFonts w:ascii="Arial" w:hAnsi="Arial" w:cs="Arial"/>
          <w:bCs/>
          <w:sz w:val="20"/>
          <w:lang w:eastAsia="en-US"/>
        </w:rPr>
        <w:t>em objednatele, přičemž nový pod</w:t>
      </w:r>
      <w:r w:rsidRPr="00125B4A">
        <w:rPr>
          <w:rFonts w:ascii="Arial" w:hAnsi="Arial" w:cs="Arial"/>
          <w:bCs/>
          <w:sz w:val="20"/>
          <w:lang w:eastAsia="en-US"/>
        </w:rPr>
        <w:t>dodavatel, dosazený za původního, musí disponovat minimálně stejnými kvalifikačním</w:t>
      </w:r>
      <w:r w:rsidR="0045125D" w:rsidRPr="00125B4A">
        <w:rPr>
          <w:rFonts w:ascii="Arial" w:hAnsi="Arial" w:cs="Arial"/>
          <w:bCs/>
          <w:sz w:val="20"/>
          <w:lang w:eastAsia="en-US"/>
        </w:rPr>
        <w:t>i předpoklady, které původní pod</w:t>
      </w:r>
      <w:r w:rsidRPr="00125B4A">
        <w:rPr>
          <w:rFonts w:ascii="Arial" w:hAnsi="Arial" w:cs="Arial"/>
          <w:bCs/>
          <w:sz w:val="20"/>
          <w:lang w:eastAsia="en-US"/>
        </w:rPr>
        <w:t xml:space="preserve">dodavatel prokazoval za </w:t>
      </w:r>
      <w:r w:rsidRPr="00586B8B">
        <w:rPr>
          <w:rFonts w:ascii="Arial" w:hAnsi="Arial" w:cs="Arial"/>
          <w:bCs/>
          <w:sz w:val="20"/>
          <w:lang w:eastAsia="en-US"/>
        </w:rPr>
        <w:t>uchazeče v rámci výběrového řízení</w:t>
      </w:r>
      <w:r w:rsidR="006E7C46" w:rsidRPr="00586B8B">
        <w:rPr>
          <w:rFonts w:ascii="Arial" w:hAnsi="Arial" w:cs="Arial"/>
          <w:bCs/>
          <w:sz w:val="20"/>
          <w:lang w:eastAsia="en-US"/>
        </w:rPr>
        <w:t xml:space="preserve"> (tzn. splňovat požadavky zadávací dokumentace v rozsahu, ve kterém je prokazoval původní poddodavatel, přičemž minimum je stanoveno požadavkem zadávacích podmínek)</w:t>
      </w:r>
      <w:r w:rsidRPr="00586B8B">
        <w:rPr>
          <w:rFonts w:ascii="Arial" w:hAnsi="Arial" w:cs="Arial"/>
          <w:bCs/>
          <w:sz w:val="20"/>
          <w:lang w:eastAsia="en-US"/>
        </w:rPr>
        <w:t>.</w:t>
      </w:r>
      <w:r w:rsidRPr="00125B4A">
        <w:rPr>
          <w:rFonts w:ascii="Arial" w:hAnsi="Arial" w:cs="Arial"/>
          <w:bCs/>
          <w:sz w:val="20"/>
          <w:lang w:eastAsia="en-US"/>
        </w:rPr>
        <w:t xml:space="preserve"> Své kvalifikační př</w:t>
      </w:r>
      <w:r w:rsidR="0045125D" w:rsidRPr="00125B4A">
        <w:rPr>
          <w:rFonts w:ascii="Arial" w:hAnsi="Arial" w:cs="Arial"/>
          <w:bCs/>
          <w:sz w:val="20"/>
          <w:lang w:eastAsia="en-US"/>
        </w:rPr>
        <w:t>edpoklady musí nově dosazený pod</w:t>
      </w:r>
      <w:r w:rsidRPr="00125B4A">
        <w:rPr>
          <w:rFonts w:ascii="Arial" w:hAnsi="Arial" w:cs="Arial"/>
          <w:bCs/>
          <w:sz w:val="20"/>
          <w:lang w:eastAsia="en-US"/>
        </w:rPr>
        <w:t>dodavatel prokázat na vyzvání objednateli a</w:t>
      </w:r>
      <w:r w:rsidR="0045125D" w:rsidRPr="00125B4A">
        <w:rPr>
          <w:rFonts w:ascii="Arial" w:hAnsi="Arial" w:cs="Arial"/>
          <w:bCs/>
          <w:sz w:val="20"/>
          <w:lang w:eastAsia="en-US"/>
        </w:rPr>
        <w:t xml:space="preserve"> ten nesmí souhlas se změnou pod</w:t>
      </w:r>
      <w:r w:rsidRPr="00125B4A">
        <w:rPr>
          <w:rFonts w:ascii="Arial" w:hAnsi="Arial" w:cs="Arial"/>
          <w:bCs/>
          <w:sz w:val="20"/>
          <w:lang w:eastAsia="en-US"/>
        </w:rPr>
        <w:t>dodavatele bezdůvodně odmítnout, pokud mu budou všechny předmětné dokumenty předloženy.</w:t>
      </w:r>
    </w:p>
    <w:p w14:paraId="13DB2A49" w14:textId="77777777" w:rsidR="004A24B9" w:rsidRDefault="005A450A"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Zhotovitel se zavazuje realizovat práce vyžadující zvláštní způsobilost nebo povolení dle příslušných předpisů osobami, které tuto podmínku splňují.</w:t>
      </w:r>
    </w:p>
    <w:p w14:paraId="59F1DEA7" w14:textId="77777777" w:rsidR="004A24B9" w:rsidRDefault="00D55D4D" w:rsidP="00A7132D">
      <w:pPr>
        <w:pStyle w:val="NormlnIMP0"/>
        <w:numPr>
          <w:ilvl w:val="0"/>
          <w:numId w:val="13"/>
        </w:numPr>
        <w:spacing w:before="240" w:after="240" w:line="276" w:lineRule="auto"/>
        <w:ind w:left="567" w:hanging="567"/>
        <w:jc w:val="both"/>
        <w:rPr>
          <w:rFonts w:ascii="Arial" w:hAnsi="Arial" w:cs="Arial"/>
          <w:b/>
          <w:sz w:val="20"/>
        </w:rPr>
      </w:pPr>
      <w:r w:rsidRPr="00125B4A">
        <w:rPr>
          <w:rFonts w:ascii="Arial" w:hAnsi="Arial" w:cs="Arial"/>
          <w:sz w:val="20"/>
        </w:rPr>
        <w:t>Zhotovitel je povinen se řídit rozhodnutími vydanými v průběhu povolování stavby a plnit všechny</w:t>
      </w:r>
      <w:r w:rsidR="005A78BC" w:rsidRPr="00125B4A">
        <w:rPr>
          <w:rFonts w:ascii="Arial" w:hAnsi="Arial" w:cs="Arial"/>
          <w:sz w:val="20"/>
        </w:rPr>
        <w:t xml:space="preserve"> </w:t>
      </w:r>
      <w:r w:rsidRPr="00125B4A">
        <w:rPr>
          <w:rFonts w:ascii="Arial" w:hAnsi="Arial" w:cs="Arial"/>
          <w:sz w:val="20"/>
        </w:rPr>
        <w:t>povinnosti z nich vyplývající.</w:t>
      </w:r>
    </w:p>
    <w:p w14:paraId="2EF785FC" w14:textId="77777777" w:rsidR="004A24B9" w:rsidRDefault="00D55D4D" w:rsidP="00A7132D">
      <w:pPr>
        <w:pStyle w:val="NormlnIMP0"/>
        <w:numPr>
          <w:ilvl w:val="0"/>
          <w:numId w:val="13"/>
        </w:numPr>
        <w:spacing w:before="240" w:after="240" w:line="276" w:lineRule="auto"/>
        <w:ind w:left="567" w:hanging="567"/>
        <w:jc w:val="both"/>
        <w:rPr>
          <w:rFonts w:ascii="Arial" w:hAnsi="Arial" w:cs="Arial"/>
          <w:b/>
          <w:sz w:val="20"/>
        </w:rPr>
      </w:pPr>
      <w:r w:rsidRPr="00125B4A">
        <w:rPr>
          <w:rFonts w:ascii="Arial" w:hAnsi="Arial" w:cs="Arial"/>
          <w:sz w:val="20"/>
        </w:rPr>
        <w:t xml:space="preserve">Zhotovitel vyzve objednatele prokazatelně, nejméně 3 pracovní dny předem, k prověření </w:t>
      </w:r>
      <w:r w:rsidR="005A78BC" w:rsidRPr="00125B4A">
        <w:rPr>
          <w:rFonts w:ascii="Arial" w:hAnsi="Arial" w:cs="Arial"/>
          <w:sz w:val="20"/>
        </w:rPr>
        <w:br/>
      </w:r>
      <w:r w:rsidRPr="00125B4A">
        <w:rPr>
          <w:rFonts w:ascii="Arial" w:hAnsi="Arial" w:cs="Arial"/>
          <w:sz w:val="20"/>
        </w:rPr>
        <w:t>kvality</w:t>
      </w:r>
      <w:r w:rsidR="005A78BC" w:rsidRPr="00125B4A">
        <w:rPr>
          <w:rFonts w:ascii="Arial" w:hAnsi="Arial" w:cs="Arial"/>
          <w:sz w:val="20"/>
        </w:rPr>
        <w:t xml:space="preserve"> </w:t>
      </w:r>
      <w:r w:rsidRPr="00125B4A">
        <w:rPr>
          <w:rFonts w:ascii="Arial" w:hAnsi="Arial" w:cs="Arial"/>
          <w:sz w:val="20"/>
        </w:rPr>
        <w:t>prací, jež budou dalším postupem při zhotovování díla zakryty. V případě, že se na tuto výzvu</w:t>
      </w:r>
      <w:r w:rsidR="0024611E" w:rsidRPr="00125B4A">
        <w:rPr>
          <w:rFonts w:ascii="Arial" w:hAnsi="Arial" w:cs="Arial"/>
          <w:sz w:val="20"/>
        </w:rPr>
        <w:t xml:space="preserve"> </w:t>
      </w:r>
      <w:r w:rsidRPr="00125B4A">
        <w:rPr>
          <w:rFonts w:ascii="Arial" w:hAnsi="Arial" w:cs="Arial"/>
          <w:sz w:val="20"/>
        </w:rPr>
        <w:t xml:space="preserve">objednatel bez vážných důvodů nedostaví, může zhotovitel pokračovat v </w:t>
      </w:r>
      <w:r w:rsidR="005A78BC" w:rsidRPr="00125B4A">
        <w:rPr>
          <w:rFonts w:ascii="Arial" w:hAnsi="Arial" w:cs="Arial"/>
          <w:sz w:val="20"/>
        </w:rPr>
        <w:br/>
      </w:r>
      <w:r w:rsidRPr="00125B4A">
        <w:rPr>
          <w:rFonts w:ascii="Arial" w:hAnsi="Arial" w:cs="Arial"/>
          <w:sz w:val="20"/>
        </w:rPr>
        <w:t>provádění díla jen po</w:t>
      </w:r>
      <w:r w:rsidR="005A78BC" w:rsidRPr="00125B4A">
        <w:rPr>
          <w:rFonts w:ascii="Arial" w:hAnsi="Arial" w:cs="Arial"/>
          <w:sz w:val="20"/>
        </w:rPr>
        <w:t xml:space="preserve"> </w:t>
      </w:r>
      <w:r w:rsidRPr="00125B4A">
        <w:rPr>
          <w:rFonts w:ascii="Arial" w:hAnsi="Arial" w:cs="Arial"/>
          <w:sz w:val="20"/>
        </w:rPr>
        <w:t>předcházejícím písemném upozornění objednatele.</w:t>
      </w:r>
      <w:r w:rsidR="0024611E" w:rsidRPr="00125B4A">
        <w:rPr>
          <w:rFonts w:ascii="Arial" w:hAnsi="Arial" w:cs="Arial"/>
          <w:sz w:val="20"/>
        </w:rPr>
        <w:t xml:space="preserve"> </w:t>
      </w:r>
      <w:r w:rsidRPr="00125B4A">
        <w:rPr>
          <w:rFonts w:ascii="Arial" w:hAnsi="Arial" w:cs="Arial"/>
          <w:sz w:val="20"/>
        </w:rPr>
        <w:t xml:space="preserve">Toto upozornění </w:t>
      </w:r>
      <w:r w:rsidR="005A78BC" w:rsidRPr="00125B4A">
        <w:rPr>
          <w:rFonts w:ascii="Arial" w:hAnsi="Arial" w:cs="Arial"/>
          <w:sz w:val="20"/>
        </w:rPr>
        <w:br/>
      </w:r>
      <w:r w:rsidRPr="00125B4A">
        <w:rPr>
          <w:rFonts w:ascii="Arial" w:hAnsi="Arial" w:cs="Arial"/>
          <w:sz w:val="20"/>
        </w:rPr>
        <w:t>však musí být objednateli</w:t>
      </w:r>
      <w:r w:rsidR="005A78BC" w:rsidRPr="00125B4A">
        <w:rPr>
          <w:rFonts w:ascii="Arial" w:hAnsi="Arial" w:cs="Arial"/>
          <w:sz w:val="20"/>
        </w:rPr>
        <w:t xml:space="preserve"> </w:t>
      </w:r>
      <w:r w:rsidRPr="00125B4A">
        <w:rPr>
          <w:rFonts w:ascii="Arial" w:hAnsi="Arial" w:cs="Arial"/>
          <w:sz w:val="20"/>
        </w:rPr>
        <w:t xml:space="preserve">doručeno, jinak se má za to, že objednatel vyzván nebyl. Pokud </w:t>
      </w:r>
      <w:r w:rsidR="005A78BC" w:rsidRPr="00125B4A">
        <w:rPr>
          <w:rFonts w:ascii="Arial" w:hAnsi="Arial" w:cs="Arial"/>
          <w:sz w:val="20"/>
        </w:rPr>
        <w:br/>
      </w:r>
      <w:r w:rsidRPr="00125B4A">
        <w:rPr>
          <w:rFonts w:ascii="Arial" w:hAnsi="Arial" w:cs="Arial"/>
          <w:sz w:val="20"/>
        </w:rPr>
        <w:t>zhotovitel nesplní tuto podmínku,</w:t>
      </w:r>
      <w:r w:rsidR="005A78BC" w:rsidRPr="00125B4A">
        <w:rPr>
          <w:rFonts w:ascii="Arial" w:hAnsi="Arial" w:cs="Arial"/>
          <w:sz w:val="20"/>
        </w:rPr>
        <w:t xml:space="preserve"> </w:t>
      </w:r>
      <w:r w:rsidRPr="00125B4A">
        <w:rPr>
          <w:rFonts w:ascii="Arial" w:hAnsi="Arial" w:cs="Arial"/>
          <w:sz w:val="20"/>
        </w:rPr>
        <w:t xml:space="preserve">vystavuje se nebezpečí provádění sond do zakrytých </w:t>
      </w:r>
      <w:r w:rsidR="005A78BC" w:rsidRPr="00125B4A">
        <w:rPr>
          <w:rFonts w:ascii="Arial" w:hAnsi="Arial" w:cs="Arial"/>
          <w:sz w:val="20"/>
        </w:rPr>
        <w:br/>
      </w:r>
      <w:r w:rsidRPr="00125B4A">
        <w:rPr>
          <w:rFonts w:ascii="Arial" w:hAnsi="Arial" w:cs="Arial"/>
          <w:sz w:val="20"/>
        </w:rPr>
        <w:t>konstrukcí tak, jak určí pověřený zástupce</w:t>
      </w:r>
      <w:r w:rsidR="005A78BC" w:rsidRPr="00125B4A">
        <w:rPr>
          <w:rFonts w:ascii="Arial" w:hAnsi="Arial" w:cs="Arial"/>
          <w:sz w:val="20"/>
        </w:rPr>
        <w:t xml:space="preserve"> </w:t>
      </w:r>
      <w:r w:rsidRPr="00125B4A">
        <w:rPr>
          <w:rFonts w:ascii="Arial" w:hAnsi="Arial" w:cs="Arial"/>
          <w:sz w:val="20"/>
        </w:rPr>
        <w:t xml:space="preserve">objednatele, a to na vlastní náklady zhotovitele i </w:t>
      </w:r>
      <w:r w:rsidR="00DA77D0" w:rsidRPr="00125B4A">
        <w:rPr>
          <w:rFonts w:ascii="Arial" w:hAnsi="Arial" w:cs="Arial"/>
          <w:sz w:val="20"/>
        </w:rPr>
        <w:t xml:space="preserve">v </w:t>
      </w:r>
      <w:r w:rsidRPr="00125B4A">
        <w:rPr>
          <w:rFonts w:ascii="Arial" w:hAnsi="Arial" w:cs="Arial"/>
          <w:sz w:val="20"/>
        </w:rPr>
        <w:t>tom případě, že nebude shledáno pochybení v technologickém postupu. Neprovedení sond na žádost objednatele se pov</w:t>
      </w:r>
      <w:r w:rsidR="003A660F" w:rsidRPr="00125B4A">
        <w:rPr>
          <w:rFonts w:ascii="Arial" w:hAnsi="Arial" w:cs="Arial"/>
          <w:sz w:val="20"/>
        </w:rPr>
        <w:t>ažuje za závažné porušení této S</w:t>
      </w:r>
      <w:r w:rsidRPr="00125B4A">
        <w:rPr>
          <w:rFonts w:ascii="Arial" w:hAnsi="Arial" w:cs="Arial"/>
          <w:sz w:val="20"/>
        </w:rPr>
        <w:t>mlouvy.</w:t>
      </w:r>
    </w:p>
    <w:p w14:paraId="68DBDBCD" w14:textId="77777777" w:rsidR="004A24B9" w:rsidRDefault="00B426F5"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Kontrolní dny</w:t>
      </w:r>
    </w:p>
    <w:p w14:paraId="558C3DB5"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Pro účely řádné kontroly průběhu provádění díla se budou konat Kontrolní dny, a to v pravidelných term</w:t>
      </w:r>
      <w:r w:rsidR="00B7598B" w:rsidRPr="00125B4A">
        <w:rPr>
          <w:rFonts w:ascii="Arial" w:hAnsi="Arial" w:cs="Arial"/>
          <w:color w:val="auto"/>
          <w:sz w:val="20"/>
        </w:rPr>
        <w:t>ínech dle vzájemné dohody mezi objednatelem a z</w:t>
      </w:r>
      <w:r w:rsidRPr="00125B4A">
        <w:rPr>
          <w:rFonts w:ascii="Arial" w:hAnsi="Arial" w:cs="Arial"/>
          <w:color w:val="auto"/>
          <w:sz w:val="20"/>
        </w:rPr>
        <w:t>hotovitelem, nejméně však jedenkrát týdně</w:t>
      </w:r>
      <w:r w:rsidR="00B7598B" w:rsidRPr="00125B4A">
        <w:rPr>
          <w:rFonts w:ascii="Arial" w:hAnsi="Arial" w:cs="Arial"/>
          <w:color w:val="auto"/>
          <w:sz w:val="20"/>
        </w:rPr>
        <w:t>.</w:t>
      </w:r>
    </w:p>
    <w:p w14:paraId="00283AB9"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 xml:space="preserve">Mimo pravidelné Kontrolní dny </w:t>
      </w:r>
      <w:r w:rsidR="00B7598B" w:rsidRPr="00125B4A">
        <w:rPr>
          <w:rFonts w:ascii="Arial" w:hAnsi="Arial" w:cs="Arial"/>
          <w:color w:val="auto"/>
          <w:sz w:val="20"/>
        </w:rPr>
        <w:t>předcházejícího bodu</w:t>
      </w:r>
      <w:r w:rsidRPr="00125B4A">
        <w:rPr>
          <w:rFonts w:ascii="Arial" w:hAnsi="Arial" w:cs="Arial"/>
          <w:color w:val="auto"/>
          <w:sz w:val="20"/>
        </w:rPr>
        <w:t xml:space="preserve"> se může dle potřeb konat mimořádný Kontrolní den, kdy organizující je povinen oznámit všem ostatním zúčastněným termín jeho konání písemně a nejméně tři kalendářní dny před jeho konáním.</w:t>
      </w:r>
    </w:p>
    <w:p w14:paraId="22618940"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Kontrolních dnů jsou</w:t>
      </w:r>
      <w:r w:rsidR="00B7598B" w:rsidRPr="00125B4A">
        <w:rPr>
          <w:rFonts w:ascii="Arial" w:hAnsi="Arial" w:cs="Arial"/>
          <w:color w:val="auto"/>
          <w:sz w:val="20"/>
        </w:rPr>
        <w:t xml:space="preserve"> povinni se zúčastnit zástupci o</w:t>
      </w:r>
      <w:r w:rsidRPr="00125B4A">
        <w:rPr>
          <w:rFonts w:ascii="Arial" w:hAnsi="Arial" w:cs="Arial"/>
          <w:color w:val="auto"/>
          <w:sz w:val="20"/>
        </w:rPr>
        <w:t>bjednatele včetně osob vykonávajících funkci Technického dozoru</w:t>
      </w:r>
      <w:r w:rsidR="00D853F5" w:rsidRPr="00125B4A">
        <w:rPr>
          <w:rFonts w:ascii="Arial" w:hAnsi="Arial" w:cs="Arial"/>
          <w:color w:val="auto"/>
          <w:sz w:val="20"/>
        </w:rPr>
        <w:t xml:space="preserve"> </w:t>
      </w:r>
      <w:r w:rsidR="00880F6E" w:rsidRPr="00125B4A">
        <w:rPr>
          <w:rFonts w:ascii="Arial" w:hAnsi="Arial" w:cs="Arial"/>
          <w:color w:val="auto"/>
          <w:sz w:val="20"/>
        </w:rPr>
        <w:t>investora</w:t>
      </w:r>
      <w:r w:rsidR="00596E94" w:rsidRPr="00125B4A">
        <w:rPr>
          <w:rFonts w:ascii="Arial" w:hAnsi="Arial" w:cs="Arial"/>
          <w:color w:val="auto"/>
          <w:sz w:val="20"/>
        </w:rPr>
        <w:t xml:space="preserve">, </w:t>
      </w:r>
      <w:r w:rsidRPr="00125B4A">
        <w:rPr>
          <w:rFonts w:ascii="Arial" w:hAnsi="Arial" w:cs="Arial"/>
          <w:color w:val="auto"/>
          <w:sz w:val="20"/>
        </w:rPr>
        <w:t>Autorského dozoru, Koordinátor</w:t>
      </w:r>
      <w:r w:rsidR="00B7598B" w:rsidRPr="00125B4A">
        <w:rPr>
          <w:rFonts w:ascii="Arial" w:hAnsi="Arial" w:cs="Arial"/>
          <w:color w:val="auto"/>
          <w:sz w:val="20"/>
        </w:rPr>
        <w:t>a BOZP</w:t>
      </w:r>
      <w:r w:rsidR="003F7A76" w:rsidRPr="00125B4A">
        <w:rPr>
          <w:rFonts w:ascii="Arial" w:hAnsi="Arial" w:cs="Arial"/>
          <w:color w:val="auto"/>
          <w:sz w:val="20"/>
        </w:rPr>
        <w:t xml:space="preserve"> </w:t>
      </w:r>
      <w:r w:rsidR="00B7598B" w:rsidRPr="00125B4A">
        <w:rPr>
          <w:rFonts w:ascii="Arial" w:hAnsi="Arial" w:cs="Arial"/>
          <w:color w:val="auto"/>
          <w:sz w:val="20"/>
        </w:rPr>
        <w:t>a zástupci z</w:t>
      </w:r>
      <w:r w:rsidRPr="00125B4A">
        <w:rPr>
          <w:rFonts w:ascii="Arial" w:hAnsi="Arial" w:cs="Arial"/>
          <w:color w:val="auto"/>
          <w:sz w:val="20"/>
        </w:rPr>
        <w:t>hotovitele.</w:t>
      </w:r>
    </w:p>
    <w:p w14:paraId="12DB1F04"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Vede</w:t>
      </w:r>
      <w:r w:rsidR="00B7598B" w:rsidRPr="00125B4A">
        <w:rPr>
          <w:rFonts w:ascii="Arial" w:hAnsi="Arial" w:cs="Arial"/>
          <w:color w:val="auto"/>
          <w:sz w:val="20"/>
        </w:rPr>
        <w:t>ním Kontrolních dnů je pověřen o</w:t>
      </w:r>
      <w:r w:rsidRPr="00125B4A">
        <w:rPr>
          <w:rFonts w:ascii="Arial" w:hAnsi="Arial" w:cs="Arial"/>
          <w:color w:val="auto"/>
          <w:sz w:val="20"/>
        </w:rPr>
        <w:t>bjednatel.</w:t>
      </w:r>
    </w:p>
    <w:p w14:paraId="7B41983E"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 xml:space="preserve">Obsahem Kontrolního dne je zejména zpráva </w:t>
      </w:r>
      <w:r w:rsidR="00B7598B" w:rsidRPr="00125B4A">
        <w:rPr>
          <w:rFonts w:ascii="Arial" w:hAnsi="Arial" w:cs="Arial"/>
          <w:color w:val="auto"/>
          <w:sz w:val="20"/>
        </w:rPr>
        <w:t>z</w:t>
      </w:r>
      <w:r w:rsidRPr="00125B4A">
        <w:rPr>
          <w:rFonts w:ascii="Arial" w:hAnsi="Arial" w:cs="Arial"/>
          <w:color w:val="auto"/>
          <w:sz w:val="20"/>
        </w:rPr>
        <w:t>hotovitele o postupu prací, kontrola časového a finančního plnění provádění prací, odsouhlasení užitých materiálů, připomínky a podn</w:t>
      </w:r>
      <w:r w:rsidR="00B7598B" w:rsidRPr="00125B4A">
        <w:rPr>
          <w:rFonts w:ascii="Arial" w:hAnsi="Arial" w:cs="Arial"/>
          <w:color w:val="auto"/>
          <w:sz w:val="20"/>
        </w:rPr>
        <w:t xml:space="preserve">ěty osob </w:t>
      </w:r>
      <w:r w:rsidR="00B7598B" w:rsidRPr="00125B4A">
        <w:rPr>
          <w:rFonts w:ascii="Arial" w:hAnsi="Arial" w:cs="Arial"/>
          <w:color w:val="auto"/>
          <w:sz w:val="20"/>
        </w:rPr>
        <w:lastRenderedPageBreak/>
        <w:t xml:space="preserve">vykonávajících funkci technického </w:t>
      </w:r>
      <w:r w:rsidR="00D853F5" w:rsidRPr="00125B4A">
        <w:rPr>
          <w:rFonts w:ascii="Arial" w:hAnsi="Arial" w:cs="Arial"/>
          <w:color w:val="auto"/>
          <w:sz w:val="20"/>
        </w:rPr>
        <w:t xml:space="preserve">dozoru investora </w:t>
      </w:r>
      <w:r w:rsidR="00B7598B" w:rsidRPr="00125B4A">
        <w:rPr>
          <w:rFonts w:ascii="Arial" w:hAnsi="Arial" w:cs="Arial"/>
          <w:color w:val="auto"/>
          <w:sz w:val="20"/>
        </w:rPr>
        <w:t>a a</w:t>
      </w:r>
      <w:r w:rsidRPr="00125B4A">
        <w:rPr>
          <w:rFonts w:ascii="Arial" w:hAnsi="Arial" w:cs="Arial"/>
          <w:color w:val="auto"/>
          <w:sz w:val="20"/>
        </w:rPr>
        <w:t>utorského dozoru</w:t>
      </w:r>
      <w:r w:rsidR="00D853F5" w:rsidRPr="00125B4A">
        <w:rPr>
          <w:rFonts w:ascii="Arial" w:hAnsi="Arial" w:cs="Arial"/>
          <w:color w:val="auto"/>
          <w:sz w:val="20"/>
        </w:rPr>
        <w:t xml:space="preserve"> </w:t>
      </w:r>
      <w:r w:rsidRPr="00125B4A">
        <w:rPr>
          <w:rFonts w:ascii="Arial" w:hAnsi="Arial" w:cs="Arial"/>
          <w:color w:val="auto"/>
          <w:sz w:val="20"/>
        </w:rPr>
        <w:t>a stanovení případných nápravných opatření a úkolů.</w:t>
      </w:r>
    </w:p>
    <w:p w14:paraId="1E7A80C8"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 xml:space="preserve">Objednatel pořizuje z Kontrolního dne zápis o jednání, který elektronicky předá všem </w:t>
      </w:r>
      <w:r w:rsidR="001B14EE" w:rsidRPr="00125B4A">
        <w:rPr>
          <w:rFonts w:ascii="Arial" w:hAnsi="Arial" w:cs="Arial"/>
          <w:color w:val="auto"/>
          <w:sz w:val="20"/>
        </w:rPr>
        <w:t>osobám, které se mají kontrolních dnů zúčastňovat.</w:t>
      </w:r>
    </w:p>
    <w:p w14:paraId="5CAB2EAE"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Zhotovitel zapisuje d</w:t>
      </w:r>
      <w:r w:rsidR="00B7598B" w:rsidRPr="00125B4A">
        <w:rPr>
          <w:rFonts w:ascii="Arial" w:hAnsi="Arial" w:cs="Arial"/>
          <w:color w:val="auto"/>
          <w:sz w:val="20"/>
        </w:rPr>
        <w:t>atum konání Kontrolního dne do s</w:t>
      </w:r>
      <w:r w:rsidRPr="00125B4A">
        <w:rPr>
          <w:rFonts w:ascii="Arial" w:hAnsi="Arial" w:cs="Arial"/>
          <w:color w:val="auto"/>
          <w:sz w:val="20"/>
        </w:rPr>
        <w:t>tavebního deníku.</w:t>
      </w:r>
    </w:p>
    <w:p w14:paraId="2E2AA1A1" w14:textId="77777777" w:rsidR="004A24B9" w:rsidRDefault="00B426F5" w:rsidP="00A7132D">
      <w:pPr>
        <w:pStyle w:val="Zkladntext"/>
        <w:widowControl/>
        <w:snapToGrid w:val="0"/>
        <w:spacing w:before="240" w:after="240" w:line="276" w:lineRule="auto"/>
        <w:ind w:left="567"/>
        <w:jc w:val="both"/>
        <w:rPr>
          <w:rFonts w:ascii="Arial" w:hAnsi="Arial" w:cs="Arial"/>
          <w:color w:val="auto"/>
          <w:sz w:val="20"/>
        </w:rPr>
      </w:pPr>
      <w:r w:rsidRPr="00125B4A">
        <w:rPr>
          <w:rFonts w:ascii="Arial" w:hAnsi="Arial" w:cs="Arial"/>
          <w:color w:val="auto"/>
          <w:sz w:val="20"/>
        </w:rPr>
        <w:t>Zápisy z Kontrolních dní jsou nedílnou součástí stavebního deníku.</w:t>
      </w:r>
    </w:p>
    <w:p w14:paraId="34875DDA" w14:textId="77777777" w:rsidR="004A24B9" w:rsidRDefault="00E60E75"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Zhotovitel je povinen písemně dokladovat objednateli, jak bylo se vzniklým odpadem naloženo a na kterou skládku byl odpad uložen. Zhotovitel je povinen vést evidenci o vzniku a způsobu nakládání 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w:t>
      </w:r>
    </w:p>
    <w:p w14:paraId="48284F28" w14:textId="77777777" w:rsidR="004A24B9" w:rsidRDefault="00E60D91"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Podle § 13 zák.</w:t>
      </w:r>
      <w:r w:rsidR="0045125D" w:rsidRPr="00125B4A">
        <w:rPr>
          <w:rFonts w:ascii="Arial" w:hAnsi="Arial" w:cs="Arial"/>
          <w:sz w:val="20"/>
        </w:rPr>
        <w:t xml:space="preserve"> </w:t>
      </w:r>
      <w:r w:rsidRPr="00125B4A">
        <w:rPr>
          <w:rFonts w:ascii="Arial" w:hAnsi="Arial" w:cs="Arial"/>
          <w:sz w:val="20"/>
        </w:rPr>
        <w:t>č. 320/2001 Sb., o finanční kontrole ve veřejné správě, ve znění pozdějších předpisů, je zhotovitel povinen spolupůsobit při kontrolách hospodaření, prováděných</w:t>
      </w:r>
      <w:r w:rsidR="000367EA" w:rsidRPr="00125B4A">
        <w:rPr>
          <w:rFonts w:ascii="Arial" w:hAnsi="Arial" w:cs="Arial"/>
          <w:sz w:val="20"/>
        </w:rPr>
        <w:t xml:space="preserve"> </w:t>
      </w:r>
      <w:r w:rsidRPr="00125B4A">
        <w:rPr>
          <w:rFonts w:ascii="Arial" w:hAnsi="Arial" w:cs="Arial"/>
          <w:sz w:val="20"/>
        </w:rPr>
        <w:t>u objednatele</w:t>
      </w:r>
      <w:r w:rsidR="005A78BC" w:rsidRPr="00125B4A">
        <w:rPr>
          <w:rFonts w:ascii="Arial" w:hAnsi="Arial" w:cs="Arial"/>
          <w:sz w:val="20"/>
        </w:rPr>
        <w:t xml:space="preserve"> </w:t>
      </w:r>
      <w:r w:rsidRPr="00125B4A">
        <w:rPr>
          <w:rFonts w:ascii="Arial" w:hAnsi="Arial" w:cs="Arial"/>
          <w:sz w:val="20"/>
        </w:rPr>
        <w:t>orgánem finanční kontroly.</w:t>
      </w:r>
    </w:p>
    <w:p w14:paraId="4D719F00" w14:textId="77777777" w:rsidR="004A24B9" w:rsidRDefault="00F96993"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 xml:space="preserve">Zhotovitel se zavazuje uchovávat smlouvy a ostatní doklady týkající se </w:t>
      </w:r>
      <w:r w:rsidR="00F66B0D" w:rsidRPr="00125B4A">
        <w:rPr>
          <w:rFonts w:ascii="Arial" w:hAnsi="Arial" w:cs="Arial"/>
          <w:sz w:val="20"/>
        </w:rPr>
        <w:t xml:space="preserve">díla </w:t>
      </w:r>
      <w:r w:rsidRPr="00125B4A">
        <w:rPr>
          <w:rFonts w:ascii="Arial" w:hAnsi="Arial" w:cs="Arial"/>
          <w:sz w:val="20"/>
        </w:rPr>
        <w:t>ve smyslu zákona č. 563/1991 Sb., o účetnictví, ve znění pozdějších předpisů a v souladu s článkem 90 Nařízení Rady (ES) č. 1083/2006 po dobu stanovenou v tomto zákoně, nejméně však po dobu 1</w:t>
      </w:r>
      <w:r w:rsidR="007016E2" w:rsidRPr="00125B4A">
        <w:rPr>
          <w:rFonts w:ascii="Arial" w:hAnsi="Arial" w:cs="Arial"/>
          <w:sz w:val="20"/>
        </w:rPr>
        <w:t>1</w:t>
      </w:r>
      <w:r w:rsidRPr="00125B4A">
        <w:rPr>
          <w:rFonts w:ascii="Arial" w:hAnsi="Arial" w:cs="Arial"/>
          <w:sz w:val="20"/>
        </w:rPr>
        <w:t xml:space="preserve"> let ode dne předání díla (od prvního dne roku následujícího po dni podpisu zápisu o předání a převzetí díla).</w:t>
      </w:r>
    </w:p>
    <w:p w14:paraId="1AEDAB4E" w14:textId="77777777" w:rsidR="004A24B9" w:rsidRDefault="00066813"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Zhotovitel je povinen dodržovat bezpečnost práce na stave</w:t>
      </w:r>
      <w:r w:rsidR="00BC0659" w:rsidRPr="00125B4A">
        <w:rPr>
          <w:rFonts w:ascii="Arial" w:hAnsi="Arial" w:cs="Arial"/>
          <w:sz w:val="20"/>
        </w:rPr>
        <w:t>ništi dle zákona č. 309/2006 sb</w:t>
      </w:r>
      <w:r w:rsidRPr="00125B4A">
        <w:rPr>
          <w:rFonts w:ascii="Arial" w:hAnsi="Arial" w:cs="Arial"/>
          <w:sz w:val="20"/>
        </w:rPr>
        <w:t>.</w:t>
      </w:r>
    </w:p>
    <w:p w14:paraId="2AD17CD2" w14:textId="77777777" w:rsidR="004A24B9" w:rsidRDefault="00A544A3" w:rsidP="00A7132D">
      <w:pPr>
        <w:pStyle w:val="NormlnIMP0"/>
        <w:numPr>
          <w:ilvl w:val="0"/>
          <w:numId w:val="13"/>
        </w:numPr>
        <w:spacing w:before="240" w:after="240" w:line="276" w:lineRule="auto"/>
        <w:ind w:left="567" w:hanging="567"/>
        <w:jc w:val="both"/>
        <w:rPr>
          <w:rStyle w:val="slostrnky"/>
          <w:rFonts w:ascii="Arial" w:hAnsi="Arial" w:cs="Arial"/>
          <w:sz w:val="20"/>
        </w:rPr>
      </w:pPr>
      <w:r w:rsidRPr="00125B4A">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41AE4195" w14:textId="77777777" w:rsidR="004A24B9" w:rsidRDefault="00066813"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 xml:space="preserve">Zhotovitel je povinen realizovat </w:t>
      </w:r>
      <w:r w:rsidR="0096216D" w:rsidRPr="00125B4A">
        <w:rPr>
          <w:rFonts w:ascii="Arial" w:hAnsi="Arial" w:cs="Arial"/>
          <w:sz w:val="20"/>
        </w:rPr>
        <w:t>provádění stavby mimo dobu od 22:00 do 06:00 hodin a zároveň provádění stavby s nepřekročením hladiny hluku přes 40 dB v časovém rozmezí od 18:00 do 22:00 hodin a od 06:00 do 8:00 hodin</w:t>
      </w:r>
      <w:r w:rsidRPr="00125B4A">
        <w:rPr>
          <w:rFonts w:ascii="Arial" w:hAnsi="Arial" w:cs="Arial"/>
          <w:sz w:val="20"/>
        </w:rPr>
        <w:t>.</w:t>
      </w:r>
    </w:p>
    <w:p w14:paraId="5516BAEF" w14:textId="77777777" w:rsidR="004A24B9" w:rsidRDefault="00796988" w:rsidP="00A7132D">
      <w:pPr>
        <w:pStyle w:val="NormlnIMP0"/>
        <w:numPr>
          <w:ilvl w:val="0"/>
          <w:numId w:val="13"/>
        </w:numPr>
        <w:spacing w:before="240" w:after="240" w:line="276" w:lineRule="auto"/>
        <w:ind w:left="567" w:hanging="567"/>
        <w:jc w:val="both"/>
        <w:rPr>
          <w:rStyle w:val="slostrnky"/>
          <w:rFonts w:ascii="Arial" w:hAnsi="Arial" w:cs="Arial"/>
          <w:sz w:val="20"/>
        </w:rPr>
      </w:pPr>
      <w:r w:rsidRPr="00125B4A">
        <w:rPr>
          <w:rStyle w:val="slostrnky"/>
          <w:rFonts w:ascii="Arial" w:hAnsi="Arial" w:cs="Arial"/>
          <w:sz w:val="20"/>
        </w:rPr>
        <w:t xml:space="preserve">Zhotovitel musí zajistit zabezpečení všech vchodů a východů budovy, včetně zavěšení ochranných sítí a </w:t>
      </w:r>
      <w:r w:rsidRPr="006E7C46">
        <w:rPr>
          <w:rStyle w:val="slostrnky"/>
          <w:rFonts w:ascii="Arial" w:hAnsi="Arial" w:cs="Arial"/>
          <w:sz w:val="20"/>
        </w:rPr>
        <w:t>pevného</w:t>
      </w:r>
      <w:r w:rsidRPr="00125B4A">
        <w:rPr>
          <w:rStyle w:val="slostrnky"/>
          <w:rFonts w:ascii="Arial" w:hAnsi="Arial" w:cs="Arial"/>
          <w:sz w:val="20"/>
        </w:rPr>
        <w:t xml:space="preserve"> zakrytí vchodů proti pádů předmětu na chodník.</w:t>
      </w:r>
    </w:p>
    <w:p w14:paraId="640E3970" w14:textId="77777777" w:rsidR="004A24B9" w:rsidRDefault="00365F38"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 xml:space="preserve">Zhotovitel organizačně zajistí nejpozději </w:t>
      </w:r>
      <w:r w:rsidR="003A660F" w:rsidRPr="00125B4A">
        <w:rPr>
          <w:rFonts w:ascii="Arial" w:hAnsi="Arial" w:cs="Arial"/>
          <w:sz w:val="20"/>
        </w:rPr>
        <w:t>do 3 pracovních dní od podpisu S</w:t>
      </w:r>
      <w:r w:rsidRPr="00125B4A">
        <w:rPr>
          <w:rFonts w:ascii="Arial" w:hAnsi="Arial" w:cs="Arial"/>
          <w:sz w:val="20"/>
        </w:rPr>
        <w:t xml:space="preserve">mlouvy společné koordinační jednání zástupce objednatele, zástupce zhotovitele, projektanta, technického dozoru </w:t>
      </w:r>
      <w:r w:rsidR="00880F6E" w:rsidRPr="00125B4A">
        <w:rPr>
          <w:rFonts w:ascii="Arial" w:hAnsi="Arial" w:cs="Arial"/>
          <w:sz w:val="20"/>
        </w:rPr>
        <w:t>investora</w:t>
      </w:r>
      <w:r w:rsidRPr="00125B4A">
        <w:rPr>
          <w:rFonts w:ascii="Arial" w:hAnsi="Arial" w:cs="Arial"/>
          <w:sz w:val="20"/>
        </w:rPr>
        <w:t xml:space="preserve">. Na tomto jednání předloží zhotovitel časový harmonogram k vyjádření dotčených subjektů. </w:t>
      </w:r>
      <w:r w:rsidR="00D11208" w:rsidRPr="00125B4A">
        <w:rPr>
          <w:rFonts w:ascii="Arial" w:hAnsi="Arial" w:cs="Arial"/>
          <w:sz w:val="20"/>
        </w:rPr>
        <w:t>Na tomto jednání budou dotč</w:t>
      </w:r>
      <w:r w:rsidR="00CC3520" w:rsidRPr="00125B4A">
        <w:rPr>
          <w:rFonts w:ascii="Arial" w:hAnsi="Arial" w:cs="Arial"/>
          <w:sz w:val="20"/>
        </w:rPr>
        <w:t>ené subjekty seznámeny</w:t>
      </w:r>
      <w:r w:rsidR="00D11208" w:rsidRPr="00125B4A">
        <w:rPr>
          <w:rFonts w:ascii="Arial" w:hAnsi="Arial" w:cs="Arial"/>
          <w:sz w:val="20"/>
        </w:rPr>
        <w:t xml:space="preserve"> s formou identifikace zástupců zhotovitele na stavbě.</w:t>
      </w:r>
    </w:p>
    <w:p w14:paraId="10BE7CFE" w14:textId="77777777" w:rsidR="004A24B9" w:rsidRDefault="00436390"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 xml:space="preserve">Zhotovitel je povinen před zahájením prací objednatele písemně upozornit bez zbytečného odkladu na případně zjištěné chyby, vady a nedostatky v technické části předané dokumentace </w:t>
      </w:r>
      <w:r w:rsidRPr="00125B4A">
        <w:rPr>
          <w:rFonts w:ascii="Arial" w:hAnsi="Arial" w:cs="Arial"/>
          <w:sz w:val="20"/>
        </w:rPr>
        <w:lastRenderedPageBreak/>
        <w:t>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w:t>
      </w:r>
    </w:p>
    <w:p w14:paraId="76CDE70D" w14:textId="77777777" w:rsidR="004A24B9" w:rsidRDefault="00436390" w:rsidP="00A7132D">
      <w:pPr>
        <w:pStyle w:val="NormlnIMP0"/>
        <w:numPr>
          <w:ilvl w:val="0"/>
          <w:numId w:val="13"/>
        </w:numPr>
        <w:spacing w:before="240" w:after="240" w:line="276" w:lineRule="auto"/>
        <w:ind w:left="567" w:hanging="567"/>
        <w:jc w:val="both"/>
        <w:rPr>
          <w:rFonts w:ascii="Arial" w:hAnsi="Arial" w:cs="Arial"/>
          <w:sz w:val="20"/>
        </w:rPr>
      </w:pPr>
      <w:r w:rsidRPr="00125B4A">
        <w:rPr>
          <w:rStyle w:val="slostrnky"/>
          <w:rFonts w:ascii="Arial" w:hAnsi="Arial" w:cs="Arial"/>
          <w:sz w:val="20"/>
        </w:rPr>
        <w:t>Objednatel</w:t>
      </w:r>
      <w:r w:rsidR="00D11208" w:rsidRPr="00125B4A">
        <w:rPr>
          <w:rStyle w:val="slostrnky"/>
          <w:rFonts w:ascii="Arial" w:hAnsi="Arial" w:cs="Arial"/>
          <w:sz w:val="20"/>
        </w:rPr>
        <w:t xml:space="preserve"> požaduje jednotnou, jednoznačnou a viditelnou identifikaci všech pracovníků na staveništi.</w:t>
      </w:r>
      <w:r w:rsidR="00D11208" w:rsidRPr="00125B4A">
        <w:rPr>
          <w:rFonts w:ascii="Arial" w:hAnsi="Arial" w:cs="Arial"/>
          <w:sz w:val="20"/>
        </w:rPr>
        <w:t xml:space="preserve"> Požadavek na jednotnou identifikaci pracovníků se vztahuje na všechny pracovníky po celou dobu </w:t>
      </w:r>
      <w:r w:rsidR="0045125D" w:rsidRPr="00125B4A">
        <w:rPr>
          <w:rFonts w:ascii="Arial" w:hAnsi="Arial" w:cs="Arial"/>
          <w:sz w:val="20"/>
        </w:rPr>
        <w:t>stavby, tedy i na pracovníky pod</w:t>
      </w:r>
      <w:r w:rsidR="00D11208" w:rsidRPr="00125B4A">
        <w:rPr>
          <w:rFonts w:ascii="Arial" w:hAnsi="Arial" w:cs="Arial"/>
          <w:sz w:val="20"/>
        </w:rPr>
        <w:t>dodavatelů.</w:t>
      </w:r>
    </w:p>
    <w:p w14:paraId="5425C233" w14:textId="77777777" w:rsidR="004A24B9" w:rsidRDefault="0083144F" w:rsidP="00A7132D">
      <w:pPr>
        <w:pStyle w:val="NormlnIMP0"/>
        <w:tabs>
          <w:tab w:val="left" w:pos="284"/>
        </w:tabs>
        <w:spacing w:line="276" w:lineRule="auto"/>
        <w:ind w:left="567"/>
        <w:jc w:val="both"/>
        <w:rPr>
          <w:rFonts w:ascii="Arial" w:hAnsi="Arial" w:cs="Arial"/>
          <w:sz w:val="20"/>
        </w:rPr>
      </w:pPr>
      <w:r w:rsidRPr="00125B4A">
        <w:rPr>
          <w:rFonts w:ascii="Arial" w:hAnsi="Arial" w:cs="Arial"/>
          <w:sz w:val="20"/>
        </w:rPr>
        <w:t xml:space="preserve">Zhotovitel odsouhlasí čísla barevných odstínů omítkových směsí s autorem barevného </w:t>
      </w:r>
      <w:r w:rsidR="001A2815" w:rsidRPr="00125B4A">
        <w:rPr>
          <w:rFonts w:ascii="Arial" w:hAnsi="Arial" w:cs="Arial"/>
          <w:sz w:val="20"/>
        </w:rPr>
        <w:t>ztvárnění</w:t>
      </w:r>
      <w:r w:rsidRPr="00125B4A">
        <w:rPr>
          <w:rFonts w:ascii="Arial" w:hAnsi="Arial" w:cs="Arial"/>
          <w:sz w:val="20"/>
        </w:rPr>
        <w:t xml:space="preserve"> </w:t>
      </w:r>
      <w:r w:rsidR="001A2815" w:rsidRPr="00125B4A">
        <w:rPr>
          <w:rFonts w:ascii="Arial" w:hAnsi="Arial" w:cs="Arial"/>
          <w:sz w:val="20"/>
        </w:rPr>
        <w:t>fasády objektu formou zápisu do stavebního deníku.</w:t>
      </w:r>
    </w:p>
    <w:p w14:paraId="47980EB2" w14:textId="77777777" w:rsidR="00770A8E" w:rsidRPr="00125B4A" w:rsidRDefault="00770A8E" w:rsidP="00A7132D">
      <w:pPr>
        <w:pStyle w:val="NormlnIMP0"/>
        <w:numPr>
          <w:ilvl w:val="0"/>
          <w:numId w:val="13"/>
        </w:numPr>
        <w:spacing w:before="240" w:after="240" w:line="276" w:lineRule="auto"/>
        <w:ind w:left="567" w:hanging="567"/>
        <w:jc w:val="both"/>
        <w:rPr>
          <w:rFonts w:ascii="Arial" w:hAnsi="Arial" w:cs="Arial"/>
          <w:sz w:val="20"/>
        </w:rPr>
      </w:pPr>
      <w:r w:rsidRPr="00125B4A">
        <w:rPr>
          <w:rFonts w:ascii="Arial" w:hAnsi="Arial" w:cs="Arial"/>
          <w:sz w:val="20"/>
        </w:rPr>
        <w:t>Objednatel má právo provést kontrolu dodávky otvorových výplní namátkovým výběrem okenní jednotky, která bude za účasti oprávněné osoby objednatele a zhotovitele rozřezána a přezkoumána, zda splňuje všechny požadované a doložené parametry. Tento krok může učinit objednatel maximálně 2 x v průběhu realizace za podmínky, že nebude zjištěna nesrovnalost.</w:t>
      </w:r>
    </w:p>
    <w:p w14:paraId="2F789948" w14:textId="77777777" w:rsidR="004A24B9" w:rsidRDefault="00770A8E" w:rsidP="00A7132D">
      <w:pPr>
        <w:pStyle w:val="NormlnIMP0"/>
        <w:tabs>
          <w:tab w:val="left" w:pos="284"/>
        </w:tabs>
        <w:spacing w:line="276" w:lineRule="auto"/>
        <w:ind w:left="567"/>
        <w:jc w:val="both"/>
        <w:rPr>
          <w:rFonts w:ascii="Arial" w:hAnsi="Arial" w:cs="Arial"/>
          <w:sz w:val="20"/>
        </w:rPr>
      </w:pPr>
      <w:r w:rsidRPr="00125B4A">
        <w:rPr>
          <w:rFonts w:ascii="Arial" w:hAnsi="Arial" w:cs="Arial"/>
          <w:sz w:val="20"/>
        </w:rPr>
        <w:t>V případě zjištění nesrovnalostí bude z</w:t>
      </w:r>
      <w:r w:rsidR="00D91C79" w:rsidRPr="00125B4A">
        <w:rPr>
          <w:rFonts w:ascii="Arial" w:hAnsi="Arial" w:cs="Arial"/>
          <w:sz w:val="20"/>
        </w:rPr>
        <w:t>hotovitel sankcionován částkou 1</w:t>
      </w:r>
      <w:r w:rsidRPr="00125B4A">
        <w:rPr>
          <w:rFonts w:ascii="Arial" w:hAnsi="Arial" w:cs="Arial"/>
          <w:sz w:val="20"/>
        </w:rPr>
        <w:t>0 000,- Kč za každý zjištěný jednotlivý případ a je povinen uvést celou dodávku do souladu se zadávacími podmínkami výběrového řízení, bez nároku na úhradu finančních ztrát s tímto spojených. Sankce plynoucí ze smlouvy jsou těmito postihy nepozměněny a platí v plném rozsahu.</w:t>
      </w:r>
    </w:p>
    <w:p w14:paraId="409D3819"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XII</w:t>
      </w:r>
    </w:p>
    <w:p w14:paraId="6A7DE1DC"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Stavební deník</w:t>
      </w:r>
    </w:p>
    <w:p w14:paraId="7A4E9966" w14:textId="77777777" w:rsidR="004A24B9" w:rsidRDefault="0049274E"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Zhotovitel povede ode dne převzetí staveniště stavební deník</w:t>
      </w:r>
      <w:r w:rsidR="00DB1F84" w:rsidRPr="00125B4A">
        <w:rPr>
          <w:rFonts w:ascii="Arial" w:hAnsi="Arial" w:cs="Arial"/>
          <w:sz w:val="20"/>
        </w:rPr>
        <w:t xml:space="preserve"> v souladu se stavebním zákonem č. 183/2006 Sb., v platném znění a přílohou č. 9 k vyhlášce č. 499/2006 Sb.,</w:t>
      </w:r>
      <w:r w:rsidRPr="00125B4A">
        <w:rPr>
          <w:rFonts w:ascii="Arial" w:hAnsi="Arial" w:cs="Arial"/>
          <w:sz w:val="20"/>
        </w:rPr>
        <w:t xml:space="preserve"> jehož nedílnou součástí bude zápis o předání a převzetí staveniště.</w:t>
      </w:r>
    </w:p>
    <w:p w14:paraId="345FCE26"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Do stavebního deníku</w:t>
      </w:r>
      <w:r w:rsidR="00EF4377" w:rsidRPr="00125B4A">
        <w:rPr>
          <w:rFonts w:ascii="Arial" w:hAnsi="Arial" w:cs="Arial"/>
          <w:sz w:val="20"/>
        </w:rPr>
        <w:t xml:space="preserve"> zhotovitel zapíše </w:t>
      </w:r>
      <w:r w:rsidRPr="00125B4A">
        <w:rPr>
          <w:rFonts w:ascii="Arial" w:hAnsi="Arial" w:cs="Arial"/>
          <w:sz w:val="20"/>
        </w:rPr>
        <w:t xml:space="preserve">všechny skutečnosti rozhodné pro plnění této </w:t>
      </w:r>
      <w:r w:rsidR="003A660F" w:rsidRPr="00125B4A">
        <w:rPr>
          <w:rFonts w:ascii="Arial" w:hAnsi="Arial" w:cs="Arial"/>
          <w:sz w:val="20"/>
        </w:rPr>
        <w:t>S</w:t>
      </w:r>
      <w:r w:rsidRPr="00125B4A">
        <w:rPr>
          <w:rFonts w:ascii="Arial" w:hAnsi="Arial" w:cs="Arial"/>
          <w:sz w:val="20"/>
        </w:rPr>
        <w:t>mlouvy,</w:t>
      </w:r>
      <w:r w:rsidR="008D0EA9" w:rsidRPr="00125B4A">
        <w:rPr>
          <w:rFonts w:ascii="Arial" w:hAnsi="Arial" w:cs="Arial"/>
          <w:sz w:val="20"/>
        </w:rPr>
        <w:t xml:space="preserve"> </w:t>
      </w:r>
      <w:r w:rsidRPr="00125B4A">
        <w:rPr>
          <w:rFonts w:ascii="Arial" w:hAnsi="Arial" w:cs="Arial"/>
          <w:sz w:val="20"/>
        </w:rPr>
        <w:t>zejména</w:t>
      </w:r>
      <w:r w:rsidR="00EF4377" w:rsidRPr="00125B4A">
        <w:rPr>
          <w:rFonts w:ascii="Arial" w:hAnsi="Arial" w:cs="Arial"/>
          <w:sz w:val="20"/>
        </w:rPr>
        <w:t xml:space="preserve"> </w:t>
      </w:r>
      <w:r w:rsidRPr="00125B4A">
        <w:rPr>
          <w:rFonts w:ascii="Arial" w:hAnsi="Arial" w:cs="Arial"/>
          <w:sz w:val="20"/>
        </w:rPr>
        <w:t>údaje o časovém postupu dodávek, prací a jejich jakosti, dův</w:t>
      </w:r>
      <w:r w:rsidR="00A0309F" w:rsidRPr="00125B4A">
        <w:rPr>
          <w:rFonts w:ascii="Arial" w:hAnsi="Arial" w:cs="Arial"/>
          <w:sz w:val="20"/>
        </w:rPr>
        <w:t xml:space="preserve">ody odchylek prováděných prací </w:t>
      </w:r>
      <w:r w:rsidRPr="00125B4A">
        <w:rPr>
          <w:rFonts w:ascii="Arial" w:hAnsi="Arial" w:cs="Arial"/>
          <w:sz w:val="20"/>
        </w:rPr>
        <w:t xml:space="preserve">od projektové </w:t>
      </w:r>
      <w:r w:rsidR="00A0309F" w:rsidRPr="00125B4A">
        <w:rPr>
          <w:rFonts w:ascii="Arial" w:hAnsi="Arial" w:cs="Arial"/>
          <w:sz w:val="20"/>
        </w:rPr>
        <w:t>d</w:t>
      </w:r>
      <w:r w:rsidRPr="00125B4A">
        <w:rPr>
          <w:rFonts w:ascii="Arial" w:hAnsi="Arial" w:cs="Arial"/>
          <w:sz w:val="20"/>
        </w:rPr>
        <w:t>okumentace stavby a údaje</w:t>
      </w:r>
      <w:r w:rsidR="001B7422" w:rsidRPr="00125B4A">
        <w:rPr>
          <w:rFonts w:ascii="Arial" w:hAnsi="Arial" w:cs="Arial"/>
          <w:sz w:val="20"/>
        </w:rPr>
        <w:t xml:space="preserve"> </w:t>
      </w:r>
      <w:r w:rsidRPr="00125B4A">
        <w:rPr>
          <w:rFonts w:ascii="Arial" w:hAnsi="Arial" w:cs="Arial"/>
          <w:sz w:val="20"/>
        </w:rPr>
        <w:t>potřebné pro</w:t>
      </w:r>
      <w:r w:rsidR="008D0EA9" w:rsidRPr="00125B4A">
        <w:rPr>
          <w:rFonts w:ascii="Arial" w:hAnsi="Arial" w:cs="Arial"/>
          <w:sz w:val="20"/>
        </w:rPr>
        <w:t xml:space="preserve"> </w:t>
      </w:r>
      <w:r w:rsidRPr="00125B4A">
        <w:rPr>
          <w:rFonts w:ascii="Arial" w:hAnsi="Arial" w:cs="Arial"/>
          <w:sz w:val="20"/>
        </w:rPr>
        <w:t>posou</w:t>
      </w:r>
      <w:r w:rsidR="00A0309F" w:rsidRPr="00125B4A">
        <w:rPr>
          <w:rFonts w:ascii="Arial" w:hAnsi="Arial" w:cs="Arial"/>
          <w:sz w:val="20"/>
        </w:rPr>
        <w:t xml:space="preserve">zení prací orgány státní správy </w:t>
      </w:r>
      <w:r w:rsidRPr="00125B4A">
        <w:rPr>
          <w:rFonts w:ascii="Arial" w:hAnsi="Arial" w:cs="Arial"/>
          <w:sz w:val="20"/>
        </w:rPr>
        <w:t>a objednatele</w:t>
      </w:r>
      <w:r w:rsidR="00EF4377" w:rsidRPr="00125B4A">
        <w:rPr>
          <w:rFonts w:ascii="Arial" w:hAnsi="Arial" w:cs="Arial"/>
          <w:sz w:val="20"/>
        </w:rPr>
        <w:t>m</w:t>
      </w:r>
      <w:r w:rsidRPr="00125B4A">
        <w:rPr>
          <w:rFonts w:ascii="Arial" w:hAnsi="Arial" w:cs="Arial"/>
          <w:sz w:val="20"/>
        </w:rPr>
        <w:t>.</w:t>
      </w:r>
    </w:p>
    <w:p w14:paraId="5A745774" w14:textId="77777777" w:rsidR="004A24B9" w:rsidRDefault="00A06F30"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Objednatel a jím pověřené osoby jsou oprávněny stavební deník kontrolovat a k </w:t>
      </w:r>
      <w:r w:rsidR="00CC3520" w:rsidRPr="00125B4A">
        <w:rPr>
          <w:rFonts w:ascii="Arial" w:hAnsi="Arial" w:cs="Arial"/>
          <w:sz w:val="20"/>
        </w:rPr>
        <w:t>zápisům připojovat</w:t>
      </w:r>
      <w:r w:rsidRPr="00125B4A">
        <w:rPr>
          <w:rFonts w:ascii="Arial" w:hAnsi="Arial" w:cs="Arial"/>
          <w:sz w:val="20"/>
        </w:rPr>
        <w:t xml:space="preserve"> svá stanoviska.</w:t>
      </w:r>
    </w:p>
    <w:p w14:paraId="3C4BDA34" w14:textId="77777777" w:rsidR="00D55D4D" w:rsidRPr="00125B4A"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 xml:space="preserve">Stavební deník, jenž bude </w:t>
      </w:r>
      <w:r w:rsidR="00EF4377" w:rsidRPr="00125B4A">
        <w:rPr>
          <w:rFonts w:ascii="Arial" w:hAnsi="Arial" w:cs="Arial"/>
          <w:sz w:val="20"/>
        </w:rPr>
        <w:t xml:space="preserve">v průběhu pracovní doby </w:t>
      </w:r>
      <w:r w:rsidRPr="00125B4A">
        <w:rPr>
          <w:rFonts w:ascii="Arial" w:hAnsi="Arial" w:cs="Arial"/>
          <w:sz w:val="20"/>
        </w:rPr>
        <w:t>k dispozici na stavbě</w:t>
      </w:r>
      <w:r w:rsidR="00EF4377" w:rsidRPr="00125B4A">
        <w:rPr>
          <w:rFonts w:ascii="Arial" w:hAnsi="Arial" w:cs="Arial"/>
          <w:sz w:val="20"/>
        </w:rPr>
        <w:t xml:space="preserve"> v kanceláři stavbyvedoucího zhotovitele</w:t>
      </w:r>
      <w:r w:rsidRPr="00125B4A">
        <w:rPr>
          <w:rFonts w:ascii="Arial" w:hAnsi="Arial" w:cs="Arial"/>
          <w:sz w:val="20"/>
        </w:rPr>
        <w:t>, musí obsahovat:</w:t>
      </w:r>
    </w:p>
    <w:p w14:paraId="44FEC74B" w14:textId="77777777" w:rsidR="00427830" w:rsidRPr="00125B4A"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základní list, v němž se uvádí název a sídlo objednatele, projektanta a změny těchto údajů,</w:t>
      </w:r>
    </w:p>
    <w:p w14:paraId="7D30703E" w14:textId="77777777" w:rsidR="00427830" w:rsidRPr="00125B4A"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identifikační údaje stavby</w:t>
      </w:r>
      <w:r w:rsidR="008738F3" w:rsidRPr="00125B4A">
        <w:rPr>
          <w:rFonts w:ascii="Arial" w:hAnsi="Arial" w:cs="Arial"/>
          <w:sz w:val="20"/>
        </w:rPr>
        <w:t>,</w:t>
      </w:r>
    </w:p>
    <w:p w14:paraId="464EFF39" w14:textId="77777777" w:rsidR="006A0D5F" w:rsidRPr="00125B4A" w:rsidRDefault="006A0D5F"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registrační, akceptační číslo a název projektu</w:t>
      </w:r>
    </w:p>
    <w:p w14:paraId="5FA1FB8E" w14:textId="77777777" w:rsidR="00427830" w:rsidRPr="00125B4A"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přehled smluv, včetně jejich dodatků a změn,</w:t>
      </w:r>
    </w:p>
    <w:p w14:paraId="643C6C39" w14:textId="77777777" w:rsidR="004A24B9" w:rsidRDefault="0045125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seznam pod</w:t>
      </w:r>
      <w:r w:rsidR="00411E26" w:rsidRPr="00125B4A">
        <w:rPr>
          <w:rFonts w:ascii="Arial" w:hAnsi="Arial" w:cs="Arial"/>
          <w:sz w:val="20"/>
        </w:rPr>
        <w:t>dodavatelů</w:t>
      </w:r>
      <w:r w:rsidR="00427830" w:rsidRPr="00125B4A">
        <w:rPr>
          <w:rFonts w:ascii="Arial" w:hAnsi="Arial" w:cs="Arial"/>
          <w:sz w:val="20"/>
        </w:rPr>
        <w:t>,</w:t>
      </w:r>
    </w:p>
    <w:p w14:paraId="7D10A749" w14:textId="77777777" w:rsidR="00427830" w:rsidRPr="00125B4A"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seznam dokladů a rozhodnutí, týkajících se stavby,</w:t>
      </w:r>
    </w:p>
    <w:p w14:paraId="02EEA0E5" w14:textId="77777777" w:rsidR="00427830" w:rsidRPr="00125B4A"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lastRenderedPageBreak/>
        <w:t>seznam dokumentace stavby, jejich změn a doplnění,</w:t>
      </w:r>
    </w:p>
    <w:p w14:paraId="179F30F5" w14:textId="77777777" w:rsidR="00427830" w:rsidRPr="00125B4A" w:rsidRDefault="00B870AC"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razítko a podpis autorizované osoby</w:t>
      </w:r>
    </w:p>
    <w:p w14:paraId="5125F096" w14:textId="77777777" w:rsidR="004A24B9" w:rsidRDefault="00AC4A9B"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denní záznamy</w:t>
      </w:r>
    </w:p>
    <w:p w14:paraId="378B8335" w14:textId="77777777" w:rsidR="004A24B9" w:rsidRDefault="00D55D4D" w:rsidP="00A7132D">
      <w:pPr>
        <w:pStyle w:val="NormlnIMP0"/>
        <w:numPr>
          <w:ilvl w:val="0"/>
          <w:numId w:val="15"/>
        </w:numPr>
        <w:spacing w:before="120" w:after="120" w:line="276" w:lineRule="auto"/>
        <w:ind w:hanging="295"/>
        <w:jc w:val="both"/>
        <w:rPr>
          <w:rFonts w:ascii="Arial" w:hAnsi="Arial" w:cs="Arial"/>
          <w:sz w:val="20"/>
        </w:rPr>
      </w:pPr>
      <w:r w:rsidRPr="00125B4A">
        <w:rPr>
          <w:rFonts w:ascii="Arial" w:hAnsi="Arial" w:cs="Arial"/>
          <w:sz w:val="20"/>
        </w:rPr>
        <w:t>zápis o předání a převzetí staveniště.</w:t>
      </w:r>
    </w:p>
    <w:p w14:paraId="7E35647D"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Denní záznamy budou zapisovány do deníku s očíslovanými listy, jednak pevnými, jednak</w:t>
      </w:r>
      <w:r w:rsidR="00862EDE" w:rsidRPr="00125B4A">
        <w:rPr>
          <w:rFonts w:ascii="Arial" w:hAnsi="Arial" w:cs="Arial"/>
          <w:sz w:val="20"/>
        </w:rPr>
        <w:t xml:space="preserve"> </w:t>
      </w:r>
      <w:r w:rsidRPr="00125B4A">
        <w:rPr>
          <w:rFonts w:ascii="Arial" w:hAnsi="Arial" w:cs="Arial"/>
          <w:sz w:val="20"/>
        </w:rPr>
        <w:t>perforovanými pro dva oddělitelné průpisy. Perforované listy budou očíslovány shodně s</w:t>
      </w:r>
      <w:r w:rsidR="00A0309F" w:rsidRPr="00125B4A">
        <w:rPr>
          <w:rFonts w:ascii="Arial" w:hAnsi="Arial" w:cs="Arial"/>
          <w:sz w:val="20"/>
        </w:rPr>
        <w:t> </w:t>
      </w:r>
      <w:r w:rsidRPr="00125B4A">
        <w:rPr>
          <w:rFonts w:ascii="Arial" w:hAnsi="Arial" w:cs="Arial"/>
          <w:sz w:val="20"/>
        </w:rPr>
        <w:t>listy</w:t>
      </w:r>
      <w:r w:rsidR="00A0309F" w:rsidRPr="00125B4A">
        <w:rPr>
          <w:rFonts w:ascii="Arial" w:hAnsi="Arial" w:cs="Arial"/>
          <w:sz w:val="20"/>
        </w:rPr>
        <w:t xml:space="preserve"> </w:t>
      </w:r>
      <w:r w:rsidRPr="00125B4A">
        <w:rPr>
          <w:rFonts w:ascii="Arial" w:hAnsi="Arial" w:cs="Arial"/>
          <w:sz w:val="20"/>
        </w:rPr>
        <w:t>pevnými.</w:t>
      </w:r>
    </w:p>
    <w:p w14:paraId="615D0040"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 xml:space="preserve">Denní záznamy bude zapisovat a podepisovat </w:t>
      </w:r>
      <w:r w:rsidR="006E7C46">
        <w:rPr>
          <w:rFonts w:ascii="Arial" w:hAnsi="Arial" w:cs="Arial"/>
          <w:sz w:val="20"/>
        </w:rPr>
        <w:t xml:space="preserve">hlavní </w:t>
      </w:r>
      <w:r w:rsidRPr="00125B4A">
        <w:rPr>
          <w:rFonts w:ascii="Arial" w:hAnsi="Arial" w:cs="Arial"/>
          <w:sz w:val="20"/>
        </w:rPr>
        <w:t>stavbyvedoucí (jeho zástupce) v den, kdy práce byly provedeny, nebo kdy nastaly okolnosti, které vyvolaly nutnost zápisu</w:t>
      </w:r>
      <w:r w:rsidR="00411E26" w:rsidRPr="00125B4A">
        <w:rPr>
          <w:rFonts w:ascii="Arial" w:hAnsi="Arial" w:cs="Arial"/>
          <w:sz w:val="20"/>
        </w:rPr>
        <w:t xml:space="preserve"> (např. </w:t>
      </w:r>
      <w:r w:rsidR="00733652" w:rsidRPr="00125B4A">
        <w:rPr>
          <w:rFonts w:ascii="Arial" w:hAnsi="Arial" w:cs="Arial"/>
          <w:sz w:val="20"/>
        </w:rPr>
        <w:t>provádění</w:t>
      </w:r>
      <w:r w:rsidR="00E75047" w:rsidRPr="00125B4A">
        <w:rPr>
          <w:rFonts w:ascii="Arial" w:hAnsi="Arial" w:cs="Arial"/>
          <w:sz w:val="20"/>
        </w:rPr>
        <w:t xml:space="preserve"> p</w:t>
      </w:r>
      <w:r w:rsidR="0045125D" w:rsidRPr="00125B4A">
        <w:rPr>
          <w:rFonts w:ascii="Arial" w:hAnsi="Arial" w:cs="Arial"/>
          <w:sz w:val="20"/>
        </w:rPr>
        <w:t>rací na stavbě jiným pod</w:t>
      </w:r>
      <w:r w:rsidR="00733652" w:rsidRPr="00125B4A">
        <w:rPr>
          <w:rFonts w:ascii="Arial" w:hAnsi="Arial" w:cs="Arial"/>
          <w:sz w:val="20"/>
        </w:rPr>
        <w:t xml:space="preserve">dodavatelem než je uvedený v </w:t>
      </w:r>
      <w:r w:rsidR="00411E26" w:rsidRPr="00125B4A">
        <w:rPr>
          <w:rFonts w:ascii="Arial" w:hAnsi="Arial" w:cs="Arial"/>
          <w:sz w:val="20"/>
        </w:rPr>
        <w:t>seznamu předpokládaných</w:t>
      </w:r>
      <w:r w:rsidR="00E75047" w:rsidRPr="00125B4A">
        <w:rPr>
          <w:rFonts w:ascii="Arial" w:hAnsi="Arial" w:cs="Arial"/>
          <w:sz w:val="20"/>
        </w:rPr>
        <w:t xml:space="preserve"> </w:t>
      </w:r>
      <w:r w:rsidR="0045125D" w:rsidRPr="00125B4A">
        <w:rPr>
          <w:rFonts w:ascii="Arial" w:hAnsi="Arial" w:cs="Arial"/>
          <w:sz w:val="20"/>
        </w:rPr>
        <w:t>pod</w:t>
      </w:r>
      <w:r w:rsidR="00411E26" w:rsidRPr="00125B4A">
        <w:rPr>
          <w:rFonts w:ascii="Arial" w:hAnsi="Arial" w:cs="Arial"/>
          <w:sz w:val="20"/>
        </w:rPr>
        <w:t>dodavatelů dle nabídky zhotovitele na veřejnou zakázku)</w:t>
      </w:r>
      <w:r w:rsidRPr="00125B4A">
        <w:rPr>
          <w:rFonts w:ascii="Arial" w:hAnsi="Arial" w:cs="Arial"/>
          <w:sz w:val="20"/>
        </w:rPr>
        <w:t>. Při denních záznamech nesmí být vynechána volná místa.</w:t>
      </w:r>
    </w:p>
    <w:p w14:paraId="47DF865E"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 xml:space="preserve">Do </w:t>
      </w:r>
      <w:r w:rsidR="00411E26" w:rsidRPr="00125B4A">
        <w:rPr>
          <w:rFonts w:ascii="Arial" w:hAnsi="Arial" w:cs="Arial"/>
          <w:sz w:val="20"/>
        </w:rPr>
        <w:t xml:space="preserve">stavebního </w:t>
      </w:r>
      <w:r w:rsidRPr="00125B4A">
        <w:rPr>
          <w:rFonts w:ascii="Arial" w:hAnsi="Arial" w:cs="Arial"/>
          <w:sz w:val="20"/>
        </w:rPr>
        <w:t xml:space="preserve">deníku je oprávněn provádět záznamy kromě osoby objednatele odpovědné </w:t>
      </w:r>
      <w:r w:rsidR="00E75047" w:rsidRPr="00125B4A">
        <w:rPr>
          <w:rFonts w:ascii="Arial" w:hAnsi="Arial" w:cs="Arial"/>
          <w:sz w:val="20"/>
        </w:rPr>
        <w:t>z</w:t>
      </w:r>
      <w:r w:rsidRPr="00125B4A">
        <w:rPr>
          <w:rFonts w:ascii="Arial" w:hAnsi="Arial" w:cs="Arial"/>
          <w:sz w:val="20"/>
        </w:rPr>
        <w:t>a</w:t>
      </w:r>
      <w:r w:rsidR="00E75047" w:rsidRPr="00125B4A">
        <w:rPr>
          <w:rFonts w:ascii="Arial" w:hAnsi="Arial" w:cs="Arial"/>
          <w:sz w:val="20"/>
        </w:rPr>
        <w:t xml:space="preserve"> </w:t>
      </w:r>
      <w:r w:rsidRPr="00125B4A">
        <w:rPr>
          <w:rFonts w:ascii="Arial" w:hAnsi="Arial" w:cs="Arial"/>
          <w:sz w:val="20"/>
        </w:rPr>
        <w:t>realizaci stavby, také zástupce státního stavebního dohledu a odpovědný projektant.</w:t>
      </w:r>
    </w:p>
    <w:p w14:paraId="6532AC4C"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Nesouhlasí-li stavbyvedoucí se záznamem orgánů a osob uvedených v předchozím ustanovení,</w:t>
      </w:r>
      <w:r w:rsidR="00E75047" w:rsidRPr="00125B4A">
        <w:rPr>
          <w:rFonts w:ascii="Arial" w:hAnsi="Arial" w:cs="Arial"/>
          <w:sz w:val="20"/>
        </w:rPr>
        <w:t xml:space="preserve"> </w:t>
      </w:r>
      <w:r w:rsidRPr="00125B4A">
        <w:rPr>
          <w:rFonts w:ascii="Arial" w:hAnsi="Arial" w:cs="Arial"/>
          <w:sz w:val="20"/>
        </w:rPr>
        <w:t xml:space="preserve">připojí k jejich záznamu do </w:t>
      </w:r>
      <w:r w:rsidR="008738F3" w:rsidRPr="00125B4A">
        <w:rPr>
          <w:rFonts w:ascii="Arial" w:hAnsi="Arial" w:cs="Arial"/>
          <w:sz w:val="20"/>
        </w:rPr>
        <w:t>třech</w:t>
      </w:r>
      <w:r w:rsidRPr="00125B4A">
        <w:rPr>
          <w:rFonts w:ascii="Arial" w:hAnsi="Arial" w:cs="Arial"/>
          <w:sz w:val="20"/>
        </w:rPr>
        <w:t xml:space="preserve"> pracovních dnů své vyjádření. Pokud tak </w:t>
      </w:r>
      <w:r w:rsidR="00E75047" w:rsidRPr="00125B4A">
        <w:rPr>
          <w:rFonts w:ascii="Arial" w:hAnsi="Arial" w:cs="Arial"/>
          <w:sz w:val="20"/>
        </w:rPr>
        <w:t xml:space="preserve">neučiní, má se za </w:t>
      </w:r>
      <w:r w:rsidRPr="00125B4A">
        <w:rPr>
          <w:rFonts w:ascii="Arial" w:hAnsi="Arial" w:cs="Arial"/>
          <w:sz w:val="20"/>
        </w:rPr>
        <w:t>to,</w:t>
      </w:r>
      <w:r w:rsidR="001B7422" w:rsidRPr="00125B4A">
        <w:rPr>
          <w:rFonts w:ascii="Arial" w:hAnsi="Arial" w:cs="Arial"/>
          <w:sz w:val="20"/>
        </w:rPr>
        <w:t xml:space="preserve"> </w:t>
      </w:r>
      <w:r w:rsidRPr="00125B4A">
        <w:rPr>
          <w:rFonts w:ascii="Arial" w:hAnsi="Arial" w:cs="Arial"/>
          <w:sz w:val="20"/>
        </w:rPr>
        <w:t>že s obsahem záznamu souhlasí.</w:t>
      </w:r>
    </w:p>
    <w:p w14:paraId="6408CBE1"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Nesouhlasí-li objednatel s obsahem záznamu ve stavebním deníku,</w:t>
      </w:r>
      <w:r w:rsidR="00411E26" w:rsidRPr="00125B4A">
        <w:rPr>
          <w:rFonts w:ascii="Arial" w:hAnsi="Arial" w:cs="Arial"/>
          <w:sz w:val="20"/>
        </w:rPr>
        <w:t xml:space="preserve"> </w:t>
      </w:r>
      <w:r w:rsidRPr="00125B4A">
        <w:rPr>
          <w:rFonts w:ascii="Arial" w:hAnsi="Arial" w:cs="Arial"/>
          <w:sz w:val="20"/>
        </w:rPr>
        <w:t>vyznačí námitky svým zápisem do stavebního deníku.</w:t>
      </w:r>
    </w:p>
    <w:p w14:paraId="408262A3" w14:textId="77777777" w:rsidR="00862EDE" w:rsidRPr="00125B4A"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Zhotovitel bude objednateli předávat v místě stavby první průpis denních záznamů.</w:t>
      </w:r>
    </w:p>
    <w:p w14:paraId="650ED045" w14:textId="77777777" w:rsidR="004A24B9" w:rsidRDefault="00D55D4D" w:rsidP="00A7132D">
      <w:pPr>
        <w:pStyle w:val="NormlnIMP0"/>
        <w:numPr>
          <w:ilvl w:val="0"/>
          <w:numId w:val="14"/>
        </w:numPr>
        <w:spacing w:before="240" w:after="240" w:line="276" w:lineRule="auto"/>
        <w:ind w:left="567" w:hanging="567"/>
        <w:jc w:val="both"/>
        <w:rPr>
          <w:rFonts w:ascii="Arial" w:hAnsi="Arial" w:cs="Arial"/>
          <w:sz w:val="20"/>
        </w:rPr>
      </w:pPr>
      <w:r w:rsidRPr="00125B4A">
        <w:rPr>
          <w:rFonts w:ascii="Arial" w:hAnsi="Arial" w:cs="Arial"/>
          <w:sz w:val="20"/>
        </w:rPr>
        <w:t>Zápisy ve stavebn</w:t>
      </w:r>
      <w:r w:rsidR="003A660F" w:rsidRPr="00125B4A">
        <w:rPr>
          <w:rFonts w:ascii="Arial" w:hAnsi="Arial" w:cs="Arial"/>
          <w:sz w:val="20"/>
        </w:rPr>
        <w:t>ím deníku nelze obsah této S</w:t>
      </w:r>
      <w:r w:rsidRPr="00125B4A">
        <w:rPr>
          <w:rFonts w:ascii="Arial" w:hAnsi="Arial" w:cs="Arial"/>
          <w:sz w:val="20"/>
        </w:rPr>
        <w:t>mlouvy měnit.</w:t>
      </w:r>
    </w:p>
    <w:p w14:paraId="0458C4BB"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XIII</w:t>
      </w:r>
    </w:p>
    <w:p w14:paraId="5C7FEF5B"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Předání díla</w:t>
      </w:r>
    </w:p>
    <w:p w14:paraId="330E6374" w14:textId="77777777" w:rsidR="004A24B9" w:rsidRDefault="009A6281"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Zhotovitel provede a dokončí dílo ve sjednaném rozsahu a kvalitě a předá jej dokončené ve všech podrobnostech objednateli včetně všech dokladů stanovených smlouvou do termínu dokončení díla.</w:t>
      </w:r>
    </w:p>
    <w:p w14:paraId="4A0A3A79" w14:textId="77777777" w:rsidR="004A24B9" w:rsidRDefault="00D55D4D"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Přejímací řízení bude objednatelem zahájeno do 3 pracovních dnů po obdržení písemné výzvy</w:t>
      </w:r>
      <w:r w:rsidR="00014597" w:rsidRPr="00125B4A">
        <w:rPr>
          <w:rFonts w:ascii="Arial" w:hAnsi="Arial" w:cs="Arial"/>
          <w:sz w:val="20"/>
        </w:rPr>
        <w:t xml:space="preserve"> </w:t>
      </w:r>
      <w:r w:rsidRPr="00125B4A">
        <w:rPr>
          <w:rFonts w:ascii="Arial" w:hAnsi="Arial" w:cs="Arial"/>
          <w:sz w:val="20"/>
        </w:rPr>
        <w:t>zhotov</w:t>
      </w:r>
      <w:r w:rsidR="006A0D5F" w:rsidRPr="00125B4A">
        <w:rPr>
          <w:rFonts w:ascii="Arial" w:hAnsi="Arial" w:cs="Arial"/>
          <w:sz w:val="20"/>
        </w:rPr>
        <w:t>itele a ukončeno nejpozději do 14</w:t>
      </w:r>
      <w:r w:rsidRPr="00125B4A">
        <w:rPr>
          <w:rFonts w:ascii="Arial" w:hAnsi="Arial" w:cs="Arial"/>
          <w:sz w:val="20"/>
        </w:rPr>
        <w:t xml:space="preserve"> dnů ode dne zahájení přejímacího řízení.</w:t>
      </w:r>
      <w:r w:rsidR="009A6281" w:rsidRPr="00125B4A">
        <w:rPr>
          <w:rFonts w:ascii="Arial" w:hAnsi="Arial" w:cs="Arial"/>
          <w:sz w:val="20"/>
        </w:rPr>
        <w:t xml:space="preserve"> Objednatel přizve k přejímacímu řízení osoby vykonávající funkci technického dozoru stavebníka, případně také autorského dozoru projektanta.</w:t>
      </w:r>
    </w:p>
    <w:p w14:paraId="05720BED" w14:textId="77777777" w:rsidR="00D55D4D" w:rsidRPr="00125B4A" w:rsidRDefault="00014597"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O</w:t>
      </w:r>
      <w:r w:rsidR="00D55D4D" w:rsidRPr="00125B4A">
        <w:rPr>
          <w:rFonts w:ascii="Arial" w:hAnsi="Arial" w:cs="Arial"/>
          <w:sz w:val="20"/>
        </w:rPr>
        <w:t xml:space="preserve"> předání </w:t>
      </w:r>
      <w:r w:rsidR="00D55D4D" w:rsidRPr="00586B8B">
        <w:rPr>
          <w:rFonts w:ascii="Arial" w:hAnsi="Arial" w:cs="Arial"/>
          <w:sz w:val="20"/>
        </w:rPr>
        <w:t xml:space="preserve">díla </w:t>
      </w:r>
      <w:r w:rsidR="00D55D4D" w:rsidRPr="00125B4A">
        <w:rPr>
          <w:rFonts w:ascii="Arial" w:hAnsi="Arial" w:cs="Arial"/>
          <w:sz w:val="20"/>
        </w:rPr>
        <w:t>bude sepsán</w:t>
      </w:r>
      <w:r w:rsidR="0024611E" w:rsidRPr="00125B4A">
        <w:rPr>
          <w:rFonts w:ascii="Arial" w:hAnsi="Arial" w:cs="Arial"/>
          <w:sz w:val="20"/>
        </w:rPr>
        <w:t xml:space="preserve"> </w:t>
      </w:r>
      <w:r w:rsidR="00D55D4D" w:rsidRPr="00125B4A">
        <w:rPr>
          <w:rFonts w:ascii="Arial" w:hAnsi="Arial" w:cs="Arial"/>
          <w:sz w:val="20"/>
        </w:rPr>
        <w:t>zápis.</w:t>
      </w:r>
      <w:r w:rsidR="00AC4A9B" w:rsidRPr="00125B4A">
        <w:rPr>
          <w:rFonts w:ascii="Arial" w:hAnsi="Arial" w:cs="Arial"/>
          <w:sz w:val="20"/>
        </w:rPr>
        <w:t xml:space="preserve"> </w:t>
      </w:r>
      <w:r w:rsidR="00D55D4D" w:rsidRPr="00125B4A">
        <w:rPr>
          <w:rFonts w:ascii="Arial" w:hAnsi="Arial" w:cs="Arial"/>
          <w:sz w:val="20"/>
        </w:rPr>
        <w:t>Tento zápis sepíše zhotovitel a bude obsahovat:</w:t>
      </w:r>
    </w:p>
    <w:p w14:paraId="03404005"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označení díla,</w:t>
      </w:r>
    </w:p>
    <w:p w14:paraId="52E4A6C7"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označení objednatele a zhotovitele díla,</w:t>
      </w:r>
    </w:p>
    <w:p w14:paraId="28DF0B85" w14:textId="77777777" w:rsidR="00D63FDC" w:rsidRPr="00125B4A" w:rsidRDefault="003A660F"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číslo a datum uzavření s</w:t>
      </w:r>
      <w:r w:rsidR="00D55D4D" w:rsidRPr="00125B4A">
        <w:rPr>
          <w:rFonts w:ascii="Arial" w:hAnsi="Arial" w:cs="Arial"/>
          <w:sz w:val="20"/>
        </w:rPr>
        <w:t>mlouvy o dílo</w:t>
      </w:r>
      <w:r w:rsidR="00EF4377" w:rsidRPr="00125B4A">
        <w:rPr>
          <w:rFonts w:ascii="Arial" w:hAnsi="Arial" w:cs="Arial"/>
          <w:sz w:val="20"/>
        </w:rPr>
        <w:t xml:space="preserve"> vč. čísel a dat uzavření jejich dodatků</w:t>
      </w:r>
      <w:r w:rsidR="00D55D4D" w:rsidRPr="00125B4A">
        <w:rPr>
          <w:rFonts w:ascii="Arial" w:hAnsi="Arial" w:cs="Arial"/>
          <w:sz w:val="20"/>
        </w:rPr>
        <w:t>,</w:t>
      </w:r>
    </w:p>
    <w:p w14:paraId="0FC9B507"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zahájení a dokončení prací na zhotovovaném díle,</w:t>
      </w:r>
    </w:p>
    <w:p w14:paraId="48327A80" w14:textId="77777777" w:rsidR="00D63FDC" w:rsidRPr="00125B4A" w:rsidRDefault="006E232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soupis drobných vad a termín jejich odstranění,</w:t>
      </w:r>
    </w:p>
    <w:p w14:paraId="539259BD"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lastRenderedPageBreak/>
        <w:t>prohlášení objednatele, že dílo přejímá,</w:t>
      </w:r>
    </w:p>
    <w:p w14:paraId="30898E50"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datum a místo sepsání zápisu,</w:t>
      </w:r>
    </w:p>
    <w:p w14:paraId="2825670F"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jména a podpisy zástupců objednatele a zhotovitele,</w:t>
      </w:r>
    </w:p>
    <w:p w14:paraId="3DEF75AD"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seznam předané dokumentace,</w:t>
      </w:r>
    </w:p>
    <w:p w14:paraId="268255C6"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soupis nákladů od zahájení po dokončení díla,</w:t>
      </w:r>
    </w:p>
    <w:p w14:paraId="7121644B" w14:textId="77777777" w:rsidR="00D63FDC"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termín vyklizení staveniště,</w:t>
      </w:r>
    </w:p>
    <w:p w14:paraId="29118982" w14:textId="77777777" w:rsidR="00721CD9" w:rsidRPr="00125B4A" w:rsidRDefault="00D55D4D" w:rsidP="00A7132D">
      <w:pPr>
        <w:pStyle w:val="NormlnIMP0"/>
        <w:numPr>
          <w:ilvl w:val="0"/>
          <w:numId w:val="17"/>
        </w:numPr>
        <w:spacing w:line="276" w:lineRule="auto"/>
        <w:ind w:left="1418" w:hanging="851"/>
        <w:jc w:val="both"/>
        <w:rPr>
          <w:rFonts w:ascii="Arial" w:hAnsi="Arial" w:cs="Arial"/>
          <w:sz w:val="20"/>
        </w:rPr>
      </w:pPr>
      <w:r w:rsidRPr="00125B4A">
        <w:rPr>
          <w:rFonts w:ascii="Arial" w:hAnsi="Arial" w:cs="Arial"/>
          <w:sz w:val="20"/>
        </w:rPr>
        <w:t>datum ukončení záruky na dílo</w:t>
      </w:r>
    </w:p>
    <w:p w14:paraId="20D5083C" w14:textId="77777777" w:rsidR="004A24B9" w:rsidRDefault="00721CD9" w:rsidP="00A7132D">
      <w:pPr>
        <w:pStyle w:val="NormlnIMP0"/>
        <w:numPr>
          <w:ilvl w:val="0"/>
          <w:numId w:val="17"/>
        </w:numPr>
        <w:spacing w:line="276" w:lineRule="auto"/>
        <w:ind w:left="1134" w:hanging="567"/>
        <w:jc w:val="both"/>
        <w:rPr>
          <w:rFonts w:ascii="Arial" w:hAnsi="Arial" w:cs="Arial"/>
          <w:sz w:val="20"/>
        </w:rPr>
      </w:pPr>
      <w:r w:rsidRPr="00125B4A">
        <w:rPr>
          <w:rFonts w:ascii="Arial" w:hAnsi="Arial" w:cs="Arial"/>
          <w:sz w:val="20"/>
        </w:rPr>
        <w:t>předložení dokladů prokazujících splnění minimálních technických parametrů dle projektové dokumentace</w:t>
      </w:r>
      <w:r w:rsidR="0046216B" w:rsidRPr="00125B4A">
        <w:rPr>
          <w:rFonts w:ascii="Arial" w:hAnsi="Arial" w:cs="Arial"/>
          <w:sz w:val="20"/>
        </w:rPr>
        <w:t xml:space="preserve"> a požadavků objednatele</w:t>
      </w:r>
      <w:r w:rsidR="00D55D4D" w:rsidRPr="00125B4A">
        <w:rPr>
          <w:rFonts w:ascii="Arial" w:hAnsi="Arial" w:cs="Arial"/>
          <w:sz w:val="20"/>
        </w:rPr>
        <w:t>.</w:t>
      </w:r>
    </w:p>
    <w:p w14:paraId="27A9AEA1" w14:textId="77777777" w:rsidR="004A24B9" w:rsidRDefault="00A544A3" w:rsidP="00A7132D">
      <w:pPr>
        <w:pStyle w:val="NormlnIMP0"/>
        <w:spacing w:before="120" w:after="120" w:line="276" w:lineRule="auto"/>
        <w:ind w:left="567"/>
        <w:jc w:val="both"/>
        <w:rPr>
          <w:rFonts w:ascii="Arial" w:hAnsi="Arial" w:cs="Arial"/>
          <w:sz w:val="20"/>
        </w:rPr>
      </w:pPr>
      <w:r w:rsidRPr="00125B4A">
        <w:rPr>
          <w:rFonts w:ascii="Arial" w:hAnsi="Arial" w:cs="Arial"/>
          <w:sz w:val="20"/>
        </w:rPr>
        <w:t>Bez dodání výše uvedených dokumentů a všech dokumentů nutných pro kolaudační řízení nebude dílo považováno za dokončené.</w:t>
      </w:r>
    </w:p>
    <w:p w14:paraId="339D1F3F" w14:textId="77777777" w:rsidR="004A24B9" w:rsidRDefault="00D55D4D"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 xml:space="preserve">Zároveň zhotovitel předá objednateli doklady o řádném provedení díla dle technických norem </w:t>
      </w:r>
      <w:r w:rsidR="00014597" w:rsidRPr="00125B4A">
        <w:rPr>
          <w:rFonts w:ascii="Arial" w:hAnsi="Arial" w:cs="Arial"/>
          <w:sz w:val="20"/>
        </w:rPr>
        <w:t>a</w:t>
      </w:r>
      <w:r w:rsidR="001B7422" w:rsidRPr="00125B4A">
        <w:rPr>
          <w:rFonts w:ascii="Arial" w:hAnsi="Arial" w:cs="Arial"/>
          <w:sz w:val="20"/>
        </w:rPr>
        <w:t xml:space="preserve"> </w:t>
      </w:r>
      <w:r w:rsidRPr="00125B4A">
        <w:rPr>
          <w:rFonts w:ascii="Arial" w:hAnsi="Arial" w:cs="Arial"/>
          <w:sz w:val="20"/>
        </w:rPr>
        <w:t>předpisů, provedených zkouškách, ate</w:t>
      </w:r>
      <w:r w:rsidR="003A660F" w:rsidRPr="00125B4A">
        <w:rPr>
          <w:rFonts w:ascii="Arial" w:hAnsi="Arial" w:cs="Arial"/>
          <w:sz w:val="20"/>
        </w:rPr>
        <w:t>stech a dokumentaci podle této S</w:t>
      </w:r>
      <w:r w:rsidRPr="00125B4A">
        <w:rPr>
          <w:rFonts w:ascii="Arial" w:hAnsi="Arial" w:cs="Arial"/>
          <w:sz w:val="20"/>
        </w:rPr>
        <w:t>mlouvy,</w:t>
      </w:r>
      <w:r w:rsidR="00325439" w:rsidRPr="00125B4A">
        <w:rPr>
          <w:rFonts w:ascii="Arial" w:hAnsi="Arial" w:cs="Arial"/>
          <w:sz w:val="20"/>
        </w:rPr>
        <w:t xml:space="preserve"> </w:t>
      </w:r>
      <w:r w:rsidRPr="00125B4A">
        <w:rPr>
          <w:rFonts w:ascii="Arial" w:hAnsi="Arial" w:cs="Arial"/>
          <w:sz w:val="20"/>
        </w:rPr>
        <w:t>včetně prohlášení o shodě</w:t>
      </w:r>
      <w:r w:rsidR="00145743" w:rsidRPr="00125B4A">
        <w:rPr>
          <w:rFonts w:ascii="Arial" w:hAnsi="Arial" w:cs="Arial"/>
          <w:sz w:val="20"/>
        </w:rPr>
        <w:t>.</w:t>
      </w:r>
    </w:p>
    <w:p w14:paraId="2DC475AD" w14:textId="77777777" w:rsidR="004A24B9" w:rsidRDefault="00D55D4D"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Zhotovitel a objednatel jsou oprávněni uvést v zápise cokoliv, co budou považovat za nutné.</w:t>
      </w:r>
    </w:p>
    <w:p w14:paraId="64E333C1" w14:textId="77777777" w:rsidR="004A24B9" w:rsidRPr="00586B8B" w:rsidRDefault="004E4760"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Zhotovitel je povinen se zúčastnit kolaudačních jednání</w:t>
      </w:r>
      <w:r w:rsidR="006A0D5F" w:rsidRPr="00125B4A">
        <w:rPr>
          <w:rFonts w:ascii="Arial" w:hAnsi="Arial" w:cs="Arial"/>
          <w:sz w:val="20"/>
        </w:rPr>
        <w:t xml:space="preserve"> a poskytnout dostatečnou součinnost dotčeným orgánům tak, aby bylo kolaudační jednání úspěšně ukončeno</w:t>
      </w:r>
      <w:r w:rsidRPr="00125B4A">
        <w:rPr>
          <w:rFonts w:ascii="Arial" w:hAnsi="Arial" w:cs="Arial"/>
          <w:sz w:val="20"/>
        </w:rPr>
        <w:t>.</w:t>
      </w:r>
      <w:r w:rsidR="006A0D5F" w:rsidRPr="00125B4A">
        <w:rPr>
          <w:rFonts w:ascii="Arial" w:hAnsi="Arial" w:cs="Arial"/>
          <w:sz w:val="20"/>
        </w:rPr>
        <w:t xml:space="preserve"> Veškerou součinnost musí zhotovitel provést na vlastní náklady včetně realizace opatření nařízených dotčenými orgány.</w:t>
      </w:r>
    </w:p>
    <w:p w14:paraId="7B455F02" w14:textId="77777777" w:rsidR="004A24B9" w:rsidRDefault="003C2F85" w:rsidP="00A7132D">
      <w:pPr>
        <w:pStyle w:val="NormlnIMP2"/>
        <w:numPr>
          <w:ilvl w:val="0"/>
          <w:numId w:val="16"/>
        </w:numPr>
        <w:tabs>
          <w:tab w:val="left" w:pos="567"/>
        </w:tabs>
        <w:spacing w:before="240" w:after="240"/>
        <w:ind w:left="567" w:hanging="567"/>
        <w:jc w:val="both"/>
        <w:rPr>
          <w:rFonts w:ascii="Arial" w:hAnsi="Arial" w:cs="Arial"/>
          <w:sz w:val="20"/>
        </w:rPr>
      </w:pPr>
      <w:r w:rsidRPr="00125B4A">
        <w:rPr>
          <w:rFonts w:ascii="Arial" w:hAnsi="Arial" w:cs="Arial"/>
          <w:sz w:val="20"/>
        </w:rPr>
        <w:t xml:space="preserve">Dílo se považuje za řádně splněné a dokončené až po protokolárním předání objednateli bez vad a nedodělků, </w:t>
      </w:r>
      <w:r w:rsidR="00C019A2" w:rsidRPr="00125B4A">
        <w:rPr>
          <w:rFonts w:ascii="Arial" w:hAnsi="Arial" w:cs="Arial"/>
          <w:sz w:val="20"/>
        </w:rPr>
        <w:t>naplnění povinností dle tohoto článku</w:t>
      </w:r>
      <w:r w:rsidRPr="00125B4A">
        <w:rPr>
          <w:rFonts w:ascii="Arial" w:hAnsi="Arial" w:cs="Arial"/>
          <w:sz w:val="20"/>
        </w:rPr>
        <w:t xml:space="preserve"> a naplnění povinností dle čl. XVII. Bankovní záruka.</w:t>
      </w:r>
    </w:p>
    <w:p w14:paraId="2F5ABF25"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XIV</w:t>
      </w:r>
    </w:p>
    <w:p w14:paraId="4763CC2D"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Záruční podmínky a odpovědnost za vady</w:t>
      </w:r>
    </w:p>
    <w:p w14:paraId="5A9CBD1A" w14:textId="77777777" w:rsidR="004A24B9" w:rsidRDefault="00896679"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sz w:val="20"/>
        </w:rPr>
        <w:t>Poskytnutou zárukou za jakost se zhotovitel zavazuje, že dílo bude mít po celou dobu trvání záruční lhůty vlastnosti stanovené obecně závaznými právními předpisy, ČSN, ČSN EN, ČSN ISO, příslušnými technickými normami, smlouvou, obchodními podmínkami, popř. vlastnosti obvyklé. Doporučené ČSN se stávají závaznými dnem uzavření smlouvy. Zhotovitel dále garantuje, že dílo bude kompletní, bez právních vad a bude způsobilé užívání ke stanovenému účelu. Zhotovitel přejímá závazek, že zhotovené dílo (každá jeho část) bude plně způsobilé k účelu vyplývajícímu ze smlouvy a není-li ve smlouvě uvedeno, k obvyklému účelu a že si zachová smluvené nebo obvyklé vlastnosti po záruční dobu.</w:t>
      </w:r>
    </w:p>
    <w:p w14:paraId="4A0F77B8" w14:textId="77777777" w:rsidR="004A24B9" w:rsidRDefault="00D55D4D"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Zhotovitel odpovídá za vady, jež má dílo v době předání a za vady díla v záruční době. Za vady,</w:t>
      </w:r>
      <w:r w:rsidR="001B7422" w:rsidRPr="00125B4A">
        <w:rPr>
          <w:rFonts w:ascii="Arial" w:hAnsi="Arial" w:cs="Arial"/>
          <w:sz w:val="20"/>
        </w:rPr>
        <w:t xml:space="preserve"> </w:t>
      </w:r>
      <w:r w:rsidRPr="00125B4A">
        <w:rPr>
          <w:rFonts w:ascii="Arial" w:hAnsi="Arial" w:cs="Arial"/>
          <w:sz w:val="20"/>
        </w:rPr>
        <w:t>které se projevily po záruční době stavby</w:t>
      </w:r>
      <w:r w:rsidR="00763B91" w:rsidRPr="00125B4A">
        <w:rPr>
          <w:rFonts w:ascii="Arial" w:hAnsi="Arial" w:cs="Arial"/>
          <w:sz w:val="20"/>
        </w:rPr>
        <w:t>,</w:t>
      </w:r>
      <w:r w:rsidRPr="00125B4A">
        <w:rPr>
          <w:rFonts w:ascii="Arial" w:hAnsi="Arial" w:cs="Arial"/>
          <w:sz w:val="20"/>
        </w:rPr>
        <w:t xml:space="preserve"> odpovídá zhotovitel jen tehdy, pokud jejich příčinou bylo</w:t>
      </w:r>
      <w:r w:rsidR="001B7422" w:rsidRPr="00125B4A">
        <w:rPr>
          <w:rFonts w:ascii="Arial" w:hAnsi="Arial" w:cs="Arial"/>
          <w:sz w:val="20"/>
        </w:rPr>
        <w:t xml:space="preserve"> </w:t>
      </w:r>
      <w:r w:rsidR="006C6C37" w:rsidRPr="00125B4A">
        <w:rPr>
          <w:rFonts w:ascii="Arial" w:hAnsi="Arial" w:cs="Arial"/>
          <w:sz w:val="20"/>
        </w:rPr>
        <w:t>porušení jeho povinností.</w:t>
      </w:r>
    </w:p>
    <w:p w14:paraId="4E70AF8D" w14:textId="77777777" w:rsidR="004A24B9" w:rsidRDefault="009962B7"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Zhotovitel poskytuje Objednateli záruku za jakost stavební části díla 60</w:t>
      </w:r>
      <w:r w:rsidRPr="00125B4A">
        <w:rPr>
          <w:rFonts w:ascii="Arial" w:hAnsi="Arial" w:cs="Arial"/>
          <w:b/>
          <w:i/>
          <w:sz w:val="20"/>
        </w:rPr>
        <w:t xml:space="preserve"> </w:t>
      </w:r>
      <w:r w:rsidRPr="00125B4A">
        <w:rPr>
          <w:rFonts w:ascii="Arial" w:hAnsi="Arial" w:cs="Arial"/>
          <w:sz w:val="20"/>
        </w:rPr>
        <w:t>měsíců včetně komunikací. Na dodávky technologického charakteru se samostatným záručním listem platí záruka poskytnutá výrobcem, min. však v délce 24 měsíců ode dne předání díla</w:t>
      </w:r>
      <w:r w:rsidR="0049274E" w:rsidRPr="00125B4A">
        <w:rPr>
          <w:rFonts w:ascii="Arial" w:hAnsi="Arial" w:cs="Arial"/>
          <w:sz w:val="20"/>
        </w:rPr>
        <w:t>.</w:t>
      </w:r>
    </w:p>
    <w:p w14:paraId="540B88AA" w14:textId="77777777" w:rsidR="004A24B9" w:rsidRDefault="0049274E"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 xml:space="preserve">Záruční </w:t>
      </w:r>
      <w:r w:rsidRPr="00A7132D">
        <w:rPr>
          <w:rFonts w:ascii="Arial" w:hAnsi="Arial"/>
          <w:sz w:val="20"/>
        </w:rPr>
        <w:t>doba</w:t>
      </w:r>
      <w:r w:rsidRPr="00125B4A">
        <w:rPr>
          <w:rFonts w:ascii="Arial" w:hAnsi="Arial" w:cs="Arial"/>
          <w:sz w:val="20"/>
        </w:rPr>
        <w:t xml:space="preserve"> začíná plynout ode dne předání a převzetí díla bez vad a nedodělků</w:t>
      </w:r>
      <w:r w:rsidR="00D55D4D" w:rsidRPr="00125B4A">
        <w:rPr>
          <w:rFonts w:ascii="Arial" w:hAnsi="Arial" w:cs="Arial"/>
          <w:sz w:val="20"/>
        </w:rPr>
        <w:t>.</w:t>
      </w:r>
    </w:p>
    <w:p w14:paraId="5986D6CB" w14:textId="77777777" w:rsidR="004A24B9" w:rsidRDefault="00D55D4D"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lastRenderedPageBreak/>
        <w:t>Vyskytne-li se v průběhu záruční doby na provedeném díle vada,</w:t>
      </w:r>
      <w:r w:rsidR="00867418" w:rsidRPr="00125B4A">
        <w:rPr>
          <w:rFonts w:ascii="Arial" w:hAnsi="Arial" w:cs="Arial"/>
          <w:sz w:val="20"/>
        </w:rPr>
        <w:t xml:space="preserve"> </w:t>
      </w:r>
      <w:r w:rsidRPr="00125B4A">
        <w:rPr>
          <w:rFonts w:ascii="Arial" w:hAnsi="Arial" w:cs="Arial"/>
          <w:sz w:val="20"/>
        </w:rPr>
        <w:t>objednatel písemně</w:t>
      </w:r>
      <w:r w:rsidR="00867418" w:rsidRPr="00125B4A">
        <w:rPr>
          <w:rFonts w:ascii="Arial" w:hAnsi="Arial" w:cs="Arial"/>
          <w:sz w:val="20"/>
        </w:rPr>
        <w:t xml:space="preserve"> </w:t>
      </w:r>
      <w:r w:rsidRPr="00125B4A">
        <w:rPr>
          <w:rFonts w:ascii="Arial" w:hAnsi="Arial" w:cs="Arial"/>
          <w:sz w:val="20"/>
        </w:rPr>
        <w:t>oznámí zhotoviteli její výskyt,</w:t>
      </w:r>
      <w:r w:rsidR="006E232D" w:rsidRPr="00125B4A">
        <w:rPr>
          <w:rFonts w:ascii="Arial" w:hAnsi="Arial" w:cs="Arial"/>
          <w:sz w:val="20"/>
        </w:rPr>
        <w:t xml:space="preserve"> </w:t>
      </w:r>
      <w:r w:rsidRPr="00125B4A">
        <w:rPr>
          <w:rFonts w:ascii="Arial" w:hAnsi="Arial" w:cs="Arial"/>
          <w:sz w:val="20"/>
        </w:rPr>
        <w:t>vadu popíše a uvede,</w:t>
      </w:r>
      <w:r w:rsidR="006E232D" w:rsidRPr="00125B4A">
        <w:rPr>
          <w:rFonts w:ascii="Arial" w:hAnsi="Arial" w:cs="Arial"/>
          <w:sz w:val="20"/>
        </w:rPr>
        <w:t xml:space="preserve"> </w:t>
      </w:r>
      <w:r w:rsidRPr="00125B4A">
        <w:rPr>
          <w:rFonts w:ascii="Arial" w:hAnsi="Arial" w:cs="Arial"/>
          <w:sz w:val="20"/>
        </w:rPr>
        <w:t>jak se projevuje. Jakmile objednatel odeslal toto</w:t>
      </w:r>
      <w:r w:rsidR="00867418" w:rsidRPr="00125B4A">
        <w:rPr>
          <w:rFonts w:ascii="Arial" w:hAnsi="Arial" w:cs="Arial"/>
          <w:sz w:val="20"/>
        </w:rPr>
        <w:t xml:space="preserve"> </w:t>
      </w:r>
      <w:r w:rsidRPr="00125B4A">
        <w:rPr>
          <w:rFonts w:ascii="Arial" w:hAnsi="Arial" w:cs="Arial"/>
          <w:sz w:val="20"/>
        </w:rPr>
        <w:t>písemné oznámení, má se za to, že požaduje bezplatné odstranění vady.</w:t>
      </w:r>
    </w:p>
    <w:p w14:paraId="24EB1F50" w14:textId="77777777" w:rsidR="004A24B9" w:rsidRDefault="0049274E"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V případě, že objednatel uplatní v záruční době nárok z odpovědnosti za vady, zahájí zhotovitel práce na odstranění vad nebránící užívání díla do 96 hodin v pracovní dny od písemného oznámení vad a vadu odstraní do 5 pracovních dnů od nastoupení (je-li to technologicky možné nebo nedohodnou-li se smluvní strany písemně jinak).</w:t>
      </w:r>
    </w:p>
    <w:p w14:paraId="6B1CF350" w14:textId="77777777" w:rsidR="004A24B9" w:rsidRDefault="0049274E" w:rsidP="00A7132D">
      <w:pPr>
        <w:pStyle w:val="NormlnIMP0"/>
        <w:spacing w:line="276" w:lineRule="auto"/>
        <w:ind w:left="567"/>
        <w:jc w:val="both"/>
        <w:rPr>
          <w:rFonts w:ascii="Arial" w:hAnsi="Arial" w:cs="Arial"/>
          <w:sz w:val="20"/>
        </w:rPr>
      </w:pPr>
      <w:r w:rsidRPr="00125B4A">
        <w:rPr>
          <w:rFonts w:ascii="Arial" w:hAnsi="Arial" w:cs="Arial"/>
          <w:sz w:val="20"/>
        </w:rPr>
        <w:t>V případě havarijní vady (tj. vady bránící užívání díla) zahájí zhotovitel práce na odstranění vady ihned (nejpozději do 12 hodin) po oznámení havarijní vady a práce provede ve lhůtě stanovené písemnou dohodou obou smluvních stran.</w:t>
      </w:r>
    </w:p>
    <w:p w14:paraId="50AF2731" w14:textId="77777777" w:rsidR="004A24B9" w:rsidRDefault="0049274E" w:rsidP="00A7132D">
      <w:pPr>
        <w:pStyle w:val="NormlnIMP0"/>
        <w:spacing w:line="276" w:lineRule="auto"/>
        <w:ind w:left="567"/>
        <w:jc w:val="both"/>
        <w:rPr>
          <w:rFonts w:ascii="Arial" w:hAnsi="Arial" w:cs="Arial"/>
          <w:sz w:val="20"/>
        </w:rPr>
      </w:pPr>
      <w:r w:rsidRPr="00125B4A">
        <w:rPr>
          <w:rFonts w:ascii="Arial" w:hAnsi="Arial" w:cs="Arial"/>
          <w:sz w:val="20"/>
        </w:rPr>
        <w:t>Nenastoupí-li zhotovitel k odstranění reklamované vady ani během dvojnásobku dob uvedených v odstavci 6 tohoto článku,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r w:rsidR="00436390" w:rsidRPr="00125B4A">
        <w:t xml:space="preserve"> </w:t>
      </w:r>
      <w:r w:rsidR="00436390" w:rsidRPr="00125B4A">
        <w:rPr>
          <w:rFonts w:ascii="Arial" w:hAnsi="Arial" w:cs="Arial"/>
          <w:sz w:val="20"/>
        </w:rPr>
        <w:t>V takovém případě prodlení zhotovitele trvá do dne, ve kterém jiná osoba zahájí odstranění vady.</w:t>
      </w:r>
    </w:p>
    <w:p w14:paraId="6A7F68A0" w14:textId="77777777" w:rsidR="004A24B9" w:rsidRDefault="00D55D4D"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 xml:space="preserve">Objednatel </w:t>
      </w:r>
      <w:r w:rsidRPr="00A7132D">
        <w:rPr>
          <w:rFonts w:ascii="Arial" w:hAnsi="Arial"/>
          <w:sz w:val="20"/>
        </w:rPr>
        <w:t>je</w:t>
      </w:r>
      <w:r w:rsidRPr="00125B4A">
        <w:rPr>
          <w:rFonts w:ascii="Arial" w:hAnsi="Arial" w:cs="Arial"/>
          <w:sz w:val="20"/>
        </w:rPr>
        <w:t xml:space="preserve"> povinen umožnit zhotoviteli odstranění vady.</w:t>
      </w:r>
    </w:p>
    <w:p w14:paraId="34DDBC8F" w14:textId="77777777" w:rsidR="004A24B9" w:rsidRDefault="00D55D4D" w:rsidP="00A7132D">
      <w:pPr>
        <w:pStyle w:val="NormlnIMP0"/>
        <w:numPr>
          <w:ilvl w:val="0"/>
          <w:numId w:val="2"/>
        </w:numPr>
        <w:spacing w:before="240" w:after="240" w:line="276" w:lineRule="auto"/>
        <w:ind w:left="567" w:hanging="567"/>
        <w:jc w:val="both"/>
        <w:rPr>
          <w:rFonts w:ascii="Arial" w:hAnsi="Arial" w:cs="Arial"/>
          <w:sz w:val="20"/>
        </w:rPr>
      </w:pPr>
      <w:r w:rsidRPr="00125B4A">
        <w:rPr>
          <w:rFonts w:ascii="Arial" w:hAnsi="Arial" w:cs="Arial"/>
          <w:sz w:val="20"/>
        </w:rPr>
        <w:t xml:space="preserve">O </w:t>
      </w:r>
      <w:r w:rsidRPr="00A7132D">
        <w:rPr>
          <w:rFonts w:ascii="Arial" w:hAnsi="Arial"/>
          <w:sz w:val="20"/>
        </w:rPr>
        <w:t>odstranění</w:t>
      </w:r>
      <w:r w:rsidRPr="00125B4A">
        <w:rPr>
          <w:rFonts w:ascii="Arial" w:hAnsi="Arial" w:cs="Arial"/>
          <w:sz w:val="20"/>
        </w:rPr>
        <w:t xml:space="preserve"> vady musí být sepsán zápis s tím, že zhotovitel se zavazuje poskytnout objednateli na</w:t>
      </w:r>
      <w:r w:rsidR="00867418" w:rsidRPr="00125B4A">
        <w:rPr>
          <w:rFonts w:ascii="Arial" w:hAnsi="Arial" w:cs="Arial"/>
          <w:sz w:val="20"/>
        </w:rPr>
        <w:t xml:space="preserve"> </w:t>
      </w:r>
      <w:r w:rsidRPr="00125B4A">
        <w:rPr>
          <w:rFonts w:ascii="Arial" w:hAnsi="Arial" w:cs="Arial"/>
          <w:sz w:val="20"/>
        </w:rPr>
        <w:t>provedenou opravu záruku ve stejné délce jako na celé dílo</w:t>
      </w:r>
      <w:r w:rsidR="006E232D" w:rsidRPr="00125B4A">
        <w:rPr>
          <w:rFonts w:ascii="Arial" w:hAnsi="Arial" w:cs="Arial"/>
          <w:sz w:val="20"/>
        </w:rPr>
        <w:t>. Z</w:t>
      </w:r>
      <w:r w:rsidRPr="00125B4A">
        <w:rPr>
          <w:rFonts w:ascii="Arial" w:hAnsi="Arial" w:cs="Arial"/>
          <w:sz w:val="20"/>
        </w:rPr>
        <w:t>áruční doba běží od podepsání zápisu o odstranění vady</w:t>
      </w:r>
      <w:r w:rsidR="00867418" w:rsidRPr="00125B4A">
        <w:rPr>
          <w:rFonts w:ascii="Arial" w:hAnsi="Arial" w:cs="Arial"/>
          <w:sz w:val="20"/>
        </w:rPr>
        <w:t xml:space="preserve"> oběma smluvními stranami</w:t>
      </w:r>
      <w:r w:rsidRPr="00125B4A">
        <w:rPr>
          <w:rFonts w:ascii="Arial" w:hAnsi="Arial" w:cs="Arial"/>
          <w:sz w:val="20"/>
        </w:rPr>
        <w:t>.</w:t>
      </w:r>
    </w:p>
    <w:p w14:paraId="39978C25"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t xml:space="preserve">Článek </w:t>
      </w:r>
      <w:r w:rsidR="00D55D4D" w:rsidRPr="00125B4A">
        <w:rPr>
          <w:rFonts w:ascii="Arial" w:hAnsi="Arial" w:cs="Arial"/>
          <w:b/>
          <w:sz w:val="20"/>
        </w:rPr>
        <w:t>XV</w:t>
      </w:r>
    </w:p>
    <w:p w14:paraId="05E84B40"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Odpovědnost za škodu</w:t>
      </w:r>
    </w:p>
    <w:p w14:paraId="3B9B87A1" w14:textId="77777777" w:rsidR="004A24B9" w:rsidRDefault="00D55D4D" w:rsidP="00474929">
      <w:pPr>
        <w:pStyle w:val="NormlnIMP0"/>
        <w:numPr>
          <w:ilvl w:val="0"/>
          <w:numId w:val="20"/>
        </w:numPr>
        <w:spacing w:before="240" w:after="240" w:line="276" w:lineRule="auto"/>
        <w:ind w:left="567" w:hanging="567"/>
        <w:jc w:val="both"/>
        <w:rPr>
          <w:rFonts w:ascii="Arial" w:hAnsi="Arial" w:cs="Arial"/>
          <w:sz w:val="20"/>
        </w:rPr>
      </w:pPr>
      <w:r w:rsidRPr="00125B4A">
        <w:rPr>
          <w:rFonts w:ascii="Arial" w:hAnsi="Arial" w:cs="Arial"/>
          <w:sz w:val="20"/>
        </w:rPr>
        <w:t>Odpovědnost za škodu na zhotovovaném díle, nebo jeho části nese zhotovitel v plném rozsahu až do dne předání a převzetí celého díla bez vad. Toto ustanovení se nevztahuje na případ, kdy objednatel</w:t>
      </w:r>
      <w:r w:rsidR="00867418" w:rsidRPr="00125B4A">
        <w:rPr>
          <w:rFonts w:ascii="Arial" w:hAnsi="Arial" w:cs="Arial"/>
          <w:sz w:val="20"/>
        </w:rPr>
        <w:t xml:space="preserve"> </w:t>
      </w:r>
      <w:r w:rsidRPr="00125B4A">
        <w:rPr>
          <w:rFonts w:ascii="Arial" w:hAnsi="Arial" w:cs="Arial"/>
          <w:sz w:val="20"/>
        </w:rPr>
        <w:t>předanou část začal užívat před předáním celého díla.</w:t>
      </w:r>
    </w:p>
    <w:p w14:paraId="58AEF9DD" w14:textId="77777777" w:rsidR="004A24B9" w:rsidRDefault="00D55D4D" w:rsidP="00474929">
      <w:pPr>
        <w:pStyle w:val="NormlnIMP0"/>
        <w:numPr>
          <w:ilvl w:val="0"/>
          <w:numId w:val="20"/>
        </w:numPr>
        <w:spacing w:before="240" w:after="240" w:line="276" w:lineRule="auto"/>
        <w:ind w:left="567" w:hanging="567"/>
        <w:jc w:val="both"/>
        <w:rPr>
          <w:rFonts w:ascii="Arial" w:hAnsi="Arial" w:cs="Arial"/>
          <w:sz w:val="20"/>
        </w:rPr>
      </w:pPr>
      <w:r w:rsidRPr="00125B4A">
        <w:rPr>
          <w:rFonts w:ascii="Arial" w:hAnsi="Arial" w:cs="Arial"/>
          <w:sz w:val="20"/>
        </w:rPr>
        <w:t>Zhotovitel nese odpovědnost původce odpadů,</w:t>
      </w:r>
      <w:r w:rsidR="00BB1622" w:rsidRPr="00125B4A">
        <w:rPr>
          <w:rFonts w:ascii="Arial" w:hAnsi="Arial" w:cs="Arial"/>
          <w:sz w:val="20"/>
        </w:rPr>
        <w:t xml:space="preserve"> </w:t>
      </w:r>
      <w:r w:rsidRPr="00125B4A">
        <w:rPr>
          <w:rFonts w:ascii="Arial" w:hAnsi="Arial" w:cs="Arial"/>
          <w:sz w:val="20"/>
        </w:rPr>
        <w:t>zavazuje se nezpůsobovat únik ropných, toxických či jiných škodlivých látek na stavbě</w:t>
      </w:r>
      <w:r w:rsidR="00A9040B" w:rsidRPr="00125B4A">
        <w:rPr>
          <w:rFonts w:ascii="Arial" w:hAnsi="Arial" w:cs="Arial"/>
          <w:sz w:val="20"/>
        </w:rPr>
        <w:t>.</w:t>
      </w:r>
    </w:p>
    <w:p w14:paraId="4BB46CF9" w14:textId="77777777" w:rsidR="004A24B9" w:rsidRDefault="00D55D4D" w:rsidP="00474929">
      <w:pPr>
        <w:pStyle w:val="NormlnIMP0"/>
        <w:numPr>
          <w:ilvl w:val="0"/>
          <w:numId w:val="20"/>
        </w:numPr>
        <w:spacing w:before="240" w:after="240" w:line="276" w:lineRule="auto"/>
        <w:ind w:left="567" w:hanging="567"/>
        <w:jc w:val="both"/>
        <w:rPr>
          <w:rFonts w:ascii="Arial" w:hAnsi="Arial" w:cs="Arial"/>
          <w:sz w:val="20"/>
        </w:rPr>
      </w:pPr>
      <w:r w:rsidRPr="00125B4A">
        <w:rPr>
          <w:rFonts w:ascii="Arial" w:hAnsi="Arial" w:cs="Arial"/>
          <w:sz w:val="20"/>
        </w:rPr>
        <w:t xml:space="preserve">Zhotovitel je povinen </w:t>
      </w:r>
      <w:r w:rsidR="00BB1622" w:rsidRPr="00125B4A">
        <w:rPr>
          <w:rFonts w:ascii="Arial" w:hAnsi="Arial" w:cs="Arial"/>
          <w:sz w:val="20"/>
        </w:rPr>
        <w:t xml:space="preserve">bez zbytečného odkladu odstranit škodu a není-li to možné, nahradit </w:t>
      </w:r>
      <w:r w:rsidRPr="00125B4A">
        <w:rPr>
          <w:rFonts w:ascii="Arial" w:hAnsi="Arial" w:cs="Arial"/>
          <w:sz w:val="20"/>
        </w:rPr>
        <w:t>objednateli škodu v plné výši, která vznikla při realizaci díla,</w:t>
      </w:r>
      <w:r w:rsidR="00BB1622" w:rsidRPr="00125B4A">
        <w:rPr>
          <w:rFonts w:ascii="Arial" w:hAnsi="Arial" w:cs="Arial"/>
          <w:sz w:val="20"/>
        </w:rPr>
        <w:t xml:space="preserve"> </w:t>
      </w:r>
      <w:r w:rsidR="00A9040B" w:rsidRPr="00125B4A">
        <w:rPr>
          <w:rFonts w:ascii="Arial" w:hAnsi="Arial" w:cs="Arial"/>
          <w:sz w:val="20"/>
        </w:rPr>
        <w:t xml:space="preserve">prokazatelně z viny </w:t>
      </w:r>
      <w:r w:rsidRPr="00125B4A">
        <w:rPr>
          <w:rFonts w:ascii="Arial" w:hAnsi="Arial" w:cs="Arial"/>
          <w:sz w:val="20"/>
        </w:rPr>
        <w:t>zhotovitele.</w:t>
      </w:r>
      <w:r w:rsidR="00A9040B" w:rsidRPr="00125B4A">
        <w:rPr>
          <w:rFonts w:ascii="Arial" w:hAnsi="Arial" w:cs="Arial"/>
          <w:sz w:val="20"/>
        </w:rPr>
        <w:t xml:space="preserve"> </w:t>
      </w:r>
      <w:r w:rsidR="00BB1622" w:rsidRPr="00125B4A">
        <w:rPr>
          <w:rFonts w:ascii="Arial" w:hAnsi="Arial" w:cs="Arial"/>
          <w:sz w:val="20"/>
        </w:rPr>
        <w:t>Zhotovitel odpovídá i za škodu způsobenou činností těch, kteří pro něj dílo provádějí.</w:t>
      </w:r>
      <w:r w:rsidR="00A9040B" w:rsidRPr="00125B4A">
        <w:rPr>
          <w:rFonts w:ascii="Arial" w:hAnsi="Arial" w:cs="Arial"/>
          <w:sz w:val="20"/>
        </w:rPr>
        <w:t xml:space="preserve"> </w:t>
      </w:r>
      <w:r w:rsidR="00BB1622" w:rsidRPr="00125B4A">
        <w:rPr>
          <w:rFonts w:ascii="Arial" w:hAnsi="Arial" w:cs="Arial"/>
          <w:sz w:val="20"/>
        </w:rPr>
        <w:t>Zhotovitel odpovídá za škodu způsobenou okolnostmi, které mají původ v povaze strojů, přístrojů nebo jiných věcí, které zhotovitel použil nebo hodlal použít při provádění díla.</w:t>
      </w:r>
    </w:p>
    <w:p w14:paraId="63C5768E" w14:textId="77777777" w:rsidR="004A24B9" w:rsidRDefault="00D55D4D" w:rsidP="00474929">
      <w:pPr>
        <w:pStyle w:val="NormlnIMP0"/>
        <w:numPr>
          <w:ilvl w:val="0"/>
          <w:numId w:val="20"/>
        </w:numPr>
        <w:spacing w:before="240" w:after="240" w:line="276" w:lineRule="auto"/>
        <w:ind w:left="567" w:hanging="567"/>
        <w:jc w:val="both"/>
        <w:rPr>
          <w:rFonts w:ascii="Arial" w:hAnsi="Arial" w:cs="Arial"/>
          <w:sz w:val="20"/>
        </w:rPr>
      </w:pPr>
      <w:r w:rsidRPr="00125B4A">
        <w:rPr>
          <w:rFonts w:ascii="Arial" w:hAnsi="Arial" w:cs="Arial"/>
          <w:sz w:val="20"/>
        </w:rPr>
        <w:t>Zhotovitel je povinen učinit veškerá opatření potřebná k odvrácení škody nebo k jej</w:t>
      </w:r>
      <w:r w:rsidR="00BB1622" w:rsidRPr="00125B4A">
        <w:rPr>
          <w:rFonts w:ascii="Arial" w:hAnsi="Arial" w:cs="Arial"/>
          <w:sz w:val="20"/>
        </w:rPr>
        <w:t>ímu</w:t>
      </w:r>
      <w:r w:rsidRPr="00125B4A">
        <w:rPr>
          <w:rFonts w:ascii="Arial" w:hAnsi="Arial" w:cs="Arial"/>
          <w:sz w:val="20"/>
        </w:rPr>
        <w:t xml:space="preserve"> zmírnění. V</w:t>
      </w:r>
      <w:r w:rsidR="00960DC5" w:rsidRPr="00125B4A">
        <w:rPr>
          <w:rFonts w:ascii="Arial" w:hAnsi="Arial" w:cs="Arial"/>
          <w:sz w:val="20"/>
        </w:rPr>
        <w:t xml:space="preserve"> </w:t>
      </w:r>
      <w:r w:rsidRPr="00125B4A">
        <w:rPr>
          <w:rFonts w:ascii="Arial" w:hAnsi="Arial" w:cs="Arial"/>
          <w:sz w:val="20"/>
        </w:rPr>
        <w:t>případě přerušení rea</w:t>
      </w:r>
      <w:r w:rsidR="003A660F" w:rsidRPr="00125B4A">
        <w:rPr>
          <w:rFonts w:ascii="Arial" w:hAnsi="Arial" w:cs="Arial"/>
          <w:sz w:val="20"/>
        </w:rPr>
        <w:t>lizace stavby dle čl. VI. této S</w:t>
      </w:r>
      <w:r w:rsidRPr="00125B4A">
        <w:rPr>
          <w:rFonts w:ascii="Arial" w:hAnsi="Arial" w:cs="Arial"/>
          <w:sz w:val="20"/>
        </w:rPr>
        <w:t>mlouvy provede zhotovitel veškerá opatření potřebná k odvrácení škody za úhradu prokazatelných nákladů.</w:t>
      </w:r>
    </w:p>
    <w:p w14:paraId="29620738" w14:textId="77777777" w:rsidR="004A24B9" w:rsidRDefault="004E4760" w:rsidP="00474929">
      <w:pPr>
        <w:pStyle w:val="NormlnIMP0"/>
        <w:numPr>
          <w:ilvl w:val="0"/>
          <w:numId w:val="20"/>
        </w:numPr>
        <w:spacing w:before="240" w:after="240" w:line="276" w:lineRule="auto"/>
        <w:ind w:left="567" w:hanging="567"/>
        <w:jc w:val="both"/>
        <w:rPr>
          <w:rFonts w:ascii="Arial" w:hAnsi="Arial" w:cs="Arial"/>
          <w:sz w:val="20"/>
        </w:rPr>
      </w:pPr>
      <w:r w:rsidRPr="00125B4A">
        <w:rPr>
          <w:rFonts w:ascii="Arial" w:hAnsi="Arial" w:cs="Arial"/>
          <w:sz w:val="20"/>
        </w:rPr>
        <w:t xml:space="preserve">Zhotovitel odpovídá za škodu spočívající v odnětí části nebo celé dotace z důvodu </w:t>
      </w:r>
      <w:r w:rsidR="0025523B" w:rsidRPr="00125B4A">
        <w:rPr>
          <w:rFonts w:ascii="Arial" w:hAnsi="Arial" w:cs="Arial"/>
          <w:sz w:val="20"/>
        </w:rPr>
        <w:t xml:space="preserve">zavinění </w:t>
      </w:r>
      <w:r w:rsidRPr="00125B4A">
        <w:rPr>
          <w:rFonts w:ascii="Arial" w:hAnsi="Arial" w:cs="Arial"/>
          <w:sz w:val="20"/>
        </w:rPr>
        <w:t>na straně zhotovitele.</w:t>
      </w:r>
    </w:p>
    <w:p w14:paraId="30BBBCD2" w14:textId="77777777" w:rsidR="00D55D4D" w:rsidRPr="00125B4A" w:rsidRDefault="00ED7914" w:rsidP="004A24B9">
      <w:pPr>
        <w:pStyle w:val="NormlnIMP2"/>
        <w:spacing w:before="480" w:after="120"/>
        <w:jc w:val="center"/>
        <w:outlineLvl w:val="0"/>
        <w:rPr>
          <w:rFonts w:ascii="Arial" w:hAnsi="Arial" w:cs="Arial"/>
          <w:b/>
          <w:sz w:val="20"/>
        </w:rPr>
      </w:pPr>
      <w:r w:rsidRPr="00125B4A">
        <w:rPr>
          <w:rFonts w:ascii="Arial" w:hAnsi="Arial" w:cs="Arial"/>
          <w:b/>
          <w:sz w:val="20"/>
        </w:rPr>
        <w:lastRenderedPageBreak/>
        <w:t xml:space="preserve">Článek </w:t>
      </w:r>
      <w:r w:rsidR="00D55D4D" w:rsidRPr="00125B4A">
        <w:rPr>
          <w:rFonts w:ascii="Arial" w:hAnsi="Arial" w:cs="Arial"/>
          <w:b/>
          <w:sz w:val="20"/>
        </w:rPr>
        <w:t>XVI</w:t>
      </w:r>
    </w:p>
    <w:p w14:paraId="2D479716" w14:textId="77777777" w:rsidR="004A24B9" w:rsidRDefault="00D55D4D" w:rsidP="004A24B9">
      <w:pPr>
        <w:pStyle w:val="Nadpis3IMP"/>
        <w:spacing w:before="120" w:after="240"/>
        <w:jc w:val="center"/>
        <w:outlineLvl w:val="0"/>
        <w:rPr>
          <w:rFonts w:ascii="Arial" w:hAnsi="Arial" w:cs="Arial"/>
          <w:sz w:val="20"/>
        </w:rPr>
      </w:pPr>
      <w:r w:rsidRPr="004A24B9">
        <w:rPr>
          <w:rFonts w:ascii="Arial" w:hAnsi="Arial" w:cs="Arial"/>
          <w:sz w:val="20"/>
        </w:rPr>
        <w:t>S</w:t>
      </w:r>
      <w:r w:rsidR="006E232D" w:rsidRPr="004A24B9">
        <w:rPr>
          <w:rFonts w:ascii="Arial" w:hAnsi="Arial" w:cs="Arial"/>
          <w:sz w:val="20"/>
        </w:rPr>
        <w:t>ankční ujednání</w:t>
      </w:r>
    </w:p>
    <w:p w14:paraId="2E7BF5D1"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V případě prodlení Zhotovitele se splněním díla má Objednatel nárok na smluvní pokutu ve výši 0,</w:t>
      </w:r>
      <w:r w:rsidR="006E7C46">
        <w:rPr>
          <w:rFonts w:ascii="Arial" w:hAnsi="Arial" w:cs="Arial"/>
          <w:sz w:val="20"/>
        </w:rPr>
        <w:t>1</w:t>
      </w:r>
      <w:r w:rsidRPr="00125B4A">
        <w:rPr>
          <w:rFonts w:ascii="Arial" w:hAnsi="Arial" w:cs="Arial"/>
          <w:sz w:val="20"/>
        </w:rPr>
        <w:t xml:space="preserve"> % ze smluvené ceny díla bez DPH za každý i započatý kalendářní den prodlení.</w:t>
      </w:r>
    </w:p>
    <w:p w14:paraId="6492300F"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Nebude-li faktura uhrazena ve lhůtě splatnosti, je Zhotovitel oprávněn vyúčtovat Objednateli úrok z prodlení ve výši 0,0</w:t>
      </w:r>
      <w:r w:rsidR="00B620CB" w:rsidRPr="00125B4A">
        <w:rPr>
          <w:rFonts w:ascii="Arial" w:hAnsi="Arial" w:cs="Arial"/>
          <w:sz w:val="20"/>
        </w:rPr>
        <w:t>1</w:t>
      </w:r>
      <w:r w:rsidRPr="00125B4A">
        <w:rPr>
          <w:rFonts w:ascii="Arial" w:hAnsi="Arial" w:cs="Arial"/>
          <w:sz w:val="20"/>
        </w:rPr>
        <w:t>5% z dlužné částky za každý i započatý kalendářní den prodlení.</w:t>
      </w:r>
    </w:p>
    <w:p w14:paraId="574AA72F"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 xml:space="preserve">V případě prodlení Zhotovitele s vyklizením a vyčištěním staveniště, má Objednatel nárok na smluvní pokutu ve výši </w:t>
      </w:r>
      <w:r w:rsidR="00B620CB" w:rsidRPr="00125B4A">
        <w:rPr>
          <w:rFonts w:ascii="Arial" w:hAnsi="Arial" w:cs="Arial"/>
          <w:sz w:val="20"/>
        </w:rPr>
        <w:t>0,05</w:t>
      </w:r>
      <w:r w:rsidR="0045125D" w:rsidRPr="00125B4A">
        <w:rPr>
          <w:rFonts w:ascii="Arial" w:hAnsi="Arial" w:cs="Arial"/>
          <w:sz w:val="20"/>
        </w:rPr>
        <w:t>% ze smluvené ceny díla bez DPH</w:t>
      </w:r>
      <w:r w:rsidRPr="00125B4A">
        <w:rPr>
          <w:rFonts w:ascii="Arial" w:hAnsi="Arial" w:cs="Arial"/>
          <w:sz w:val="20"/>
        </w:rPr>
        <w:t xml:space="preserve"> za každý i započatý kalendářní den prodlení</w:t>
      </w:r>
      <w:r w:rsidR="00B620CB" w:rsidRPr="00125B4A">
        <w:rPr>
          <w:rFonts w:ascii="Arial" w:hAnsi="Arial" w:cs="Arial"/>
          <w:sz w:val="20"/>
        </w:rPr>
        <w:t xml:space="preserve">, maximálně však </w:t>
      </w:r>
      <w:r w:rsidR="0055348E">
        <w:rPr>
          <w:rFonts w:ascii="Arial" w:hAnsi="Arial" w:cs="Arial"/>
          <w:sz w:val="20"/>
        </w:rPr>
        <w:t>1</w:t>
      </w:r>
      <w:r w:rsidR="00B620CB" w:rsidRPr="00125B4A">
        <w:rPr>
          <w:rFonts w:ascii="Arial" w:hAnsi="Arial" w:cs="Arial"/>
          <w:sz w:val="20"/>
        </w:rPr>
        <w:t>0.000,- Kč</w:t>
      </w:r>
      <w:r w:rsidR="00F27211" w:rsidRPr="00125B4A">
        <w:rPr>
          <w:rFonts w:ascii="Arial" w:hAnsi="Arial" w:cs="Arial"/>
          <w:sz w:val="20"/>
        </w:rPr>
        <w:t xml:space="preserve"> za den</w:t>
      </w:r>
      <w:r w:rsidRPr="00125B4A">
        <w:rPr>
          <w:rFonts w:ascii="Arial" w:hAnsi="Arial" w:cs="Arial"/>
          <w:sz w:val="20"/>
        </w:rPr>
        <w:t>.</w:t>
      </w:r>
    </w:p>
    <w:p w14:paraId="65FC99F4"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 xml:space="preserve">V případě prodlení Zhotovitele se splněním termínu k odstranění vady, která se projevila v záruční době, má Objednatel nárok na smluvní pokutu ve výši </w:t>
      </w:r>
      <w:r w:rsidR="006C6C37" w:rsidRPr="00125B4A">
        <w:rPr>
          <w:rFonts w:ascii="Arial" w:hAnsi="Arial" w:cs="Arial"/>
          <w:sz w:val="20"/>
        </w:rPr>
        <w:t>1</w:t>
      </w:r>
      <w:r w:rsidRPr="00125B4A">
        <w:rPr>
          <w:rFonts w:ascii="Arial" w:hAnsi="Arial" w:cs="Arial"/>
          <w:sz w:val="20"/>
        </w:rPr>
        <w:t>.000,- Kč za každý i započatý kalendářní den prodlení a za každou vadu. V případě, že se jedná o vadu, která brání řádnému užívání díla, případně hrozí nebezpečí škody velkého rozsahu (havárie), má Objednatel ná</w:t>
      </w:r>
      <w:r w:rsidR="006C6C37" w:rsidRPr="00125B4A">
        <w:rPr>
          <w:rFonts w:ascii="Arial" w:hAnsi="Arial" w:cs="Arial"/>
          <w:sz w:val="20"/>
        </w:rPr>
        <w:t xml:space="preserve">rok na smluvní pokutu ve výši </w:t>
      </w:r>
      <w:r w:rsidR="00B620CB" w:rsidRPr="00125B4A">
        <w:rPr>
          <w:rFonts w:ascii="Arial" w:hAnsi="Arial" w:cs="Arial"/>
          <w:sz w:val="20"/>
        </w:rPr>
        <w:t>10</w:t>
      </w:r>
      <w:r w:rsidRPr="00125B4A">
        <w:rPr>
          <w:rFonts w:ascii="Arial" w:hAnsi="Arial" w:cs="Arial"/>
          <w:sz w:val="20"/>
        </w:rPr>
        <w:t>.000,- Kč za každý i započatý kalendářní den prodlení a za každou vadu.</w:t>
      </w:r>
    </w:p>
    <w:p w14:paraId="26AB045A"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 xml:space="preserve">V případě prodlení Zhotovitele se splněním termínu k odstranění vad a nedodělků sepsaných v zápise o předání stavby má Objednatel nárok na smluvní pokutu ve výši </w:t>
      </w:r>
      <w:r w:rsidR="006C6C37" w:rsidRPr="00125B4A">
        <w:rPr>
          <w:rFonts w:ascii="Arial" w:hAnsi="Arial" w:cs="Arial"/>
          <w:sz w:val="20"/>
        </w:rPr>
        <w:t>1</w:t>
      </w:r>
      <w:r w:rsidRPr="00125B4A">
        <w:rPr>
          <w:rFonts w:ascii="Arial" w:hAnsi="Arial" w:cs="Arial"/>
          <w:sz w:val="20"/>
        </w:rPr>
        <w:t>.000,- Kč za každý i započatý kalendářní den prodlení a za každou vadu či nedodělek.</w:t>
      </w:r>
    </w:p>
    <w:p w14:paraId="09D2BAF4" w14:textId="77777777" w:rsidR="004A24B9" w:rsidRDefault="0045125D"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V případě změny pod</w:t>
      </w:r>
      <w:r w:rsidR="00EB2DCB" w:rsidRPr="00125B4A">
        <w:rPr>
          <w:rFonts w:ascii="Arial" w:hAnsi="Arial" w:cs="Arial"/>
          <w:sz w:val="20"/>
        </w:rPr>
        <w:t>dodavatele</w:t>
      </w:r>
      <w:r w:rsidR="0055348E">
        <w:rPr>
          <w:rFonts w:ascii="Arial" w:hAnsi="Arial" w:cs="Arial"/>
          <w:sz w:val="20"/>
        </w:rPr>
        <w:t xml:space="preserve"> prokazujícího ve výběrovém řízení kvalifikační předpoklady za Zhotovitele</w:t>
      </w:r>
      <w:r w:rsidR="00EB2DCB" w:rsidRPr="00125B4A">
        <w:rPr>
          <w:rFonts w:ascii="Arial" w:hAnsi="Arial" w:cs="Arial"/>
          <w:sz w:val="20"/>
        </w:rPr>
        <w:t xml:space="preserve"> op</w:t>
      </w:r>
      <w:r w:rsidRPr="00125B4A">
        <w:rPr>
          <w:rFonts w:ascii="Arial" w:hAnsi="Arial" w:cs="Arial"/>
          <w:sz w:val="20"/>
        </w:rPr>
        <w:t>roti Seznamu předpokládaných pod</w:t>
      </w:r>
      <w:r w:rsidR="00EB2DCB" w:rsidRPr="00125B4A">
        <w:rPr>
          <w:rFonts w:ascii="Arial" w:hAnsi="Arial" w:cs="Arial"/>
          <w:sz w:val="20"/>
        </w:rPr>
        <w:t xml:space="preserve">dodavatelů dle nabídky Zhotovitele na zakázku (Příloha č. 3 této smlouvy) provedených bez souhlasu Objednatele má objednatel nárok na smluvní pokutu ve výši </w:t>
      </w:r>
      <w:r w:rsidR="006C6C37" w:rsidRPr="00125B4A">
        <w:rPr>
          <w:rFonts w:ascii="Arial" w:hAnsi="Arial" w:cs="Arial"/>
          <w:sz w:val="20"/>
        </w:rPr>
        <w:t>1</w:t>
      </w:r>
      <w:r w:rsidR="00EB2DCB" w:rsidRPr="00125B4A">
        <w:rPr>
          <w:rFonts w:ascii="Arial" w:hAnsi="Arial" w:cs="Arial"/>
          <w:sz w:val="20"/>
        </w:rPr>
        <w:t>0.000,- Kč za každý jednotlivý případ porušení této povinnosti.</w:t>
      </w:r>
    </w:p>
    <w:p w14:paraId="745AD657"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V případě, že Zhotovitel nesplní kteroukoliv z povinností či poruší jakoukoli povinnost vyplývající mu z této smlouvy o dílo, vyjma povinností uvedených v odst. 1, 3 až 6 tohoto článku, je Objednatel oprávněn vyúčtovat Zhotov</w:t>
      </w:r>
      <w:r w:rsidR="00B1412B" w:rsidRPr="00125B4A">
        <w:rPr>
          <w:rFonts w:ascii="Arial" w:hAnsi="Arial" w:cs="Arial"/>
          <w:sz w:val="20"/>
        </w:rPr>
        <w:t xml:space="preserve">iteli smluvní pokutu ve výši </w:t>
      </w:r>
      <w:r w:rsidR="0055348E">
        <w:rPr>
          <w:rFonts w:ascii="Arial" w:hAnsi="Arial" w:cs="Arial"/>
          <w:sz w:val="20"/>
        </w:rPr>
        <w:t>3</w:t>
      </w:r>
      <w:r w:rsidRPr="00125B4A">
        <w:rPr>
          <w:rFonts w:ascii="Arial" w:hAnsi="Arial" w:cs="Arial"/>
          <w:sz w:val="20"/>
        </w:rPr>
        <w:t>.000,-Kč za každý jednotlivý zjištěný případ porušení povinností.</w:t>
      </w:r>
    </w:p>
    <w:p w14:paraId="5BDDAE2E"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Objednatel současně informuje Zhotovitele a Zhotovitel bere na vědomí, že úhrada ceny za dílo bude provedena s využitím dotačních prostředků, získaných Objednatelem a podléhajících kontrole z hlediska vykazování účelovosti jejich čerpání.</w:t>
      </w:r>
      <w:r w:rsidR="004A24B9">
        <w:rPr>
          <w:rFonts w:ascii="Arial" w:hAnsi="Arial" w:cs="Arial"/>
          <w:sz w:val="20"/>
        </w:rPr>
        <w:t xml:space="preserve"> </w:t>
      </w:r>
      <w:r w:rsidRPr="00125B4A">
        <w:rPr>
          <w:rFonts w:ascii="Arial" w:hAnsi="Arial" w:cs="Arial"/>
          <w:sz w:val="20"/>
        </w:rPr>
        <w:t>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62700E2C"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7FDCAAA9"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lastRenderedPageBreak/>
        <w:t>Zánik závazku pozdním plněním neznamená zánik nároku na smluvní pokutu za prodlení s plněním.</w:t>
      </w:r>
    </w:p>
    <w:p w14:paraId="4F8C1F30"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trike/>
          <w:sz w:val="20"/>
        </w:rPr>
      </w:pPr>
      <w:r w:rsidRPr="00125B4A">
        <w:rPr>
          <w:rFonts w:ascii="Arial" w:hAnsi="Arial" w:cs="Arial"/>
          <w:sz w:val="20"/>
        </w:rPr>
        <w:t>Vedle smluvní pokuty má Objednatel nárok na náhradu vzniklé škody, a to i nad rámec sjednané výše smluvní pokuty.</w:t>
      </w:r>
    </w:p>
    <w:p w14:paraId="4D954FC6"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Smluvní pokuty je Objednatel oprávněn započíst proti pohledávce Zhotovitele a naopak.</w:t>
      </w:r>
    </w:p>
    <w:p w14:paraId="742248E0" w14:textId="77777777" w:rsidR="004A24B9" w:rsidRDefault="00EB2DCB" w:rsidP="00474929">
      <w:pPr>
        <w:pStyle w:val="NormlnIMP0"/>
        <w:numPr>
          <w:ilvl w:val="0"/>
          <w:numId w:val="35"/>
        </w:numPr>
        <w:tabs>
          <w:tab w:val="clear" w:pos="360"/>
        </w:tabs>
        <w:spacing w:before="240" w:after="240" w:line="276" w:lineRule="auto"/>
        <w:ind w:left="567" w:hanging="567"/>
        <w:jc w:val="both"/>
        <w:rPr>
          <w:rFonts w:ascii="Arial" w:hAnsi="Arial" w:cs="Arial"/>
          <w:sz w:val="20"/>
        </w:rPr>
      </w:pPr>
      <w:r w:rsidRPr="00125B4A">
        <w:rPr>
          <w:rFonts w:ascii="Arial" w:hAnsi="Arial" w:cs="Arial"/>
          <w:sz w:val="20"/>
        </w:rPr>
        <w:t>Smluvní pokuta je splatná ve lhůtě 21 dnů od doručení výzvy k zaplacení.</w:t>
      </w:r>
    </w:p>
    <w:p w14:paraId="6252B36E" w14:textId="77777777" w:rsidR="008F02D5" w:rsidRPr="00125B4A" w:rsidRDefault="008F02D5" w:rsidP="004A24B9">
      <w:pPr>
        <w:pStyle w:val="NormlnIMP2"/>
        <w:spacing w:before="480" w:after="120"/>
        <w:jc w:val="center"/>
        <w:outlineLvl w:val="0"/>
        <w:rPr>
          <w:rFonts w:ascii="Arial" w:hAnsi="Arial" w:cs="Arial"/>
          <w:b/>
          <w:sz w:val="20"/>
        </w:rPr>
      </w:pPr>
      <w:r w:rsidRPr="00125B4A">
        <w:rPr>
          <w:rFonts w:ascii="Arial" w:hAnsi="Arial" w:cs="Arial"/>
          <w:b/>
          <w:sz w:val="20"/>
        </w:rPr>
        <w:t>XVII</w:t>
      </w:r>
    </w:p>
    <w:p w14:paraId="19BA7F1F" w14:textId="77777777" w:rsidR="004A24B9" w:rsidRDefault="008F02D5" w:rsidP="004A24B9">
      <w:pPr>
        <w:pStyle w:val="Nadpis3IMP"/>
        <w:spacing w:before="120" w:after="240"/>
        <w:jc w:val="center"/>
        <w:outlineLvl w:val="0"/>
        <w:rPr>
          <w:rFonts w:ascii="Arial" w:hAnsi="Arial" w:cs="Arial"/>
          <w:sz w:val="20"/>
        </w:rPr>
      </w:pPr>
      <w:r w:rsidRPr="004A24B9">
        <w:rPr>
          <w:rFonts w:ascii="Arial" w:hAnsi="Arial" w:cs="Arial"/>
          <w:sz w:val="20"/>
        </w:rPr>
        <w:t>Bankovní záruka</w:t>
      </w:r>
    </w:p>
    <w:p w14:paraId="22AB7AEA" w14:textId="77777777" w:rsidR="004A24B9" w:rsidRDefault="0055348E" w:rsidP="00474929">
      <w:pPr>
        <w:pStyle w:val="NormlnIMP0"/>
        <w:numPr>
          <w:ilvl w:val="0"/>
          <w:numId w:val="41"/>
        </w:numPr>
        <w:tabs>
          <w:tab w:val="clear" w:pos="360"/>
          <w:tab w:val="num" w:pos="567"/>
        </w:tabs>
        <w:spacing w:before="240" w:after="240" w:line="276" w:lineRule="auto"/>
        <w:ind w:left="567" w:hanging="567"/>
        <w:jc w:val="both"/>
        <w:rPr>
          <w:rFonts w:ascii="Arial" w:hAnsi="Arial" w:cs="Arial"/>
          <w:iCs/>
          <w:sz w:val="20"/>
        </w:rPr>
      </w:pPr>
      <w:r>
        <w:rPr>
          <w:rFonts w:ascii="Arial" w:hAnsi="Arial" w:cs="Arial"/>
          <w:sz w:val="20"/>
        </w:rPr>
        <w:t>Nejpozději 10 kalendářních dnů ode dne</w:t>
      </w:r>
      <w:r w:rsidR="0055240A" w:rsidRPr="00125B4A">
        <w:rPr>
          <w:rFonts w:ascii="Arial" w:hAnsi="Arial" w:cs="Arial"/>
          <w:sz w:val="20"/>
        </w:rPr>
        <w:t xml:space="preserve"> předání staveniště předloží zhotovitel</w:t>
      </w:r>
      <w:r w:rsidR="00AA0CBF" w:rsidRPr="00125B4A">
        <w:rPr>
          <w:rFonts w:ascii="Arial" w:hAnsi="Arial" w:cs="Arial"/>
          <w:sz w:val="20"/>
        </w:rPr>
        <w:t xml:space="preserve"> objednateli bankovní záruku na dodržení smluvních podmínek, kvality a termínů provedení díla ve výši 5% ceny díla </w:t>
      </w:r>
      <w:r w:rsidR="009962B7" w:rsidRPr="00125B4A">
        <w:rPr>
          <w:rFonts w:ascii="Arial" w:hAnsi="Arial" w:cs="Arial"/>
          <w:sz w:val="20"/>
        </w:rPr>
        <w:t xml:space="preserve">bez DPH </w:t>
      </w:r>
      <w:r w:rsidR="00AA0CBF" w:rsidRPr="00125B4A">
        <w:rPr>
          <w:rFonts w:ascii="Arial" w:hAnsi="Arial" w:cs="Arial"/>
          <w:sz w:val="20"/>
        </w:rPr>
        <w:t>dle článku VII. odst. 1 této smlouvy</w:t>
      </w:r>
      <w:r>
        <w:rPr>
          <w:rFonts w:ascii="Arial" w:hAnsi="Arial" w:cs="Arial"/>
          <w:sz w:val="20"/>
        </w:rPr>
        <w:t xml:space="preserve"> (případná změna ceny v dodatcích nebude ovlivňovat výši bankovní záruku)</w:t>
      </w:r>
      <w:r w:rsidR="00AA0CBF" w:rsidRPr="00125B4A">
        <w:rPr>
          <w:rFonts w:ascii="Arial" w:hAnsi="Arial" w:cs="Arial"/>
          <w:sz w:val="20"/>
        </w:rPr>
        <w:t xml:space="preserve">. Tato bankovní záruka zajišťuje řádné provedení, dokončení a předání díla v souladu s podmínkami této smlouvy a její platnost je 30 dnů po sjednaném termínu dokončení díla. </w:t>
      </w:r>
      <w:r w:rsidRPr="0055348E">
        <w:rPr>
          <w:rFonts w:ascii="Arial" w:hAnsi="Arial" w:cs="Arial"/>
          <w:iCs/>
          <w:sz w:val="20"/>
        </w:rPr>
        <w:t xml:space="preserve">Pokud Zhotovitel tuto bankovní záruku ve sjednané výši a ve sjednané lhůtě nepředloží, Objednatel má právo </w:t>
      </w:r>
      <w:r>
        <w:rPr>
          <w:rFonts w:ascii="Arial" w:hAnsi="Arial" w:cs="Arial"/>
          <w:iCs/>
          <w:sz w:val="20"/>
        </w:rPr>
        <w:t>zastavit realizaci díla</w:t>
      </w:r>
      <w:r w:rsidRPr="0055348E">
        <w:rPr>
          <w:rFonts w:ascii="Arial" w:hAnsi="Arial" w:cs="Arial"/>
          <w:iCs/>
          <w:sz w:val="20"/>
        </w:rPr>
        <w:t xml:space="preserve">. Současně je Zhotovitel povinen zaplatit Objednateli smluvní pokutu za nesplnění této povinnosti, a to ve výši </w:t>
      </w:r>
      <w:r>
        <w:rPr>
          <w:rFonts w:ascii="Arial" w:hAnsi="Arial" w:cs="Arial"/>
          <w:iCs/>
          <w:sz w:val="20"/>
        </w:rPr>
        <w:t>5</w:t>
      </w:r>
      <w:r w:rsidRPr="0055348E">
        <w:rPr>
          <w:rFonts w:ascii="Arial" w:hAnsi="Arial" w:cs="Arial"/>
          <w:iCs/>
          <w:sz w:val="20"/>
        </w:rPr>
        <w:t>.000,- Kč za každý započatý den prodlení s předložením bankovní záruky.</w:t>
      </w:r>
    </w:p>
    <w:p w14:paraId="279734C2" w14:textId="77777777" w:rsidR="004A24B9" w:rsidRDefault="00AA0CBF" w:rsidP="00474929">
      <w:pPr>
        <w:pStyle w:val="NormlnIMP0"/>
        <w:numPr>
          <w:ilvl w:val="0"/>
          <w:numId w:val="41"/>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 xml:space="preserve">V případě prodlení zhotovitele s termínem dokončení předloží zhotovitel </w:t>
      </w:r>
      <w:r w:rsidR="00062F14" w:rsidRPr="00125B4A">
        <w:rPr>
          <w:rFonts w:ascii="Arial" w:hAnsi="Arial" w:cs="Arial"/>
          <w:sz w:val="20"/>
        </w:rPr>
        <w:t>objednateli</w:t>
      </w:r>
      <w:r w:rsidRPr="00125B4A">
        <w:rPr>
          <w:rFonts w:ascii="Arial" w:hAnsi="Arial" w:cs="Arial"/>
          <w:sz w:val="20"/>
        </w:rPr>
        <w:t xml:space="preserve"> do 30 dnů od smluvního termínu dokončení díla prodloužení bankovní záruky o dobu stanovenou objednatelem. V případě změny sjednaných termínů provádění díla je zhotovitel povinen při podpisu dodatku ke smlouvě o dílo o této změně předložit objednateli doklad o odpovídajícím prodloužení bankovní záruky.</w:t>
      </w:r>
    </w:p>
    <w:p w14:paraId="6ECFB078" w14:textId="77777777" w:rsidR="004A24B9" w:rsidRDefault="00AA0CBF" w:rsidP="00474929">
      <w:pPr>
        <w:pStyle w:val="NormlnIMP0"/>
        <w:numPr>
          <w:ilvl w:val="0"/>
          <w:numId w:val="41"/>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Bankovní záruku na provedení díla je objednatel oprávněn čerpat v případě, kdy zhotovitel neprovádí dílo v souladu s touto smlouvou nebo neuhradí objednateli způsobenou škodu či smluvní pokutu.</w:t>
      </w:r>
    </w:p>
    <w:p w14:paraId="30B1DC10" w14:textId="77777777" w:rsidR="004A24B9" w:rsidRDefault="00AA0CBF" w:rsidP="00474929">
      <w:pPr>
        <w:pStyle w:val="NormlnIMP0"/>
        <w:numPr>
          <w:ilvl w:val="0"/>
          <w:numId w:val="41"/>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iCs/>
          <w:sz w:val="20"/>
        </w:rPr>
        <w:t xml:space="preserve">V den předání a převzetí </w:t>
      </w:r>
      <w:r w:rsidR="00D91C79" w:rsidRPr="00125B4A">
        <w:rPr>
          <w:rFonts w:ascii="Arial" w:hAnsi="Arial" w:cs="Arial"/>
          <w:iCs/>
          <w:sz w:val="20"/>
        </w:rPr>
        <w:t>díla</w:t>
      </w:r>
      <w:r w:rsidRPr="00125B4A">
        <w:rPr>
          <w:rFonts w:ascii="Arial" w:hAnsi="Arial" w:cs="Arial"/>
          <w:iCs/>
          <w:sz w:val="20"/>
        </w:rPr>
        <w:t xml:space="preserve"> předá zhotovitel objed</w:t>
      </w:r>
      <w:r w:rsidR="00CD28D2" w:rsidRPr="00125B4A">
        <w:rPr>
          <w:rFonts w:ascii="Arial" w:hAnsi="Arial" w:cs="Arial"/>
          <w:iCs/>
          <w:sz w:val="20"/>
        </w:rPr>
        <w:t>nateli bankovní záruku ve výši 2</w:t>
      </w:r>
      <w:r w:rsidRPr="00125B4A">
        <w:rPr>
          <w:rFonts w:ascii="Arial" w:hAnsi="Arial" w:cs="Arial"/>
          <w:iCs/>
          <w:sz w:val="20"/>
        </w:rPr>
        <w:t>% ceny díla</w:t>
      </w:r>
      <w:r w:rsidR="009962B7" w:rsidRPr="00125B4A">
        <w:rPr>
          <w:rFonts w:ascii="Arial" w:hAnsi="Arial" w:cs="Arial"/>
          <w:iCs/>
          <w:sz w:val="20"/>
        </w:rPr>
        <w:t xml:space="preserve"> bez DPH</w:t>
      </w:r>
      <w:r w:rsidRPr="00125B4A">
        <w:rPr>
          <w:rFonts w:ascii="Arial" w:hAnsi="Arial" w:cs="Arial"/>
          <w:iCs/>
          <w:sz w:val="20"/>
        </w:rPr>
        <w:t xml:space="preserve"> dle </w:t>
      </w:r>
      <w:r w:rsidRPr="00125B4A">
        <w:rPr>
          <w:rFonts w:ascii="Arial" w:hAnsi="Arial" w:cs="Arial"/>
          <w:sz w:val="20"/>
        </w:rPr>
        <w:t>článku VII. odst. 1 této smlouvy</w:t>
      </w:r>
      <w:r w:rsidR="0055348E">
        <w:rPr>
          <w:rFonts w:ascii="Arial" w:hAnsi="Arial" w:cs="Arial"/>
          <w:sz w:val="20"/>
        </w:rPr>
        <w:t xml:space="preserve"> </w:t>
      </w:r>
      <w:r w:rsidR="0055348E" w:rsidRPr="0055348E">
        <w:rPr>
          <w:rFonts w:ascii="Arial" w:hAnsi="Arial" w:cs="Arial"/>
          <w:sz w:val="20"/>
        </w:rPr>
        <w:t>(případná změna ceny v dodatcích nebude ovlivňovat výši bankovní záruku)</w:t>
      </w:r>
      <w:r w:rsidRPr="00125B4A">
        <w:rPr>
          <w:rFonts w:ascii="Arial" w:hAnsi="Arial" w:cs="Arial"/>
          <w:iCs/>
          <w:sz w:val="20"/>
        </w:rPr>
        <w:t xml:space="preserve">, která bude platit po </w:t>
      </w:r>
      <w:r w:rsidR="0055240A" w:rsidRPr="00125B4A">
        <w:rPr>
          <w:rFonts w:ascii="Arial" w:hAnsi="Arial" w:cs="Arial"/>
          <w:iCs/>
          <w:sz w:val="20"/>
        </w:rPr>
        <w:t xml:space="preserve">celou dobu </w:t>
      </w:r>
      <w:r w:rsidR="00CD28D2" w:rsidRPr="00125B4A">
        <w:rPr>
          <w:rFonts w:ascii="Arial" w:hAnsi="Arial" w:cs="Arial"/>
          <w:iCs/>
          <w:sz w:val="20"/>
        </w:rPr>
        <w:t xml:space="preserve">prvních 12 měsíců </w:t>
      </w:r>
      <w:r w:rsidR="0055240A" w:rsidRPr="00125B4A">
        <w:rPr>
          <w:rFonts w:ascii="Arial" w:hAnsi="Arial" w:cs="Arial"/>
          <w:iCs/>
          <w:sz w:val="20"/>
        </w:rPr>
        <w:t>běhu záruční lhůty</w:t>
      </w:r>
      <w:r w:rsidRPr="00125B4A">
        <w:rPr>
          <w:rFonts w:ascii="Arial" w:hAnsi="Arial" w:cs="Arial"/>
          <w:iCs/>
          <w:sz w:val="20"/>
        </w:rPr>
        <w:t xml:space="preserve"> od data předání a převzetí celého díla. Z této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p>
    <w:p w14:paraId="32541E04" w14:textId="77777777" w:rsidR="004A24B9" w:rsidRDefault="0055348E" w:rsidP="00474929">
      <w:pPr>
        <w:pStyle w:val="NormlnIMP0"/>
        <w:spacing w:line="276" w:lineRule="auto"/>
        <w:ind w:left="567"/>
        <w:jc w:val="both"/>
        <w:rPr>
          <w:rFonts w:ascii="Arial" w:hAnsi="Arial" w:cs="Arial"/>
          <w:iCs/>
          <w:sz w:val="20"/>
        </w:rPr>
      </w:pPr>
      <w:r w:rsidRPr="0055348E">
        <w:rPr>
          <w:rFonts w:ascii="Arial" w:hAnsi="Arial" w:cs="Arial"/>
          <w:iCs/>
          <w:sz w:val="20"/>
        </w:rPr>
        <w:t>Pokud Zhotovitel tuto bankovní záruku ve sjednané výši a ve sjednané lhůtě nepředloží, pak dílo není dokončeno a Objednatel má právo odmítnout jeho převzetí. Současně je Zhotovitel povinen zaplatit Objednateli smluvní pokutu za nesplnění této povinnosti, a to ve výši 5.000,- Kč za každý započatý den prodlení s předložením bankovní záruky.</w:t>
      </w:r>
    </w:p>
    <w:p w14:paraId="60104EE0" w14:textId="77777777" w:rsidR="004A24B9" w:rsidRDefault="0055348E" w:rsidP="00474929">
      <w:pPr>
        <w:pStyle w:val="NormlnIMP0"/>
        <w:numPr>
          <w:ilvl w:val="0"/>
          <w:numId w:val="41"/>
        </w:numPr>
        <w:tabs>
          <w:tab w:val="clear" w:pos="360"/>
          <w:tab w:val="num" w:pos="567"/>
        </w:tabs>
        <w:spacing w:before="240" w:after="240" w:line="276" w:lineRule="auto"/>
        <w:ind w:left="567" w:hanging="567"/>
        <w:jc w:val="both"/>
        <w:rPr>
          <w:rFonts w:ascii="Arial" w:hAnsi="Arial" w:cs="Arial"/>
          <w:sz w:val="20"/>
        </w:rPr>
      </w:pPr>
      <w:r>
        <w:rPr>
          <w:rFonts w:ascii="Arial" w:hAnsi="Arial" w:cs="Arial"/>
          <w:iCs/>
          <w:sz w:val="20"/>
        </w:rPr>
        <w:t>Jakákoliv bankovní záruka dle tohoto článku může být nahrazena</w:t>
      </w:r>
      <w:r w:rsidRPr="0055348E">
        <w:rPr>
          <w:rFonts w:ascii="Arial" w:hAnsi="Arial" w:cs="Arial"/>
          <w:iCs/>
          <w:sz w:val="20"/>
        </w:rPr>
        <w:t xml:space="preserve"> složením finančních prostředků ve stejné výši na účet Objednatele.</w:t>
      </w:r>
      <w:r>
        <w:rPr>
          <w:rFonts w:ascii="Arial" w:hAnsi="Arial" w:cs="Arial"/>
          <w:iCs/>
          <w:sz w:val="20"/>
        </w:rPr>
        <w:t xml:space="preserve"> Nakládání s těmito prostředky podléhá stejným pravidlům, jako byly stanoveny pro nakládání s bankovní zárukou.</w:t>
      </w:r>
    </w:p>
    <w:p w14:paraId="6CAED5E4" w14:textId="77777777" w:rsidR="00AA0CBF" w:rsidRPr="00125B4A" w:rsidRDefault="00AA0CBF" w:rsidP="004A24B9">
      <w:pPr>
        <w:pStyle w:val="NormlnIMP2"/>
        <w:spacing w:before="480" w:after="120"/>
        <w:jc w:val="center"/>
        <w:outlineLvl w:val="0"/>
        <w:rPr>
          <w:rFonts w:ascii="Arial" w:hAnsi="Arial" w:cs="Arial"/>
          <w:b/>
          <w:sz w:val="20"/>
        </w:rPr>
      </w:pPr>
      <w:r w:rsidRPr="00125B4A">
        <w:rPr>
          <w:rFonts w:ascii="Arial" w:hAnsi="Arial" w:cs="Arial"/>
          <w:b/>
          <w:sz w:val="20"/>
        </w:rPr>
        <w:lastRenderedPageBreak/>
        <w:t>XVIII.</w:t>
      </w:r>
    </w:p>
    <w:p w14:paraId="0A5088F6" w14:textId="77777777" w:rsidR="004A24B9" w:rsidRDefault="00AA0CBF" w:rsidP="004A24B9">
      <w:pPr>
        <w:pStyle w:val="Nadpis3IMP"/>
        <w:spacing w:before="120" w:after="240"/>
        <w:jc w:val="center"/>
        <w:outlineLvl w:val="0"/>
        <w:rPr>
          <w:rFonts w:ascii="Arial" w:hAnsi="Arial" w:cs="Arial"/>
          <w:sz w:val="20"/>
        </w:rPr>
      </w:pPr>
      <w:r w:rsidRPr="004A24B9">
        <w:rPr>
          <w:rFonts w:ascii="Arial" w:hAnsi="Arial" w:cs="Arial"/>
          <w:sz w:val="20"/>
        </w:rPr>
        <w:t>Vyšší moc</w:t>
      </w:r>
    </w:p>
    <w:p w14:paraId="4EA30608" w14:textId="77777777" w:rsidR="004A24B9" w:rsidRDefault="00B1412B" w:rsidP="00474929">
      <w:pPr>
        <w:pStyle w:val="NormlnIMP0"/>
        <w:numPr>
          <w:ilvl w:val="0"/>
          <w:numId w:val="37"/>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dle této Smlouvy považovány i nepříznivé klimatické podmínky, za kterých nebude objektivně technicky či technologicky možná realizace díla. S ohledem na toto ustanovení má Zhotovitel právo požádat Objednatele o přerušení díla z důvodu klimatických podmínek, a to například i na celé zimní období. Objednatel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r w:rsidR="00AA0CBF" w:rsidRPr="00125B4A">
        <w:rPr>
          <w:rFonts w:ascii="Arial" w:hAnsi="Arial" w:cs="Arial"/>
          <w:sz w:val="20"/>
        </w:rPr>
        <w:t>.</w:t>
      </w:r>
    </w:p>
    <w:p w14:paraId="5F2B3161" w14:textId="77777777" w:rsidR="004A24B9" w:rsidRDefault="00AA0CBF" w:rsidP="00474929">
      <w:pPr>
        <w:pStyle w:val="NormlnIMP0"/>
        <w:numPr>
          <w:ilvl w:val="0"/>
          <w:numId w:val="37"/>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712333A" w14:textId="77777777" w:rsidR="004A24B9" w:rsidRDefault="00AA0CBF" w:rsidP="00474929">
      <w:pPr>
        <w:pStyle w:val="NormlnIMP0"/>
        <w:numPr>
          <w:ilvl w:val="0"/>
          <w:numId w:val="37"/>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Povinnosti smluvních stran dané touto smlouvou o dílo se po dobu trvání okolnosti vyšší moci dočasně přerušují.</w:t>
      </w:r>
    </w:p>
    <w:p w14:paraId="3043FB82" w14:textId="77777777" w:rsidR="004A24B9" w:rsidRDefault="00AA0CBF" w:rsidP="00474929">
      <w:pPr>
        <w:pStyle w:val="NormlnIMP0"/>
        <w:numPr>
          <w:ilvl w:val="0"/>
          <w:numId w:val="37"/>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B146FFC" w14:textId="77777777" w:rsidR="00AA0CBF" w:rsidRPr="00125B4A" w:rsidRDefault="00AA0CBF" w:rsidP="004A24B9">
      <w:pPr>
        <w:pStyle w:val="NormlnIMP2"/>
        <w:spacing w:before="480" w:after="120"/>
        <w:jc w:val="center"/>
        <w:outlineLvl w:val="0"/>
        <w:rPr>
          <w:rFonts w:ascii="Arial" w:hAnsi="Arial" w:cs="Arial"/>
          <w:b/>
          <w:sz w:val="20"/>
        </w:rPr>
      </w:pPr>
      <w:r w:rsidRPr="00125B4A">
        <w:rPr>
          <w:rFonts w:ascii="Arial" w:hAnsi="Arial" w:cs="Arial"/>
          <w:b/>
          <w:sz w:val="20"/>
        </w:rPr>
        <w:t>XIX.</w:t>
      </w:r>
    </w:p>
    <w:p w14:paraId="1A18F482" w14:textId="77777777" w:rsidR="004A24B9" w:rsidRDefault="00AA0CBF" w:rsidP="004A24B9">
      <w:pPr>
        <w:pStyle w:val="Nadpis3IMP"/>
        <w:spacing w:before="120" w:after="240"/>
        <w:jc w:val="center"/>
        <w:outlineLvl w:val="0"/>
        <w:rPr>
          <w:rFonts w:ascii="Arial" w:hAnsi="Arial" w:cs="Arial"/>
          <w:sz w:val="20"/>
        </w:rPr>
      </w:pPr>
      <w:r w:rsidRPr="004A24B9">
        <w:rPr>
          <w:rFonts w:ascii="Arial" w:hAnsi="Arial" w:cs="Arial"/>
          <w:sz w:val="20"/>
        </w:rPr>
        <w:t>Ostatní ujednání</w:t>
      </w:r>
    </w:p>
    <w:p w14:paraId="4A68F086" w14:textId="77777777" w:rsidR="00AA0CBF" w:rsidRPr="00125B4A"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Objednatel může od smlouvy odstoupit v případě následujících podstatných porušení smlouvy, tj.:</w:t>
      </w:r>
    </w:p>
    <w:p w14:paraId="36E02197" w14:textId="77777777" w:rsidR="00AA0CBF" w:rsidRPr="00125B4A" w:rsidRDefault="00AA0CBF" w:rsidP="00474929">
      <w:pPr>
        <w:pStyle w:val="NormlnIMP0"/>
        <w:numPr>
          <w:ilvl w:val="2"/>
          <w:numId w:val="36"/>
        </w:numPr>
        <w:tabs>
          <w:tab w:val="clear" w:pos="2160"/>
          <w:tab w:val="num" w:pos="1418"/>
        </w:tabs>
        <w:spacing w:before="120" w:after="120" w:line="276" w:lineRule="auto"/>
        <w:ind w:left="1418" w:hanging="567"/>
        <w:jc w:val="both"/>
        <w:rPr>
          <w:rFonts w:ascii="Arial" w:hAnsi="Arial" w:cs="Arial"/>
          <w:sz w:val="20"/>
        </w:rPr>
      </w:pPr>
      <w:r w:rsidRPr="00125B4A">
        <w:rPr>
          <w:rFonts w:ascii="Arial" w:hAnsi="Arial" w:cs="Arial"/>
          <w:sz w:val="20"/>
        </w:rPr>
        <w:t>Zhotovitel je v prodlení s plněním díla dle termínu v čl. VI odst. 1 této smlouvy, pokud se Zhotovitel nedohodne s Objednatelem na prodloužení termínu,</w:t>
      </w:r>
    </w:p>
    <w:p w14:paraId="4F7580AF" w14:textId="77777777" w:rsidR="004A24B9" w:rsidRDefault="00AA0CBF" w:rsidP="00474929">
      <w:pPr>
        <w:pStyle w:val="NormlnIMP0"/>
        <w:numPr>
          <w:ilvl w:val="2"/>
          <w:numId w:val="36"/>
        </w:numPr>
        <w:tabs>
          <w:tab w:val="clear" w:pos="2160"/>
          <w:tab w:val="num" w:pos="1418"/>
        </w:tabs>
        <w:spacing w:before="120" w:after="120" w:line="276" w:lineRule="auto"/>
        <w:ind w:left="1418" w:hanging="567"/>
        <w:jc w:val="both"/>
        <w:rPr>
          <w:rFonts w:ascii="Arial" w:hAnsi="Arial" w:cs="Arial"/>
          <w:sz w:val="20"/>
        </w:rPr>
      </w:pPr>
      <w:r w:rsidRPr="00125B4A">
        <w:rPr>
          <w:rFonts w:ascii="Arial" w:hAnsi="Arial" w:cs="Arial"/>
          <w:sz w:val="20"/>
        </w:rPr>
        <w:t>Zhotovitel při realizaci díla nerespektuje podmínky vyplývající z projektové dokumentace a stavebního povolení,</w:t>
      </w:r>
    </w:p>
    <w:p w14:paraId="69D6A9D1" w14:textId="77777777" w:rsidR="00AA0CBF" w:rsidRPr="00125B4A" w:rsidRDefault="00AA0CBF" w:rsidP="00474929">
      <w:pPr>
        <w:pStyle w:val="NormlnIMP0"/>
        <w:numPr>
          <w:ilvl w:val="2"/>
          <w:numId w:val="36"/>
        </w:numPr>
        <w:tabs>
          <w:tab w:val="clear" w:pos="2160"/>
          <w:tab w:val="num" w:pos="1418"/>
        </w:tabs>
        <w:spacing w:before="120" w:after="120" w:line="276" w:lineRule="auto"/>
        <w:ind w:left="1418" w:hanging="567"/>
        <w:jc w:val="both"/>
        <w:rPr>
          <w:rFonts w:ascii="Arial" w:hAnsi="Arial" w:cs="Arial"/>
          <w:sz w:val="20"/>
        </w:rPr>
      </w:pPr>
      <w:r w:rsidRPr="00125B4A">
        <w:rPr>
          <w:rFonts w:ascii="Arial" w:hAnsi="Arial" w:cs="Arial"/>
          <w:sz w:val="20"/>
        </w:rPr>
        <w:t>Zhotovitel při realizaci díla nerespektuje opakovaně bezdůvodně připomínky autorského dozoru, technického dozoru stavebníka,</w:t>
      </w:r>
    </w:p>
    <w:p w14:paraId="6B3D9482" w14:textId="77777777" w:rsidR="004A24B9" w:rsidRDefault="00AA0CBF" w:rsidP="00474929">
      <w:pPr>
        <w:pStyle w:val="NormlnIMP0"/>
        <w:numPr>
          <w:ilvl w:val="2"/>
          <w:numId w:val="36"/>
        </w:numPr>
        <w:tabs>
          <w:tab w:val="clear" w:pos="2160"/>
          <w:tab w:val="num" w:pos="1418"/>
        </w:tabs>
        <w:spacing w:before="120" w:after="120" w:line="276" w:lineRule="auto"/>
        <w:ind w:left="1418" w:hanging="567"/>
        <w:jc w:val="both"/>
        <w:rPr>
          <w:rFonts w:ascii="Arial" w:hAnsi="Arial" w:cs="Arial"/>
          <w:sz w:val="20"/>
        </w:rPr>
      </w:pPr>
      <w:r w:rsidRPr="00125B4A">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p>
    <w:p w14:paraId="34773A69" w14:textId="77777777" w:rsidR="00FC6BB5" w:rsidRPr="00125B4A" w:rsidRDefault="00FC6BB5" w:rsidP="00FC6BB5">
      <w:pPr>
        <w:pStyle w:val="NormlnIMP0"/>
        <w:spacing w:line="276" w:lineRule="auto"/>
        <w:ind w:left="426"/>
        <w:jc w:val="both"/>
        <w:rPr>
          <w:rFonts w:ascii="Arial" w:hAnsi="Arial" w:cs="Arial"/>
          <w:sz w:val="20"/>
        </w:rPr>
      </w:pPr>
      <w:r w:rsidRPr="00125B4A">
        <w:rPr>
          <w:rFonts w:ascii="Arial" w:hAnsi="Arial" w:cs="Arial"/>
          <w:sz w:val="20"/>
        </w:rPr>
        <w:lastRenderedPageBreak/>
        <w:t>Objednatel je dále oprávněn od této smlouvy odstoupit v těchto případech:</w:t>
      </w:r>
    </w:p>
    <w:p w14:paraId="5D08994C" w14:textId="77777777" w:rsidR="004A24B9" w:rsidRDefault="00FC6BB5" w:rsidP="00474929">
      <w:pPr>
        <w:pStyle w:val="NormlnIMP0"/>
        <w:spacing w:line="276" w:lineRule="auto"/>
        <w:ind w:left="1418" w:hanging="567"/>
        <w:jc w:val="both"/>
        <w:rPr>
          <w:rFonts w:ascii="Arial" w:hAnsi="Arial" w:cs="Arial"/>
          <w:sz w:val="20"/>
        </w:rPr>
      </w:pPr>
      <w:r w:rsidRPr="00125B4A">
        <w:rPr>
          <w:rFonts w:ascii="Arial" w:hAnsi="Arial" w:cs="Arial"/>
          <w:sz w:val="20"/>
        </w:rPr>
        <w:t>a</w:t>
      </w:r>
      <w:r w:rsidR="00474929">
        <w:rPr>
          <w:rFonts w:ascii="Arial" w:hAnsi="Arial" w:cs="Arial"/>
          <w:sz w:val="20"/>
        </w:rPr>
        <w:t>)</w:t>
      </w:r>
      <w:r w:rsidR="00474929">
        <w:rPr>
          <w:rFonts w:ascii="Arial" w:hAnsi="Arial" w:cs="Arial"/>
          <w:sz w:val="20"/>
        </w:rPr>
        <w:tab/>
      </w:r>
      <w:r w:rsidRPr="00125B4A">
        <w:rPr>
          <w:rFonts w:ascii="Arial" w:hAnsi="Arial" w:cs="Arial"/>
          <w:sz w:val="20"/>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2DEDD991" w14:textId="77777777" w:rsidR="004A24B9" w:rsidRDefault="00FC6BB5" w:rsidP="00474929">
      <w:pPr>
        <w:pStyle w:val="NormlnIMP0"/>
        <w:spacing w:line="276" w:lineRule="auto"/>
        <w:ind w:left="1418" w:hanging="567"/>
        <w:jc w:val="both"/>
        <w:rPr>
          <w:rFonts w:ascii="Arial" w:hAnsi="Arial" w:cs="Arial"/>
          <w:sz w:val="20"/>
        </w:rPr>
      </w:pPr>
      <w:r w:rsidRPr="00125B4A">
        <w:rPr>
          <w:rFonts w:ascii="Arial" w:hAnsi="Arial" w:cs="Arial"/>
          <w:sz w:val="20"/>
        </w:rPr>
        <w:t>b)</w:t>
      </w:r>
      <w:r w:rsidR="00474929">
        <w:rPr>
          <w:rFonts w:ascii="Arial" w:hAnsi="Arial" w:cs="Arial"/>
          <w:sz w:val="20"/>
        </w:rPr>
        <w:tab/>
      </w:r>
      <w:r w:rsidRPr="00125B4A">
        <w:rPr>
          <w:rFonts w:ascii="Arial" w:hAnsi="Arial" w:cs="Arial"/>
          <w:sz w:val="20"/>
        </w:rPr>
        <w:t>podá-li zhotovitel sám na sebe insolvenční návrh.</w:t>
      </w:r>
    </w:p>
    <w:p w14:paraId="18C06B2A" w14:textId="77777777" w:rsidR="00475063" w:rsidRPr="00D547E0" w:rsidRDefault="00475063" w:rsidP="00475063">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bookmarkStart w:id="2" w:name="_Hlk51855041"/>
      <w:r w:rsidRPr="00D547E0">
        <w:rPr>
          <w:rFonts w:ascii="Arial" w:hAnsi="Arial" w:cs="Arial"/>
          <w:sz w:val="20"/>
        </w:rPr>
        <w:t>Zhotovitel je oprávněn od smlouvy odstoupit v případě, nezašle-li objednatel zhotoviteli výzvu k převzetí staveniště v souladu s čl. VI odst. 2 této smlouvy.</w:t>
      </w:r>
      <w:bookmarkEnd w:id="2"/>
    </w:p>
    <w:p w14:paraId="28DBFBC8"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Objednatel i Zhotovitel mají právo odstoupit od smlouvy, změní-li se po uzavření smlouvy její základní účel, v důsledku podstatné změny okolností, za nichž byla smlouva uzavřena nebo v případě zásahu vyšší moci. Za podstatnou změnu okolností je považováno také nepřidělení nebo krácení dotace dotčené tímto projektem. Objednatel si vyhrazuje právo odstoupit od smlouvy v případě, že mu nebude poskytnuta podpora ze zdrojů EU v rámci Operačního programu Životní prostředí.</w:t>
      </w:r>
    </w:p>
    <w:p w14:paraId="1A56F31D"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14B94FA4"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Smluvní strany mohou ukončit smluvní vztah písemnou dohodou obou smluvních stran.</w:t>
      </w:r>
    </w:p>
    <w:p w14:paraId="24311195"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nemůže bez předchozího písemného souhlasu Objednatele postoupit své pohledávky, práva či nároky plynoucí ze smlouvy na třetí osobu.</w:t>
      </w:r>
    </w:p>
    <w:p w14:paraId="097C5427"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Obě smluvní strany se dohodly, že v případě nástupnictví jsou nástupci smluvních stran vázány ustanoveními této smlouvy v plném rozsahu.</w:t>
      </w:r>
    </w:p>
    <w:p w14:paraId="01B5198A"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se zavazuje v rozsahu znění této smlouvy respektovat dohody uzavřené Objednatelem s odpovědným projektantem, jako osobou pověřenou výkonem autorského dozoru, pokud nejsou v rozporu s ustanovením této smlouvy, a dále s technickým dozorem stavebníka.</w:t>
      </w:r>
    </w:p>
    <w:p w14:paraId="1BA16D8B"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1AF43FFF"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2747E398"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Písemnosti se považují za doručené i v případě, že kterákoliv ze smluvních stran její doručení odmítne či jinak znemožní.</w:t>
      </w:r>
    </w:p>
    <w:p w14:paraId="0BF2FC6A"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 xml:space="preserve">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w:t>
      </w:r>
      <w:r w:rsidRPr="00125B4A">
        <w:rPr>
          <w:rFonts w:ascii="Arial" w:hAnsi="Arial" w:cs="Arial"/>
          <w:sz w:val="20"/>
        </w:rPr>
        <w:lastRenderedPageBreak/>
        <w:t>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03CA18D9"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7B27E1FE" w14:textId="77777777" w:rsidR="004A24B9" w:rsidRDefault="00AA0CBF" w:rsidP="00474929">
      <w:pPr>
        <w:pStyle w:val="NormlnIMP0"/>
        <w:numPr>
          <w:ilvl w:val="0"/>
          <w:numId w:val="38"/>
        </w:numPr>
        <w:tabs>
          <w:tab w:val="clear" w:pos="360"/>
          <w:tab w:val="num" w:pos="567"/>
        </w:tabs>
        <w:spacing w:before="240" w:after="240" w:line="276" w:lineRule="auto"/>
        <w:ind w:left="567" w:hanging="567"/>
        <w:jc w:val="both"/>
        <w:rPr>
          <w:rFonts w:ascii="Arial" w:hAnsi="Arial" w:cs="Arial"/>
          <w:sz w:val="20"/>
        </w:rPr>
      </w:pPr>
      <w:r w:rsidRPr="00125B4A">
        <w:rPr>
          <w:rFonts w:ascii="Arial" w:hAnsi="Arial" w:cs="Arial"/>
          <w:sz w:val="20"/>
        </w:rPr>
        <w:t>Objednatel současně informuje Zhotovitele a Zhotovitel bere na vědomí, že technický dozor stavebníka nesmí u této zakázky provádět Zhotovitel ani osoba s ním propojená dle definice zákona o veřejných zakázkách.</w:t>
      </w:r>
    </w:p>
    <w:p w14:paraId="4415D113" w14:textId="77777777" w:rsidR="00AA0CBF" w:rsidRPr="00125B4A" w:rsidRDefault="00AA0CBF" w:rsidP="004A24B9">
      <w:pPr>
        <w:pStyle w:val="NormlnIMP2"/>
        <w:spacing w:before="480" w:after="120"/>
        <w:jc w:val="center"/>
        <w:outlineLvl w:val="0"/>
        <w:rPr>
          <w:rFonts w:ascii="Arial" w:hAnsi="Arial" w:cs="Arial"/>
          <w:b/>
          <w:sz w:val="20"/>
        </w:rPr>
      </w:pPr>
      <w:r w:rsidRPr="00125B4A">
        <w:rPr>
          <w:rFonts w:ascii="Arial" w:hAnsi="Arial" w:cs="Arial"/>
          <w:b/>
          <w:sz w:val="20"/>
        </w:rPr>
        <w:t>XX.</w:t>
      </w:r>
    </w:p>
    <w:p w14:paraId="14028CDD" w14:textId="77777777" w:rsidR="004A24B9" w:rsidRDefault="00AA0CBF" w:rsidP="004A24B9">
      <w:pPr>
        <w:pStyle w:val="Nadpis3IMP"/>
        <w:spacing w:before="120" w:after="240"/>
        <w:jc w:val="center"/>
        <w:outlineLvl w:val="0"/>
        <w:rPr>
          <w:rFonts w:ascii="Arial" w:hAnsi="Arial" w:cs="Arial"/>
          <w:sz w:val="20"/>
        </w:rPr>
      </w:pPr>
      <w:r w:rsidRPr="004A24B9">
        <w:rPr>
          <w:rFonts w:ascii="Arial" w:hAnsi="Arial" w:cs="Arial"/>
          <w:sz w:val="20"/>
        </w:rPr>
        <w:t>Závěrečná ujednání</w:t>
      </w:r>
    </w:p>
    <w:p w14:paraId="40E2AE49" w14:textId="77777777" w:rsidR="004A24B9" w:rsidRDefault="009962B7"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Smlouva nabývá platnosti a účinnosti dnem podpisu obou smluvních stran. Smlouva, na niž se vztahuje povinnost uveřejnění prostřednictvím registru smluv, nabývá účinnosti nejdříve dnem uveřejnění v registru smluv v souladu s § 6 odst. 1 zákona č. 340/2015 Sb., o registru smluv, ve znění pozdějších předpisů</w:t>
      </w:r>
      <w:r w:rsidR="00AA0CBF" w:rsidRPr="00125B4A">
        <w:rPr>
          <w:rFonts w:ascii="Arial" w:hAnsi="Arial" w:cs="Arial"/>
          <w:sz w:val="20"/>
        </w:rPr>
        <w:t>.</w:t>
      </w:r>
    </w:p>
    <w:p w14:paraId="5345029B" w14:textId="77777777" w:rsidR="004A24B9" w:rsidRDefault="00AA0CBF"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Smlouva je vyhotovena v šesti stejnopisech podepsaných oprávněnými zástupci smluvních stran, přičemž Objednatel obdrží čtyři a Zhotovitel dvě vyhotovení.</w:t>
      </w:r>
    </w:p>
    <w:p w14:paraId="1981D737" w14:textId="77777777" w:rsidR="00AA0CBF" w:rsidRPr="00125B4A" w:rsidRDefault="00AA0CBF"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Nedílnou součástí této smlouvy jsou tyto přílohy:</w:t>
      </w:r>
    </w:p>
    <w:p w14:paraId="252A29D4" w14:textId="77777777" w:rsidR="004A24B9" w:rsidRDefault="00AA0CBF" w:rsidP="00474929">
      <w:pPr>
        <w:pStyle w:val="NormlnIMP2"/>
        <w:tabs>
          <w:tab w:val="left" w:pos="567"/>
        </w:tabs>
        <w:ind w:left="567"/>
        <w:jc w:val="both"/>
        <w:rPr>
          <w:rFonts w:ascii="Arial" w:hAnsi="Arial" w:cs="Arial"/>
          <w:sz w:val="20"/>
        </w:rPr>
      </w:pPr>
      <w:r w:rsidRPr="00125B4A">
        <w:rPr>
          <w:rFonts w:ascii="Arial" w:hAnsi="Arial" w:cs="Arial"/>
          <w:sz w:val="20"/>
        </w:rPr>
        <w:tab/>
        <w:t>Příloha č. 1 - Položkový rozpočet stavby vč. rekapitulace celkových nákladů stavby</w:t>
      </w:r>
    </w:p>
    <w:p w14:paraId="5D93837B" w14:textId="77777777" w:rsidR="00AA0CBF" w:rsidRPr="00125B4A" w:rsidRDefault="00AA0CBF" w:rsidP="00474929">
      <w:pPr>
        <w:tabs>
          <w:tab w:val="left" w:pos="567"/>
        </w:tabs>
        <w:spacing w:line="276" w:lineRule="auto"/>
        <w:ind w:left="567"/>
        <w:jc w:val="both"/>
        <w:rPr>
          <w:rFonts w:ascii="Arial" w:hAnsi="Arial" w:cs="Arial"/>
          <w:sz w:val="20"/>
        </w:rPr>
      </w:pPr>
      <w:r w:rsidRPr="00125B4A">
        <w:rPr>
          <w:rFonts w:ascii="Arial" w:hAnsi="Arial" w:cs="Arial"/>
          <w:sz w:val="20"/>
        </w:rPr>
        <w:tab/>
        <w:t>Příloha č. 2 - Časový harmonogram postupu prací</w:t>
      </w:r>
    </w:p>
    <w:p w14:paraId="7F27DAE0" w14:textId="77777777" w:rsidR="004A24B9" w:rsidRDefault="00474929" w:rsidP="00474929">
      <w:pPr>
        <w:pStyle w:val="NormlnIMP2"/>
        <w:tabs>
          <w:tab w:val="left" w:pos="1134"/>
        </w:tabs>
        <w:ind w:left="1134" w:hanging="851"/>
        <w:rPr>
          <w:rFonts w:ascii="Arial" w:hAnsi="Arial" w:cs="Arial"/>
          <w:sz w:val="20"/>
        </w:rPr>
      </w:pPr>
      <w:r>
        <w:rPr>
          <w:rFonts w:ascii="Arial" w:hAnsi="Arial" w:cs="Arial"/>
          <w:sz w:val="20"/>
        </w:rPr>
        <w:tab/>
      </w:r>
      <w:r w:rsidR="00AA0CBF" w:rsidRPr="00125B4A">
        <w:rPr>
          <w:rFonts w:ascii="Arial" w:hAnsi="Arial" w:cs="Arial"/>
          <w:sz w:val="20"/>
        </w:rPr>
        <w:t>Příloha č</w:t>
      </w:r>
      <w:r w:rsidR="0045125D" w:rsidRPr="00125B4A">
        <w:rPr>
          <w:rFonts w:ascii="Arial" w:hAnsi="Arial" w:cs="Arial"/>
          <w:sz w:val="20"/>
        </w:rPr>
        <w:t>. 3 - Seznam předpokládaných pod</w:t>
      </w:r>
      <w:r w:rsidR="00AA0CBF" w:rsidRPr="00125B4A">
        <w:rPr>
          <w:rFonts w:ascii="Arial" w:hAnsi="Arial" w:cs="Arial"/>
          <w:sz w:val="20"/>
        </w:rPr>
        <w:t>dodavatelů</w:t>
      </w:r>
    </w:p>
    <w:p w14:paraId="3704B15F" w14:textId="77777777" w:rsidR="004A24B9" w:rsidRDefault="00031174"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Smluvní strany se v souladu s § 1758 a § 564 občanského zákoníku dohodly, že tato smlouva včetně jejích příloh může být měněna pouze písemnými dodatky s číselným označením podle pořadového čísla příslušné změny, podepsanými oprávněnými zástupci smluvních stran. To neplatí u údajů uvedených v čl. I. Smluvní strany. Při změně těchto údajů postačí oznámení změny dopisem doručeným do sídla druhé smluvní strany s doložením příslušných dokladů prokazujících tuto změnu (výpis z obchodního rejstříku, plná moc, odvolání plné moci apod). Písemná forma platí také pro odstoupení od smlouvy. Smluvní strany se dohodly na vyloučení použití § 582 odst. 2 občanského zákoníku, smluvní strany tedy mohou namítnout neplatnost změny této smlouvy, která nebude učiněna v souladu s tímto článkem smlouvy, i když již bylo započato s plněním. Pro účely tohoto odstavce se za písemnou formu nepovažuje e-mail nebo jiná elektronická forma.</w:t>
      </w:r>
    </w:p>
    <w:p w14:paraId="4A1555DD" w14:textId="77777777" w:rsidR="004A24B9" w:rsidRDefault="00524E7F"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 xml:space="preserve">Smluvní strany tímto v souladu s § 558 odst. 2 občanského zákoníku výslovně vylučují použití obchodních zvyklostí ve svém právním styku v souvislosti s touto smlouvou. Smluvní strany </w:t>
      </w:r>
      <w:r w:rsidRPr="00125B4A">
        <w:rPr>
          <w:rFonts w:ascii="Arial" w:hAnsi="Arial" w:cs="Arial"/>
          <w:sz w:val="20"/>
        </w:rPr>
        <w:lastRenderedPageBreak/>
        <w:t>tímto výslovně vylučují použití výkladového pravidla § 557 občanského zákoníku ve svém právním styku v souvislosti s touto smlouvou.</w:t>
      </w:r>
    </w:p>
    <w:p w14:paraId="2F8BDCA6" w14:textId="77777777" w:rsidR="004A24B9" w:rsidRDefault="00031174"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Tato smlouva se řídí právem České republiky a zakládá místní a věcnou příslušnost českých soudů. Pokud není v této smlouvě nebo obchodních podmínkách stanoveno jinak, platí pro právní vztahy z ní vyplývající příslušná ustanovení obecně závazných právních předpisů, zejména pak ustanovení zák. č. 89/2012 Sb., občanského zákoníku, v platném znění.</w:t>
      </w:r>
    </w:p>
    <w:p w14:paraId="239C8C38" w14:textId="77777777" w:rsidR="004A24B9" w:rsidRDefault="00AA0CBF"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Smluvní strany shodně prohlašují, že si tuto smlouvu před jejím podpisem přečetly, a že byla uzavřena po vzájemném projednání dle jejich pravé a svobodné vůle určitě, vážně a srozumitelně a její autentičnost stvrzují svými podpisy.</w:t>
      </w:r>
    </w:p>
    <w:p w14:paraId="47BC17DC" w14:textId="77777777" w:rsidR="00082F20" w:rsidRDefault="00082F20"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082F20">
        <w:rPr>
          <w:rFonts w:ascii="Arial" w:hAnsi="Arial" w:cs="Arial"/>
          <w:sz w:val="20"/>
        </w:rPr>
        <w:t xml:space="preserve">Zhotovitel prohlašuje, že byl seznámen se skutečností, že  tato smlouva a s ní spojené dokumenty, budou zveřejněny  na adrese </w:t>
      </w:r>
      <w:hyperlink r:id="rId11" w:tgtFrame="_blank" w:history="1">
        <w:r w:rsidRPr="00082F20">
          <w:rPr>
            <w:rStyle w:val="Hypertextovodkaz"/>
            <w:rFonts w:ascii="Arial" w:hAnsi="Arial" w:cs="Arial"/>
            <w:sz w:val="20"/>
          </w:rPr>
          <w:t>https://zakazky.krajbezkorupce.cz</w:t>
        </w:r>
      </w:hyperlink>
      <w:r w:rsidRPr="00082F20">
        <w:rPr>
          <w:rFonts w:ascii="Arial" w:hAnsi="Arial" w:cs="Arial"/>
          <w:sz w:val="20"/>
        </w:rPr>
        <w:t>, s čímž výslovně souhlasí</w:t>
      </w:r>
      <w:r>
        <w:rPr>
          <w:rFonts w:ascii="Arial" w:hAnsi="Arial" w:cs="Arial"/>
          <w:sz w:val="20"/>
        </w:rPr>
        <w:t>.</w:t>
      </w:r>
    </w:p>
    <w:p w14:paraId="15EC32C2" w14:textId="77777777" w:rsidR="004A24B9" w:rsidRDefault="00AA0CBF" w:rsidP="00474929">
      <w:pPr>
        <w:pStyle w:val="NormlnIMP0"/>
        <w:numPr>
          <w:ilvl w:val="0"/>
          <w:numId w:val="39"/>
        </w:numPr>
        <w:tabs>
          <w:tab w:val="left" w:pos="567"/>
        </w:tabs>
        <w:spacing w:before="240" w:after="240" w:line="276" w:lineRule="auto"/>
        <w:ind w:left="567" w:hanging="567"/>
        <w:jc w:val="both"/>
        <w:rPr>
          <w:rFonts w:ascii="Arial" w:hAnsi="Arial" w:cs="Arial"/>
          <w:sz w:val="20"/>
        </w:rPr>
      </w:pPr>
      <w:r w:rsidRPr="00125B4A">
        <w:rPr>
          <w:rFonts w:ascii="Arial" w:hAnsi="Arial" w:cs="Arial"/>
          <w:sz w:val="20"/>
        </w:rPr>
        <w:t>Osoby podepisující tuto smlouvu svým podpisem stvrzují platnost svých jednatelských oprávnění.</w:t>
      </w:r>
    </w:p>
    <w:p w14:paraId="2163FC2B" w14:textId="77777777" w:rsidR="004A24B9" w:rsidRDefault="00676BB0" w:rsidP="00474929">
      <w:pPr>
        <w:pStyle w:val="NormlnIMP2"/>
        <w:tabs>
          <w:tab w:val="left" w:pos="5670"/>
        </w:tabs>
        <w:spacing w:before="360" w:after="240"/>
        <w:ind w:left="23" w:hanging="23"/>
        <w:jc w:val="both"/>
        <w:rPr>
          <w:rFonts w:ascii="Arial" w:hAnsi="Arial" w:cs="Arial"/>
          <w:sz w:val="20"/>
        </w:rPr>
      </w:pPr>
      <w:r w:rsidRPr="00125B4A">
        <w:rPr>
          <w:rFonts w:ascii="Arial" w:hAnsi="Arial" w:cs="Arial"/>
          <w:sz w:val="20"/>
        </w:rPr>
        <w:t>V</w:t>
      </w:r>
      <w:r w:rsidR="00FB14AB" w:rsidRPr="00125B4A">
        <w:rPr>
          <w:rFonts w:ascii="Arial" w:hAnsi="Arial" w:cs="Arial"/>
          <w:sz w:val="20"/>
        </w:rPr>
        <w:t xml:space="preserve"> </w:t>
      </w:r>
      <w:r w:rsidR="007C4D6B">
        <w:rPr>
          <w:rFonts w:ascii="Arial" w:hAnsi="Arial" w:cs="Arial"/>
          <w:sz w:val="20"/>
        </w:rPr>
        <w:t>Kyjově</w:t>
      </w:r>
      <w:r w:rsidR="00E91B97" w:rsidRPr="00125B4A">
        <w:rPr>
          <w:rFonts w:ascii="Arial" w:hAnsi="Arial" w:cs="Arial"/>
          <w:sz w:val="20"/>
        </w:rPr>
        <w:t xml:space="preserve"> </w:t>
      </w:r>
      <w:r w:rsidR="00D55D4D" w:rsidRPr="00125B4A">
        <w:rPr>
          <w:rFonts w:ascii="Arial" w:hAnsi="Arial" w:cs="Arial"/>
          <w:sz w:val="20"/>
        </w:rPr>
        <w:t>dne:</w:t>
      </w:r>
      <w:r w:rsidR="00D55D4D" w:rsidRPr="00125B4A">
        <w:rPr>
          <w:rFonts w:ascii="Arial" w:hAnsi="Arial" w:cs="Arial"/>
          <w:sz w:val="20"/>
        </w:rPr>
        <w:tab/>
      </w:r>
      <w:r w:rsidR="008F09DF" w:rsidRPr="00125B4A">
        <w:rPr>
          <w:rFonts w:ascii="Arial" w:hAnsi="Arial" w:cs="Arial"/>
          <w:sz w:val="20"/>
        </w:rPr>
        <w:t xml:space="preserve">V ………… </w:t>
      </w:r>
      <w:r w:rsidR="00D55D4D" w:rsidRPr="00125B4A">
        <w:rPr>
          <w:rFonts w:ascii="Arial" w:hAnsi="Arial" w:cs="Arial"/>
          <w:sz w:val="20"/>
        </w:rPr>
        <w:t>dne:</w:t>
      </w:r>
    </w:p>
    <w:p w14:paraId="13CDC03C" w14:textId="77777777" w:rsidR="004A24B9" w:rsidRDefault="00D55D4D" w:rsidP="00474929">
      <w:pPr>
        <w:pStyle w:val="NormlnIMP2"/>
        <w:tabs>
          <w:tab w:val="left" w:pos="5670"/>
        </w:tabs>
        <w:jc w:val="both"/>
        <w:rPr>
          <w:rFonts w:ascii="Arial" w:hAnsi="Arial" w:cs="Arial"/>
          <w:sz w:val="20"/>
        </w:rPr>
      </w:pPr>
      <w:r w:rsidRPr="00125B4A">
        <w:rPr>
          <w:rFonts w:ascii="Arial" w:hAnsi="Arial" w:cs="Arial"/>
          <w:sz w:val="20"/>
        </w:rPr>
        <w:t>za objednatele:</w:t>
      </w:r>
      <w:r w:rsidRPr="00125B4A">
        <w:rPr>
          <w:rFonts w:ascii="Arial" w:hAnsi="Arial" w:cs="Arial"/>
          <w:sz w:val="20"/>
        </w:rPr>
        <w:tab/>
        <w:t>za zhotovitele:</w:t>
      </w:r>
    </w:p>
    <w:p w14:paraId="575483A1" w14:textId="77777777" w:rsidR="004A24B9" w:rsidRDefault="00F9258B" w:rsidP="004F04FC">
      <w:pPr>
        <w:pStyle w:val="NormlnIMP2"/>
        <w:tabs>
          <w:tab w:val="left" w:pos="5670"/>
        </w:tabs>
        <w:spacing w:before="1080"/>
        <w:jc w:val="both"/>
        <w:rPr>
          <w:rFonts w:ascii="Arial" w:hAnsi="Arial" w:cs="Arial"/>
          <w:sz w:val="20"/>
        </w:rPr>
      </w:pPr>
      <w:r w:rsidRPr="00125B4A">
        <w:rPr>
          <w:rFonts w:ascii="Arial" w:hAnsi="Arial" w:cs="Arial"/>
          <w:sz w:val="20"/>
        </w:rPr>
        <w:t>…………………………….</w:t>
      </w:r>
      <w:r w:rsidRPr="00125B4A">
        <w:rPr>
          <w:rFonts w:ascii="Arial" w:hAnsi="Arial" w:cs="Arial"/>
          <w:sz w:val="20"/>
        </w:rPr>
        <w:tab/>
      </w:r>
      <w:r w:rsidR="00D55D4D" w:rsidRPr="00125B4A">
        <w:rPr>
          <w:rFonts w:ascii="Arial" w:hAnsi="Arial" w:cs="Arial"/>
          <w:sz w:val="20"/>
        </w:rPr>
        <w:t>………………………………</w:t>
      </w:r>
    </w:p>
    <w:p w14:paraId="604A9C6A" w14:textId="77777777" w:rsidR="004F04FC" w:rsidRDefault="004F04FC" w:rsidP="004F04FC">
      <w:pPr>
        <w:pStyle w:val="NormlnIMP2"/>
        <w:tabs>
          <w:tab w:val="left" w:pos="5670"/>
        </w:tabs>
        <w:spacing w:before="120"/>
        <w:jc w:val="both"/>
        <w:rPr>
          <w:rFonts w:ascii="Arial" w:hAnsi="Arial" w:cs="Arial"/>
          <w:sz w:val="20"/>
        </w:rPr>
      </w:pPr>
      <w:r w:rsidRPr="004F04FC">
        <w:rPr>
          <w:rFonts w:ascii="Arial" w:hAnsi="Arial" w:cs="Arial"/>
          <w:sz w:val="20"/>
        </w:rPr>
        <w:t>Ing. Mgr. LUBOMÍR WENZL, ředitel</w:t>
      </w:r>
      <w:r>
        <w:rPr>
          <w:rFonts w:ascii="Arial" w:hAnsi="Arial" w:cs="Arial"/>
          <w:sz w:val="20"/>
        </w:rPr>
        <w:tab/>
        <w:t>………………………………</w:t>
      </w:r>
    </w:p>
    <w:p w14:paraId="295F820D" w14:textId="77777777" w:rsidR="004F04FC" w:rsidRDefault="004F04FC" w:rsidP="004F04FC">
      <w:pPr>
        <w:pStyle w:val="NormlnIMP2"/>
        <w:tabs>
          <w:tab w:val="left" w:pos="5670"/>
        </w:tabs>
        <w:spacing w:before="120"/>
        <w:jc w:val="both"/>
        <w:rPr>
          <w:rFonts w:ascii="Arial" w:hAnsi="Arial" w:cs="Arial"/>
          <w:sz w:val="20"/>
        </w:rPr>
        <w:sectPr w:rsidR="004F04FC" w:rsidSect="00FB1C2F">
          <w:headerReference w:type="even" r:id="rId12"/>
          <w:headerReference w:type="default" r:id="rId13"/>
          <w:footerReference w:type="even" r:id="rId14"/>
          <w:footerReference w:type="default" r:id="rId15"/>
          <w:headerReference w:type="first" r:id="rId16"/>
          <w:footerReference w:type="first" r:id="rId17"/>
          <w:endnotePr>
            <w:numFmt w:val="decimal"/>
            <w:numStart w:val="0"/>
          </w:endnotePr>
          <w:pgSz w:w="11906" w:h="16838"/>
          <w:pgMar w:top="1417" w:right="1417" w:bottom="1417" w:left="1418" w:header="284" w:footer="649" w:gutter="0"/>
          <w:cols w:space="708"/>
          <w:docGrid w:linePitch="326"/>
        </w:sectPr>
      </w:pPr>
    </w:p>
    <w:p w14:paraId="500CE3A5" w14:textId="77777777" w:rsidR="004A24B9" w:rsidRDefault="003A660F" w:rsidP="00FB14AB">
      <w:pPr>
        <w:pStyle w:val="NormlnIMP2"/>
        <w:jc w:val="right"/>
        <w:outlineLvl w:val="0"/>
        <w:rPr>
          <w:rFonts w:ascii="Arial" w:hAnsi="Arial" w:cs="Arial"/>
          <w:sz w:val="20"/>
          <w:u w:val="single"/>
        </w:rPr>
      </w:pPr>
      <w:r w:rsidRPr="00125B4A">
        <w:rPr>
          <w:rFonts w:ascii="Arial" w:hAnsi="Arial" w:cs="Arial"/>
          <w:sz w:val="20"/>
          <w:u w:val="single"/>
        </w:rPr>
        <w:lastRenderedPageBreak/>
        <w:t>Příloha č. 3 S</w:t>
      </w:r>
      <w:r w:rsidR="00092E5F" w:rsidRPr="00125B4A">
        <w:rPr>
          <w:rFonts w:ascii="Arial" w:hAnsi="Arial" w:cs="Arial"/>
          <w:sz w:val="20"/>
          <w:u w:val="single"/>
        </w:rPr>
        <w:t>mlouvy o dílo</w:t>
      </w:r>
    </w:p>
    <w:p w14:paraId="19861041" w14:textId="77777777" w:rsidR="00092E5F" w:rsidRPr="00474929" w:rsidRDefault="0045125D" w:rsidP="00474929">
      <w:pPr>
        <w:spacing w:before="240" w:after="240"/>
        <w:jc w:val="center"/>
        <w:rPr>
          <w:rFonts w:ascii="Arial" w:hAnsi="Arial" w:cs="Arial"/>
          <w:b/>
          <w:sz w:val="20"/>
          <w:u w:val="single"/>
        </w:rPr>
      </w:pPr>
      <w:r w:rsidRPr="00125B4A">
        <w:rPr>
          <w:rFonts w:ascii="Arial" w:hAnsi="Arial" w:cs="Arial"/>
          <w:b/>
          <w:sz w:val="20"/>
          <w:u w:val="single"/>
        </w:rPr>
        <w:t>Seznam pod</w:t>
      </w:r>
      <w:r w:rsidR="00092E5F" w:rsidRPr="00125B4A">
        <w:rPr>
          <w:rFonts w:ascii="Arial" w:hAnsi="Arial" w:cs="Arial"/>
          <w:b/>
          <w:sz w:val="20"/>
          <w:u w:val="single"/>
        </w:rPr>
        <w:t>dodavatelů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092E5F" w:rsidRPr="00125B4A" w14:paraId="257F610E" w14:textId="77777777">
        <w:trPr>
          <w:cantSplit/>
          <w:trHeight w:val="551"/>
        </w:trPr>
        <w:tc>
          <w:tcPr>
            <w:tcW w:w="4788" w:type="dxa"/>
          </w:tcPr>
          <w:p w14:paraId="472A42E3" w14:textId="77777777" w:rsidR="00092E5F" w:rsidRPr="00125B4A" w:rsidRDefault="00092E5F" w:rsidP="002435E4">
            <w:pPr>
              <w:rPr>
                <w:rFonts w:ascii="Arial" w:hAnsi="Arial" w:cs="Arial"/>
                <w:sz w:val="20"/>
              </w:rPr>
            </w:pPr>
            <w:r w:rsidRPr="00125B4A">
              <w:rPr>
                <w:rFonts w:ascii="Arial" w:hAnsi="Arial" w:cs="Arial"/>
                <w:sz w:val="20"/>
              </w:rPr>
              <w:t>Název veřejné zakázky:</w:t>
            </w:r>
          </w:p>
          <w:p w14:paraId="3B54DDED" w14:textId="77777777" w:rsidR="00092E5F" w:rsidRPr="00125B4A" w:rsidRDefault="00092E5F" w:rsidP="002435E4">
            <w:pPr>
              <w:rPr>
                <w:rFonts w:ascii="Arial" w:hAnsi="Arial" w:cs="Arial"/>
                <w:sz w:val="20"/>
              </w:rPr>
            </w:pPr>
          </w:p>
        </w:tc>
        <w:tc>
          <w:tcPr>
            <w:tcW w:w="2340" w:type="dxa"/>
            <w:vMerge w:val="restart"/>
          </w:tcPr>
          <w:p w14:paraId="41D2904F" w14:textId="77777777" w:rsidR="00092E5F" w:rsidRPr="00125B4A" w:rsidRDefault="00092E5F" w:rsidP="00992634">
            <w:pPr>
              <w:rPr>
                <w:rFonts w:ascii="Arial" w:hAnsi="Arial" w:cs="Arial"/>
                <w:sz w:val="20"/>
              </w:rPr>
            </w:pPr>
            <w:r w:rsidRPr="00125B4A">
              <w:rPr>
                <w:rFonts w:ascii="Arial" w:hAnsi="Arial" w:cs="Arial"/>
                <w:sz w:val="20"/>
              </w:rPr>
              <w:t>Popis části plnění, kterou uchazeč zad</w:t>
            </w:r>
            <w:r w:rsidR="00992634" w:rsidRPr="00125B4A">
              <w:rPr>
                <w:rFonts w:ascii="Arial" w:hAnsi="Arial" w:cs="Arial"/>
                <w:sz w:val="20"/>
              </w:rPr>
              <w:t>á</w:t>
            </w:r>
            <w:r w:rsidR="0045125D" w:rsidRPr="00125B4A">
              <w:rPr>
                <w:rFonts w:ascii="Arial" w:hAnsi="Arial" w:cs="Arial"/>
                <w:sz w:val="20"/>
              </w:rPr>
              <w:t xml:space="preserve"> pod</w:t>
            </w:r>
            <w:r w:rsidRPr="00125B4A">
              <w:rPr>
                <w:rFonts w:ascii="Arial" w:hAnsi="Arial" w:cs="Arial"/>
                <w:sz w:val="20"/>
              </w:rPr>
              <w:t xml:space="preserve">dodavateli </w:t>
            </w:r>
          </w:p>
        </w:tc>
        <w:tc>
          <w:tcPr>
            <w:tcW w:w="2052" w:type="dxa"/>
            <w:vMerge w:val="restart"/>
          </w:tcPr>
          <w:p w14:paraId="45F6FDEA" w14:textId="77777777" w:rsidR="00092E5F" w:rsidRPr="00125B4A" w:rsidRDefault="00092E5F" w:rsidP="002435E4">
            <w:pPr>
              <w:rPr>
                <w:rFonts w:ascii="Arial" w:hAnsi="Arial" w:cs="Arial"/>
                <w:sz w:val="20"/>
              </w:rPr>
            </w:pPr>
            <w:r w:rsidRPr="00125B4A">
              <w:rPr>
                <w:rFonts w:ascii="Arial" w:hAnsi="Arial" w:cs="Arial"/>
                <w:sz w:val="20"/>
              </w:rPr>
              <w:t>% podíl na plnění VZ</w:t>
            </w:r>
          </w:p>
          <w:p w14:paraId="2F77E455" w14:textId="77777777" w:rsidR="00092E5F" w:rsidRPr="00125B4A" w:rsidRDefault="00092E5F" w:rsidP="002435E4">
            <w:pPr>
              <w:rPr>
                <w:rFonts w:ascii="Arial" w:hAnsi="Arial" w:cs="Arial"/>
                <w:sz w:val="20"/>
              </w:rPr>
            </w:pPr>
          </w:p>
        </w:tc>
      </w:tr>
      <w:tr w:rsidR="009428B6" w:rsidRPr="00125B4A" w14:paraId="1D3DF065" w14:textId="77777777" w:rsidTr="00F60118">
        <w:trPr>
          <w:cantSplit/>
          <w:trHeight w:val="196"/>
        </w:trPr>
        <w:tc>
          <w:tcPr>
            <w:tcW w:w="4788" w:type="dxa"/>
          </w:tcPr>
          <w:p w14:paraId="22BB1733" w14:textId="77777777" w:rsidR="009428B6" w:rsidRPr="00474929" w:rsidRDefault="00474929" w:rsidP="00031174">
            <w:pPr>
              <w:rPr>
                <w:rFonts w:ascii="Arial" w:hAnsi="Arial" w:cs="Arial"/>
                <w:b/>
                <w:sz w:val="20"/>
              </w:rPr>
            </w:pPr>
            <w:r w:rsidRPr="00474929">
              <w:rPr>
                <w:rFonts w:ascii="Arial" w:hAnsi="Arial" w:cs="Arial"/>
                <w:b/>
                <w:sz w:val="20"/>
              </w:rPr>
              <w:t>„ZATEPLENÍ A VÝMĚNA OKEN BUDOVY DOPRAVA NEMOCNICE KYJOV“</w:t>
            </w:r>
          </w:p>
        </w:tc>
        <w:tc>
          <w:tcPr>
            <w:tcW w:w="0" w:type="auto"/>
            <w:vMerge/>
          </w:tcPr>
          <w:p w14:paraId="7E75D372" w14:textId="77777777" w:rsidR="009428B6" w:rsidRPr="00125B4A" w:rsidRDefault="009428B6" w:rsidP="009428B6">
            <w:pPr>
              <w:rPr>
                <w:rFonts w:ascii="Arial" w:hAnsi="Arial" w:cs="Arial"/>
                <w:sz w:val="20"/>
              </w:rPr>
            </w:pPr>
          </w:p>
        </w:tc>
        <w:tc>
          <w:tcPr>
            <w:tcW w:w="0" w:type="auto"/>
            <w:vMerge/>
          </w:tcPr>
          <w:p w14:paraId="093DA70A" w14:textId="77777777" w:rsidR="009428B6" w:rsidRPr="00125B4A" w:rsidRDefault="009428B6" w:rsidP="009428B6">
            <w:pPr>
              <w:rPr>
                <w:rFonts w:ascii="Arial" w:hAnsi="Arial" w:cs="Arial"/>
                <w:sz w:val="20"/>
              </w:rPr>
            </w:pPr>
          </w:p>
        </w:tc>
      </w:tr>
    </w:tbl>
    <w:p w14:paraId="6C3C0A49" w14:textId="77777777" w:rsidR="00092E5F" w:rsidRPr="00125B4A" w:rsidRDefault="00092E5F" w:rsidP="00092E5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092E5F" w:rsidRPr="00125B4A" w14:paraId="618553FD" w14:textId="77777777">
        <w:trPr>
          <w:cantSplit/>
        </w:trPr>
        <w:tc>
          <w:tcPr>
            <w:tcW w:w="4788" w:type="dxa"/>
            <w:gridSpan w:val="3"/>
          </w:tcPr>
          <w:p w14:paraId="56638A2E" w14:textId="77777777" w:rsidR="00092E5F" w:rsidRPr="00125B4A" w:rsidRDefault="0045125D" w:rsidP="002435E4">
            <w:pPr>
              <w:rPr>
                <w:rFonts w:ascii="Arial" w:hAnsi="Arial" w:cs="Arial"/>
                <w:sz w:val="20"/>
              </w:rPr>
            </w:pPr>
            <w:r w:rsidRPr="00125B4A">
              <w:rPr>
                <w:rFonts w:ascii="Arial" w:hAnsi="Arial" w:cs="Arial"/>
                <w:sz w:val="20"/>
              </w:rPr>
              <w:t>Identifikace pod</w:t>
            </w:r>
            <w:r w:rsidR="00092E5F" w:rsidRPr="00125B4A">
              <w:rPr>
                <w:rFonts w:ascii="Arial" w:hAnsi="Arial" w:cs="Arial"/>
                <w:sz w:val="20"/>
              </w:rPr>
              <w:t>dodavatele:</w:t>
            </w:r>
          </w:p>
        </w:tc>
        <w:tc>
          <w:tcPr>
            <w:tcW w:w="2340" w:type="dxa"/>
            <w:vMerge w:val="restart"/>
          </w:tcPr>
          <w:p w14:paraId="43B8E3B2" w14:textId="77777777" w:rsidR="00092E5F" w:rsidRPr="00125B4A" w:rsidRDefault="00092E5F" w:rsidP="002435E4">
            <w:pPr>
              <w:rPr>
                <w:rFonts w:ascii="Arial" w:hAnsi="Arial" w:cs="Arial"/>
                <w:sz w:val="20"/>
              </w:rPr>
            </w:pPr>
          </w:p>
        </w:tc>
        <w:tc>
          <w:tcPr>
            <w:tcW w:w="2052" w:type="dxa"/>
            <w:vMerge w:val="restart"/>
          </w:tcPr>
          <w:p w14:paraId="27040D77" w14:textId="77777777" w:rsidR="00092E5F" w:rsidRPr="00125B4A" w:rsidRDefault="00092E5F" w:rsidP="002435E4">
            <w:pPr>
              <w:rPr>
                <w:rFonts w:ascii="Arial" w:hAnsi="Arial" w:cs="Arial"/>
                <w:sz w:val="20"/>
              </w:rPr>
            </w:pPr>
          </w:p>
        </w:tc>
      </w:tr>
      <w:tr w:rsidR="00092E5F" w:rsidRPr="00125B4A" w14:paraId="2609A89C" w14:textId="77777777">
        <w:trPr>
          <w:cantSplit/>
          <w:trHeight w:val="35"/>
        </w:trPr>
        <w:tc>
          <w:tcPr>
            <w:tcW w:w="396" w:type="dxa"/>
          </w:tcPr>
          <w:p w14:paraId="52F3EEDF" w14:textId="77777777" w:rsidR="00092E5F" w:rsidRPr="00125B4A" w:rsidRDefault="00092E5F" w:rsidP="002435E4">
            <w:pPr>
              <w:rPr>
                <w:rFonts w:ascii="Arial" w:hAnsi="Arial" w:cs="Arial"/>
                <w:sz w:val="20"/>
              </w:rPr>
            </w:pPr>
            <w:r w:rsidRPr="00125B4A">
              <w:rPr>
                <w:rFonts w:ascii="Arial" w:hAnsi="Arial" w:cs="Arial"/>
                <w:sz w:val="20"/>
              </w:rPr>
              <w:t>1.</w:t>
            </w:r>
          </w:p>
        </w:tc>
        <w:tc>
          <w:tcPr>
            <w:tcW w:w="2052" w:type="dxa"/>
          </w:tcPr>
          <w:p w14:paraId="731FB24E" w14:textId="77777777" w:rsidR="00092E5F" w:rsidRPr="00125B4A" w:rsidRDefault="00092E5F" w:rsidP="002435E4">
            <w:pPr>
              <w:rPr>
                <w:rFonts w:ascii="Arial" w:hAnsi="Arial" w:cs="Arial"/>
                <w:sz w:val="20"/>
              </w:rPr>
            </w:pPr>
            <w:r w:rsidRPr="00125B4A">
              <w:rPr>
                <w:rFonts w:ascii="Arial" w:hAnsi="Arial" w:cs="Arial"/>
                <w:sz w:val="20"/>
              </w:rPr>
              <w:t>Název:</w:t>
            </w:r>
          </w:p>
        </w:tc>
        <w:tc>
          <w:tcPr>
            <w:tcW w:w="2340" w:type="dxa"/>
          </w:tcPr>
          <w:p w14:paraId="22085D9D" w14:textId="77777777" w:rsidR="00092E5F" w:rsidRPr="00125B4A" w:rsidRDefault="00092E5F" w:rsidP="002435E4">
            <w:pPr>
              <w:rPr>
                <w:rFonts w:ascii="Arial" w:hAnsi="Arial" w:cs="Arial"/>
                <w:sz w:val="20"/>
              </w:rPr>
            </w:pPr>
          </w:p>
        </w:tc>
        <w:tc>
          <w:tcPr>
            <w:tcW w:w="0" w:type="auto"/>
            <w:vMerge/>
            <w:vAlign w:val="center"/>
          </w:tcPr>
          <w:p w14:paraId="35FC0C81" w14:textId="77777777" w:rsidR="00092E5F" w:rsidRPr="00125B4A" w:rsidRDefault="00092E5F" w:rsidP="002435E4">
            <w:pPr>
              <w:rPr>
                <w:rFonts w:ascii="Arial" w:hAnsi="Arial" w:cs="Arial"/>
                <w:sz w:val="20"/>
              </w:rPr>
            </w:pPr>
          </w:p>
        </w:tc>
        <w:tc>
          <w:tcPr>
            <w:tcW w:w="0" w:type="auto"/>
            <w:vMerge/>
            <w:vAlign w:val="center"/>
          </w:tcPr>
          <w:p w14:paraId="21787ABF" w14:textId="77777777" w:rsidR="00092E5F" w:rsidRPr="00125B4A" w:rsidRDefault="00092E5F" w:rsidP="002435E4">
            <w:pPr>
              <w:rPr>
                <w:rFonts w:ascii="Arial" w:hAnsi="Arial" w:cs="Arial"/>
                <w:sz w:val="20"/>
              </w:rPr>
            </w:pPr>
          </w:p>
        </w:tc>
      </w:tr>
      <w:tr w:rsidR="00092E5F" w:rsidRPr="00125B4A" w14:paraId="059647F1" w14:textId="77777777">
        <w:trPr>
          <w:cantSplit/>
          <w:trHeight w:val="30"/>
        </w:trPr>
        <w:tc>
          <w:tcPr>
            <w:tcW w:w="396" w:type="dxa"/>
          </w:tcPr>
          <w:p w14:paraId="5B963D7D" w14:textId="77777777" w:rsidR="00092E5F" w:rsidRPr="00125B4A" w:rsidRDefault="00092E5F" w:rsidP="002435E4">
            <w:pPr>
              <w:rPr>
                <w:rFonts w:ascii="Arial" w:hAnsi="Arial" w:cs="Arial"/>
                <w:sz w:val="20"/>
              </w:rPr>
            </w:pPr>
          </w:p>
        </w:tc>
        <w:tc>
          <w:tcPr>
            <w:tcW w:w="2052" w:type="dxa"/>
          </w:tcPr>
          <w:p w14:paraId="2DC1D5EE" w14:textId="77777777" w:rsidR="00092E5F" w:rsidRPr="00125B4A" w:rsidRDefault="00092E5F" w:rsidP="002435E4">
            <w:pPr>
              <w:rPr>
                <w:rFonts w:ascii="Arial" w:hAnsi="Arial" w:cs="Arial"/>
                <w:sz w:val="20"/>
              </w:rPr>
            </w:pPr>
            <w:r w:rsidRPr="00125B4A">
              <w:rPr>
                <w:rFonts w:ascii="Arial" w:hAnsi="Arial" w:cs="Arial"/>
                <w:sz w:val="20"/>
              </w:rPr>
              <w:t>Sídlo:</w:t>
            </w:r>
          </w:p>
        </w:tc>
        <w:tc>
          <w:tcPr>
            <w:tcW w:w="2340" w:type="dxa"/>
          </w:tcPr>
          <w:p w14:paraId="0038C60F" w14:textId="77777777" w:rsidR="00092E5F" w:rsidRPr="00125B4A" w:rsidRDefault="00092E5F" w:rsidP="002435E4">
            <w:pPr>
              <w:rPr>
                <w:rFonts w:ascii="Arial" w:hAnsi="Arial" w:cs="Arial"/>
                <w:sz w:val="20"/>
              </w:rPr>
            </w:pPr>
          </w:p>
        </w:tc>
        <w:tc>
          <w:tcPr>
            <w:tcW w:w="0" w:type="auto"/>
            <w:vMerge/>
            <w:vAlign w:val="center"/>
          </w:tcPr>
          <w:p w14:paraId="1D12E293" w14:textId="77777777" w:rsidR="00092E5F" w:rsidRPr="00125B4A" w:rsidRDefault="00092E5F" w:rsidP="002435E4">
            <w:pPr>
              <w:rPr>
                <w:rFonts w:ascii="Arial" w:hAnsi="Arial" w:cs="Arial"/>
                <w:sz w:val="20"/>
              </w:rPr>
            </w:pPr>
          </w:p>
        </w:tc>
        <w:tc>
          <w:tcPr>
            <w:tcW w:w="0" w:type="auto"/>
            <w:vMerge/>
            <w:vAlign w:val="center"/>
          </w:tcPr>
          <w:p w14:paraId="788AF2EC" w14:textId="77777777" w:rsidR="00092E5F" w:rsidRPr="00125B4A" w:rsidRDefault="00092E5F" w:rsidP="002435E4">
            <w:pPr>
              <w:rPr>
                <w:rFonts w:ascii="Arial" w:hAnsi="Arial" w:cs="Arial"/>
                <w:sz w:val="20"/>
              </w:rPr>
            </w:pPr>
          </w:p>
        </w:tc>
      </w:tr>
      <w:tr w:rsidR="00092E5F" w:rsidRPr="00125B4A" w14:paraId="40A1F1FF" w14:textId="77777777">
        <w:trPr>
          <w:cantSplit/>
          <w:trHeight w:val="30"/>
        </w:trPr>
        <w:tc>
          <w:tcPr>
            <w:tcW w:w="396" w:type="dxa"/>
          </w:tcPr>
          <w:p w14:paraId="715293EE" w14:textId="77777777" w:rsidR="00092E5F" w:rsidRPr="00125B4A" w:rsidRDefault="00092E5F" w:rsidP="002435E4">
            <w:pPr>
              <w:rPr>
                <w:rFonts w:ascii="Arial" w:hAnsi="Arial" w:cs="Arial"/>
                <w:sz w:val="20"/>
              </w:rPr>
            </w:pPr>
          </w:p>
        </w:tc>
        <w:tc>
          <w:tcPr>
            <w:tcW w:w="2052" w:type="dxa"/>
          </w:tcPr>
          <w:p w14:paraId="08021830" w14:textId="77777777" w:rsidR="00092E5F" w:rsidRPr="00125B4A" w:rsidRDefault="00092E5F" w:rsidP="002435E4">
            <w:pPr>
              <w:rPr>
                <w:rFonts w:ascii="Arial" w:hAnsi="Arial" w:cs="Arial"/>
                <w:sz w:val="20"/>
              </w:rPr>
            </w:pPr>
            <w:r w:rsidRPr="00125B4A">
              <w:rPr>
                <w:rFonts w:ascii="Arial" w:hAnsi="Arial" w:cs="Arial"/>
                <w:sz w:val="20"/>
              </w:rPr>
              <w:t>Tel./fax:</w:t>
            </w:r>
          </w:p>
        </w:tc>
        <w:tc>
          <w:tcPr>
            <w:tcW w:w="2340" w:type="dxa"/>
          </w:tcPr>
          <w:p w14:paraId="53668D54" w14:textId="77777777" w:rsidR="00092E5F" w:rsidRPr="00125B4A" w:rsidRDefault="00092E5F" w:rsidP="002435E4">
            <w:pPr>
              <w:rPr>
                <w:rFonts w:ascii="Arial" w:hAnsi="Arial" w:cs="Arial"/>
                <w:sz w:val="20"/>
              </w:rPr>
            </w:pPr>
          </w:p>
        </w:tc>
        <w:tc>
          <w:tcPr>
            <w:tcW w:w="0" w:type="auto"/>
            <w:vMerge/>
            <w:vAlign w:val="center"/>
          </w:tcPr>
          <w:p w14:paraId="2048A995" w14:textId="77777777" w:rsidR="00092E5F" w:rsidRPr="00125B4A" w:rsidRDefault="00092E5F" w:rsidP="002435E4">
            <w:pPr>
              <w:rPr>
                <w:rFonts w:ascii="Arial" w:hAnsi="Arial" w:cs="Arial"/>
                <w:sz w:val="20"/>
              </w:rPr>
            </w:pPr>
          </w:p>
        </w:tc>
        <w:tc>
          <w:tcPr>
            <w:tcW w:w="0" w:type="auto"/>
            <w:vMerge/>
            <w:vAlign w:val="center"/>
          </w:tcPr>
          <w:p w14:paraId="1E9E7958" w14:textId="77777777" w:rsidR="00092E5F" w:rsidRPr="00125B4A" w:rsidRDefault="00092E5F" w:rsidP="002435E4">
            <w:pPr>
              <w:rPr>
                <w:rFonts w:ascii="Arial" w:hAnsi="Arial" w:cs="Arial"/>
                <w:sz w:val="20"/>
              </w:rPr>
            </w:pPr>
          </w:p>
        </w:tc>
      </w:tr>
      <w:tr w:rsidR="00092E5F" w:rsidRPr="00125B4A" w14:paraId="395BC00D" w14:textId="77777777">
        <w:trPr>
          <w:cantSplit/>
          <w:trHeight w:val="30"/>
        </w:trPr>
        <w:tc>
          <w:tcPr>
            <w:tcW w:w="396" w:type="dxa"/>
          </w:tcPr>
          <w:p w14:paraId="1FCD92FD" w14:textId="77777777" w:rsidR="00092E5F" w:rsidRPr="00125B4A" w:rsidRDefault="00092E5F" w:rsidP="002435E4">
            <w:pPr>
              <w:rPr>
                <w:rFonts w:ascii="Arial" w:hAnsi="Arial" w:cs="Arial"/>
                <w:sz w:val="20"/>
              </w:rPr>
            </w:pPr>
          </w:p>
        </w:tc>
        <w:tc>
          <w:tcPr>
            <w:tcW w:w="2052" w:type="dxa"/>
          </w:tcPr>
          <w:p w14:paraId="2C8CB519" w14:textId="77777777" w:rsidR="00092E5F" w:rsidRPr="00125B4A" w:rsidRDefault="00092E5F" w:rsidP="002435E4">
            <w:pPr>
              <w:rPr>
                <w:rFonts w:ascii="Arial" w:hAnsi="Arial" w:cs="Arial"/>
                <w:sz w:val="20"/>
              </w:rPr>
            </w:pPr>
            <w:r w:rsidRPr="00125B4A">
              <w:rPr>
                <w:rFonts w:ascii="Arial" w:hAnsi="Arial" w:cs="Arial"/>
                <w:sz w:val="20"/>
              </w:rPr>
              <w:t>E-mail:</w:t>
            </w:r>
          </w:p>
        </w:tc>
        <w:tc>
          <w:tcPr>
            <w:tcW w:w="2340" w:type="dxa"/>
          </w:tcPr>
          <w:p w14:paraId="2D0C5AF9" w14:textId="77777777" w:rsidR="00092E5F" w:rsidRPr="00125B4A" w:rsidRDefault="00092E5F" w:rsidP="002435E4">
            <w:pPr>
              <w:rPr>
                <w:rFonts w:ascii="Arial" w:hAnsi="Arial" w:cs="Arial"/>
                <w:sz w:val="20"/>
              </w:rPr>
            </w:pPr>
          </w:p>
        </w:tc>
        <w:tc>
          <w:tcPr>
            <w:tcW w:w="0" w:type="auto"/>
            <w:vMerge/>
            <w:vAlign w:val="center"/>
          </w:tcPr>
          <w:p w14:paraId="4E0AC298" w14:textId="77777777" w:rsidR="00092E5F" w:rsidRPr="00125B4A" w:rsidRDefault="00092E5F" w:rsidP="002435E4">
            <w:pPr>
              <w:rPr>
                <w:rFonts w:ascii="Arial" w:hAnsi="Arial" w:cs="Arial"/>
                <w:sz w:val="20"/>
              </w:rPr>
            </w:pPr>
          </w:p>
        </w:tc>
        <w:tc>
          <w:tcPr>
            <w:tcW w:w="0" w:type="auto"/>
            <w:vMerge/>
            <w:vAlign w:val="center"/>
          </w:tcPr>
          <w:p w14:paraId="0DD82DA5" w14:textId="77777777" w:rsidR="00092E5F" w:rsidRPr="00125B4A" w:rsidRDefault="00092E5F" w:rsidP="002435E4">
            <w:pPr>
              <w:rPr>
                <w:rFonts w:ascii="Arial" w:hAnsi="Arial" w:cs="Arial"/>
                <w:sz w:val="20"/>
              </w:rPr>
            </w:pPr>
          </w:p>
        </w:tc>
      </w:tr>
      <w:tr w:rsidR="00092E5F" w:rsidRPr="00125B4A" w14:paraId="52B38B91" w14:textId="77777777">
        <w:trPr>
          <w:cantSplit/>
          <w:trHeight w:val="30"/>
        </w:trPr>
        <w:tc>
          <w:tcPr>
            <w:tcW w:w="396" w:type="dxa"/>
          </w:tcPr>
          <w:p w14:paraId="0FE3738A" w14:textId="77777777" w:rsidR="00092E5F" w:rsidRPr="00125B4A" w:rsidRDefault="00092E5F" w:rsidP="002435E4">
            <w:pPr>
              <w:rPr>
                <w:rFonts w:ascii="Arial" w:hAnsi="Arial" w:cs="Arial"/>
                <w:sz w:val="20"/>
              </w:rPr>
            </w:pPr>
          </w:p>
        </w:tc>
        <w:tc>
          <w:tcPr>
            <w:tcW w:w="2052" w:type="dxa"/>
          </w:tcPr>
          <w:p w14:paraId="23D42D2E" w14:textId="77777777" w:rsidR="00092E5F" w:rsidRPr="00125B4A" w:rsidRDefault="00092E5F" w:rsidP="002435E4">
            <w:pPr>
              <w:rPr>
                <w:rFonts w:ascii="Arial" w:hAnsi="Arial" w:cs="Arial"/>
                <w:sz w:val="20"/>
              </w:rPr>
            </w:pPr>
            <w:r w:rsidRPr="00125B4A">
              <w:rPr>
                <w:rFonts w:ascii="Arial" w:hAnsi="Arial" w:cs="Arial"/>
                <w:sz w:val="20"/>
              </w:rPr>
              <w:t>IČ:</w:t>
            </w:r>
          </w:p>
        </w:tc>
        <w:tc>
          <w:tcPr>
            <w:tcW w:w="2340" w:type="dxa"/>
          </w:tcPr>
          <w:p w14:paraId="1DD61275" w14:textId="77777777" w:rsidR="00092E5F" w:rsidRPr="00125B4A" w:rsidRDefault="00092E5F" w:rsidP="002435E4">
            <w:pPr>
              <w:rPr>
                <w:rFonts w:ascii="Arial" w:hAnsi="Arial" w:cs="Arial"/>
                <w:sz w:val="20"/>
              </w:rPr>
            </w:pPr>
          </w:p>
        </w:tc>
        <w:tc>
          <w:tcPr>
            <w:tcW w:w="0" w:type="auto"/>
            <w:vMerge/>
            <w:vAlign w:val="center"/>
          </w:tcPr>
          <w:p w14:paraId="388ED6B0" w14:textId="77777777" w:rsidR="00092E5F" w:rsidRPr="00125B4A" w:rsidRDefault="00092E5F" w:rsidP="002435E4">
            <w:pPr>
              <w:rPr>
                <w:rFonts w:ascii="Arial" w:hAnsi="Arial" w:cs="Arial"/>
                <w:sz w:val="20"/>
              </w:rPr>
            </w:pPr>
          </w:p>
        </w:tc>
        <w:tc>
          <w:tcPr>
            <w:tcW w:w="0" w:type="auto"/>
            <w:vMerge/>
            <w:vAlign w:val="center"/>
          </w:tcPr>
          <w:p w14:paraId="5ACF0304" w14:textId="77777777" w:rsidR="00092E5F" w:rsidRPr="00125B4A" w:rsidRDefault="00092E5F" w:rsidP="002435E4">
            <w:pPr>
              <w:rPr>
                <w:rFonts w:ascii="Arial" w:hAnsi="Arial" w:cs="Arial"/>
                <w:sz w:val="20"/>
              </w:rPr>
            </w:pPr>
          </w:p>
        </w:tc>
      </w:tr>
      <w:tr w:rsidR="00092E5F" w:rsidRPr="00125B4A" w14:paraId="69103C32" w14:textId="77777777">
        <w:trPr>
          <w:cantSplit/>
          <w:trHeight w:val="30"/>
        </w:trPr>
        <w:tc>
          <w:tcPr>
            <w:tcW w:w="396" w:type="dxa"/>
          </w:tcPr>
          <w:p w14:paraId="4CFE0EB8" w14:textId="77777777" w:rsidR="00092E5F" w:rsidRPr="00125B4A" w:rsidRDefault="00092E5F" w:rsidP="002435E4">
            <w:pPr>
              <w:rPr>
                <w:rFonts w:ascii="Arial" w:hAnsi="Arial" w:cs="Arial"/>
                <w:sz w:val="20"/>
              </w:rPr>
            </w:pPr>
          </w:p>
        </w:tc>
        <w:tc>
          <w:tcPr>
            <w:tcW w:w="2052" w:type="dxa"/>
          </w:tcPr>
          <w:p w14:paraId="498788E7" w14:textId="77777777" w:rsidR="00092E5F" w:rsidRPr="00125B4A" w:rsidRDefault="00092E5F" w:rsidP="002435E4">
            <w:pPr>
              <w:rPr>
                <w:rFonts w:ascii="Arial" w:hAnsi="Arial" w:cs="Arial"/>
                <w:sz w:val="20"/>
              </w:rPr>
            </w:pPr>
            <w:r w:rsidRPr="00125B4A">
              <w:rPr>
                <w:rFonts w:ascii="Arial" w:hAnsi="Arial" w:cs="Arial"/>
                <w:sz w:val="20"/>
              </w:rPr>
              <w:t>DIČ:</w:t>
            </w:r>
          </w:p>
        </w:tc>
        <w:tc>
          <w:tcPr>
            <w:tcW w:w="2340" w:type="dxa"/>
          </w:tcPr>
          <w:p w14:paraId="6F9BDA82" w14:textId="77777777" w:rsidR="00092E5F" w:rsidRPr="00125B4A" w:rsidRDefault="00092E5F" w:rsidP="002435E4">
            <w:pPr>
              <w:rPr>
                <w:rFonts w:ascii="Arial" w:hAnsi="Arial" w:cs="Arial"/>
                <w:sz w:val="20"/>
              </w:rPr>
            </w:pPr>
          </w:p>
        </w:tc>
        <w:tc>
          <w:tcPr>
            <w:tcW w:w="0" w:type="auto"/>
            <w:vMerge/>
            <w:vAlign w:val="center"/>
          </w:tcPr>
          <w:p w14:paraId="491AB033" w14:textId="77777777" w:rsidR="00092E5F" w:rsidRPr="00125B4A" w:rsidRDefault="00092E5F" w:rsidP="002435E4">
            <w:pPr>
              <w:rPr>
                <w:rFonts w:ascii="Arial" w:hAnsi="Arial" w:cs="Arial"/>
                <w:sz w:val="20"/>
              </w:rPr>
            </w:pPr>
          </w:p>
        </w:tc>
        <w:tc>
          <w:tcPr>
            <w:tcW w:w="0" w:type="auto"/>
            <w:vMerge/>
            <w:vAlign w:val="center"/>
          </w:tcPr>
          <w:p w14:paraId="1FE681DA" w14:textId="77777777" w:rsidR="00092E5F" w:rsidRPr="00125B4A" w:rsidRDefault="00092E5F" w:rsidP="002435E4">
            <w:pPr>
              <w:rPr>
                <w:rFonts w:ascii="Arial" w:hAnsi="Arial" w:cs="Arial"/>
                <w:sz w:val="20"/>
              </w:rPr>
            </w:pPr>
          </w:p>
        </w:tc>
      </w:tr>
      <w:tr w:rsidR="00092E5F" w:rsidRPr="00125B4A" w14:paraId="0CD1DD21" w14:textId="77777777">
        <w:trPr>
          <w:cantSplit/>
          <w:trHeight w:val="30"/>
        </w:trPr>
        <w:tc>
          <w:tcPr>
            <w:tcW w:w="396" w:type="dxa"/>
          </w:tcPr>
          <w:p w14:paraId="2EE22641" w14:textId="77777777" w:rsidR="00092E5F" w:rsidRPr="00125B4A" w:rsidRDefault="00092E5F" w:rsidP="002435E4">
            <w:pPr>
              <w:rPr>
                <w:rFonts w:ascii="Arial" w:hAnsi="Arial" w:cs="Arial"/>
                <w:sz w:val="20"/>
              </w:rPr>
            </w:pPr>
          </w:p>
        </w:tc>
        <w:tc>
          <w:tcPr>
            <w:tcW w:w="2052" w:type="dxa"/>
          </w:tcPr>
          <w:p w14:paraId="34E24828" w14:textId="77777777" w:rsidR="00092E5F" w:rsidRPr="00125B4A" w:rsidRDefault="00092E5F" w:rsidP="002435E4">
            <w:pPr>
              <w:rPr>
                <w:rFonts w:ascii="Arial" w:hAnsi="Arial" w:cs="Arial"/>
                <w:sz w:val="20"/>
              </w:rPr>
            </w:pPr>
            <w:r w:rsidRPr="00125B4A">
              <w:rPr>
                <w:rFonts w:ascii="Arial" w:hAnsi="Arial" w:cs="Arial"/>
                <w:sz w:val="20"/>
              </w:rPr>
              <w:t>Spisová značka v obch. rejstříku:</w:t>
            </w:r>
          </w:p>
        </w:tc>
        <w:tc>
          <w:tcPr>
            <w:tcW w:w="2340" w:type="dxa"/>
          </w:tcPr>
          <w:p w14:paraId="67F6F760" w14:textId="77777777" w:rsidR="00092E5F" w:rsidRPr="00125B4A" w:rsidRDefault="00092E5F" w:rsidP="002435E4">
            <w:pPr>
              <w:rPr>
                <w:rFonts w:ascii="Arial" w:hAnsi="Arial" w:cs="Arial"/>
                <w:sz w:val="20"/>
              </w:rPr>
            </w:pPr>
          </w:p>
        </w:tc>
        <w:tc>
          <w:tcPr>
            <w:tcW w:w="0" w:type="auto"/>
            <w:vMerge/>
            <w:vAlign w:val="center"/>
          </w:tcPr>
          <w:p w14:paraId="087D1DB5" w14:textId="77777777" w:rsidR="00092E5F" w:rsidRPr="00125B4A" w:rsidRDefault="00092E5F" w:rsidP="002435E4">
            <w:pPr>
              <w:rPr>
                <w:rFonts w:ascii="Arial" w:hAnsi="Arial" w:cs="Arial"/>
                <w:sz w:val="20"/>
              </w:rPr>
            </w:pPr>
          </w:p>
        </w:tc>
        <w:tc>
          <w:tcPr>
            <w:tcW w:w="0" w:type="auto"/>
            <w:vMerge/>
            <w:vAlign w:val="center"/>
          </w:tcPr>
          <w:p w14:paraId="42E95796" w14:textId="77777777" w:rsidR="00092E5F" w:rsidRPr="00125B4A" w:rsidRDefault="00092E5F" w:rsidP="002435E4">
            <w:pPr>
              <w:rPr>
                <w:rFonts w:ascii="Arial" w:hAnsi="Arial" w:cs="Arial"/>
                <w:sz w:val="20"/>
              </w:rPr>
            </w:pPr>
          </w:p>
        </w:tc>
      </w:tr>
      <w:tr w:rsidR="00092E5F" w:rsidRPr="00125B4A" w14:paraId="2B857BE8" w14:textId="77777777">
        <w:trPr>
          <w:cantSplit/>
          <w:trHeight w:val="30"/>
        </w:trPr>
        <w:tc>
          <w:tcPr>
            <w:tcW w:w="396" w:type="dxa"/>
          </w:tcPr>
          <w:p w14:paraId="6A1CE0FA" w14:textId="77777777" w:rsidR="00092E5F" w:rsidRPr="00125B4A" w:rsidRDefault="00092E5F" w:rsidP="002435E4">
            <w:pPr>
              <w:rPr>
                <w:rFonts w:ascii="Arial" w:hAnsi="Arial" w:cs="Arial"/>
                <w:sz w:val="20"/>
              </w:rPr>
            </w:pPr>
          </w:p>
        </w:tc>
        <w:tc>
          <w:tcPr>
            <w:tcW w:w="2052" w:type="dxa"/>
          </w:tcPr>
          <w:p w14:paraId="70EFB42E" w14:textId="77777777" w:rsidR="00092E5F" w:rsidRPr="00125B4A" w:rsidRDefault="00092E5F" w:rsidP="002435E4">
            <w:pPr>
              <w:rPr>
                <w:rFonts w:ascii="Arial" w:hAnsi="Arial" w:cs="Arial"/>
                <w:sz w:val="20"/>
              </w:rPr>
            </w:pPr>
            <w:r w:rsidRPr="00125B4A">
              <w:rPr>
                <w:rFonts w:ascii="Arial" w:hAnsi="Arial" w:cs="Arial"/>
                <w:sz w:val="20"/>
              </w:rPr>
              <w:t>Osob oprávněná k jednání:</w:t>
            </w:r>
          </w:p>
        </w:tc>
        <w:tc>
          <w:tcPr>
            <w:tcW w:w="2340" w:type="dxa"/>
          </w:tcPr>
          <w:p w14:paraId="36E02EFD" w14:textId="77777777" w:rsidR="00092E5F" w:rsidRPr="00125B4A" w:rsidRDefault="00092E5F" w:rsidP="002435E4">
            <w:pPr>
              <w:rPr>
                <w:rFonts w:ascii="Arial" w:hAnsi="Arial" w:cs="Arial"/>
                <w:sz w:val="20"/>
              </w:rPr>
            </w:pPr>
          </w:p>
        </w:tc>
        <w:tc>
          <w:tcPr>
            <w:tcW w:w="0" w:type="auto"/>
            <w:vMerge/>
            <w:vAlign w:val="center"/>
          </w:tcPr>
          <w:p w14:paraId="51777780" w14:textId="77777777" w:rsidR="00092E5F" w:rsidRPr="00125B4A" w:rsidRDefault="00092E5F" w:rsidP="002435E4">
            <w:pPr>
              <w:rPr>
                <w:rFonts w:ascii="Arial" w:hAnsi="Arial" w:cs="Arial"/>
                <w:sz w:val="20"/>
              </w:rPr>
            </w:pPr>
          </w:p>
        </w:tc>
        <w:tc>
          <w:tcPr>
            <w:tcW w:w="0" w:type="auto"/>
            <w:vMerge/>
            <w:vAlign w:val="center"/>
          </w:tcPr>
          <w:p w14:paraId="6F30504D" w14:textId="77777777" w:rsidR="00092E5F" w:rsidRPr="00125B4A" w:rsidRDefault="00092E5F" w:rsidP="002435E4">
            <w:pPr>
              <w:rPr>
                <w:rFonts w:ascii="Arial" w:hAnsi="Arial" w:cs="Arial"/>
                <w:sz w:val="20"/>
              </w:rPr>
            </w:pPr>
          </w:p>
        </w:tc>
      </w:tr>
    </w:tbl>
    <w:p w14:paraId="3AEF3658" w14:textId="77777777" w:rsidR="00092E5F" w:rsidRPr="00125B4A" w:rsidRDefault="00092E5F" w:rsidP="00092E5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092E5F" w:rsidRPr="00125B4A" w14:paraId="4219FDD5" w14:textId="77777777">
        <w:trPr>
          <w:cantSplit/>
          <w:trHeight w:val="138"/>
        </w:trPr>
        <w:tc>
          <w:tcPr>
            <w:tcW w:w="4788" w:type="dxa"/>
            <w:gridSpan w:val="3"/>
          </w:tcPr>
          <w:p w14:paraId="06049741" w14:textId="77777777" w:rsidR="00092E5F" w:rsidRPr="00125B4A" w:rsidRDefault="0045125D" w:rsidP="002435E4">
            <w:pPr>
              <w:rPr>
                <w:rFonts w:ascii="Arial" w:hAnsi="Arial" w:cs="Arial"/>
                <w:sz w:val="20"/>
              </w:rPr>
            </w:pPr>
            <w:r w:rsidRPr="00125B4A">
              <w:rPr>
                <w:rFonts w:ascii="Arial" w:hAnsi="Arial" w:cs="Arial"/>
                <w:sz w:val="20"/>
              </w:rPr>
              <w:t>Identifikace pod</w:t>
            </w:r>
            <w:r w:rsidR="00092E5F" w:rsidRPr="00125B4A">
              <w:rPr>
                <w:rFonts w:ascii="Arial" w:hAnsi="Arial" w:cs="Arial"/>
                <w:sz w:val="20"/>
              </w:rPr>
              <w:t>dodavatele:</w:t>
            </w:r>
          </w:p>
        </w:tc>
        <w:tc>
          <w:tcPr>
            <w:tcW w:w="2340" w:type="dxa"/>
            <w:vMerge w:val="restart"/>
          </w:tcPr>
          <w:p w14:paraId="792B3E73" w14:textId="77777777" w:rsidR="00092E5F" w:rsidRPr="00125B4A" w:rsidRDefault="00092E5F" w:rsidP="002435E4">
            <w:pPr>
              <w:rPr>
                <w:rFonts w:ascii="Arial" w:hAnsi="Arial" w:cs="Arial"/>
                <w:sz w:val="20"/>
              </w:rPr>
            </w:pPr>
          </w:p>
        </w:tc>
        <w:tc>
          <w:tcPr>
            <w:tcW w:w="2052" w:type="dxa"/>
            <w:vMerge w:val="restart"/>
          </w:tcPr>
          <w:p w14:paraId="0B07B791" w14:textId="77777777" w:rsidR="00092E5F" w:rsidRPr="00125B4A" w:rsidRDefault="00092E5F" w:rsidP="002435E4">
            <w:pPr>
              <w:rPr>
                <w:rFonts w:ascii="Arial" w:hAnsi="Arial" w:cs="Arial"/>
                <w:sz w:val="20"/>
              </w:rPr>
            </w:pPr>
          </w:p>
        </w:tc>
      </w:tr>
      <w:tr w:rsidR="00092E5F" w:rsidRPr="00125B4A" w14:paraId="070241A7" w14:textId="77777777">
        <w:trPr>
          <w:cantSplit/>
          <w:trHeight w:val="37"/>
        </w:trPr>
        <w:tc>
          <w:tcPr>
            <w:tcW w:w="468" w:type="dxa"/>
          </w:tcPr>
          <w:p w14:paraId="7A2BAB25" w14:textId="77777777" w:rsidR="00092E5F" w:rsidRPr="00125B4A" w:rsidRDefault="00092E5F" w:rsidP="002435E4">
            <w:pPr>
              <w:rPr>
                <w:rFonts w:ascii="Arial" w:hAnsi="Arial" w:cs="Arial"/>
                <w:sz w:val="20"/>
              </w:rPr>
            </w:pPr>
            <w:r w:rsidRPr="00125B4A">
              <w:rPr>
                <w:rFonts w:ascii="Arial" w:hAnsi="Arial" w:cs="Arial"/>
                <w:sz w:val="20"/>
              </w:rPr>
              <w:t xml:space="preserve">2. </w:t>
            </w:r>
          </w:p>
        </w:tc>
        <w:tc>
          <w:tcPr>
            <w:tcW w:w="1980" w:type="dxa"/>
          </w:tcPr>
          <w:p w14:paraId="78519151" w14:textId="77777777" w:rsidR="00092E5F" w:rsidRPr="00125B4A" w:rsidRDefault="00092E5F" w:rsidP="002435E4">
            <w:pPr>
              <w:rPr>
                <w:rFonts w:ascii="Arial" w:hAnsi="Arial" w:cs="Arial"/>
                <w:sz w:val="20"/>
              </w:rPr>
            </w:pPr>
            <w:r w:rsidRPr="00125B4A">
              <w:rPr>
                <w:rFonts w:ascii="Arial" w:hAnsi="Arial" w:cs="Arial"/>
                <w:sz w:val="20"/>
              </w:rPr>
              <w:t>Název:</w:t>
            </w:r>
          </w:p>
        </w:tc>
        <w:tc>
          <w:tcPr>
            <w:tcW w:w="2340" w:type="dxa"/>
          </w:tcPr>
          <w:p w14:paraId="6C40B966" w14:textId="77777777" w:rsidR="00092E5F" w:rsidRPr="00125B4A" w:rsidRDefault="00092E5F" w:rsidP="002435E4">
            <w:pPr>
              <w:rPr>
                <w:rFonts w:ascii="Arial" w:hAnsi="Arial" w:cs="Arial"/>
                <w:sz w:val="20"/>
              </w:rPr>
            </w:pPr>
          </w:p>
        </w:tc>
        <w:tc>
          <w:tcPr>
            <w:tcW w:w="0" w:type="auto"/>
            <w:vMerge/>
            <w:vAlign w:val="center"/>
          </w:tcPr>
          <w:p w14:paraId="0A156A54" w14:textId="77777777" w:rsidR="00092E5F" w:rsidRPr="00125B4A" w:rsidRDefault="00092E5F" w:rsidP="002435E4">
            <w:pPr>
              <w:rPr>
                <w:rFonts w:ascii="Arial" w:hAnsi="Arial" w:cs="Arial"/>
                <w:sz w:val="20"/>
              </w:rPr>
            </w:pPr>
          </w:p>
        </w:tc>
        <w:tc>
          <w:tcPr>
            <w:tcW w:w="0" w:type="auto"/>
            <w:vMerge/>
            <w:vAlign w:val="center"/>
          </w:tcPr>
          <w:p w14:paraId="729CDE1F" w14:textId="77777777" w:rsidR="00092E5F" w:rsidRPr="00125B4A" w:rsidRDefault="00092E5F" w:rsidP="002435E4">
            <w:pPr>
              <w:rPr>
                <w:rFonts w:ascii="Arial" w:hAnsi="Arial" w:cs="Arial"/>
                <w:sz w:val="20"/>
              </w:rPr>
            </w:pPr>
          </w:p>
        </w:tc>
      </w:tr>
      <w:tr w:rsidR="00092E5F" w:rsidRPr="00125B4A" w14:paraId="4C2A630A" w14:textId="77777777">
        <w:trPr>
          <w:cantSplit/>
          <w:trHeight w:val="34"/>
        </w:trPr>
        <w:tc>
          <w:tcPr>
            <w:tcW w:w="468" w:type="dxa"/>
          </w:tcPr>
          <w:p w14:paraId="7C9D56D7" w14:textId="77777777" w:rsidR="00092E5F" w:rsidRPr="00125B4A" w:rsidRDefault="00092E5F" w:rsidP="002435E4">
            <w:pPr>
              <w:rPr>
                <w:rFonts w:ascii="Arial" w:hAnsi="Arial" w:cs="Arial"/>
                <w:sz w:val="20"/>
              </w:rPr>
            </w:pPr>
          </w:p>
        </w:tc>
        <w:tc>
          <w:tcPr>
            <w:tcW w:w="1980" w:type="dxa"/>
          </w:tcPr>
          <w:p w14:paraId="3B1978A2" w14:textId="77777777" w:rsidR="00092E5F" w:rsidRPr="00125B4A" w:rsidRDefault="00092E5F" w:rsidP="002435E4">
            <w:pPr>
              <w:rPr>
                <w:rFonts w:ascii="Arial" w:hAnsi="Arial" w:cs="Arial"/>
                <w:sz w:val="20"/>
              </w:rPr>
            </w:pPr>
            <w:r w:rsidRPr="00125B4A">
              <w:rPr>
                <w:rFonts w:ascii="Arial" w:hAnsi="Arial" w:cs="Arial"/>
                <w:sz w:val="20"/>
              </w:rPr>
              <w:t>Sídlo:</w:t>
            </w:r>
          </w:p>
        </w:tc>
        <w:tc>
          <w:tcPr>
            <w:tcW w:w="2340" w:type="dxa"/>
          </w:tcPr>
          <w:p w14:paraId="5B35A283" w14:textId="77777777" w:rsidR="00092E5F" w:rsidRPr="00125B4A" w:rsidRDefault="00092E5F" w:rsidP="002435E4">
            <w:pPr>
              <w:rPr>
                <w:rFonts w:ascii="Arial" w:hAnsi="Arial" w:cs="Arial"/>
                <w:sz w:val="20"/>
              </w:rPr>
            </w:pPr>
          </w:p>
        </w:tc>
        <w:tc>
          <w:tcPr>
            <w:tcW w:w="0" w:type="auto"/>
            <w:vMerge/>
            <w:vAlign w:val="center"/>
          </w:tcPr>
          <w:p w14:paraId="33A85641" w14:textId="77777777" w:rsidR="00092E5F" w:rsidRPr="00125B4A" w:rsidRDefault="00092E5F" w:rsidP="002435E4">
            <w:pPr>
              <w:rPr>
                <w:rFonts w:ascii="Arial" w:hAnsi="Arial" w:cs="Arial"/>
                <w:sz w:val="20"/>
              </w:rPr>
            </w:pPr>
          </w:p>
        </w:tc>
        <w:tc>
          <w:tcPr>
            <w:tcW w:w="0" w:type="auto"/>
            <w:vMerge/>
            <w:vAlign w:val="center"/>
          </w:tcPr>
          <w:p w14:paraId="5C01CD35" w14:textId="77777777" w:rsidR="00092E5F" w:rsidRPr="00125B4A" w:rsidRDefault="00092E5F" w:rsidP="002435E4">
            <w:pPr>
              <w:rPr>
                <w:rFonts w:ascii="Arial" w:hAnsi="Arial" w:cs="Arial"/>
                <w:sz w:val="20"/>
              </w:rPr>
            </w:pPr>
          </w:p>
        </w:tc>
      </w:tr>
      <w:tr w:rsidR="00092E5F" w:rsidRPr="00125B4A" w14:paraId="04392E62" w14:textId="77777777">
        <w:trPr>
          <w:cantSplit/>
          <w:trHeight w:val="34"/>
        </w:trPr>
        <w:tc>
          <w:tcPr>
            <w:tcW w:w="468" w:type="dxa"/>
          </w:tcPr>
          <w:p w14:paraId="112648FB" w14:textId="77777777" w:rsidR="00092E5F" w:rsidRPr="00125B4A" w:rsidRDefault="00092E5F" w:rsidP="002435E4">
            <w:pPr>
              <w:rPr>
                <w:rFonts w:ascii="Arial" w:hAnsi="Arial" w:cs="Arial"/>
                <w:sz w:val="20"/>
              </w:rPr>
            </w:pPr>
          </w:p>
        </w:tc>
        <w:tc>
          <w:tcPr>
            <w:tcW w:w="1980" w:type="dxa"/>
          </w:tcPr>
          <w:p w14:paraId="04CA9091" w14:textId="77777777" w:rsidR="00092E5F" w:rsidRPr="00125B4A" w:rsidRDefault="00092E5F" w:rsidP="002435E4">
            <w:pPr>
              <w:rPr>
                <w:rFonts w:ascii="Arial" w:hAnsi="Arial" w:cs="Arial"/>
                <w:sz w:val="20"/>
              </w:rPr>
            </w:pPr>
            <w:r w:rsidRPr="00125B4A">
              <w:rPr>
                <w:rFonts w:ascii="Arial" w:hAnsi="Arial" w:cs="Arial"/>
                <w:sz w:val="20"/>
              </w:rPr>
              <w:t>Tel./fax:</w:t>
            </w:r>
          </w:p>
        </w:tc>
        <w:tc>
          <w:tcPr>
            <w:tcW w:w="2340" w:type="dxa"/>
          </w:tcPr>
          <w:p w14:paraId="6A18B3CF" w14:textId="77777777" w:rsidR="00092E5F" w:rsidRPr="00125B4A" w:rsidRDefault="00092E5F" w:rsidP="002435E4">
            <w:pPr>
              <w:rPr>
                <w:rFonts w:ascii="Arial" w:hAnsi="Arial" w:cs="Arial"/>
                <w:sz w:val="20"/>
              </w:rPr>
            </w:pPr>
          </w:p>
        </w:tc>
        <w:tc>
          <w:tcPr>
            <w:tcW w:w="0" w:type="auto"/>
            <w:vMerge/>
            <w:vAlign w:val="center"/>
          </w:tcPr>
          <w:p w14:paraId="50B701B0" w14:textId="77777777" w:rsidR="00092E5F" w:rsidRPr="00125B4A" w:rsidRDefault="00092E5F" w:rsidP="002435E4">
            <w:pPr>
              <w:rPr>
                <w:rFonts w:ascii="Arial" w:hAnsi="Arial" w:cs="Arial"/>
                <w:sz w:val="20"/>
              </w:rPr>
            </w:pPr>
          </w:p>
        </w:tc>
        <w:tc>
          <w:tcPr>
            <w:tcW w:w="0" w:type="auto"/>
            <w:vMerge/>
            <w:vAlign w:val="center"/>
          </w:tcPr>
          <w:p w14:paraId="17C88F96" w14:textId="77777777" w:rsidR="00092E5F" w:rsidRPr="00125B4A" w:rsidRDefault="00092E5F" w:rsidP="002435E4">
            <w:pPr>
              <w:rPr>
                <w:rFonts w:ascii="Arial" w:hAnsi="Arial" w:cs="Arial"/>
                <w:sz w:val="20"/>
              </w:rPr>
            </w:pPr>
          </w:p>
        </w:tc>
      </w:tr>
      <w:tr w:rsidR="00092E5F" w:rsidRPr="00125B4A" w14:paraId="508B1C1D" w14:textId="77777777">
        <w:trPr>
          <w:cantSplit/>
          <w:trHeight w:val="34"/>
        </w:trPr>
        <w:tc>
          <w:tcPr>
            <w:tcW w:w="468" w:type="dxa"/>
          </w:tcPr>
          <w:p w14:paraId="20B5249E" w14:textId="77777777" w:rsidR="00092E5F" w:rsidRPr="00125B4A" w:rsidRDefault="00092E5F" w:rsidP="002435E4">
            <w:pPr>
              <w:rPr>
                <w:rFonts w:ascii="Arial" w:hAnsi="Arial" w:cs="Arial"/>
                <w:sz w:val="20"/>
              </w:rPr>
            </w:pPr>
          </w:p>
        </w:tc>
        <w:tc>
          <w:tcPr>
            <w:tcW w:w="1980" w:type="dxa"/>
          </w:tcPr>
          <w:p w14:paraId="604A9205" w14:textId="77777777" w:rsidR="00092E5F" w:rsidRPr="00125B4A" w:rsidRDefault="00092E5F" w:rsidP="002435E4">
            <w:pPr>
              <w:rPr>
                <w:rFonts w:ascii="Arial" w:hAnsi="Arial" w:cs="Arial"/>
                <w:sz w:val="20"/>
              </w:rPr>
            </w:pPr>
            <w:r w:rsidRPr="00125B4A">
              <w:rPr>
                <w:rFonts w:ascii="Arial" w:hAnsi="Arial" w:cs="Arial"/>
                <w:sz w:val="20"/>
              </w:rPr>
              <w:t>E-mail:</w:t>
            </w:r>
          </w:p>
        </w:tc>
        <w:tc>
          <w:tcPr>
            <w:tcW w:w="2340" w:type="dxa"/>
          </w:tcPr>
          <w:p w14:paraId="27D0B4BE" w14:textId="77777777" w:rsidR="00092E5F" w:rsidRPr="00125B4A" w:rsidRDefault="00092E5F" w:rsidP="002435E4">
            <w:pPr>
              <w:rPr>
                <w:rFonts w:ascii="Arial" w:hAnsi="Arial" w:cs="Arial"/>
                <w:sz w:val="20"/>
              </w:rPr>
            </w:pPr>
          </w:p>
        </w:tc>
        <w:tc>
          <w:tcPr>
            <w:tcW w:w="0" w:type="auto"/>
            <w:vMerge/>
            <w:vAlign w:val="center"/>
          </w:tcPr>
          <w:p w14:paraId="0CB29838" w14:textId="77777777" w:rsidR="00092E5F" w:rsidRPr="00125B4A" w:rsidRDefault="00092E5F" w:rsidP="002435E4">
            <w:pPr>
              <w:rPr>
                <w:rFonts w:ascii="Arial" w:hAnsi="Arial" w:cs="Arial"/>
                <w:sz w:val="20"/>
              </w:rPr>
            </w:pPr>
          </w:p>
        </w:tc>
        <w:tc>
          <w:tcPr>
            <w:tcW w:w="0" w:type="auto"/>
            <w:vMerge/>
            <w:vAlign w:val="center"/>
          </w:tcPr>
          <w:p w14:paraId="3A8662DA" w14:textId="77777777" w:rsidR="00092E5F" w:rsidRPr="00125B4A" w:rsidRDefault="00092E5F" w:rsidP="002435E4">
            <w:pPr>
              <w:rPr>
                <w:rFonts w:ascii="Arial" w:hAnsi="Arial" w:cs="Arial"/>
                <w:sz w:val="20"/>
              </w:rPr>
            </w:pPr>
          </w:p>
        </w:tc>
      </w:tr>
      <w:tr w:rsidR="00092E5F" w:rsidRPr="00125B4A" w14:paraId="1E241A1A" w14:textId="77777777">
        <w:trPr>
          <w:cantSplit/>
          <w:trHeight w:val="34"/>
        </w:trPr>
        <w:tc>
          <w:tcPr>
            <w:tcW w:w="468" w:type="dxa"/>
          </w:tcPr>
          <w:p w14:paraId="03C252FD" w14:textId="77777777" w:rsidR="00092E5F" w:rsidRPr="00125B4A" w:rsidRDefault="00092E5F" w:rsidP="002435E4">
            <w:pPr>
              <w:rPr>
                <w:rFonts w:ascii="Arial" w:hAnsi="Arial" w:cs="Arial"/>
                <w:sz w:val="20"/>
              </w:rPr>
            </w:pPr>
          </w:p>
        </w:tc>
        <w:tc>
          <w:tcPr>
            <w:tcW w:w="1980" w:type="dxa"/>
          </w:tcPr>
          <w:p w14:paraId="50F66E34" w14:textId="77777777" w:rsidR="00092E5F" w:rsidRPr="00125B4A" w:rsidRDefault="00092E5F" w:rsidP="002435E4">
            <w:pPr>
              <w:rPr>
                <w:rFonts w:ascii="Arial" w:hAnsi="Arial" w:cs="Arial"/>
                <w:sz w:val="20"/>
              </w:rPr>
            </w:pPr>
            <w:r w:rsidRPr="00125B4A">
              <w:rPr>
                <w:rFonts w:ascii="Arial" w:hAnsi="Arial" w:cs="Arial"/>
                <w:sz w:val="20"/>
              </w:rPr>
              <w:t>IČ:</w:t>
            </w:r>
          </w:p>
        </w:tc>
        <w:tc>
          <w:tcPr>
            <w:tcW w:w="2340" w:type="dxa"/>
          </w:tcPr>
          <w:p w14:paraId="18EEA6DF" w14:textId="77777777" w:rsidR="00092E5F" w:rsidRPr="00125B4A" w:rsidRDefault="00092E5F" w:rsidP="002435E4">
            <w:pPr>
              <w:rPr>
                <w:rFonts w:ascii="Arial" w:hAnsi="Arial" w:cs="Arial"/>
                <w:sz w:val="20"/>
              </w:rPr>
            </w:pPr>
          </w:p>
        </w:tc>
        <w:tc>
          <w:tcPr>
            <w:tcW w:w="0" w:type="auto"/>
            <w:vMerge/>
            <w:vAlign w:val="center"/>
          </w:tcPr>
          <w:p w14:paraId="168474A8" w14:textId="77777777" w:rsidR="00092E5F" w:rsidRPr="00125B4A" w:rsidRDefault="00092E5F" w:rsidP="002435E4">
            <w:pPr>
              <w:rPr>
                <w:rFonts w:ascii="Arial" w:hAnsi="Arial" w:cs="Arial"/>
                <w:sz w:val="20"/>
              </w:rPr>
            </w:pPr>
          </w:p>
        </w:tc>
        <w:tc>
          <w:tcPr>
            <w:tcW w:w="0" w:type="auto"/>
            <w:vMerge/>
            <w:vAlign w:val="center"/>
          </w:tcPr>
          <w:p w14:paraId="727C1AFC" w14:textId="77777777" w:rsidR="00092E5F" w:rsidRPr="00125B4A" w:rsidRDefault="00092E5F" w:rsidP="002435E4">
            <w:pPr>
              <w:rPr>
                <w:rFonts w:ascii="Arial" w:hAnsi="Arial" w:cs="Arial"/>
                <w:sz w:val="20"/>
              </w:rPr>
            </w:pPr>
          </w:p>
        </w:tc>
      </w:tr>
      <w:tr w:rsidR="00092E5F" w:rsidRPr="00125B4A" w14:paraId="1DABD4D1" w14:textId="77777777">
        <w:trPr>
          <w:cantSplit/>
          <w:trHeight w:val="34"/>
        </w:trPr>
        <w:tc>
          <w:tcPr>
            <w:tcW w:w="468" w:type="dxa"/>
          </w:tcPr>
          <w:p w14:paraId="6A0A284A" w14:textId="77777777" w:rsidR="00092E5F" w:rsidRPr="00125B4A" w:rsidRDefault="00092E5F" w:rsidP="002435E4">
            <w:pPr>
              <w:rPr>
                <w:rFonts w:ascii="Arial" w:hAnsi="Arial" w:cs="Arial"/>
                <w:sz w:val="20"/>
              </w:rPr>
            </w:pPr>
          </w:p>
        </w:tc>
        <w:tc>
          <w:tcPr>
            <w:tcW w:w="1980" w:type="dxa"/>
          </w:tcPr>
          <w:p w14:paraId="22B89EB6" w14:textId="77777777" w:rsidR="00092E5F" w:rsidRPr="00125B4A" w:rsidRDefault="00092E5F" w:rsidP="002435E4">
            <w:pPr>
              <w:rPr>
                <w:rFonts w:ascii="Arial" w:hAnsi="Arial" w:cs="Arial"/>
                <w:sz w:val="20"/>
              </w:rPr>
            </w:pPr>
            <w:r w:rsidRPr="00125B4A">
              <w:rPr>
                <w:rFonts w:ascii="Arial" w:hAnsi="Arial" w:cs="Arial"/>
                <w:sz w:val="20"/>
              </w:rPr>
              <w:t>DIČ:</w:t>
            </w:r>
          </w:p>
        </w:tc>
        <w:tc>
          <w:tcPr>
            <w:tcW w:w="2340" w:type="dxa"/>
          </w:tcPr>
          <w:p w14:paraId="1FAD8150" w14:textId="77777777" w:rsidR="00092E5F" w:rsidRPr="00125B4A" w:rsidRDefault="00092E5F" w:rsidP="002435E4">
            <w:pPr>
              <w:rPr>
                <w:rFonts w:ascii="Arial" w:hAnsi="Arial" w:cs="Arial"/>
                <w:sz w:val="20"/>
              </w:rPr>
            </w:pPr>
          </w:p>
        </w:tc>
        <w:tc>
          <w:tcPr>
            <w:tcW w:w="0" w:type="auto"/>
            <w:vMerge/>
            <w:vAlign w:val="center"/>
          </w:tcPr>
          <w:p w14:paraId="5E46A1B1" w14:textId="77777777" w:rsidR="00092E5F" w:rsidRPr="00125B4A" w:rsidRDefault="00092E5F" w:rsidP="002435E4">
            <w:pPr>
              <w:rPr>
                <w:rFonts w:ascii="Arial" w:hAnsi="Arial" w:cs="Arial"/>
                <w:sz w:val="20"/>
              </w:rPr>
            </w:pPr>
          </w:p>
        </w:tc>
        <w:tc>
          <w:tcPr>
            <w:tcW w:w="0" w:type="auto"/>
            <w:vMerge/>
            <w:vAlign w:val="center"/>
          </w:tcPr>
          <w:p w14:paraId="56B5F604" w14:textId="77777777" w:rsidR="00092E5F" w:rsidRPr="00125B4A" w:rsidRDefault="00092E5F" w:rsidP="002435E4">
            <w:pPr>
              <w:rPr>
                <w:rFonts w:ascii="Arial" w:hAnsi="Arial" w:cs="Arial"/>
                <w:sz w:val="20"/>
              </w:rPr>
            </w:pPr>
          </w:p>
        </w:tc>
      </w:tr>
      <w:tr w:rsidR="00092E5F" w:rsidRPr="00125B4A" w14:paraId="446DAFD4" w14:textId="77777777">
        <w:trPr>
          <w:cantSplit/>
          <w:trHeight w:val="34"/>
        </w:trPr>
        <w:tc>
          <w:tcPr>
            <w:tcW w:w="468" w:type="dxa"/>
          </w:tcPr>
          <w:p w14:paraId="641015D6" w14:textId="77777777" w:rsidR="00092E5F" w:rsidRPr="00125B4A" w:rsidRDefault="00092E5F" w:rsidP="002435E4">
            <w:pPr>
              <w:rPr>
                <w:rFonts w:ascii="Arial" w:hAnsi="Arial" w:cs="Arial"/>
                <w:sz w:val="20"/>
              </w:rPr>
            </w:pPr>
          </w:p>
        </w:tc>
        <w:tc>
          <w:tcPr>
            <w:tcW w:w="1980" w:type="dxa"/>
          </w:tcPr>
          <w:p w14:paraId="5822B09F" w14:textId="77777777" w:rsidR="00092E5F" w:rsidRPr="00125B4A" w:rsidRDefault="00092E5F" w:rsidP="002435E4">
            <w:pPr>
              <w:rPr>
                <w:rFonts w:ascii="Arial" w:hAnsi="Arial" w:cs="Arial"/>
                <w:sz w:val="20"/>
              </w:rPr>
            </w:pPr>
            <w:r w:rsidRPr="00125B4A">
              <w:rPr>
                <w:rFonts w:ascii="Arial" w:hAnsi="Arial" w:cs="Arial"/>
                <w:sz w:val="20"/>
              </w:rPr>
              <w:t>Spisová značka v obch. rejstříku:</w:t>
            </w:r>
          </w:p>
        </w:tc>
        <w:tc>
          <w:tcPr>
            <w:tcW w:w="2340" w:type="dxa"/>
          </w:tcPr>
          <w:p w14:paraId="45DEA398" w14:textId="77777777" w:rsidR="00092E5F" w:rsidRPr="00125B4A" w:rsidRDefault="00092E5F" w:rsidP="002435E4">
            <w:pPr>
              <w:rPr>
                <w:rFonts w:ascii="Arial" w:hAnsi="Arial" w:cs="Arial"/>
                <w:sz w:val="20"/>
              </w:rPr>
            </w:pPr>
          </w:p>
        </w:tc>
        <w:tc>
          <w:tcPr>
            <w:tcW w:w="0" w:type="auto"/>
            <w:vMerge/>
            <w:vAlign w:val="center"/>
          </w:tcPr>
          <w:p w14:paraId="0936E446" w14:textId="77777777" w:rsidR="00092E5F" w:rsidRPr="00125B4A" w:rsidRDefault="00092E5F" w:rsidP="002435E4">
            <w:pPr>
              <w:rPr>
                <w:rFonts w:ascii="Arial" w:hAnsi="Arial" w:cs="Arial"/>
                <w:sz w:val="20"/>
              </w:rPr>
            </w:pPr>
          </w:p>
        </w:tc>
        <w:tc>
          <w:tcPr>
            <w:tcW w:w="0" w:type="auto"/>
            <w:vMerge/>
            <w:vAlign w:val="center"/>
          </w:tcPr>
          <w:p w14:paraId="19E0140B" w14:textId="77777777" w:rsidR="00092E5F" w:rsidRPr="00125B4A" w:rsidRDefault="00092E5F" w:rsidP="002435E4">
            <w:pPr>
              <w:rPr>
                <w:rFonts w:ascii="Arial" w:hAnsi="Arial" w:cs="Arial"/>
                <w:sz w:val="20"/>
              </w:rPr>
            </w:pPr>
          </w:p>
        </w:tc>
      </w:tr>
      <w:tr w:rsidR="00092E5F" w:rsidRPr="00125B4A" w14:paraId="71329EE7" w14:textId="77777777">
        <w:trPr>
          <w:cantSplit/>
          <w:trHeight w:val="34"/>
        </w:trPr>
        <w:tc>
          <w:tcPr>
            <w:tcW w:w="468" w:type="dxa"/>
          </w:tcPr>
          <w:p w14:paraId="3EFF3CF2" w14:textId="77777777" w:rsidR="00092E5F" w:rsidRPr="00125B4A" w:rsidRDefault="00092E5F" w:rsidP="002435E4">
            <w:pPr>
              <w:rPr>
                <w:rFonts w:ascii="Arial" w:hAnsi="Arial" w:cs="Arial"/>
                <w:sz w:val="20"/>
              </w:rPr>
            </w:pPr>
          </w:p>
        </w:tc>
        <w:tc>
          <w:tcPr>
            <w:tcW w:w="1980" w:type="dxa"/>
          </w:tcPr>
          <w:p w14:paraId="60D1DD17" w14:textId="77777777" w:rsidR="00092E5F" w:rsidRPr="00125B4A" w:rsidRDefault="00092E5F" w:rsidP="002435E4">
            <w:pPr>
              <w:rPr>
                <w:rFonts w:ascii="Arial" w:hAnsi="Arial" w:cs="Arial"/>
                <w:sz w:val="20"/>
              </w:rPr>
            </w:pPr>
            <w:r w:rsidRPr="00125B4A">
              <w:rPr>
                <w:rFonts w:ascii="Arial" w:hAnsi="Arial" w:cs="Arial"/>
                <w:sz w:val="20"/>
              </w:rPr>
              <w:t>Osoba oprávněná k jednání:</w:t>
            </w:r>
          </w:p>
        </w:tc>
        <w:tc>
          <w:tcPr>
            <w:tcW w:w="2340" w:type="dxa"/>
          </w:tcPr>
          <w:p w14:paraId="6E1B98A4" w14:textId="77777777" w:rsidR="00092E5F" w:rsidRPr="00125B4A" w:rsidRDefault="00092E5F" w:rsidP="002435E4">
            <w:pPr>
              <w:rPr>
                <w:rFonts w:ascii="Arial" w:hAnsi="Arial" w:cs="Arial"/>
                <w:sz w:val="20"/>
              </w:rPr>
            </w:pPr>
          </w:p>
        </w:tc>
        <w:tc>
          <w:tcPr>
            <w:tcW w:w="0" w:type="auto"/>
            <w:vMerge/>
            <w:vAlign w:val="center"/>
          </w:tcPr>
          <w:p w14:paraId="33BBAAE3" w14:textId="77777777" w:rsidR="00092E5F" w:rsidRPr="00125B4A" w:rsidRDefault="00092E5F" w:rsidP="002435E4">
            <w:pPr>
              <w:rPr>
                <w:rFonts w:ascii="Arial" w:hAnsi="Arial" w:cs="Arial"/>
                <w:sz w:val="20"/>
              </w:rPr>
            </w:pPr>
          </w:p>
        </w:tc>
        <w:tc>
          <w:tcPr>
            <w:tcW w:w="0" w:type="auto"/>
            <w:vMerge/>
            <w:vAlign w:val="center"/>
          </w:tcPr>
          <w:p w14:paraId="4197A21A" w14:textId="77777777" w:rsidR="00092E5F" w:rsidRPr="00125B4A" w:rsidRDefault="00092E5F" w:rsidP="002435E4">
            <w:pPr>
              <w:rPr>
                <w:rFonts w:ascii="Arial" w:hAnsi="Arial" w:cs="Arial"/>
                <w:sz w:val="20"/>
              </w:rPr>
            </w:pPr>
          </w:p>
        </w:tc>
      </w:tr>
    </w:tbl>
    <w:p w14:paraId="3E06ED7E" w14:textId="77777777" w:rsidR="00092E5F" w:rsidRPr="00125B4A" w:rsidRDefault="00092E5F" w:rsidP="00092E5F">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092E5F" w:rsidRPr="00125B4A" w14:paraId="6B5554DC" w14:textId="77777777">
        <w:tc>
          <w:tcPr>
            <w:tcW w:w="7128" w:type="dxa"/>
          </w:tcPr>
          <w:p w14:paraId="2AD1D211" w14:textId="77777777" w:rsidR="00092E5F" w:rsidRPr="00125B4A" w:rsidRDefault="0045125D" w:rsidP="002435E4">
            <w:pPr>
              <w:rPr>
                <w:rFonts w:ascii="Arial" w:hAnsi="Arial" w:cs="Arial"/>
                <w:sz w:val="20"/>
              </w:rPr>
            </w:pPr>
            <w:r w:rsidRPr="00125B4A">
              <w:rPr>
                <w:rFonts w:ascii="Arial" w:hAnsi="Arial" w:cs="Arial"/>
                <w:sz w:val="20"/>
              </w:rPr>
              <w:t>Celkový objem pod</w:t>
            </w:r>
            <w:r w:rsidR="00092E5F" w:rsidRPr="00125B4A">
              <w:rPr>
                <w:rFonts w:ascii="Arial" w:hAnsi="Arial" w:cs="Arial"/>
                <w:sz w:val="20"/>
              </w:rPr>
              <w:t>dodávek</w:t>
            </w:r>
          </w:p>
        </w:tc>
        <w:tc>
          <w:tcPr>
            <w:tcW w:w="2052" w:type="dxa"/>
          </w:tcPr>
          <w:p w14:paraId="4E74A11B" w14:textId="77777777" w:rsidR="00092E5F" w:rsidRPr="00125B4A" w:rsidRDefault="00092E5F" w:rsidP="002435E4">
            <w:pPr>
              <w:rPr>
                <w:rFonts w:ascii="Arial" w:hAnsi="Arial" w:cs="Arial"/>
                <w:sz w:val="20"/>
              </w:rPr>
            </w:pPr>
            <w:r w:rsidRPr="00125B4A">
              <w:rPr>
                <w:rFonts w:ascii="Arial" w:hAnsi="Arial" w:cs="Arial"/>
                <w:sz w:val="20"/>
              </w:rPr>
              <w:t>%</w:t>
            </w:r>
          </w:p>
        </w:tc>
      </w:tr>
    </w:tbl>
    <w:p w14:paraId="43A563C6" w14:textId="77777777" w:rsidR="004A24B9" w:rsidRDefault="00092E5F" w:rsidP="00474929">
      <w:pPr>
        <w:spacing w:before="360" w:after="240"/>
        <w:rPr>
          <w:rFonts w:ascii="Arial" w:hAnsi="Arial" w:cs="Arial"/>
          <w:sz w:val="20"/>
        </w:rPr>
      </w:pPr>
      <w:r w:rsidRPr="00125B4A">
        <w:rPr>
          <w:rFonts w:ascii="Arial" w:hAnsi="Arial" w:cs="Arial"/>
          <w:sz w:val="20"/>
        </w:rPr>
        <w:t>V...................... dne:</w:t>
      </w:r>
    </w:p>
    <w:p w14:paraId="3AF1737A" w14:textId="77777777" w:rsidR="004A24B9" w:rsidRDefault="00092E5F" w:rsidP="00474929">
      <w:pPr>
        <w:spacing w:line="271" w:lineRule="auto"/>
        <w:ind w:left="4962" w:right="-4999"/>
        <w:rPr>
          <w:rFonts w:ascii="Arial" w:hAnsi="Arial" w:cs="Arial"/>
          <w:i/>
          <w:sz w:val="20"/>
        </w:rPr>
      </w:pPr>
      <w:r w:rsidRPr="00125B4A">
        <w:rPr>
          <w:rFonts w:ascii="Arial" w:hAnsi="Arial" w:cs="Arial"/>
          <w:i/>
          <w:sz w:val="20"/>
        </w:rPr>
        <w:t xml:space="preserve">podpis osoby oprávněné jednat za </w:t>
      </w:r>
      <w:r w:rsidR="008F09DF" w:rsidRPr="00125B4A">
        <w:rPr>
          <w:rFonts w:ascii="Arial" w:hAnsi="Arial" w:cs="Arial"/>
          <w:i/>
          <w:sz w:val="20"/>
        </w:rPr>
        <w:t>účastníka</w:t>
      </w:r>
    </w:p>
    <w:p w14:paraId="5BE7F346" w14:textId="77777777" w:rsidR="00092E5F" w:rsidRPr="00125B4A" w:rsidRDefault="00092E5F" w:rsidP="00961DD0">
      <w:pPr>
        <w:spacing w:before="600" w:after="240"/>
        <w:ind w:left="5387"/>
        <w:rPr>
          <w:rFonts w:ascii="Arial" w:hAnsi="Arial" w:cs="Arial"/>
          <w:sz w:val="20"/>
        </w:rPr>
      </w:pPr>
      <w:r w:rsidRPr="00125B4A">
        <w:rPr>
          <w:rFonts w:ascii="Arial" w:hAnsi="Arial" w:cs="Arial"/>
          <w:sz w:val="20"/>
        </w:rPr>
        <w:t>.......................................................</w:t>
      </w:r>
    </w:p>
    <w:p w14:paraId="6C6CAA1B" w14:textId="77777777" w:rsidR="00961DD0" w:rsidRDefault="00092E5F" w:rsidP="00961DD0">
      <w:pPr>
        <w:spacing w:line="271" w:lineRule="auto"/>
        <w:ind w:left="5670" w:right="-4999" w:hanging="708"/>
        <w:rPr>
          <w:rFonts w:ascii="Arial" w:hAnsi="Arial" w:cs="Arial"/>
          <w:i/>
          <w:sz w:val="20"/>
        </w:rPr>
      </w:pPr>
      <w:r w:rsidRPr="00125B4A">
        <w:rPr>
          <w:rFonts w:ascii="Arial" w:hAnsi="Arial" w:cs="Arial"/>
          <w:i/>
          <w:sz w:val="20"/>
        </w:rPr>
        <w:t>doplnit titul, jméno, příjmení a funkci osoby</w:t>
      </w:r>
    </w:p>
    <w:p w14:paraId="1FC6BA4F" w14:textId="77777777" w:rsidR="00092E5F" w:rsidRPr="00125B4A" w:rsidRDefault="00961DD0" w:rsidP="00961DD0">
      <w:pPr>
        <w:spacing w:line="271" w:lineRule="auto"/>
        <w:ind w:left="4962" w:right="-4999" w:firstLine="567"/>
        <w:rPr>
          <w:rFonts w:ascii="Arial" w:hAnsi="Arial" w:cs="Arial"/>
          <w:i/>
          <w:sz w:val="20"/>
        </w:rPr>
      </w:pPr>
      <w:r>
        <w:rPr>
          <w:rFonts w:ascii="Arial" w:hAnsi="Arial" w:cs="Arial"/>
          <w:i/>
          <w:sz w:val="20"/>
        </w:rPr>
        <w:t xml:space="preserve"> </w:t>
      </w:r>
      <w:r w:rsidR="00092E5F" w:rsidRPr="00125B4A">
        <w:rPr>
          <w:rFonts w:ascii="Arial" w:hAnsi="Arial" w:cs="Arial"/>
          <w:i/>
          <w:sz w:val="20"/>
        </w:rPr>
        <w:t>oprávněné jednat za uchazeče</w:t>
      </w:r>
    </w:p>
    <w:sectPr w:rsidR="00092E5F" w:rsidRPr="00125B4A" w:rsidSect="00676BB0">
      <w:endnotePr>
        <w:numFmt w:val="decimal"/>
        <w:numStart w:val="0"/>
      </w:endnotePr>
      <w:pgSz w:w="11906" w:h="16838"/>
      <w:pgMar w:top="1417" w:right="1417" w:bottom="1417" w:left="1417" w:header="284"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E2564" w14:textId="77777777" w:rsidR="00020E10" w:rsidRDefault="00020E10">
      <w:r>
        <w:separator/>
      </w:r>
    </w:p>
  </w:endnote>
  <w:endnote w:type="continuationSeparator" w:id="0">
    <w:p w14:paraId="2E3759E1" w14:textId="77777777" w:rsidR="00020E10" w:rsidRDefault="0002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7ACC0" w14:textId="77777777" w:rsidR="004A24B9" w:rsidRDefault="00E517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FAF320" w14:textId="77777777" w:rsidR="00E51705" w:rsidRDefault="00E51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D547A" w14:textId="77777777" w:rsidR="00E51705" w:rsidRDefault="00E517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74BB">
      <w:rPr>
        <w:rStyle w:val="slostrnky"/>
        <w:noProof/>
      </w:rPr>
      <w:t>25</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66C9" w14:textId="77777777" w:rsidR="00114A2C" w:rsidRDefault="00114A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1CC7" w14:textId="77777777" w:rsidR="00020E10" w:rsidRDefault="00020E10">
      <w:r>
        <w:separator/>
      </w:r>
    </w:p>
  </w:footnote>
  <w:footnote w:type="continuationSeparator" w:id="0">
    <w:p w14:paraId="53143455" w14:textId="77777777" w:rsidR="00020E10" w:rsidRDefault="0002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A31B" w14:textId="77777777" w:rsidR="00114A2C" w:rsidRDefault="00114A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587D" w14:textId="77777777" w:rsidR="004A24B9" w:rsidRDefault="00E0311E" w:rsidP="00BE40F8">
    <w:pPr>
      <w:pStyle w:val="Zhlav"/>
      <w:jc w:val="center"/>
      <w:rPr>
        <w:rFonts w:ascii="Arial" w:hAnsi="Arial" w:cs="Arial"/>
        <w:noProof/>
        <w:color w:val="999999"/>
        <w:sz w:val="16"/>
        <w:szCs w:val="16"/>
      </w:rPr>
    </w:pPr>
    <w:r>
      <w:rPr>
        <w:rFonts w:ascii="Arial" w:hAnsi="Arial" w:cs="Arial"/>
        <w:noProof/>
        <w:color w:val="999999"/>
        <w:sz w:val="16"/>
        <w:szCs w:val="16"/>
      </w:rPr>
      <w:pict w14:anchorId="4C8C7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66.6pt">
          <v:imagedata r:id="rId1" o:title="f"/>
        </v:shape>
      </w:pict>
    </w:r>
    <w:r w:rsidR="00BE40F8">
      <w:rPr>
        <w:rFonts w:ascii="Arial" w:hAnsi="Arial" w:cs="Arial"/>
        <w:noProof/>
        <w:color w:val="999999"/>
        <w:sz w:val="16"/>
        <w:szCs w:val="16"/>
      </w:rPr>
      <w:tab/>
    </w:r>
    <w:r w:rsidR="00BE40F8">
      <w:rPr>
        <w:rFonts w:ascii="Arial" w:hAnsi="Arial" w:cs="Arial"/>
        <w:noProof/>
        <w:color w:val="999999"/>
        <w:sz w:val="16"/>
        <w:szCs w:val="16"/>
      </w:rPr>
      <w:tab/>
    </w:r>
    <w:r>
      <w:rPr>
        <w:rFonts w:ascii="Arial" w:hAnsi="Arial" w:cs="Arial"/>
        <w:noProof/>
        <w:color w:val="999999"/>
        <w:sz w:val="16"/>
        <w:szCs w:val="16"/>
      </w:rPr>
      <w:pict w14:anchorId="44796751">
        <v:shape id="_x0000_i1026" type="#_x0000_t75" style="width:183pt;height:67.2pt">
          <v:imagedata r:id="rId2" o:title="MZP_logo_CB_v2"/>
        </v:shape>
      </w:pict>
    </w:r>
  </w:p>
  <w:p w14:paraId="184DB723" w14:textId="77777777" w:rsidR="00E51705" w:rsidRPr="00676BB0" w:rsidRDefault="00BE40F8" w:rsidP="00254B67">
    <w:pPr>
      <w:pStyle w:val="Zhlav"/>
      <w:spacing w:after="200"/>
    </w:pPr>
    <w:r w:rsidRPr="00CD6EC7">
      <w:rPr>
        <w:rFonts w:ascii="Arial" w:hAnsi="Arial" w:cs="Arial"/>
        <w:b/>
        <w:sz w:val="20"/>
      </w:rPr>
      <w:t xml:space="preserve">Příloha č. 2 – Smlouva o dílo </w:t>
    </w:r>
    <w:r w:rsidR="004A24B9" w:rsidRPr="004A24B9">
      <w:rPr>
        <w:rFonts w:ascii="Arial" w:hAnsi="Arial" w:cs="Arial"/>
        <w:b/>
        <w:sz w:val="20"/>
      </w:rPr>
      <w:t>„ZATEPLENÍ A VÝMĚNA OKEN BUDOVY DOPRAVA NEMOCNICE KYJOV“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C2A97" w14:textId="77777777" w:rsidR="00114A2C" w:rsidRDefault="00114A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2" w15:restartNumberingAfterBreak="0">
    <w:nsid w:val="02CC0931"/>
    <w:multiLevelType w:val="hybridMultilevel"/>
    <w:tmpl w:val="824C393A"/>
    <w:lvl w:ilvl="0" w:tplc="6AF2631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D336FD"/>
    <w:multiLevelType w:val="hybridMultilevel"/>
    <w:tmpl w:val="94C0218C"/>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5" w15:restartNumberingAfterBreak="0">
    <w:nsid w:val="0A6F063C"/>
    <w:multiLevelType w:val="hybridMultilevel"/>
    <w:tmpl w:val="840C4D16"/>
    <w:lvl w:ilvl="0" w:tplc="C56409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EB0B66"/>
    <w:multiLevelType w:val="hybridMultilevel"/>
    <w:tmpl w:val="F822C16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9352E02"/>
    <w:multiLevelType w:val="hybridMultilevel"/>
    <w:tmpl w:val="8690B114"/>
    <w:lvl w:ilvl="0" w:tplc="0405000F">
      <w:start w:val="1"/>
      <w:numFmt w:val="decimal"/>
      <w:lvlText w:val="%1."/>
      <w:lvlJc w:val="left"/>
      <w:pPr>
        <w:ind w:left="502"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661599"/>
    <w:multiLevelType w:val="hybridMultilevel"/>
    <w:tmpl w:val="A566C5B8"/>
    <w:lvl w:ilvl="0" w:tplc="9EFA8248">
      <w:start w:val="2"/>
      <w:numFmt w:val="bullet"/>
      <w:pStyle w:val="slovanseznam"/>
      <w:lvlText w:val="-"/>
      <w:lvlJc w:val="left"/>
      <w:pPr>
        <w:ind w:left="927" w:hanging="360"/>
      </w:pPr>
      <w:rPr>
        <w:rFonts w:ascii="Times New Roman" w:eastAsia="Calibri" w:hAnsi="Times New Roman"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21D47B1D"/>
    <w:multiLevelType w:val="hybridMultilevel"/>
    <w:tmpl w:val="BA606B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EA423A"/>
    <w:multiLevelType w:val="multilevel"/>
    <w:tmpl w:val="EBD866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9774A"/>
    <w:multiLevelType w:val="hybridMultilevel"/>
    <w:tmpl w:val="94C0218C"/>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14" w15:restartNumberingAfterBreak="0">
    <w:nsid w:val="2AE3002A"/>
    <w:multiLevelType w:val="hybridMultilevel"/>
    <w:tmpl w:val="F4DC2272"/>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98299E"/>
    <w:multiLevelType w:val="hybridMultilevel"/>
    <w:tmpl w:val="8A0091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360787"/>
    <w:multiLevelType w:val="multilevel"/>
    <w:tmpl w:val="A25083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EB691E"/>
    <w:multiLevelType w:val="multilevel"/>
    <w:tmpl w:val="E11683AE"/>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Arial" w:eastAsia="Times New Roman" w:hAnsi="Arial" w:cs="Arial" w:hint="default"/>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9" w15:restartNumberingAfterBreak="0">
    <w:nsid w:val="34001AE1"/>
    <w:multiLevelType w:val="multilevel"/>
    <w:tmpl w:val="D5A0F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A51A0F"/>
    <w:multiLevelType w:val="hybridMultilevel"/>
    <w:tmpl w:val="25ACC0BE"/>
    <w:lvl w:ilvl="0" w:tplc="04050017">
      <w:start w:val="1"/>
      <w:numFmt w:val="lowerLetter"/>
      <w:lvlText w:val="%1)"/>
      <w:lvlJc w:val="left"/>
      <w:pPr>
        <w:ind w:left="502" w:hanging="360"/>
      </w:pPr>
    </w:lvl>
    <w:lvl w:ilvl="1" w:tplc="0405000F">
      <w:start w:val="1"/>
      <w:numFmt w:val="decimal"/>
      <w:lvlText w:val="%2."/>
      <w:lvlJc w:val="left"/>
      <w:pPr>
        <w:ind w:left="1740" w:hanging="360"/>
      </w:pPr>
      <w:rPr>
        <w:rFonts w:hint="default"/>
      </w:r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1" w15:restartNumberingAfterBreak="0">
    <w:nsid w:val="3C6404C0"/>
    <w:multiLevelType w:val="multilevel"/>
    <w:tmpl w:val="B2982162"/>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92172A"/>
    <w:multiLevelType w:val="hybridMultilevel"/>
    <w:tmpl w:val="B27A9B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F37BDF"/>
    <w:multiLevelType w:val="multilevel"/>
    <w:tmpl w:val="FA0A1EE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1120705"/>
    <w:multiLevelType w:val="multilevel"/>
    <w:tmpl w:val="243EBED6"/>
    <w:lvl w:ilvl="0">
      <w:start w:val="1"/>
      <w:numFmt w:val="decimal"/>
      <w:lvlText w:val="%1."/>
      <w:lvlJc w:val="left"/>
      <w:pPr>
        <w:ind w:left="36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FB102D"/>
    <w:multiLevelType w:val="hybridMultilevel"/>
    <w:tmpl w:val="7CC8809A"/>
    <w:lvl w:ilvl="0" w:tplc="6D969256">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6E17841"/>
    <w:multiLevelType w:val="hybridMultilevel"/>
    <w:tmpl w:val="5010FF78"/>
    <w:lvl w:ilvl="0" w:tplc="25FE0AD6">
      <w:start w:val="2"/>
      <w:numFmt w:val="bullet"/>
      <w:lvlText w:val="-"/>
      <w:lvlJc w:val="left"/>
      <w:pPr>
        <w:ind w:left="643"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99357E9"/>
    <w:multiLevelType w:val="hybridMultilevel"/>
    <w:tmpl w:val="C06EC1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3E449A"/>
    <w:multiLevelType w:val="multilevel"/>
    <w:tmpl w:val="C0C4AB1C"/>
    <w:lvl w:ilvl="0">
      <w:start w:val="4"/>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1130"/>
        </w:tabs>
        <w:ind w:left="1130" w:hanging="420"/>
      </w:pPr>
      <w:rPr>
        <w:rFonts w:hint="default"/>
      </w:rPr>
    </w:lvl>
    <w:lvl w:ilvl="2">
      <w:start w:val="1"/>
      <w:numFmt w:val="decimal"/>
      <w:isLgl/>
      <w:lvlText w:val="%1.%2.%3."/>
      <w:lvlJc w:val="left"/>
      <w:pPr>
        <w:tabs>
          <w:tab w:val="num" w:pos="710"/>
        </w:tabs>
        <w:ind w:left="143" w:firstLine="567"/>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1B83982"/>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CA2F5F"/>
    <w:multiLevelType w:val="hybridMultilevel"/>
    <w:tmpl w:val="24FE6E8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D41395"/>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33"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34"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7E7F76"/>
    <w:multiLevelType w:val="hybridMultilevel"/>
    <w:tmpl w:val="0F6033B8"/>
    <w:lvl w:ilvl="0" w:tplc="0405000F">
      <w:start w:val="1"/>
      <w:numFmt w:val="lowerLetter"/>
      <w:lvlText w:val="%1)"/>
      <w:lvlJc w:val="left"/>
      <w:pPr>
        <w:tabs>
          <w:tab w:val="num" w:pos="1352"/>
        </w:tabs>
        <w:ind w:left="1352"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6"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89E3163"/>
    <w:multiLevelType w:val="multilevel"/>
    <w:tmpl w:val="FB92B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C76C68"/>
    <w:multiLevelType w:val="multilevel"/>
    <w:tmpl w:val="8572FA2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2" w:hanging="4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0C5E24"/>
    <w:multiLevelType w:val="multilevel"/>
    <w:tmpl w:val="AAFAAE9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2979DF"/>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4" w15:restartNumberingAfterBreak="0">
    <w:nsid w:val="74AD5234"/>
    <w:multiLevelType w:val="hybridMultilevel"/>
    <w:tmpl w:val="A7784DE6"/>
    <w:lvl w:ilvl="0" w:tplc="FFFFFFFF">
      <w:start w:val="1"/>
      <w:numFmt w:val="bullet"/>
      <w:pStyle w:val="Odrka1"/>
      <w:lvlText w:val=""/>
      <w:lvlJc w:val="left"/>
      <w:pPr>
        <w:tabs>
          <w:tab w:val="num" w:pos="1597"/>
        </w:tabs>
        <w:ind w:left="1597" w:hanging="397"/>
      </w:pPr>
      <w:rPr>
        <w:rFonts w:ascii="Wingdings" w:hAnsi="Wingdings" w:hint="default"/>
        <w:color w:val="auto"/>
      </w:rPr>
    </w:lvl>
    <w:lvl w:ilvl="1" w:tplc="04050005">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bullet"/>
      <w:lvlText w:val=""/>
      <w:lvlJc w:val="left"/>
      <w:pPr>
        <w:tabs>
          <w:tab w:val="num" w:pos="3277"/>
        </w:tabs>
        <w:ind w:left="3277" w:hanging="360"/>
      </w:pPr>
      <w:rPr>
        <w:rFonts w:ascii="Wingdings" w:hAnsi="Wingdings" w:hint="default"/>
      </w:rPr>
    </w:lvl>
    <w:lvl w:ilvl="3" w:tplc="FFFFFFFF" w:tentative="1">
      <w:start w:val="1"/>
      <w:numFmt w:val="bullet"/>
      <w:lvlText w:val=""/>
      <w:lvlJc w:val="left"/>
      <w:pPr>
        <w:tabs>
          <w:tab w:val="num" w:pos="3997"/>
        </w:tabs>
        <w:ind w:left="3997" w:hanging="360"/>
      </w:pPr>
      <w:rPr>
        <w:rFonts w:ascii="Symbol" w:hAnsi="Symbol" w:hint="default"/>
      </w:rPr>
    </w:lvl>
    <w:lvl w:ilvl="4" w:tplc="FFFFFFFF" w:tentative="1">
      <w:start w:val="1"/>
      <w:numFmt w:val="bullet"/>
      <w:lvlText w:val="o"/>
      <w:lvlJc w:val="left"/>
      <w:pPr>
        <w:tabs>
          <w:tab w:val="num" w:pos="4717"/>
        </w:tabs>
        <w:ind w:left="4717" w:hanging="360"/>
      </w:pPr>
      <w:rPr>
        <w:rFonts w:ascii="Courier New" w:hAnsi="Courier New" w:cs="Courier New" w:hint="default"/>
      </w:rPr>
    </w:lvl>
    <w:lvl w:ilvl="5" w:tplc="FFFFFFFF" w:tentative="1">
      <w:start w:val="1"/>
      <w:numFmt w:val="bullet"/>
      <w:lvlText w:val=""/>
      <w:lvlJc w:val="left"/>
      <w:pPr>
        <w:tabs>
          <w:tab w:val="num" w:pos="5437"/>
        </w:tabs>
        <w:ind w:left="5437" w:hanging="360"/>
      </w:pPr>
      <w:rPr>
        <w:rFonts w:ascii="Wingdings" w:hAnsi="Wingdings" w:hint="default"/>
      </w:rPr>
    </w:lvl>
    <w:lvl w:ilvl="6" w:tplc="FFFFFFFF" w:tentative="1">
      <w:start w:val="1"/>
      <w:numFmt w:val="bullet"/>
      <w:lvlText w:val=""/>
      <w:lvlJc w:val="left"/>
      <w:pPr>
        <w:tabs>
          <w:tab w:val="num" w:pos="6157"/>
        </w:tabs>
        <w:ind w:left="6157" w:hanging="360"/>
      </w:pPr>
      <w:rPr>
        <w:rFonts w:ascii="Symbol" w:hAnsi="Symbol" w:hint="default"/>
      </w:rPr>
    </w:lvl>
    <w:lvl w:ilvl="7" w:tplc="FFFFFFFF" w:tentative="1">
      <w:start w:val="1"/>
      <w:numFmt w:val="bullet"/>
      <w:lvlText w:val="o"/>
      <w:lvlJc w:val="left"/>
      <w:pPr>
        <w:tabs>
          <w:tab w:val="num" w:pos="6877"/>
        </w:tabs>
        <w:ind w:left="6877" w:hanging="360"/>
      </w:pPr>
      <w:rPr>
        <w:rFonts w:ascii="Courier New" w:hAnsi="Courier New" w:cs="Courier New" w:hint="default"/>
      </w:rPr>
    </w:lvl>
    <w:lvl w:ilvl="8" w:tplc="FFFFFFFF" w:tentative="1">
      <w:start w:val="1"/>
      <w:numFmt w:val="bullet"/>
      <w:lvlText w:val=""/>
      <w:lvlJc w:val="left"/>
      <w:pPr>
        <w:tabs>
          <w:tab w:val="num" w:pos="7597"/>
        </w:tabs>
        <w:ind w:left="7597" w:hanging="360"/>
      </w:pPr>
      <w:rPr>
        <w:rFonts w:ascii="Wingdings" w:hAnsi="Wingdings" w:hint="default"/>
      </w:rPr>
    </w:lvl>
  </w:abstractNum>
  <w:abstractNum w:abstractNumId="45" w15:restartNumberingAfterBreak="0">
    <w:nsid w:val="79FE57B6"/>
    <w:multiLevelType w:val="hybridMultilevel"/>
    <w:tmpl w:val="7EEEEF50"/>
    <w:lvl w:ilvl="0" w:tplc="71B46544">
      <w:start w:val="1"/>
      <w:numFmt w:val="decimal"/>
      <w:lvlText w:val="9.%1"/>
      <w:lvlJc w:val="left"/>
      <w:pPr>
        <w:tabs>
          <w:tab w:val="num" w:pos="1440"/>
        </w:tabs>
        <w:ind w:left="1440" w:hanging="81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FA78B2"/>
    <w:multiLevelType w:val="hybridMultilevel"/>
    <w:tmpl w:val="F8A20664"/>
    <w:lvl w:ilvl="0" w:tplc="31C479C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4"/>
      <w:numFmt w:val="bullet"/>
      <w:lvlText w:val="-"/>
      <w:lvlJc w:val="left"/>
      <w:pPr>
        <w:tabs>
          <w:tab w:val="num" w:pos="928"/>
        </w:tabs>
        <w:ind w:left="928"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5361DA"/>
    <w:multiLevelType w:val="hybridMultilevel"/>
    <w:tmpl w:val="14E2A000"/>
    <w:lvl w:ilvl="0" w:tplc="04050017">
      <w:start w:val="1"/>
      <w:numFmt w:val="lowerLetter"/>
      <w:lvlText w:val="%1)"/>
      <w:lvlJc w:val="left"/>
      <w:pPr>
        <w:ind w:left="502" w:hanging="360"/>
      </w:pPr>
    </w:lvl>
    <w:lvl w:ilvl="1" w:tplc="0405000F">
      <w:start w:val="1"/>
      <w:numFmt w:val="decimal"/>
      <w:lvlText w:val="%2."/>
      <w:lvlJc w:val="left"/>
      <w:pPr>
        <w:ind w:left="1740" w:hanging="360"/>
      </w:pPr>
      <w:rPr>
        <w:rFonts w:hint="default"/>
      </w:r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num w:numId="1">
    <w:abstractNumId w:val="10"/>
  </w:num>
  <w:num w:numId="2">
    <w:abstractNumId w:val="28"/>
  </w:num>
  <w:num w:numId="3">
    <w:abstractNumId w:val="25"/>
  </w:num>
  <w:num w:numId="4">
    <w:abstractNumId w:val="20"/>
  </w:num>
  <w:num w:numId="5">
    <w:abstractNumId w:val="41"/>
  </w:num>
  <w:num w:numId="6">
    <w:abstractNumId w:val="18"/>
  </w:num>
  <w:num w:numId="7">
    <w:abstractNumId w:val="1"/>
  </w:num>
  <w:num w:numId="8">
    <w:abstractNumId w:val="8"/>
  </w:num>
  <w:num w:numId="9">
    <w:abstractNumId w:val="42"/>
  </w:num>
  <w:num w:numId="10">
    <w:abstractNumId w:val="43"/>
  </w:num>
  <w:num w:numId="11">
    <w:abstractNumId w:val="38"/>
  </w:num>
  <w:num w:numId="12">
    <w:abstractNumId w:val="6"/>
  </w:num>
  <w:num w:numId="13">
    <w:abstractNumId w:val="9"/>
  </w:num>
  <w:num w:numId="14">
    <w:abstractNumId w:val="7"/>
  </w:num>
  <w:num w:numId="15">
    <w:abstractNumId w:val="3"/>
  </w:num>
  <w:num w:numId="16">
    <w:abstractNumId w:val="5"/>
  </w:num>
  <w:num w:numId="17">
    <w:abstractNumId w:val="14"/>
  </w:num>
  <w:num w:numId="18">
    <w:abstractNumId w:val="26"/>
  </w:num>
  <w:num w:numId="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4"/>
  </w:num>
  <w:num w:numId="22">
    <w:abstractNumId w:val="35"/>
  </w:num>
  <w:num w:numId="23">
    <w:abstractNumId w:val="29"/>
  </w:num>
  <w:num w:numId="24">
    <w:abstractNumId w:val="46"/>
  </w:num>
  <w:num w:numId="25">
    <w:abstractNumId w:val="0"/>
  </w:num>
  <w:num w:numId="26">
    <w:abstractNumId w:val="31"/>
  </w:num>
  <w:num w:numId="27">
    <w:abstractNumId w:val="36"/>
  </w:num>
  <w:num w:numId="28">
    <w:abstractNumId w:val="27"/>
  </w:num>
  <w:num w:numId="29">
    <w:abstractNumId w:val="47"/>
  </w:num>
  <w:num w:numId="30">
    <w:abstractNumId w:val="33"/>
  </w:num>
  <w:num w:numId="31">
    <w:abstractNumId w:val="13"/>
  </w:num>
  <w:num w:numId="32">
    <w:abstractNumId w:val="21"/>
  </w:num>
  <w:num w:numId="33">
    <w:abstractNumId w:val="40"/>
  </w:num>
  <w:num w:numId="34">
    <w:abstractNumId w:val="32"/>
  </w:num>
  <w:num w:numId="35">
    <w:abstractNumId w:val="22"/>
  </w:num>
  <w:num w:numId="36">
    <w:abstractNumId w:val="39"/>
  </w:num>
  <w:num w:numId="37">
    <w:abstractNumId w:val="2"/>
  </w:num>
  <w:num w:numId="38">
    <w:abstractNumId w:val="34"/>
  </w:num>
  <w:num w:numId="39">
    <w:abstractNumId w:val="17"/>
  </w:num>
  <w:num w:numId="40">
    <w:abstractNumId w:val="11"/>
  </w:num>
  <w:num w:numId="41">
    <w:abstractNumId w:val="30"/>
  </w:num>
  <w:num w:numId="42">
    <w:abstractNumId w:val="4"/>
  </w:num>
  <w:num w:numId="43">
    <w:abstractNumId w:val="15"/>
  </w:num>
  <w:num w:numId="44">
    <w:abstractNumId w:val="16"/>
  </w:num>
  <w:num w:numId="45">
    <w:abstractNumId w:val="12"/>
  </w:num>
  <w:num w:numId="46">
    <w:abstractNumId w:val="44"/>
  </w:num>
  <w:num w:numId="47">
    <w:abstractNumId w:val="37"/>
  </w:num>
  <w:num w:numId="48">
    <w:abstractNumId w:val="45"/>
  </w:num>
  <w:num w:numId="49">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5123"/>
  </w:hdrShapeDefaults>
  <w:footnotePr>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A3D"/>
    <w:rsid w:val="000008BB"/>
    <w:rsid w:val="000012B3"/>
    <w:rsid w:val="000075AB"/>
    <w:rsid w:val="00014597"/>
    <w:rsid w:val="00015E84"/>
    <w:rsid w:val="00020E10"/>
    <w:rsid w:val="00020E87"/>
    <w:rsid w:val="00026508"/>
    <w:rsid w:val="00031174"/>
    <w:rsid w:val="000328FB"/>
    <w:rsid w:val="000367EA"/>
    <w:rsid w:val="000400E4"/>
    <w:rsid w:val="000400EA"/>
    <w:rsid w:val="0004173E"/>
    <w:rsid w:val="000432BF"/>
    <w:rsid w:val="0004455A"/>
    <w:rsid w:val="00044C58"/>
    <w:rsid w:val="00045201"/>
    <w:rsid w:val="00047962"/>
    <w:rsid w:val="000528F3"/>
    <w:rsid w:val="00057E37"/>
    <w:rsid w:val="00062DCD"/>
    <w:rsid w:val="00062F14"/>
    <w:rsid w:val="0006390B"/>
    <w:rsid w:val="00064950"/>
    <w:rsid w:val="00066813"/>
    <w:rsid w:val="000669BB"/>
    <w:rsid w:val="00066AEC"/>
    <w:rsid w:val="000701CE"/>
    <w:rsid w:val="00071565"/>
    <w:rsid w:val="00073024"/>
    <w:rsid w:val="0007318C"/>
    <w:rsid w:val="00073E7C"/>
    <w:rsid w:val="00074B2C"/>
    <w:rsid w:val="000755E0"/>
    <w:rsid w:val="0007598E"/>
    <w:rsid w:val="0007611A"/>
    <w:rsid w:val="00076CB9"/>
    <w:rsid w:val="0008127F"/>
    <w:rsid w:val="00082F20"/>
    <w:rsid w:val="0008494F"/>
    <w:rsid w:val="00085712"/>
    <w:rsid w:val="00085A0B"/>
    <w:rsid w:val="00092E5F"/>
    <w:rsid w:val="00093383"/>
    <w:rsid w:val="00094681"/>
    <w:rsid w:val="00096625"/>
    <w:rsid w:val="00096B9F"/>
    <w:rsid w:val="000A1FC2"/>
    <w:rsid w:val="000A29C2"/>
    <w:rsid w:val="000A2A76"/>
    <w:rsid w:val="000A483B"/>
    <w:rsid w:val="000A6B89"/>
    <w:rsid w:val="000B0143"/>
    <w:rsid w:val="000B0464"/>
    <w:rsid w:val="000B159F"/>
    <w:rsid w:val="000B267C"/>
    <w:rsid w:val="000B2FAC"/>
    <w:rsid w:val="000B51D6"/>
    <w:rsid w:val="000B69AF"/>
    <w:rsid w:val="000B70AA"/>
    <w:rsid w:val="000C0D3B"/>
    <w:rsid w:val="000C1669"/>
    <w:rsid w:val="000C5252"/>
    <w:rsid w:val="000C64A1"/>
    <w:rsid w:val="000C669F"/>
    <w:rsid w:val="000C6F06"/>
    <w:rsid w:val="000D032E"/>
    <w:rsid w:val="000D1C63"/>
    <w:rsid w:val="000D2761"/>
    <w:rsid w:val="000D4A8D"/>
    <w:rsid w:val="000D5EE2"/>
    <w:rsid w:val="000E019D"/>
    <w:rsid w:val="000E1FF8"/>
    <w:rsid w:val="000E462F"/>
    <w:rsid w:val="000E4FBB"/>
    <w:rsid w:val="000E693F"/>
    <w:rsid w:val="000E6D10"/>
    <w:rsid w:val="000F5C31"/>
    <w:rsid w:val="000F67EB"/>
    <w:rsid w:val="0010030A"/>
    <w:rsid w:val="00100AF4"/>
    <w:rsid w:val="0010166F"/>
    <w:rsid w:val="00103456"/>
    <w:rsid w:val="001043F4"/>
    <w:rsid w:val="001047F6"/>
    <w:rsid w:val="00110C8B"/>
    <w:rsid w:val="001116FB"/>
    <w:rsid w:val="00111E98"/>
    <w:rsid w:val="00112052"/>
    <w:rsid w:val="00114A2C"/>
    <w:rsid w:val="001176F1"/>
    <w:rsid w:val="0012031D"/>
    <w:rsid w:val="0012077A"/>
    <w:rsid w:val="00121154"/>
    <w:rsid w:val="00121623"/>
    <w:rsid w:val="00125B4A"/>
    <w:rsid w:val="00125D88"/>
    <w:rsid w:val="0012718A"/>
    <w:rsid w:val="00133A5A"/>
    <w:rsid w:val="001354E9"/>
    <w:rsid w:val="00135F0B"/>
    <w:rsid w:val="00140AE7"/>
    <w:rsid w:val="00145743"/>
    <w:rsid w:val="00150B89"/>
    <w:rsid w:val="0015354E"/>
    <w:rsid w:val="001548D2"/>
    <w:rsid w:val="00155AA8"/>
    <w:rsid w:val="001572D0"/>
    <w:rsid w:val="00161EA1"/>
    <w:rsid w:val="00162A81"/>
    <w:rsid w:val="00162ADB"/>
    <w:rsid w:val="00162CE5"/>
    <w:rsid w:val="00165D81"/>
    <w:rsid w:val="00171BD2"/>
    <w:rsid w:val="00174964"/>
    <w:rsid w:val="001749A5"/>
    <w:rsid w:val="00180604"/>
    <w:rsid w:val="001809A2"/>
    <w:rsid w:val="00183643"/>
    <w:rsid w:val="001847BF"/>
    <w:rsid w:val="00184B71"/>
    <w:rsid w:val="00185075"/>
    <w:rsid w:val="001874BB"/>
    <w:rsid w:val="001877BC"/>
    <w:rsid w:val="00187BBE"/>
    <w:rsid w:val="00193051"/>
    <w:rsid w:val="001949A9"/>
    <w:rsid w:val="001960C5"/>
    <w:rsid w:val="00196C67"/>
    <w:rsid w:val="00196EF9"/>
    <w:rsid w:val="0019728C"/>
    <w:rsid w:val="001976C0"/>
    <w:rsid w:val="001A08C2"/>
    <w:rsid w:val="001A2815"/>
    <w:rsid w:val="001A6E7E"/>
    <w:rsid w:val="001B0BCD"/>
    <w:rsid w:val="001B14EE"/>
    <w:rsid w:val="001B165C"/>
    <w:rsid w:val="001B29C7"/>
    <w:rsid w:val="001B2ECD"/>
    <w:rsid w:val="001B383D"/>
    <w:rsid w:val="001B501D"/>
    <w:rsid w:val="001B59BF"/>
    <w:rsid w:val="001B6066"/>
    <w:rsid w:val="001B7422"/>
    <w:rsid w:val="001C0585"/>
    <w:rsid w:val="001C1EAF"/>
    <w:rsid w:val="001C2897"/>
    <w:rsid w:val="001C29FA"/>
    <w:rsid w:val="001D09CE"/>
    <w:rsid w:val="001D1B5D"/>
    <w:rsid w:val="001D3135"/>
    <w:rsid w:val="001D45C9"/>
    <w:rsid w:val="001D7AD6"/>
    <w:rsid w:val="001E0F3A"/>
    <w:rsid w:val="001E1DCB"/>
    <w:rsid w:val="001E368D"/>
    <w:rsid w:val="001E584E"/>
    <w:rsid w:val="001E722A"/>
    <w:rsid w:val="001E7917"/>
    <w:rsid w:val="001F0114"/>
    <w:rsid w:val="001F0DC5"/>
    <w:rsid w:val="001F4C23"/>
    <w:rsid w:val="001F7775"/>
    <w:rsid w:val="00200ACC"/>
    <w:rsid w:val="002022DD"/>
    <w:rsid w:val="0020291A"/>
    <w:rsid w:val="002041F0"/>
    <w:rsid w:val="00207544"/>
    <w:rsid w:val="002101E5"/>
    <w:rsid w:val="0021337F"/>
    <w:rsid w:val="00213ABF"/>
    <w:rsid w:val="00213BFB"/>
    <w:rsid w:val="0021660F"/>
    <w:rsid w:val="002178B3"/>
    <w:rsid w:val="0022407E"/>
    <w:rsid w:val="0022742A"/>
    <w:rsid w:val="002318CC"/>
    <w:rsid w:val="00232747"/>
    <w:rsid w:val="002332CA"/>
    <w:rsid w:val="00233404"/>
    <w:rsid w:val="00234340"/>
    <w:rsid w:val="00237090"/>
    <w:rsid w:val="00240304"/>
    <w:rsid w:val="00242010"/>
    <w:rsid w:val="00242545"/>
    <w:rsid w:val="002435E4"/>
    <w:rsid w:val="002437AA"/>
    <w:rsid w:val="00243AE1"/>
    <w:rsid w:val="002445E4"/>
    <w:rsid w:val="0024611E"/>
    <w:rsid w:val="0025068F"/>
    <w:rsid w:val="00250763"/>
    <w:rsid w:val="002521FB"/>
    <w:rsid w:val="00253264"/>
    <w:rsid w:val="002546A7"/>
    <w:rsid w:val="00254A7D"/>
    <w:rsid w:val="00254B67"/>
    <w:rsid w:val="0025523B"/>
    <w:rsid w:val="00256BBC"/>
    <w:rsid w:val="00256BD6"/>
    <w:rsid w:val="002577B5"/>
    <w:rsid w:val="0025798C"/>
    <w:rsid w:val="00257CA5"/>
    <w:rsid w:val="00257FB5"/>
    <w:rsid w:val="0026039F"/>
    <w:rsid w:val="00260597"/>
    <w:rsid w:val="002605A7"/>
    <w:rsid w:val="00261ED6"/>
    <w:rsid w:val="002622A5"/>
    <w:rsid w:val="0026306D"/>
    <w:rsid w:val="00263996"/>
    <w:rsid w:val="002708F3"/>
    <w:rsid w:val="0027745B"/>
    <w:rsid w:val="00280286"/>
    <w:rsid w:val="00281628"/>
    <w:rsid w:val="0028622F"/>
    <w:rsid w:val="002914B8"/>
    <w:rsid w:val="00292541"/>
    <w:rsid w:val="00295740"/>
    <w:rsid w:val="00295B9E"/>
    <w:rsid w:val="002A3C8F"/>
    <w:rsid w:val="002A4576"/>
    <w:rsid w:val="002A458C"/>
    <w:rsid w:val="002A473E"/>
    <w:rsid w:val="002A59D2"/>
    <w:rsid w:val="002A6906"/>
    <w:rsid w:val="002B05E5"/>
    <w:rsid w:val="002B0868"/>
    <w:rsid w:val="002B2BA4"/>
    <w:rsid w:val="002B3A4C"/>
    <w:rsid w:val="002B5AB3"/>
    <w:rsid w:val="002C12D7"/>
    <w:rsid w:val="002D2628"/>
    <w:rsid w:val="002D61D0"/>
    <w:rsid w:val="002D73D1"/>
    <w:rsid w:val="002D7A2C"/>
    <w:rsid w:val="002E25FE"/>
    <w:rsid w:val="002E338C"/>
    <w:rsid w:val="002E3904"/>
    <w:rsid w:val="002E758D"/>
    <w:rsid w:val="002F1238"/>
    <w:rsid w:val="002F7616"/>
    <w:rsid w:val="002F7DD6"/>
    <w:rsid w:val="00300589"/>
    <w:rsid w:val="0030169D"/>
    <w:rsid w:val="00302DD1"/>
    <w:rsid w:val="00303A1C"/>
    <w:rsid w:val="00304531"/>
    <w:rsid w:val="00305051"/>
    <w:rsid w:val="00306682"/>
    <w:rsid w:val="003067B4"/>
    <w:rsid w:val="00311144"/>
    <w:rsid w:val="00311D57"/>
    <w:rsid w:val="00312EDE"/>
    <w:rsid w:val="0031559F"/>
    <w:rsid w:val="00315D2F"/>
    <w:rsid w:val="00316565"/>
    <w:rsid w:val="003169D8"/>
    <w:rsid w:val="003234CF"/>
    <w:rsid w:val="00325439"/>
    <w:rsid w:val="00326EAD"/>
    <w:rsid w:val="003279C5"/>
    <w:rsid w:val="003306E1"/>
    <w:rsid w:val="00333BEE"/>
    <w:rsid w:val="003355CE"/>
    <w:rsid w:val="00336964"/>
    <w:rsid w:val="00337240"/>
    <w:rsid w:val="003424EA"/>
    <w:rsid w:val="003426DC"/>
    <w:rsid w:val="0034416C"/>
    <w:rsid w:val="00345A9B"/>
    <w:rsid w:val="0034651C"/>
    <w:rsid w:val="003479F8"/>
    <w:rsid w:val="0035226A"/>
    <w:rsid w:val="00352CB7"/>
    <w:rsid w:val="00354579"/>
    <w:rsid w:val="0035492D"/>
    <w:rsid w:val="00355FF5"/>
    <w:rsid w:val="00357CFF"/>
    <w:rsid w:val="0036475F"/>
    <w:rsid w:val="00364811"/>
    <w:rsid w:val="003655C4"/>
    <w:rsid w:val="003657CB"/>
    <w:rsid w:val="00365F38"/>
    <w:rsid w:val="003673B5"/>
    <w:rsid w:val="0037083B"/>
    <w:rsid w:val="003709E4"/>
    <w:rsid w:val="003726B8"/>
    <w:rsid w:val="00376A51"/>
    <w:rsid w:val="003845BE"/>
    <w:rsid w:val="00384C48"/>
    <w:rsid w:val="00386F78"/>
    <w:rsid w:val="003872EE"/>
    <w:rsid w:val="00390125"/>
    <w:rsid w:val="003959BA"/>
    <w:rsid w:val="00397CBD"/>
    <w:rsid w:val="003A33E0"/>
    <w:rsid w:val="003A4083"/>
    <w:rsid w:val="003A660F"/>
    <w:rsid w:val="003B2C6B"/>
    <w:rsid w:val="003B4001"/>
    <w:rsid w:val="003B5584"/>
    <w:rsid w:val="003B5B45"/>
    <w:rsid w:val="003C1A75"/>
    <w:rsid w:val="003C2F85"/>
    <w:rsid w:val="003C32D7"/>
    <w:rsid w:val="003C5913"/>
    <w:rsid w:val="003C6643"/>
    <w:rsid w:val="003D0D16"/>
    <w:rsid w:val="003D31A6"/>
    <w:rsid w:val="003D3230"/>
    <w:rsid w:val="003D5834"/>
    <w:rsid w:val="003D6207"/>
    <w:rsid w:val="003E1288"/>
    <w:rsid w:val="003E1F90"/>
    <w:rsid w:val="003E2F12"/>
    <w:rsid w:val="003E5780"/>
    <w:rsid w:val="003F0851"/>
    <w:rsid w:val="003F0BB0"/>
    <w:rsid w:val="003F2AA3"/>
    <w:rsid w:val="003F508F"/>
    <w:rsid w:val="003F59C8"/>
    <w:rsid w:val="003F5B2D"/>
    <w:rsid w:val="003F7A76"/>
    <w:rsid w:val="00400354"/>
    <w:rsid w:val="004064A5"/>
    <w:rsid w:val="004069C9"/>
    <w:rsid w:val="00406B67"/>
    <w:rsid w:val="00406CF4"/>
    <w:rsid w:val="00410E13"/>
    <w:rsid w:val="00411E26"/>
    <w:rsid w:val="004145D8"/>
    <w:rsid w:val="004148A2"/>
    <w:rsid w:val="00415351"/>
    <w:rsid w:val="004165F2"/>
    <w:rsid w:val="00423332"/>
    <w:rsid w:val="00424CBD"/>
    <w:rsid w:val="0042741A"/>
    <w:rsid w:val="00427830"/>
    <w:rsid w:val="00427E33"/>
    <w:rsid w:val="00431B75"/>
    <w:rsid w:val="00432370"/>
    <w:rsid w:val="004328CB"/>
    <w:rsid w:val="00432D1C"/>
    <w:rsid w:val="00433DC6"/>
    <w:rsid w:val="00436390"/>
    <w:rsid w:val="00444E9C"/>
    <w:rsid w:val="004467B4"/>
    <w:rsid w:val="00446CAB"/>
    <w:rsid w:val="0045125D"/>
    <w:rsid w:val="0045472B"/>
    <w:rsid w:val="0045563C"/>
    <w:rsid w:val="0045705D"/>
    <w:rsid w:val="004576F6"/>
    <w:rsid w:val="00461579"/>
    <w:rsid w:val="0046216B"/>
    <w:rsid w:val="0046385C"/>
    <w:rsid w:val="00463E56"/>
    <w:rsid w:val="00465E93"/>
    <w:rsid w:val="004664D2"/>
    <w:rsid w:val="0046698A"/>
    <w:rsid w:val="004707B7"/>
    <w:rsid w:val="0047327F"/>
    <w:rsid w:val="004744D2"/>
    <w:rsid w:val="00474929"/>
    <w:rsid w:val="00474C78"/>
    <w:rsid w:val="00475063"/>
    <w:rsid w:val="00476D2E"/>
    <w:rsid w:val="00477FAD"/>
    <w:rsid w:val="00482FE7"/>
    <w:rsid w:val="00486859"/>
    <w:rsid w:val="00491751"/>
    <w:rsid w:val="0049274E"/>
    <w:rsid w:val="004A0C67"/>
    <w:rsid w:val="004A24B9"/>
    <w:rsid w:val="004A50F7"/>
    <w:rsid w:val="004A6395"/>
    <w:rsid w:val="004B01FB"/>
    <w:rsid w:val="004B025A"/>
    <w:rsid w:val="004B181A"/>
    <w:rsid w:val="004B23F9"/>
    <w:rsid w:val="004B300C"/>
    <w:rsid w:val="004B4FB9"/>
    <w:rsid w:val="004B540E"/>
    <w:rsid w:val="004B7916"/>
    <w:rsid w:val="004C067F"/>
    <w:rsid w:val="004C235B"/>
    <w:rsid w:val="004C5ED9"/>
    <w:rsid w:val="004D0C3E"/>
    <w:rsid w:val="004D33FF"/>
    <w:rsid w:val="004D3BB5"/>
    <w:rsid w:val="004D4A03"/>
    <w:rsid w:val="004D54FC"/>
    <w:rsid w:val="004E1C1A"/>
    <w:rsid w:val="004E230C"/>
    <w:rsid w:val="004E4760"/>
    <w:rsid w:val="004E542D"/>
    <w:rsid w:val="004E57CD"/>
    <w:rsid w:val="004E58E3"/>
    <w:rsid w:val="004E73FF"/>
    <w:rsid w:val="004E7C73"/>
    <w:rsid w:val="004F04FC"/>
    <w:rsid w:val="004F1151"/>
    <w:rsid w:val="004F2EAD"/>
    <w:rsid w:val="004F3C9F"/>
    <w:rsid w:val="004F4742"/>
    <w:rsid w:val="004F7ADA"/>
    <w:rsid w:val="005009B7"/>
    <w:rsid w:val="00502299"/>
    <w:rsid w:val="00504E80"/>
    <w:rsid w:val="00505046"/>
    <w:rsid w:val="0050715F"/>
    <w:rsid w:val="0051112E"/>
    <w:rsid w:val="00512153"/>
    <w:rsid w:val="005121AA"/>
    <w:rsid w:val="00513E56"/>
    <w:rsid w:val="0051530E"/>
    <w:rsid w:val="005176EE"/>
    <w:rsid w:val="00520D55"/>
    <w:rsid w:val="00524E41"/>
    <w:rsid w:val="00524E7F"/>
    <w:rsid w:val="00524F3B"/>
    <w:rsid w:val="0052517E"/>
    <w:rsid w:val="00526DBF"/>
    <w:rsid w:val="00530B5D"/>
    <w:rsid w:val="005310C5"/>
    <w:rsid w:val="005315BE"/>
    <w:rsid w:val="00532D96"/>
    <w:rsid w:val="0053324B"/>
    <w:rsid w:val="00535B22"/>
    <w:rsid w:val="00537CE4"/>
    <w:rsid w:val="00541122"/>
    <w:rsid w:val="00541F91"/>
    <w:rsid w:val="00543C8D"/>
    <w:rsid w:val="00551C38"/>
    <w:rsid w:val="00551DF8"/>
    <w:rsid w:val="0055240A"/>
    <w:rsid w:val="00553419"/>
    <w:rsid w:val="0055348E"/>
    <w:rsid w:val="00557605"/>
    <w:rsid w:val="0055796E"/>
    <w:rsid w:val="00560790"/>
    <w:rsid w:val="005616F6"/>
    <w:rsid w:val="005645C7"/>
    <w:rsid w:val="00566B93"/>
    <w:rsid w:val="00575715"/>
    <w:rsid w:val="00577869"/>
    <w:rsid w:val="0058141C"/>
    <w:rsid w:val="00583654"/>
    <w:rsid w:val="00583DCB"/>
    <w:rsid w:val="00586B8B"/>
    <w:rsid w:val="00587521"/>
    <w:rsid w:val="00590E02"/>
    <w:rsid w:val="00592EB7"/>
    <w:rsid w:val="00595FCC"/>
    <w:rsid w:val="00596E94"/>
    <w:rsid w:val="00596E9F"/>
    <w:rsid w:val="005A21BB"/>
    <w:rsid w:val="005A2789"/>
    <w:rsid w:val="005A327D"/>
    <w:rsid w:val="005A3296"/>
    <w:rsid w:val="005A450A"/>
    <w:rsid w:val="005A78BC"/>
    <w:rsid w:val="005A7D33"/>
    <w:rsid w:val="005B33A4"/>
    <w:rsid w:val="005B4046"/>
    <w:rsid w:val="005B5E07"/>
    <w:rsid w:val="005C0EBB"/>
    <w:rsid w:val="005C2333"/>
    <w:rsid w:val="005C799B"/>
    <w:rsid w:val="005D19E7"/>
    <w:rsid w:val="005D479C"/>
    <w:rsid w:val="005D6ECB"/>
    <w:rsid w:val="005D797B"/>
    <w:rsid w:val="005D79AE"/>
    <w:rsid w:val="005E0E61"/>
    <w:rsid w:val="005E2E9D"/>
    <w:rsid w:val="005E73ED"/>
    <w:rsid w:val="005F1DE0"/>
    <w:rsid w:val="005F5AE9"/>
    <w:rsid w:val="005F60AF"/>
    <w:rsid w:val="00601C84"/>
    <w:rsid w:val="006026A0"/>
    <w:rsid w:val="0061434B"/>
    <w:rsid w:val="00614E8B"/>
    <w:rsid w:val="0061751A"/>
    <w:rsid w:val="00622898"/>
    <w:rsid w:val="00622980"/>
    <w:rsid w:val="00626663"/>
    <w:rsid w:val="0063108C"/>
    <w:rsid w:val="006330EC"/>
    <w:rsid w:val="006358D3"/>
    <w:rsid w:val="00635AFD"/>
    <w:rsid w:val="00636FDF"/>
    <w:rsid w:val="0064160B"/>
    <w:rsid w:val="006416CA"/>
    <w:rsid w:val="00642281"/>
    <w:rsid w:val="006424BB"/>
    <w:rsid w:val="00644035"/>
    <w:rsid w:val="00644306"/>
    <w:rsid w:val="00650D86"/>
    <w:rsid w:val="00651721"/>
    <w:rsid w:val="0065460F"/>
    <w:rsid w:val="00654B6F"/>
    <w:rsid w:val="00657F6B"/>
    <w:rsid w:val="0066222D"/>
    <w:rsid w:val="00662363"/>
    <w:rsid w:val="00663440"/>
    <w:rsid w:val="00665607"/>
    <w:rsid w:val="00671305"/>
    <w:rsid w:val="0067178B"/>
    <w:rsid w:val="00672560"/>
    <w:rsid w:val="00672829"/>
    <w:rsid w:val="006737B1"/>
    <w:rsid w:val="0067452C"/>
    <w:rsid w:val="006750A1"/>
    <w:rsid w:val="00676BB0"/>
    <w:rsid w:val="00686409"/>
    <w:rsid w:val="00687997"/>
    <w:rsid w:val="006931F0"/>
    <w:rsid w:val="00693293"/>
    <w:rsid w:val="0069400B"/>
    <w:rsid w:val="0069524B"/>
    <w:rsid w:val="00695AB5"/>
    <w:rsid w:val="00695C6B"/>
    <w:rsid w:val="00697B99"/>
    <w:rsid w:val="006A0D5F"/>
    <w:rsid w:val="006A1DD5"/>
    <w:rsid w:val="006A22B1"/>
    <w:rsid w:val="006A365C"/>
    <w:rsid w:val="006B1B78"/>
    <w:rsid w:val="006B575C"/>
    <w:rsid w:val="006B61B6"/>
    <w:rsid w:val="006B6703"/>
    <w:rsid w:val="006B6964"/>
    <w:rsid w:val="006C07C1"/>
    <w:rsid w:val="006C13C4"/>
    <w:rsid w:val="006C2EDE"/>
    <w:rsid w:val="006C4F6A"/>
    <w:rsid w:val="006C6C37"/>
    <w:rsid w:val="006C6EEE"/>
    <w:rsid w:val="006D0CDC"/>
    <w:rsid w:val="006D4480"/>
    <w:rsid w:val="006D758E"/>
    <w:rsid w:val="006E232D"/>
    <w:rsid w:val="006E48B8"/>
    <w:rsid w:val="006E7924"/>
    <w:rsid w:val="006E7C46"/>
    <w:rsid w:val="006F1286"/>
    <w:rsid w:val="006F31AB"/>
    <w:rsid w:val="006F32F4"/>
    <w:rsid w:val="006F3C74"/>
    <w:rsid w:val="006F4B4A"/>
    <w:rsid w:val="006F524E"/>
    <w:rsid w:val="006F5B0D"/>
    <w:rsid w:val="006F5B70"/>
    <w:rsid w:val="007016E2"/>
    <w:rsid w:val="007025CD"/>
    <w:rsid w:val="00702941"/>
    <w:rsid w:val="007060B5"/>
    <w:rsid w:val="00707EFF"/>
    <w:rsid w:val="00711B17"/>
    <w:rsid w:val="00712912"/>
    <w:rsid w:val="00713294"/>
    <w:rsid w:val="0071350E"/>
    <w:rsid w:val="00714532"/>
    <w:rsid w:val="00717F93"/>
    <w:rsid w:val="0072134D"/>
    <w:rsid w:val="00721CD9"/>
    <w:rsid w:val="0072284D"/>
    <w:rsid w:val="00725910"/>
    <w:rsid w:val="00726074"/>
    <w:rsid w:val="00730A40"/>
    <w:rsid w:val="0073180E"/>
    <w:rsid w:val="00732E86"/>
    <w:rsid w:val="00733652"/>
    <w:rsid w:val="007344F9"/>
    <w:rsid w:val="00734D7E"/>
    <w:rsid w:val="00740112"/>
    <w:rsid w:val="0074119E"/>
    <w:rsid w:val="007413B8"/>
    <w:rsid w:val="0074294B"/>
    <w:rsid w:val="0074389D"/>
    <w:rsid w:val="007446FB"/>
    <w:rsid w:val="007455A2"/>
    <w:rsid w:val="00747741"/>
    <w:rsid w:val="00747BDD"/>
    <w:rsid w:val="00750663"/>
    <w:rsid w:val="007518C3"/>
    <w:rsid w:val="00752450"/>
    <w:rsid w:val="00763B91"/>
    <w:rsid w:val="00763FF2"/>
    <w:rsid w:val="00766469"/>
    <w:rsid w:val="00767E63"/>
    <w:rsid w:val="00770A8E"/>
    <w:rsid w:val="007717BD"/>
    <w:rsid w:val="007728A7"/>
    <w:rsid w:val="00772E51"/>
    <w:rsid w:val="00774745"/>
    <w:rsid w:val="00776111"/>
    <w:rsid w:val="00776152"/>
    <w:rsid w:val="00777184"/>
    <w:rsid w:val="007833F2"/>
    <w:rsid w:val="00784F0E"/>
    <w:rsid w:val="00785281"/>
    <w:rsid w:val="007869D7"/>
    <w:rsid w:val="0078734E"/>
    <w:rsid w:val="007933B8"/>
    <w:rsid w:val="007933D3"/>
    <w:rsid w:val="00794FAD"/>
    <w:rsid w:val="00796988"/>
    <w:rsid w:val="00797714"/>
    <w:rsid w:val="007A061B"/>
    <w:rsid w:val="007A38D5"/>
    <w:rsid w:val="007A3912"/>
    <w:rsid w:val="007A3F65"/>
    <w:rsid w:val="007A4CBE"/>
    <w:rsid w:val="007A4DD9"/>
    <w:rsid w:val="007A53BE"/>
    <w:rsid w:val="007A56D5"/>
    <w:rsid w:val="007A7C3E"/>
    <w:rsid w:val="007B29B0"/>
    <w:rsid w:val="007C127E"/>
    <w:rsid w:val="007C3DFC"/>
    <w:rsid w:val="007C3E97"/>
    <w:rsid w:val="007C40E7"/>
    <w:rsid w:val="007C4A74"/>
    <w:rsid w:val="007C4D6B"/>
    <w:rsid w:val="007D1AD0"/>
    <w:rsid w:val="007D393D"/>
    <w:rsid w:val="007D5D9C"/>
    <w:rsid w:val="007E4E24"/>
    <w:rsid w:val="007E4F05"/>
    <w:rsid w:val="007E6992"/>
    <w:rsid w:val="007F04FD"/>
    <w:rsid w:val="007F27F3"/>
    <w:rsid w:val="007F3A43"/>
    <w:rsid w:val="007F428F"/>
    <w:rsid w:val="007F42D4"/>
    <w:rsid w:val="007F659D"/>
    <w:rsid w:val="007F6E9A"/>
    <w:rsid w:val="007F7272"/>
    <w:rsid w:val="007F7F67"/>
    <w:rsid w:val="00807940"/>
    <w:rsid w:val="0081527D"/>
    <w:rsid w:val="0081660E"/>
    <w:rsid w:val="00817685"/>
    <w:rsid w:val="00820353"/>
    <w:rsid w:val="0082039A"/>
    <w:rsid w:val="00821632"/>
    <w:rsid w:val="00822472"/>
    <w:rsid w:val="00824EED"/>
    <w:rsid w:val="008266F6"/>
    <w:rsid w:val="0082702F"/>
    <w:rsid w:val="0083144F"/>
    <w:rsid w:val="008323B1"/>
    <w:rsid w:val="00833F5F"/>
    <w:rsid w:val="00836429"/>
    <w:rsid w:val="00836574"/>
    <w:rsid w:val="008370CD"/>
    <w:rsid w:val="00842A9D"/>
    <w:rsid w:val="00843F5E"/>
    <w:rsid w:val="00845E9B"/>
    <w:rsid w:val="00846487"/>
    <w:rsid w:val="0085125D"/>
    <w:rsid w:val="00851E53"/>
    <w:rsid w:val="0085430A"/>
    <w:rsid w:val="00854C43"/>
    <w:rsid w:val="0086029B"/>
    <w:rsid w:val="00862D2E"/>
    <w:rsid w:val="00862EDE"/>
    <w:rsid w:val="00867418"/>
    <w:rsid w:val="00871D23"/>
    <w:rsid w:val="008738F3"/>
    <w:rsid w:val="0087566A"/>
    <w:rsid w:val="00880082"/>
    <w:rsid w:val="00880F6E"/>
    <w:rsid w:val="008847D5"/>
    <w:rsid w:val="00886333"/>
    <w:rsid w:val="00896679"/>
    <w:rsid w:val="00897B31"/>
    <w:rsid w:val="008A0FCE"/>
    <w:rsid w:val="008A6DD2"/>
    <w:rsid w:val="008B2A56"/>
    <w:rsid w:val="008B6A6B"/>
    <w:rsid w:val="008B7599"/>
    <w:rsid w:val="008C367C"/>
    <w:rsid w:val="008C6005"/>
    <w:rsid w:val="008C6866"/>
    <w:rsid w:val="008C75C3"/>
    <w:rsid w:val="008D02D4"/>
    <w:rsid w:val="008D050E"/>
    <w:rsid w:val="008D0EA9"/>
    <w:rsid w:val="008D1FD7"/>
    <w:rsid w:val="008D47D2"/>
    <w:rsid w:val="008D4CFB"/>
    <w:rsid w:val="008D4D1D"/>
    <w:rsid w:val="008D63BA"/>
    <w:rsid w:val="008D738A"/>
    <w:rsid w:val="008E4B0C"/>
    <w:rsid w:val="008E5894"/>
    <w:rsid w:val="008E6090"/>
    <w:rsid w:val="008E677D"/>
    <w:rsid w:val="008E792C"/>
    <w:rsid w:val="008E7C1E"/>
    <w:rsid w:val="008F02D5"/>
    <w:rsid w:val="008F09DF"/>
    <w:rsid w:val="008F171F"/>
    <w:rsid w:val="008F2505"/>
    <w:rsid w:val="008F2768"/>
    <w:rsid w:val="008F28A5"/>
    <w:rsid w:val="008F4366"/>
    <w:rsid w:val="008F6339"/>
    <w:rsid w:val="00902988"/>
    <w:rsid w:val="009053A8"/>
    <w:rsid w:val="00907622"/>
    <w:rsid w:val="0090788D"/>
    <w:rsid w:val="00907F68"/>
    <w:rsid w:val="009112F0"/>
    <w:rsid w:val="00911B32"/>
    <w:rsid w:val="00912AE9"/>
    <w:rsid w:val="009131C0"/>
    <w:rsid w:val="00913804"/>
    <w:rsid w:val="009154FF"/>
    <w:rsid w:val="0092131B"/>
    <w:rsid w:val="009265F8"/>
    <w:rsid w:val="00926828"/>
    <w:rsid w:val="009302A7"/>
    <w:rsid w:val="00930525"/>
    <w:rsid w:val="00931F63"/>
    <w:rsid w:val="00932743"/>
    <w:rsid w:val="00936531"/>
    <w:rsid w:val="00936F99"/>
    <w:rsid w:val="00940F90"/>
    <w:rsid w:val="00942583"/>
    <w:rsid w:val="009428B6"/>
    <w:rsid w:val="00943A18"/>
    <w:rsid w:val="00943BD8"/>
    <w:rsid w:val="00946F85"/>
    <w:rsid w:val="00955BD3"/>
    <w:rsid w:val="00960DC5"/>
    <w:rsid w:val="00961DD0"/>
    <w:rsid w:val="0096216D"/>
    <w:rsid w:val="00963D67"/>
    <w:rsid w:val="00964BE6"/>
    <w:rsid w:val="009664B9"/>
    <w:rsid w:val="00966E0D"/>
    <w:rsid w:val="00971E85"/>
    <w:rsid w:val="00974F94"/>
    <w:rsid w:val="0097502D"/>
    <w:rsid w:val="00977B31"/>
    <w:rsid w:val="00980590"/>
    <w:rsid w:val="009806EC"/>
    <w:rsid w:val="0098328F"/>
    <w:rsid w:val="009844A4"/>
    <w:rsid w:val="00986C83"/>
    <w:rsid w:val="00987020"/>
    <w:rsid w:val="009874DE"/>
    <w:rsid w:val="00990746"/>
    <w:rsid w:val="00992634"/>
    <w:rsid w:val="00993BC7"/>
    <w:rsid w:val="00994206"/>
    <w:rsid w:val="0099502D"/>
    <w:rsid w:val="009962B7"/>
    <w:rsid w:val="00997463"/>
    <w:rsid w:val="009A2D9D"/>
    <w:rsid w:val="009A5344"/>
    <w:rsid w:val="009A6281"/>
    <w:rsid w:val="009A6AE2"/>
    <w:rsid w:val="009B41B8"/>
    <w:rsid w:val="009C07F7"/>
    <w:rsid w:val="009C0C7A"/>
    <w:rsid w:val="009C1464"/>
    <w:rsid w:val="009C4F44"/>
    <w:rsid w:val="009C4FA6"/>
    <w:rsid w:val="009C5646"/>
    <w:rsid w:val="009C6157"/>
    <w:rsid w:val="009C6B77"/>
    <w:rsid w:val="009D2B57"/>
    <w:rsid w:val="009D37B4"/>
    <w:rsid w:val="009D3A3F"/>
    <w:rsid w:val="009D7E1B"/>
    <w:rsid w:val="009E2DFE"/>
    <w:rsid w:val="009E41E0"/>
    <w:rsid w:val="009E55F3"/>
    <w:rsid w:val="009E5B05"/>
    <w:rsid w:val="009E6895"/>
    <w:rsid w:val="009F282E"/>
    <w:rsid w:val="009F5CB6"/>
    <w:rsid w:val="00A0084B"/>
    <w:rsid w:val="00A0183B"/>
    <w:rsid w:val="00A01C7D"/>
    <w:rsid w:val="00A0309F"/>
    <w:rsid w:val="00A04DE3"/>
    <w:rsid w:val="00A06F30"/>
    <w:rsid w:val="00A115B3"/>
    <w:rsid w:val="00A13379"/>
    <w:rsid w:val="00A14CDA"/>
    <w:rsid w:val="00A15CC2"/>
    <w:rsid w:val="00A17D6A"/>
    <w:rsid w:val="00A17E64"/>
    <w:rsid w:val="00A232B7"/>
    <w:rsid w:val="00A23C24"/>
    <w:rsid w:val="00A25D5F"/>
    <w:rsid w:val="00A26308"/>
    <w:rsid w:val="00A270E4"/>
    <w:rsid w:val="00A341BA"/>
    <w:rsid w:val="00A343B2"/>
    <w:rsid w:val="00A35485"/>
    <w:rsid w:val="00A40B7B"/>
    <w:rsid w:val="00A45239"/>
    <w:rsid w:val="00A45A81"/>
    <w:rsid w:val="00A45ADF"/>
    <w:rsid w:val="00A542B5"/>
    <w:rsid w:val="00A544A3"/>
    <w:rsid w:val="00A55922"/>
    <w:rsid w:val="00A56E42"/>
    <w:rsid w:val="00A570E3"/>
    <w:rsid w:val="00A570FB"/>
    <w:rsid w:val="00A57128"/>
    <w:rsid w:val="00A572DB"/>
    <w:rsid w:val="00A57859"/>
    <w:rsid w:val="00A57A08"/>
    <w:rsid w:val="00A57B0A"/>
    <w:rsid w:val="00A6357F"/>
    <w:rsid w:val="00A641BC"/>
    <w:rsid w:val="00A67DCD"/>
    <w:rsid w:val="00A70EBB"/>
    <w:rsid w:val="00A7132D"/>
    <w:rsid w:val="00A86C04"/>
    <w:rsid w:val="00A9040B"/>
    <w:rsid w:val="00A90EEE"/>
    <w:rsid w:val="00A93677"/>
    <w:rsid w:val="00A936F8"/>
    <w:rsid w:val="00A942B6"/>
    <w:rsid w:val="00A94E34"/>
    <w:rsid w:val="00A9600F"/>
    <w:rsid w:val="00A96382"/>
    <w:rsid w:val="00AA0BCE"/>
    <w:rsid w:val="00AA0CBF"/>
    <w:rsid w:val="00AA43A6"/>
    <w:rsid w:val="00AA554A"/>
    <w:rsid w:val="00AB2FE3"/>
    <w:rsid w:val="00AB6210"/>
    <w:rsid w:val="00AC20B0"/>
    <w:rsid w:val="00AC2E72"/>
    <w:rsid w:val="00AC2F29"/>
    <w:rsid w:val="00AC435F"/>
    <w:rsid w:val="00AC4A9B"/>
    <w:rsid w:val="00AD5844"/>
    <w:rsid w:val="00AD7D45"/>
    <w:rsid w:val="00AD7FDA"/>
    <w:rsid w:val="00AE018F"/>
    <w:rsid w:val="00AE4485"/>
    <w:rsid w:val="00AE769E"/>
    <w:rsid w:val="00AE78D3"/>
    <w:rsid w:val="00AF2662"/>
    <w:rsid w:val="00AF4765"/>
    <w:rsid w:val="00AF4DAD"/>
    <w:rsid w:val="00AF6857"/>
    <w:rsid w:val="00B02726"/>
    <w:rsid w:val="00B02EA9"/>
    <w:rsid w:val="00B041D8"/>
    <w:rsid w:val="00B07128"/>
    <w:rsid w:val="00B1192A"/>
    <w:rsid w:val="00B12226"/>
    <w:rsid w:val="00B135AB"/>
    <w:rsid w:val="00B1412B"/>
    <w:rsid w:val="00B2131F"/>
    <w:rsid w:val="00B2225D"/>
    <w:rsid w:val="00B23B54"/>
    <w:rsid w:val="00B24B23"/>
    <w:rsid w:val="00B272B2"/>
    <w:rsid w:val="00B31A99"/>
    <w:rsid w:val="00B3242B"/>
    <w:rsid w:val="00B326DA"/>
    <w:rsid w:val="00B33FB7"/>
    <w:rsid w:val="00B37A4A"/>
    <w:rsid w:val="00B37BCC"/>
    <w:rsid w:val="00B40C4C"/>
    <w:rsid w:val="00B426F5"/>
    <w:rsid w:val="00B47C24"/>
    <w:rsid w:val="00B510E6"/>
    <w:rsid w:val="00B53E7C"/>
    <w:rsid w:val="00B56CBA"/>
    <w:rsid w:val="00B620CB"/>
    <w:rsid w:val="00B6522B"/>
    <w:rsid w:val="00B656C6"/>
    <w:rsid w:val="00B65DFA"/>
    <w:rsid w:val="00B665E4"/>
    <w:rsid w:val="00B6727D"/>
    <w:rsid w:val="00B67B1C"/>
    <w:rsid w:val="00B74458"/>
    <w:rsid w:val="00B7598B"/>
    <w:rsid w:val="00B77EBE"/>
    <w:rsid w:val="00B813B1"/>
    <w:rsid w:val="00B84F00"/>
    <w:rsid w:val="00B870AC"/>
    <w:rsid w:val="00B8758E"/>
    <w:rsid w:val="00B94438"/>
    <w:rsid w:val="00B952A4"/>
    <w:rsid w:val="00B9636B"/>
    <w:rsid w:val="00B96738"/>
    <w:rsid w:val="00B96784"/>
    <w:rsid w:val="00BA37B1"/>
    <w:rsid w:val="00BA4A35"/>
    <w:rsid w:val="00BA51D6"/>
    <w:rsid w:val="00BB0E12"/>
    <w:rsid w:val="00BB1622"/>
    <w:rsid w:val="00BB4E70"/>
    <w:rsid w:val="00BC0659"/>
    <w:rsid w:val="00BC09FB"/>
    <w:rsid w:val="00BC1477"/>
    <w:rsid w:val="00BC1C74"/>
    <w:rsid w:val="00BC23D8"/>
    <w:rsid w:val="00BC2426"/>
    <w:rsid w:val="00BC25AF"/>
    <w:rsid w:val="00BD34A6"/>
    <w:rsid w:val="00BE0482"/>
    <w:rsid w:val="00BE09C5"/>
    <w:rsid w:val="00BE134B"/>
    <w:rsid w:val="00BE15A2"/>
    <w:rsid w:val="00BE167E"/>
    <w:rsid w:val="00BE1B15"/>
    <w:rsid w:val="00BE2549"/>
    <w:rsid w:val="00BE2703"/>
    <w:rsid w:val="00BE40F8"/>
    <w:rsid w:val="00BE53E5"/>
    <w:rsid w:val="00BF3618"/>
    <w:rsid w:val="00BF558C"/>
    <w:rsid w:val="00BF6A8F"/>
    <w:rsid w:val="00BF6FBD"/>
    <w:rsid w:val="00C0113F"/>
    <w:rsid w:val="00C01300"/>
    <w:rsid w:val="00C019A2"/>
    <w:rsid w:val="00C02987"/>
    <w:rsid w:val="00C10B1D"/>
    <w:rsid w:val="00C113EF"/>
    <w:rsid w:val="00C114E1"/>
    <w:rsid w:val="00C11D4D"/>
    <w:rsid w:val="00C1232D"/>
    <w:rsid w:val="00C1467D"/>
    <w:rsid w:val="00C15120"/>
    <w:rsid w:val="00C15EE0"/>
    <w:rsid w:val="00C1739C"/>
    <w:rsid w:val="00C2087F"/>
    <w:rsid w:val="00C213C2"/>
    <w:rsid w:val="00C218B2"/>
    <w:rsid w:val="00C23A96"/>
    <w:rsid w:val="00C2705A"/>
    <w:rsid w:val="00C271A3"/>
    <w:rsid w:val="00C27718"/>
    <w:rsid w:val="00C30D83"/>
    <w:rsid w:val="00C34EE1"/>
    <w:rsid w:val="00C3621E"/>
    <w:rsid w:val="00C36B2C"/>
    <w:rsid w:val="00C506AD"/>
    <w:rsid w:val="00C5177A"/>
    <w:rsid w:val="00C52EDA"/>
    <w:rsid w:val="00C5308C"/>
    <w:rsid w:val="00C57332"/>
    <w:rsid w:val="00C57A3D"/>
    <w:rsid w:val="00C600E1"/>
    <w:rsid w:val="00C6099D"/>
    <w:rsid w:val="00C612D3"/>
    <w:rsid w:val="00C66174"/>
    <w:rsid w:val="00C66E7D"/>
    <w:rsid w:val="00C701A8"/>
    <w:rsid w:val="00C73ED6"/>
    <w:rsid w:val="00C74CB6"/>
    <w:rsid w:val="00C75B41"/>
    <w:rsid w:val="00C7669B"/>
    <w:rsid w:val="00C80284"/>
    <w:rsid w:val="00C804EA"/>
    <w:rsid w:val="00C80C53"/>
    <w:rsid w:val="00C8258A"/>
    <w:rsid w:val="00C8473E"/>
    <w:rsid w:val="00C84901"/>
    <w:rsid w:val="00C87D0B"/>
    <w:rsid w:val="00C93022"/>
    <w:rsid w:val="00C938A7"/>
    <w:rsid w:val="00C94268"/>
    <w:rsid w:val="00C945A3"/>
    <w:rsid w:val="00C94664"/>
    <w:rsid w:val="00C948B5"/>
    <w:rsid w:val="00C94F19"/>
    <w:rsid w:val="00CA22AD"/>
    <w:rsid w:val="00CA2ECE"/>
    <w:rsid w:val="00CA63EB"/>
    <w:rsid w:val="00CB02CF"/>
    <w:rsid w:val="00CB2201"/>
    <w:rsid w:val="00CB521B"/>
    <w:rsid w:val="00CC0AF8"/>
    <w:rsid w:val="00CC188B"/>
    <w:rsid w:val="00CC3520"/>
    <w:rsid w:val="00CC506F"/>
    <w:rsid w:val="00CD28D2"/>
    <w:rsid w:val="00CD585E"/>
    <w:rsid w:val="00CE0162"/>
    <w:rsid w:val="00CE034C"/>
    <w:rsid w:val="00CE038B"/>
    <w:rsid w:val="00CE0D52"/>
    <w:rsid w:val="00CE1556"/>
    <w:rsid w:val="00CE2905"/>
    <w:rsid w:val="00CE5AC5"/>
    <w:rsid w:val="00CF145D"/>
    <w:rsid w:val="00CF1718"/>
    <w:rsid w:val="00CF2288"/>
    <w:rsid w:val="00CF2B96"/>
    <w:rsid w:val="00CF2F70"/>
    <w:rsid w:val="00CF3BB9"/>
    <w:rsid w:val="00CF6C00"/>
    <w:rsid w:val="00D00EC5"/>
    <w:rsid w:val="00D02F11"/>
    <w:rsid w:val="00D07658"/>
    <w:rsid w:val="00D11208"/>
    <w:rsid w:val="00D15EE3"/>
    <w:rsid w:val="00D1635D"/>
    <w:rsid w:val="00D16BEB"/>
    <w:rsid w:val="00D17BA5"/>
    <w:rsid w:val="00D20270"/>
    <w:rsid w:val="00D20423"/>
    <w:rsid w:val="00D21B64"/>
    <w:rsid w:val="00D21C9F"/>
    <w:rsid w:val="00D22412"/>
    <w:rsid w:val="00D23D63"/>
    <w:rsid w:val="00D24A24"/>
    <w:rsid w:val="00D25B7C"/>
    <w:rsid w:val="00D30838"/>
    <w:rsid w:val="00D3221C"/>
    <w:rsid w:val="00D34577"/>
    <w:rsid w:val="00D34A1F"/>
    <w:rsid w:val="00D35056"/>
    <w:rsid w:val="00D35ADC"/>
    <w:rsid w:val="00D36344"/>
    <w:rsid w:val="00D374B2"/>
    <w:rsid w:val="00D43499"/>
    <w:rsid w:val="00D443FE"/>
    <w:rsid w:val="00D44E17"/>
    <w:rsid w:val="00D52CD8"/>
    <w:rsid w:val="00D547E0"/>
    <w:rsid w:val="00D54F76"/>
    <w:rsid w:val="00D5514B"/>
    <w:rsid w:val="00D55397"/>
    <w:rsid w:val="00D55AD1"/>
    <w:rsid w:val="00D55D4D"/>
    <w:rsid w:val="00D611D2"/>
    <w:rsid w:val="00D62E70"/>
    <w:rsid w:val="00D63FDC"/>
    <w:rsid w:val="00D66FD0"/>
    <w:rsid w:val="00D70607"/>
    <w:rsid w:val="00D70790"/>
    <w:rsid w:val="00D73474"/>
    <w:rsid w:val="00D76C69"/>
    <w:rsid w:val="00D80A87"/>
    <w:rsid w:val="00D853F5"/>
    <w:rsid w:val="00D86AFC"/>
    <w:rsid w:val="00D86E57"/>
    <w:rsid w:val="00D86F70"/>
    <w:rsid w:val="00D87D00"/>
    <w:rsid w:val="00D905A1"/>
    <w:rsid w:val="00D91C79"/>
    <w:rsid w:val="00D92507"/>
    <w:rsid w:val="00D9331F"/>
    <w:rsid w:val="00D950A0"/>
    <w:rsid w:val="00D956A2"/>
    <w:rsid w:val="00D96C07"/>
    <w:rsid w:val="00DA4B9E"/>
    <w:rsid w:val="00DA6DD7"/>
    <w:rsid w:val="00DA7531"/>
    <w:rsid w:val="00DA77D0"/>
    <w:rsid w:val="00DB1F84"/>
    <w:rsid w:val="00DB2D85"/>
    <w:rsid w:val="00DC21AB"/>
    <w:rsid w:val="00DC2DF5"/>
    <w:rsid w:val="00DD07D9"/>
    <w:rsid w:val="00DD11E1"/>
    <w:rsid w:val="00DD27A1"/>
    <w:rsid w:val="00DD3347"/>
    <w:rsid w:val="00DD3553"/>
    <w:rsid w:val="00DD6C7F"/>
    <w:rsid w:val="00DE581F"/>
    <w:rsid w:val="00DE60DF"/>
    <w:rsid w:val="00DF08F4"/>
    <w:rsid w:val="00DF12F8"/>
    <w:rsid w:val="00DF3E61"/>
    <w:rsid w:val="00DF6299"/>
    <w:rsid w:val="00E00B48"/>
    <w:rsid w:val="00E01724"/>
    <w:rsid w:val="00E0311E"/>
    <w:rsid w:val="00E031A9"/>
    <w:rsid w:val="00E110C8"/>
    <w:rsid w:val="00E13250"/>
    <w:rsid w:val="00E13ABF"/>
    <w:rsid w:val="00E15845"/>
    <w:rsid w:val="00E1647F"/>
    <w:rsid w:val="00E2085B"/>
    <w:rsid w:val="00E21488"/>
    <w:rsid w:val="00E22514"/>
    <w:rsid w:val="00E22B1C"/>
    <w:rsid w:val="00E2366F"/>
    <w:rsid w:val="00E32171"/>
    <w:rsid w:val="00E32EF1"/>
    <w:rsid w:val="00E404B4"/>
    <w:rsid w:val="00E422A6"/>
    <w:rsid w:val="00E44DDE"/>
    <w:rsid w:val="00E45C89"/>
    <w:rsid w:val="00E50325"/>
    <w:rsid w:val="00E505A2"/>
    <w:rsid w:val="00E50CBA"/>
    <w:rsid w:val="00E51705"/>
    <w:rsid w:val="00E53750"/>
    <w:rsid w:val="00E5507B"/>
    <w:rsid w:val="00E5555C"/>
    <w:rsid w:val="00E56B2E"/>
    <w:rsid w:val="00E57B69"/>
    <w:rsid w:val="00E60D91"/>
    <w:rsid w:val="00E60E75"/>
    <w:rsid w:val="00E63598"/>
    <w:rsid w:val="00E664C9"/>
    <w:rsid w:val="00E6769F"/>
    <w:rsid w:val="00E72F83"/>
    <w:rsid w:val="00E73BDB"/>
    <w:rsid w:val="00E75047"/>
    <w:rsid w:val="00E7536E"/>
    <w:rsid w:val="00E75E9A"/>
    <w:rsid w:val="00E81C62"/>
    <w:rsid w:val="00E84CD2"/>
    <w:rsid w:val="00E852E7"/>
    <w:rsid w:val="00E85EC8"/>
    <w:rsid w:val="00E86589"/>
    <w:rsid w:val="00E8721D"/>
    <w:rsid w:val="00E8767A"/>
    <w:rsid w:val="00E878A6"/>
    <w:rsid w:val="00E87C94"/>
    <w:rsid w:val="00E91B97"/>
    <w:rsid w:val="00E94C2B"/>
    <w:rsid w:val="00E957D4"/>
    <w:rsid w:val="00EA11D0"/>
    <w:rsid w:val="00EA4902"/>
    <w:rsid w:val="00EA6698"/>
    <w:rsid w:val="00EB14EE"/>
    <w:rsid w:val="00EB2D68"/>
    <w:rsid w:val="00EB2DCB"/>
    <w:rsid w:val="00EB5CC9"/>
    <w:rsid w:val="00EB63A0"/>
    <w:rsid w:val="00EC3719"/>
    <w:rsid w:val="00EC52A6"/>
    <w:rsid w:val="00ED1410"/>
    <w:rsid w:val="00ED217B"/>
    <w:rsid w:val="00ED25B4"/>
    <w:rsid w:val="00ED2E47"/>
    <w:rsid w:val="00ED7914"/>
    <w:rsid w:val="00ED7B1C"/>
    <w:rsid w:val="00EE08E3"/>
    <w:rsid w:val="00EE218C"/>
    <w:rsid w:val="00EE2AD2"/>
    <w:rsid w:val="00EE36C6"/>
    <w:rsid w:val="00EE3F63"/>
    <w:rsid w:val="00EE57CF"/>
    <w:rsid w:val="00EE60F5"/>
    <w:rsid w:val="00EE74B6"/>
    <w:rsid w:val="00EF024F"/>
    <w:rsid w:val="00EF0E1C"/>
    <w:rsid w:val="00EF233C"/>
    <w:rsid w:val="00EF4377"/>
    <w:rsid w:val="00EF4505"/>
    <w:rsid w:val="00EF47D3"/>
    <w:rsid w:val="00EF71F4"/>
    <w:rsid w:val="00F0025E"/>
    <w:rsid w:val="00F02158"/>
    <w:rsid w:val="00F03286"/>
    <w:rsid w:val="00F03BB1"/>
    <w:rsid w:val="00F04D87"/>
    <w:rsid w:val="00F05DDA"/>
    <w:rsid w:val="00F05F39"/>
    <w:rsid w:val="00F11783"/>
    <w:rsid w:val="00F12B60"/>
    <w:rsid w:val="00F15609"/>
    <w:rsid w:val="00F15F33"/>
    <w:rsid w:val="00F16128"/>
    <w:rsid w:val="00F16F17"/>
    <w:rsid w:val="00F2073C"/>
    <w:rsid w:val="00F2126F"/>
    <w:rsid w:val="00F213E9"/>
    <w:rsid w:val="00F230D3"/>
    <w:rsid w:val="00F23489"/>
    <w:rsid w:val="00F23D69"/>
    <w:rsid w:val="00F27211"/>
    <w:rsid w:val="00F31EF7"/>
    <w:rsid w:val="00F33ACD"/>
    <w:rsid w:val="00F33F69"/>
    <w:rsid w:val="00F405FA"/>
    <w:rsid w:val="00F40781"/>
    <w:rsid w:val="00F40916"/>
    <w:rsid w:val="00F409EE"/>
    <w:rsid w:val="00F425CF"/>
    <w:rsid w:val="00F435D6"/>
    <w:rsid w:val="00F44AAF"/>
    <w:rsid w:val="00F4572F"/>
    <w:rsid w:val="00F46240"/>
    <w:rsid w:val="00F468BB"/>
    <w:rsid w:val="00F50DBA"/>
    <w:rsid w:val="00F5262D"/>
    <w:rsid w:val="00F54A5E"/>
    <w:rsid w:val="00F54FFF"/>
    <w:rsid w:val="00F55DF3"/>
    <w:rsid w:val="00F56748"/>
    <w:rsid w:val="00F57184"/>
    <w:rsid w:val="00F60118"/>
    <w:rsid w:val="00F66B0D"/>
    <w:rsid w:val="00F671DA"/>
    <w:rsid w:val="00F67C80"/>
    <w:rsid w:val="00F71737"/>
    <w:rsid w:val="00F731D1"/>
    <w:rsid w:val="00F737ED"/>
    <w:rsid w:val="00F774E7"/>
    <w:rsid w:val="00F81722"/>
    <w:rsid w:val="00F81F25"/>
    <w:rsid w:val="00F8262D"/>
    <w:rsid w:val="00F845CA"/>
    <w:rsid w:val="00F85528"/>
    <w:rsid w:val="00F9258B"/>
    <w:rsid w:val="00F93D2A"/>
    <w:rsid w:val="00F93DEF"/>
    <w:rsid w:val="00F94B98"/>
    <w:rsid w:val="00F96993"/>
    <w:rsid w:val="00F97A70"/>
    <w:rsid w:val="00FA170A"/>
    <w:rsid w:val="00FA1901"/>
    <w:rsid w:val="00FA4AE5"/>
    <w:rsid w:val="00FA596A"/>
    <w:rsid w:val="00FA6AD5"/>
    <w:rsid w:val="00FA6E7C"/>
    <w:rsid w:val="00FA7E43"/>
    <w:rsid w:val="00FB14AB"/>
    <w:rsid w:val="00FB1C2F"/>
    <w:rsid w:val="00FB26A9"/>
    <w:rsid w:val="00FB3582"/>
    <w:rsid w:val="00FB46ED"/>
    <w:rsid w:val="00FB471F"/>
    <w:rsid w:val="00FB630E"/>
    <w:rsid w:val="00FB79D6"/>
    <w:rsid w:val="00FC0171"/>
    <w:rsid w:val="00FC247B"/>
    <w:rsid w:val="00FC6BB5"/>
    <w:rsid w:val="00FD1EB1"/>
    <w:rsid w:val="00FD31D4"/>
    <w:rsid w:val="00FD6611"/>
    <w:rsid w:val="00FD7AAB"/>
    <w:rsid w:val="00FE440E"/>
    <w:rsid w:val="00FF008C"/>
    <w:rsid w:val="00FF1472"/>
    <w:rsid w:val="00FF50A2"/>
    <w:rsid w:val="00FF6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3"/>
    <o:shapelayout v:ext="edit">
      <o:idmap v:ext="edit" data="1"/>
    </o:shapelayout>
  </w:shapeDefaults>
  <w:decimalSymbol w:val=","/>
  <w:listSeparator w:val=";"/>
  <w14:docId w14:val="5539DE60"/>
  <w15:chartTrackingRefBased/>
  <w15:docId w15:val="{CCD25EE7-9A8E-4EBB-82FF-E7C62F78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26F"/>
    <w:pPr>
      <w:widowControl w:val="0"/>
    </w:pPr>
    <w:rPr>
      <w:sz w:val="24"/>
    </w:rPr>
  </w:style>
  <w:style w:type="paragraph" w:styleId="Nadpis1">
    <w:name w:val="heading 1"/>
    <w:basedOn w:val="Normln"/>
    <w:next w:val="Normln"/>
    <w:qFormat/>
    <w:rsid w:val="00427E33"/>
    <w:pPr>
      <w:jc w:val="center"/>
      <w:outlineLvl w:val="0"/>
    </w:pPr>
    <w:rPr>
      <w:rFonts w:ascii="Arial" w:hAnsi="Arial"/>
      <w:b/>
    </w:rPr>
  </w:style>
  <w:style w:type="paragraph" w:styleId="Nadpis2">
    <w:name w:val="heading 2"/>
    <w:basedOn w:val="Normln"/>
    <w:next w:val="Normln"/>
    <w:qFormat/>
    <w:rsid w:val="00427E33"/>
    <w:pPr>
      <w:jc w:val="center"/>
      <w:outlineLvl w:val="1"/>
    </w:pPr>
    <w:rPr>
      <w:rFonts w:ascii="Arial" w:hAnsi="Arial"/>
      <w:b/>
      <w:sz w:val="40"/>
    </w:rPr>
  </w:style>
  <w:style w:type="paragraph" w:styleId="Nadpis4">
    <w:name w:val="heading 4"/>
    <w:basedOn w:val="Normln"/>
    <w:next w:val="Normln"/>
    <w:link w:val="Nadpis4Char"/>
    <w:uiPriority w:val="9"/>
    <w:qFormat/>
    <w:rsid w:val="00312EDE"/>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263996"/>
    <w:pPr>
      <w:tabs>
        <w:tab w:val="num" w:pos="1008"/>
      </w:tabs>
      <w:spacing w:before="120"/>
      <w:ind w:left="1008" w:hanging="432"/>
      <w:outlineLvl w:val="4"/>
    </w:pPr>
    <w:rPr>
      <w:lang w:val="x-none" w:eastAsia="x-none"/>
    </w:rPr>
  </w:style>
  <w:style w:type="paragraph" w:styleId="Nadpis6">
    <w:name w:val="heading 6"/>
    <w:basedOn w:val="Normln"/>
    <w:next w:val="Normln"/>
    <w:link w:val="Nadpis6Char"/>
    <w:qFormat/>
    <w:rsid w:val="00263996"/>
    <w:pPr>
      <w:tabs>
        <w:tab w:val="num" w:pos="1152"/>
      </w:tabs>
      <w:ind w:left="1152" w:hanging="432"/>
      <w:outlineLvl w:val="5"/>
    </w:pPr>
    <w:rPr>
      <w:b/>
      <w:emboss/>
      <w:color w:val="FF0000"/>
      <w:sz w:val="40"/>
      <w:u w:val="single"/>
      <w:lang w:val="x-none" w:eastAsia="x-none"/>
    </w:rPr>
  </w:style>
  <w:style w:type="paragraph" w:styleId="Nadpis7">
    <w:name w:val="heading 7"/>
    <w:basedOn w:val="Normln"/>
    <w:next w:val="Normln"/>
    <w:link w:val="Nadpis7Char"/>
    <w:qFormat/>
    <w:rsid w:val="00263996"/>
    <w:pPr>
      <w:tabs>
        <w:tab w:val="num" w:pos="1296"/>
      </w:tabs>
      <w:spacing w:before="120"/>
      <w:ind w:left="1296" w:hanging="288"/>
      <w:outlineLvl w:val="6"/>
    </w:pPr>
    <w:rPr>
      <w:rFonts w:ascii="Arial" w:hAnsi="Arial"/>
      <w:sz w:val="28"/>
      <w:lang w:val="x-none" w:eastAsia="x-none"/>
    </w:rPr>
  </w:style>
  <w:style w:type="paragraph" w:styleId="Nadpis8">
    <w:name w:val="heading 8"/>
    <w:basedOn w:val="Normln"/>
    <w:next w:val="Normln"/>
    <w:link w:val="Nadpis8Char"/>
    <w:qFormat/>
    <w:rsid w:val="00263996"/>
    <w:pPr>
      <w:tabs>
        <w:tab w:val="num" w:pos="1440"/>
      </w:tabs>
      <w:ind w:left="1440" w:hanging="432"/>
      <w:outlineLvl w:val="7"/>
    </w:pPr>
    <w:rPr>
      <w:rFonts w:ascii="Arial" w:hAnsi="Arial"/>
      <w:color w:val="808080"/>
      <w:sz w:val="28"/>
      <w:lang w:val="x-none" w:eastAsia="x-none"/>
    </w:rPr>
  </w:style>
  <w:style w:type="paragraph" w:styleId="Nadpis9">
    <w:name w:val="heading 9"/>
    <w:basedOn w:val="Normln"/>
    <w:next w:val="Normln"/>
    <w:link w:val="Nadpis9Char"/>
    <w:qFormat/>
    <w:rsid w:val="00263996"/>
    <w:pPr>
      <w:tabs>
        <w:tab w:val="num" w:pos="1584"/>
      </w:tabs>
      <w:ind w:left="1584" w:hanging="144"/>
      <w:outlineLvl w:val="8"/>
    </w:pPr>
    <w:rPr>
      <w:rFonts w:ascii="Arial" w:hAnsi="Arial"/>
      <w:b/>
      <w:color w:val="808080"/>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2">
    <w:name w:val="Normální_IMP~2"/>
    <w:basedOn w:val="Normln"/>
    <w:rsid w:val="00427E33"/>
    <w:pPr>
      <w:spacing w:line="276" w:lineRule="auto"/>
    </w:pPr>
  </w:style>
  <w:style w:type="paragraph" w:customStyle="1" w:styleId="Nadpis41">
    <w:name w:val="Nadpis 41"/>
    <w:basedOn w:val="Normln"/>
    <w:next w:val="Normln"/>
    <w:rsid w:val="00427E33"/>
    <w:pPr>
      <w:spacing w:before="120"/>
    </w:pPr>
    <w:rPr>
      <w:rFonts w:ascii="Arial" w:hAnsi="Arial"/>
      <w:i/>
      <w:color w:val="808080"/>
    </w:rPr>
  </w:style>
  <w:style w:type="paragraph" w:customStyle="1" w:styleId="Nadpis51">
    <w:name w:val="Nadpis 51"/>
    <w:basedOn w:val="Normln"/>
    <w:next w:val="Normln"/>
    <w:rsid w:val="00427E33"/>
    <w:pPr>
      <w:spacing w:before="120"/>
    </w:pPr>
  </w:style>
  <w:style w:type="paragraph" w:customStyle="1" w:styleId="Nadpis61">
    <w:name w:val="Nadpis 61"/>
    <w:basedOn w:val="Normln"/>
    <w:next w:val="Normln"/>
    <w:rsid w:val="00427E33"/>
    <w:rPr>
      <w:b/>
      <w:emboss/>
      <w:color w:val="FF0000"/>
      <w:sz w:val="40"/>
      <w:u w:val="single"/>
    </w:rPr>
  </w:style>
  <w:style w:type="paragraph" w:customStyle="1" w:styleId="Nadpis71">
    <w:name w:val="Nadpis 71"/>
    <w:basedOn w:val="Normln"/>
    <w:next w:val="Normln"/>
    <w:rsid w:val="00427E33"/>
    <w:pPr>
      <w:spacing w:before="120"/>
    </w:pPr>
    <w:rPr>
      <w:rFonts w:ascii="Arial" w:hAnsi="Arial"/>
      <w:sz w:val="28"/>
    </w:rPr>
  </w:style>
  <w:style w:type="paragraph" w:customStyle="1" w:styleId="Nadpis81">
    <w:name w:val="Nadpis 81"/>
    <w:basedOn w:val="Normln"/>
    <w:next w:val="Normln"/>
    <w:rsid w:val="00427E33"/>
    <w:rPr>
      <w:rFonts w:ascii="Arial" w:hAnsi="Arial"/>
      <w:color w:val="808080"/>
      <w:sz w:val="28"/>
    </w:rPr>
  </w:style>
  <w:style w:type="paragraph" w:customStyle="1" w:styleId="Nadpis91">
    <w:name w:val="Nadpis 91"/>
    <w:basedOn w:val="Normln"/>
    <w:next w:val="Normln"/>
    <w:rsid w:val="00427E33"/>
    <w:rPr>
      <w:rFonts w:ascii="Arial" w:hAnsi="Arial"/>
      <w:b/>
      <w:color w:val="808080"/>
      <w:sz w:val="28"/>
    </w:rPr>
  </w:style>
  <w:style w:type="paragraph" w:styleId="Nzev">
    <w:name w:val="Title"/>
    <w:basedOn w:val="Normln"/>
    <w:qFormat/>
    <w:rsid w:val="00427E33"/>
    <w:pPr>
      <w:jc w:val="center"/>
    </w:pPr>
    <w:rPr>
      <w:rFonts w:ascii="Arial" w:hAnsi="Arial"/>
      <w:b/>
    </w:rPr>
  </w:style>
  <w:style w:type="paragraph" w:styleId="Zkladntext">
    <w:name w:val="Body Text"/>
    <w:basedOn w:val="Normln"/>
    <w:rsid w:val="00427E33"/>
    <w:rPr>
      <w:color w:val="000000"/>
    </w:rPr>
  </w:style>
  <w:style w:type="paragraph" w:styleId="Zkladntextodsazen">
    <w:name w:val="Body Text Indent"/>
    <w:basedOn w:val="Normln"/>
    <w:rsid w:val="00427E33"/>
    <w:pPr>
      <w:ind w:left="1776"/>
    </w:pPr>
    <w:rPr>
      <w:rFonts w:ascii="Arial" w:hAnsi="Arial"/>
    </w:rPr>
  </w:style>
  <w:style w:type="paragraph" w:styleId="Zkladntextodsazen2">
    <w:name w:val="Body Text Indent 2"/>
    <w:basedOn w:val="Normln"/>
    <w:rsid w:val="00427E33"/>
    <w:pPr>
      <w:ind w:left="708"/>
    </w:pPr>
    <w:rPr>
      <w:rFonts w:ascii="Arial" w:hAnsi="Arial"/>
    </w:rPr>
  </w:style>
  <w:style w:type="paragraph" w:styleId="Zkladntextodsazen3">
    <w:name w:val="Body Text Indent 3"/>
    <w:basedOn w:val="Normln"/>
    <w:rsid w:val="00427E33"/>
    <w:pPr>
      <w:ind w:left="1416"/>
    </w:pPr>
    <w:rPr>
      <w:rFonts w:ascii="Arial" w:hAnsi="Arial"/>
    </w:rPr>
  </w:style>
  <w:style w:type="paragraph" w:styleId="Zpat">
    <w:name w:val="footer"/>
    <w:basedOn w:val="Normln"/>
    <w:rsid w:val="00427E33"/>
    <w:pPr>
      <w:tabs>
        <w:tab w:val="center" w:pos="4536"/>
        <w:tab w:val="right" w:pos="9071"/>
      </w:tabs>
    </w:pPr>
    <w:rPr>
      <w:sz w:val="20"/>
    </w:rPr>
  </w:style>
  <w:style w:type="paragraph" w:customStyle="1" w:styleId="Normln0">
    <w:name w:val="Normální~"/>
    <w:basedOn w:val="Normln"/>
    <w:rsid w:val="00427E33"/>
    <w:rPr>
      <w:noProof/>
    </w:rPr>
  </w:style>
  <w:style w:type="paragraph" w:styleId="Zhlav">
    <w:name w:val="header"/>
    <w:basedOn w:val="Normln"/>
    <w:link w:val="ZhlavChar"/>
    <w:uiPriority w:val="99"/>
    <w:rsid w:val="00427E33"/>
    <w:pPr>
      <w:tabs>
        <w:tab w:val="center" w:pos="4536"/>
        <w:tab w:val="right" w:pos="9071"/>
      </w:tabs>
    </w:pPr>
  </w:style>
  <w:style w:type="paragraph" w:customStyle="1" w:styleId="NormlnIMP">
    <w:name w:val="Normální_IMP"/>
    <w:basedOn w:val="Normln"/>
    <w:rsid w:val="00427E33"/>
    <w:pPr>
      <w:spacing w:line="288" w:lineRule="auto"/>
    </w:pPr>
  </w:style>
  <w:style w:type="paragraph" w:customStyle="1" w:styleId="Nadpis3IMP">
    <w:name w:val="Nadpis 3_IMP"/>
    <w:basedOn w:val="NormlnIMP2"/>
    <w:next w:val="NormlnIMP2"/>
    <w:rsid w:val="00427E33"/>
    <w:rPr>
      <w:b/>
      <w:sz w:val="28"/>
    </w:rPr>
  </w:style>
  <w:style w:type="paragraph" w:customStyle="1" w:styleId="ZpatIMP4">
    <w:name w:val="Zápatí_IMP~4"/>
    <w:basedOn w:val="NormlnIMP2"/>
    <w:rsid w:val="00427E33"/>
  </w:style>
  <w:style w:type="paragraph" w:customStyle="1" w:styleId="ZkladntextIMP">
    <w:name w:val="Základní text_IMP"/>
    <w:basedOn w:val="Normln"/>
    <w:rsid w:val="00427E33"/>
    <w:pPr>
      <w:spacing w:line="276" w:lineRule="auto"/>
    </w:pPr>
  </w:style>
  <w:style w:type="paragraph" w:customStyle="1" w:styleId="ZkladntextIMP0">
    <w:name w:val="Základní text_IMP~0"/>
    <w:basedOn w:val="Normln"/>
    <w:rsid w:val="00427E33"/>
    <w:pPr>
      <w:widowControl/>
      <w:suppressAutoHyphens/>
      <w:overflowPunct w:val="0"/>
      <w:autoSpaceDE w:val="0"/>
      <w:autoSpaceDN w:val="0"/>
      <w:adjustRightInd w:val="0"/>
      <w:spacing w:line="252" w:lineRule="auto"/>
    </w:pPr>
  </w:style>
  <w:style w:type="paragraph" w:customStyle="1" w:styleId="NormlnIMP0">
    <w:name w:val="Normální_IMP~0"/>
    <w:basedOn w:val="Normln"/>
    <w:rsid w:val="00427E33"/>
    <w:pPr>
      <w:widowControl/>
      <w:suppressAutoHyphens/>
      <w:overflowPunct w:val="0"/>
      <w:autoSpaceDE w:val="0"/>
      <w:autoSpaceDN w:val="0"/>
      <w:adjustRightInd w:val="0"/>
      <w:spacing w:line="189" w:lineRule="auto"/>
    </w:pPr>
  </w:style>
  <w:style w:type="character" w:styleId="slostrnky">
    <w:name w:val="page number"/>
    <w:basedOn w:val="Standardnpsmoodstavce"/>
    <w:rsid w:val="00427E33"/>
  </w:style>
  <w:style w:type="paragraph" w:customStyle="1" w:styleId="CharCharCharChar">
    <w:name w:val="Char Char Char Char"/>
    <w:basedOn w:val="Normln"/>
    <w:rsid w:val="000528F3"/>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553419"/>
    <w:pPr>
      <w:widowControl/>
      <w:spacing w:line="276" w:lineRule="auto"/>
    </w:pPr>
    <w:rPr>
      <w:rFonts w:eastAsia="Calibri"/>
      <w:szCs w:val="24"/>
    </w:rPr>
  </w:style>
  <w:style w:type="paragraph" w:customStyle="1" w:styleId="normlnimp00">
    <w:name w:val="normlnimp0"/>
    <w:basedOn w:val="Normln"/>
    <w:rsid w:val="00553419"/>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B02EA9"/>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40F9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3F5B2D"/>
    <w:pPr>
      <w:widowControl/>
      <w:spacing w:after="160" w:line="240" w:lineRule="exact"/>
    </w:pPr>
    <w:rPr>
      <w:rFonts w:ascii="Verdana" w:hAnsi="Verdana"/>
      <w:sz w:val="20"/>
      <w:lang w:val="en-US" w:eastAsia="en-US"/>
    </w:rPr>
  </w:style>
  <w:style w:type="paragraph" w:styleId="Odstavecseseznamem">
    <w:name w:val="List Paragraph"/>
    <w:basedOn w:val="Normln"/>
    <w:uiPriority w:val="34"/>
    <w:qFormat/>
    <w:rsid w:val="009E2DFE"/>
    <w:pPr>
      <w:widowControl/>
      <w:overflowPunct w:val="0"/>
      <w:autoSpaceDE w:val="0"/>
      <w:autoSpaceDN w:val="0"/>
      <w:adjustRightInd w:val="0"/>
      <w:ind w:left="708"/>
    </w:pPr>
    <w:rPr>
      <w:sz w:val="20"/>
    </w:rPr>
  </w:style>
  <w:style w:type="character" w:customStyle="1" w:styleId="Nadpis4Char">
    <w:name w:val="Nadpis 4 Char"/>
    <w:link w:val="Nadpis4"/>
    <w:uiPriority w:val="9"/>
    <w:semiHidden/>
    <w:rsid w:val="00312EDE"/>
    <w:rPr>
      <w:rFonts w:ascii="Calibri" w:eastAsia="Times New Roman" w:hAnsi="Calibri" w:cs="Times New Roman"/>
      <w:b/>
      <w:bCs/>
      <w:sz w:val="28"/>
      <w:szCs w:val="28"/>
    </w:rPr>
  </w:style>
  <w:style w:type="paragraph" w:customStyle="1" w:styleId="Normln1">
    <w:name w:val="Normální~~"/>
    <w:basedOn w:val="Normln"/>
    <w:rsid w:val="00312EDE"/>
    <w:pPr>
      <w:overflowPunct w:val="0"/>
      <w:autoSpaceDE w:val="0"/>
      <w:autoSpaceDN w:val="0"/>
      <w:adjustRightInd w:val="0"/>
      <w:textAlignment w:val="baseline"/>
    </w:pPr>
    <w:rPr>
      <w:sz w:val="20"/>
    </w:rPr>
  </w:style>
  <w:style w:type="paragraph" w:styleId="slovanseznam">
    <w:name w:val="List Number"/>
    <w:basedOn w:val="Normln"/>
    <w:rsid w:val="00312EDE"/>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312EDE"/>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312EDE"/>
    <w:rPr>
      <w:sz w:val="24"/>
    </w:rPr>
  </w:style>
  <w:style w:type="paragraph" w:styleId="Rozloendokumentu">
    <w:name w:val="Document Map"/>
    <w:basedOn w:val="Normln"/>
    <w:link w:val="RozloendokumentuChar"/>
    <w:uiPriority w:val="99"/>
    <w:semiHidden/>
    <w:unhideWhenUsed/>
    <w:rsid w:val="007E4F05"/>
    <w:rPr>
      <w:rFonts w:ascii="Tahoma" w:hAnsi="Tahoma"/>
      <w:sz w:val="16"/>
      <w:szCs w:val="16"/>
      <w:lang w:val="x-none" w:eastAsia="x-none"/>
    </w:rPr>
  </w:style>
  <w:style w:type="character" w:customStyle="1" w:styleId="RozloendokumentuChar">
    <w:name w:val="Rozložení dokumentu Char"/>
    <w:link w:val="Rozloendokumentu"/>
    <w:uiPriority w:val="99"/>
    <w:semiHidden/>
    <w:rsid w:val="007E4F05"/>
    <w:rPr>
      <w:rFonts w:ascii="Tahoma" w:hAnsi="Tahoma" w:cs="Tahoma"/>
      <w:sz w:val="16"/>
      <w:szCs w:val="16"/>
    </w:rPr>
  </w:style>
  <w:style w:type="paragraph" w:styleId="Textbubliny">
    <w:name w:val="Balloon Text"/>
    <w:basedOn w:val="Normln"/>
    <w:link w:val="TextbublinyChar"/>
    <w:uiPriority w:val="99"/>
    <w:semiHidden/>
    <w:unhideWhenUsed/>
    <w:rsid w:val="00E22B1C"/>
    <w:rPr>
      <w:rFonts w:ascii="Tahoma" w:hAnsi="Tahoma"/>
      <w:sz w:val="16"/>
      <w:szCs w:val="16"/>
      <w:lang w:val="x-none" w:eastAsia="x-none"/>
    </w:rPr>
  </w:style>
  <w:style w:type="character" w:customStyle="1" w:styleId="TextbublinyChar">
    <w:name w:val="Text bubliny Char"/>
    <w:link w:val="Textbubliny"/>
    <w:uiPriority w:val="99"/>
    <w:semiHidden/>
    <w:rsid w:val="00E22B1C"/>
    <w:rPr>
      <w:rFonts w:ascii="Tahoma" w:hAnsi="Tahoma" w:cs="Tahoma"/>
      <w:sz w:val="16"/>
      <w:szCs w:val="16"/>
    </w:rPr>
  </w:style>
  <w:style w:type="character" w:customStyle="1" w:styleId="Nadpis5Char">
    <w:name w:val="Nadpis 5 Char"/>
    <w:link w:val="Nadpis5"/>
    <w:rsid w:val="00263996"/>
    <w:rPr>
      <w:sz w:val="24"/>
    </w:rPr>
  </w:style>
  <w:style w:type="character" w:customStyle="1" w:styleId="Nadpis6Char">
    <w:name w:val="Nadpis 6 Char"/>
    <w:link w:val="Nadpis6"/>
    <w:rsid w:val="00263996"/>
    <w:rPr>
      <w:b/>
      <w:emboss/>
      <w:color w:val="FF0000"/>
      <w:sz w:val="40"/>
      <w:u w:val="single"/>
    </w:rPr>
  </w:style>
  <w:style w:type="character" w:customStyle="1" w:styleId="Nadpis7Char">
    <w:name w:val="Nadpis 7 Char"/>
    <w:link w:val="Nadpis7"/>
    <w:rsid w:val="00263996"/>
    <w:rPr>
      <w:rFonts w:ascii="Arial" w:hAnsi="Arial"/>
      <w:sz w:val="28"/>
    </w:rPr>
  </w:style>
  <w:style w:type="character" w:customStyle="1" w:styleId="Nadpis8Char">
    <w:name w:val="Nadpis 8 Char"/>
    <w:link w:val="Nadpis8"/>
    <w:rsid w:val="00263996"/>
    <w:rPr>
      <w:rFonts w:ascii="Arial" w:hAnsi="Arial"/>
      <w:color w:val="808080"/>
      <w:sz w:val="28"/>
    </w:rPr>
  </w:style>
  <w:style w:type="character" w:customStyle="1" w:styleId="Nadpis9Char">
    <w:name w:val="Nadpis 9 Char"/>
    <w:link w:val="Nadpis9"/>
    <w:rsid w:val="00263996"/>
    <w:rPr>
      <w:rFonts w:ascii="Arial" w:hAnsi="Arial"/>
      <w:b/>
      <w:color w:val="808080"/>
      <w:sz w:val="28"/>
    </w:rPr>
  </w:style>
  <w:style w:type="paragraph" w:customStyle="1" w:styleId="Smlouva">
    <w:name w:val="Smlouva"/>
    <w:basedOn w:val="Normln"/>
    <w:rsid w:val="00263996"/>
    <w:pPr>
      <w:numPr>
        <w:numId w:val="6"/>
      </w:numPr>
    </w:pPr>
  </w:style>
  <w:style w:type="paragraph" w:customStyle="1" w:styleId="Default">
    <w:name w:val="Default"/>
    <w:rsid w:val="001809A2"/>
    <w:pPr>
      <w:autoSpaceDE w:val="0"/>
      <w:autoSpaceDN w:val="0"/>
      <w:adjustRightInd w:val="0"/>
    </w:pPr>
    <w:rPr>
      <w:rFonts w:ascii="JohnSans Text Pro" w:hAnsi="JohnSans Text Pro" w:cs="JohnSans Text Pro"/>
      <w:color w:val="000000"/>
      <w:sz w:val="24"/>
      <w:szCs w:val="24"/>
    </w:rPr>
  </w:style>
  <w:style w:type="character" w:styleId="Odkaznakoment">
    <w:name w:val="annotation reference"/>
    <w:uiPriority w:val="99"/>
    <w:semiHidden/>
    <w:unhideWhenUsed/>
    <w:rsid w:val="00FA170A"/>
    <w:rPr>
      <w:sz w:val="16"/>
      <w:szCs w:val="16"/>
    </w:rPr>
  </w:style>
  <w:style w:type="paragraph" w:styleId="Textkomente">
    <w:name w:val="annotation text"/>
    <w:basedOn w:val="Normln"/>
    <w:link w:val="TextkomenteChar"/>
    <w:uiPriority w:val="99"/>
    <w:semiHidden/>
    <w:unhideWhenUsed/>
    <w:rsid w:val="00FA170A"/>
    <w:rPr>
      <w:sz w:val="20"/>
    </w:rPr>
  </w:style>
  <w:style w:type="character" w:customStyle="1" w:styleId="TextkomenteChar">
    <w:name w:val="Text komentáře Char"/>
    <w:basedOn w:val="Standardnpsmoodstavce"/>
    <w:link w:val="Textkomente"/>
    <w:uiPriority w:val="99"/>
    <w:semiHidden/>
    <w:rsid w:val="00FA170A"/>
  </w:style>
  <w:style w:type="paragraph" w:styleId="Pedmtkomente">
    <w:name w:val="annotation subject"/>
    <w:basedOn w:val="Textkomente"/>
    <w:next w:val="Textkomente"/>
    <w:link w:val="PedmtkomenteChar"/>
    <w:uiPriority w:val="99"/>
    <w:semiHidden/>
    <w:unhideWhenUsed/>
    <w:rsid w:val="00FA170A"/>
    <w:rPr>
      <w:b/>
      <w:bCs/>
      <w:lang w:val="x-none" w:eastAsia="x-none"/>
    </w:rPr>
  </w:style>
  <w:style w:type="character" w:customStyle="1" w:styleId="PedmtkomenteChar">
    <w:name w:val="Předmět komentáře Char"/>
    <w:link w:val="Pedmtkomente"/>
    <w:uiPriority w:val="99"/>
    <w:semiHidden/>
    <w:rsid w:val="00FA170A"/>
    <w:rPr>
      <w:b/>
      <w:bCs/>
    </w:rPr>
  </w:style>
  <w:style w:type="character" w:customStyle="1" w:styleId="ZhlavChar">
    <w:name w:val="Záhlaví Char"/>
    <w:link w:val="Zhlav"/>
    <w:uiPriority w:val="99"/>
    <w:rsid w:val="00676BB0"/>
    <w:rPr>
      <w:sz w:val="24"/>
    </w:rPr>
  </w:style>
  <w:style w:type="paragraph" w:customStyle="1" w:styleId="standard">
    <w:name w:val="standard"/>
    <w:rsid w:val="00676BB0"/>
    <w:pPr>
      <w:widowControl w:val="0"/>
    </w:pPr>
    <w:rPr>
      <w:snapToGrid w:val="0"/>
      <w:sz w:val="24"/>
    </w:rPr>
  </w:style>
  <w:style w:type="character" w:customStyle="1" w:styleId="Absatz-Standardschriftart">
    <w:name w:val="Absatz-Standardschriftart"/>
    <w:rsid w:val="00676BB0"/>
  </w:style>
  <w:style w:type="paragraph" w:customStyle="1" w:styleId="Odrka1">
    <w:name w:val="Odrážka 1"/>
    <w:basedOn w:val="Normln"/>
    <w:rsid w:val="00896679"/>
    <w:pPr>
      <w:numPr>
        <w:numId w:val="46"/>
      </w:numPr>
      <w:autoSpaceDE w:val="0"/>
      <w:autoSpaceDN w:val="0"/>
      <w:adjustRightInd w:val="0"/>
      <w:spacing w:before="60" w:line="240" w:lineRule="atLeast"/>
    </w:pPr>
    <w:rPr>
      <w:rFonts w:ascii="Arial" w:hAnsi="Arial" w:cs="Arial"/>
      <w:color w:val="000000"/>
      <w:sz w:val="20"/>
      <w:szCs w:val="22"/>
      <w:lang w:eastAsia="es-ES"/>
    </w:rPr>
  </w:style>
  <w:style w:type="character" w:styleId="Hypertextovodkaz">
    <w:name w:val="Hyperlink"/>
    <w:uiPriority w:val="99"/>
    <w:unhideWhenUsed/>
    <w:rsid w:val="00082F20"/>
    <w:rPr>
      <w:color w:val="0563C1"/>
      <w:u w:val="single"/>
    </w:rPr>
  </w:style>
  <w:style w:type="character" w:styleId="Nevyeenzmnka">
    <w:name w:val="Unresolved Mention"/>
    <w:uiPriority w:val="99"/>
    <w:semiHidden/>
    <w:unhideWhenUsed/>
    <w:rsid w:val="00082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1831">
      <w:bodyDiv w:val="1"/>
      <w:marLeft w:val="0"/>
      <w:marRight w:val="0"/>
      <w:marTop w:val="0"/>
      <w:marBottom w:val="0"/>
      <w:divBdr>
        <w:top w:val="none" w:sz="0" w:space="0" w:color="auto"/>
        <w:left w:val="none" w:sz="0" w:space="0" w:color="auto"/>
        <w:bottom w:val="none" w:sz="0" w:space="0" w:color="auto"/>
        <w:right w:val="none" w:sz="0" w:space="0" w:color="auto"/>
      </w:divBdr>
    </w:div>
    <w:div w:id="222494981">
      <w:bodyDiv w:val="1"/>
      <w:marLeft w:val="0"/>
      <w:marRight w:val="0"/>
      <w:marTop w:val="0"/>
      <w:marBottom w:val="0"/>
      <w:divBdr>
        <w:top w:val="none" w:sz="0" w:space="0" w:color="auto"/>
        <w:left w:val="none" w:sz="0" w:space="0" w:color="auto"/>
        <w:bottom w:val="none" w:sz="0" w:space="0" w:color="auto"/>
        <w:right w:val="none" w:sz="0" w:space="0" w:color="auto"/>
      </w:divBdr>
    </w:div>
    <w:div w:id="361321788">
      <w:bodyDiv w:val="1"/>
      <w:marLeft w:val="0"/>
      <w:marRight w:val="0"/>
      <w:marTop w:val="0"/>
      <w:marBottom w:val="0"/>
      <w:divBdr>
        <w:top w:val="none" w:sz="0" w:space="0" w:color="auto"/>
        <w:left w:val="none" w:sz="0" w:space="0" w:color="auto"/>
        <w:bottom w:val="none" w:sz="0" w:space="0" w:color="auto"/>
        <w:right w:val="none" w:sz="0" w:space="0" w:color="auto"/>
      </w:divBdr>
    </w:div>
    <w:div w:id="363021801">
      <w:bodyDiv w:val="1"/>
      <w:marLeft w:val="0"/>
      <w:marRight w:val="0"/>
      <w:marTop w:val="0"/>
      <w:marBottom w:val="0"/>
      <w:divBdr>
        <w:top w:val="none" w:sz="0" w:space="0" w:color="auto"/>
        <w:left w:val="none" w:sz="0" w:space="0" w:color="auto"/>
        <w:bottom w:val="none" w:sz="0" w:space="0" w:color="auto"/>
        <w:right w:val="none" w:sz="0" w:space="0" w:color="auto"/>
      </w:divBdr>
    </w:div>
    <w:div w:id="365566363">
      <w:bodyDiv w:val="1"/>
      <w:marLeft w:val="0"/>
      <w:marRight w:val="0"/>
      <w:marTop w:val="0"/>
      <w:marBottom w:val="0"/>
      <w:divBdr>
        <w:top w:val="none" w:sz="0" w:space="0" w:color="auto"/>
        <w:left w:val="none" w:sz="0" w:space="0" w:color="auto"/>
        <w:bottom w:val="none" w:sz="0" w:space="0" w:color="auto"/>
        <w:right w:val="none" w:sz="0" w:space="0" w:color="auto"/>
      </w:divBdr>
    </w:div>
    <w:div w:id="392658124">
      <w:bodyDiv w:val="1"/>
      <w:marLeft w:val="0"/>
      <w:marRight w:val="0"/>
      <w:marTop w:val="0"/>
      <w:marBottom w:val="0"/>
      <w:divBdr>
        <w:top w:val="none" w:sz="0" w:space="0" w:color="auto"/>
        <w:left w:val="none" w:sz="0" w:space="0" w:color="auto"/>
        <w:bottom w:val="none" w:sz="0" w:space="0" w:color="auto"/>
        <w:right w:val="none" w:sz="0" w:space="0" w:color="auto"/>
      </w:divBdr>
    </w:div>
    <w:div w:id="400370809">
      <w:bodyDiv w:val="1"/>
      <w:marLeft w:val="0"/>
      <w:marRight w:val="0"/>
      <w:marTop w:val="0"/>
      <w:marBottom w:val="0"/>
      <w:divBdr>
        <w:top w:val="none" w:sz="0" w:space="0" w:color="auto"/>
        <w:left w:val="none" w:sz="0" w:space="0" w:color="auto"/>
        <w:bottom w:val="none" w:sz="0" w:space="0" w:color="auto"/>
        <w:right w:val="none" w:sz="0" w:space="0" w:color="auto"/>
      </w:divBdr>
    </w:div>
    <w:div w:id="567349655">
      <w:bodyDiv w:val="1"/>
      <w:marLeft w:val="0"/>
      <w:marRight w:val="0"/>
      <w:marTop w:val="0"/>
      <w:marBottom w:val="0"/>
      <w:divBdr>
        <w:top w:val="none" w:sz="0" w:space="0" w:color="auto"/>
        <w:left w:val="none" w:sz="0" w:space="0" w:color="auto"/>
        <w:bottom w:val="none" w:sz="0" w:space="0" w:color="auto"/>
        <w:right w:val="none" w:sz="0" w:space="0" w:color="auto"/>
      </w:divBdr>
    </w:div>
    <w:div w:id="591620715">
      <w:bodyDiv w:val="1"/>
      <w:marLeft w:val="0"/>
      <w:marRight w:val="0"/>
      <w:marTop w:val="0"/>
      <w:marBottom w:val="0"/>
      <w:divBdr>
        <w:top w:val="none" w:sz="0" w:space="0" w:color="auto"/>
        <w:left w:val="none" w:sz="0" w:space="0" w:color="auto"/>
        <w:bottom w:val="none" w:sz="0" w:space="0" w:color="auto"/>
        <w:right w:val="none" w:sz="0" w:space="0" w:color="auto"/>
      </w:divBdr>
    </w:div>
    <w:div w:id="617182860">
      <w:bodyDiv w:val="1"/>
      <w:marLeft w:val="0"/>
      <w:marRight w:val="0"/>
      <w:marTop w:val="0"/>
      <w:marBottom w:val="0"/>
      <w:divBdr>
        <w:top w:val="none" w:sz="0" w:space="0" w:color="auto"/>
        <w:left w:val="none" w:sz="0" w:space="0" w:color="auto"/>
        <w:bottom w:val="none" w:sz="0" w:space="0" w:color="auto"/>
        <w:right w:val="none" w:sz="0" w:space="0" w:color="auto"/>
      </w:divBdr>
    </w:div>
    <w:div w:id="726957144">
      <w:bodyDiv w:val="1"/>
      <w:marLeft w:val="0"/>
      <w:marRight w:val="0"/>
      <w:marTop w:val="0"/>
      <w:marBottom w:val="0"/>
      <w:divBdr>
        <w:top w:val="none" w:sz="0" w:space="0" w:color="auto"/>
        <w:left w:val="none" w:sz="0" w:space="0" w:color="auto"/>
        <w:bottom w:val="none" w:sz="0" w:space="0" w:color="auto"/>
        <w:right w:val="none" w:sz="0" w:space="0" w:color="auto"/>
      </w:divBdr>
    </w:div>
    <w:div w:id="862090325">
      <w:bodyDiv w:val="1"/>
      <w:marLeft w:val="0"/>
      <w:marRight w:val="0"/>
      <w:marTop w:val="0"/>
      <w:marBottom w:val="0"/>
      <w:divBdr>
        <w:top w:val="none" w:sz="0" w:space="0" w:color="auto"/>
        <w:left w:val="none" w:sz="0" w:space="0" w:color="auto"/>
        <w:bottom w:val="none" w:sz="0" w:space="0" w:color="auto"/>
        <w:right w:val="none" w:sz="0" w:space="0" w:color="auto"/>
      </w:divBdr>
    </w:div>
    <w:div w:id="865867161">
      <w:bodyDiv w:val="1"/>
      <w:marLeft w:val="0"/>
      <w:marRight w:val="0"/>
      <w:marTop w:val="0"/>
      <w:marBottom w:val="0"/>
      <w:divBdr>
        <w:top w:val="none" w:sz="0" w:space="0" w:color="auto"/>
        <w:left w:val="none" w:sz="0" w:space="0" w:color="auto"/>
        <w:bottom w:val="none" w:sz="0" w:space="0" w:color="auto"/>
        <w:right w:val="none" w:sz="0" w:space="0" w:color="auto"/>
      </w:divBdr>
    </w:div>
    <w:div w:id="880551521">
      <w:bodyDiv w:val="1"/>
      <w:marLeft w:val="0"/>
      <w:marRight w:val="0"/>
      <w:marTop w:val="0"/>
      <w:marBottom w:val="0"/>
      <w:divBdr>
        <w:top w:val="none" w:sz="0" w:space="0" w:color="auto"/>
        <w:left w:val="none" w:sz="0" w:space="0" w:color="auto"/>
        <w:bottom w:val="none" w:sz="0" w:space="0" w:color="auto"/>
        <w:right w:val="none" w:sz="0" w:space="0" w:color="auto"/>
      </w:divBdr>
    </w:div>
    <w:div w:id="968049714">
      <w:bodyDiv w:val="1"/>
      <w:marLeft w:val="0"/>
      <w:marRight w:val="0"/>
      <w:marTop w:val="0"/>
      <w:marBottom w:val="0"/>
      <w:divBdr>
        <w:top w:val="none" w:sz="0" w:space="0" w:color="auto"/>
        <w:left w:val="none" w:sz="0" w:space="0" w:color="auto"/>
        <w:bottom w:val="none" w:sz="0" w:space="0" w:color="auto"/>
        <w:right w:val="none" w:sz="0" w:space="0" w:color="auto"/>
      </w:divBdr>
    </w:div>
    <w:div w:id="1052072064">
      <w:bodyDiv w:val="1"/>
      <w:marLeft w:val="0"/>
      <w:marRight w:val="0"/>
      <w:marTop w:val="0"/>
      <w:marBottom w:val="0"/>
      <w:divBdr>
        <w:top w:val="none" w:sz="0" w:space="0" w:color="auto"/>
        <w:left w:val="none" w:sz="0" w:space="0" w:color="auto"/>
        <w:bottom w:val="none" w:sz="0" w:space="0" w:color="auto"/>
        <w:right w:val="none" w:sz="0" w:space="0" w:color="auto"/>
      </w:divBdr>
    </w:div>
    <w:div w:id="1308431771">
      <w:bodyDiv w:val="1"/>
      <w:marLeft w:val="0"/>
      <w:marRight w:val="0"/>
      <w:marTop w:val="0"/>
      <w:marBottom w:val="0"/>
      <w:divBdr>
        <w:top w:val="none" w:sz="0" w:space="0" w:color="auto"/>
        <w:left w:val="none" w:sz="0" w:space="0" w:color="auto"/>
        <w:bottom w:val="none" w:sz="0" w:space="0" w:color="auto"/>
        <w:right w:val="none" w:sz="0" w:space="0" w:color="auto"/>
      </w:divBdr>
    </w:div>
    <w:div w:id="1321423731">
      <w:bodyDiv w:val="1"/>
      <w:marLeft w:val="0"/>
      <w:marRight w:val="0"/>
      <w:marTop w:val="0"/>
      <w:marBottom w:val="0"/>
      <w:divBdr>
        <w:top w:val="none" w:sz="0" w:space="0" w:color="auto"/>
        <w:left w:val="none" w:sz="0" w:space="0" w:color="auto"/>
        <w:bottom w:val="none" w:sz="0" w:space="0" w:color="auto"/>
        <w:right w:val="none" w:sz="0" w:space="0" w:color="auto"/>
      </w:divBdr>
    </w:div>
    <w:div w:id="1520700397">
      <w:bodyDiv w:val="1"/>
      <w:marLeft w:val="0"/>
      <w:marRight w:val="0"/>
      <w:marTop w:val="0"/>
      <w:marBottom w:val="0"/>
      <w:divBdr>
        <w:top w:val="none" w:sz="0" w:space="0" w:color="auto"/>
        <w:left w:val="none" w:sz="0" w:space="0" w:color="auto"/>
        <w:bottom w:val="none" w:sz="0" w:space="0" w:color="auto"/>
        <w:right w:val="none" w:sz="0" w:space="0" w:color="auto"/>
      </w:divBdr>
    </w:div>
    <w:div w:id="1632710552">
      <w:bodyDiv w:val="1"/>
      <w:marLeft w:val="0"/>
      <w:marRight w:val="0"/>
      <w:marTop w:val="0"/>
      <w:marBottom w:val="0"/>
      <w:divBdr>
        <w:top w:val="none" w:sz="0" w:space="0" w:color="auto"/>
        <w:left w:val="none" w:sz="0" w:space="0" w:color="auto"/>
        <w:bottom w:val="none" w:sz="0" w:space="0" w:color="auto"/>
        <w:right w:val="none" w:sz="0" w:space="0" w:color="auto"/>
      </w:divBdr>
    </w:div>
    <w:div w:id="1635452334">
      <w:bodyDiv w:val="1"/>
      <w:marLeft w:val="0"/>
      <w:marRight w:val="0"/>
      <w:marTop w:val="0"/>
      <w:marBottom w:val="0"/>
      <w:divBdr>
        <w:top w:val="none" w:sz="0" w:space="0" w:color="auto"/>
        <w:left w:val="none" w:sz="0" w:space="0" w:color="auto"/>
        <w:bottom w:val="none" w:sz="0" w:space="0" w:color="auto"/>
        <w:right w:val="none" w:sz="0" w:space="0" w:color="auto"/>
      </w:divBdr>
    </w:div>
    <w:div w:id="1717192491">
      <w:bodyDiv w:val="1"/>
      <w:marLeft w:val="0"/>
      <w:marRight w:val="0"/>
      <w:marTop w:val="0"/>
      <w:marBottom w:val="0"/>
      <w:divBdr>
        <w:top w:val="none" w:sz="0" w:space="0" w:color="auto"/>
        <w:left w:val="none" w:sz="0" w:space="0" w:color="auto"/>
        <w:bottom w:val="none" w:sz="0" w:space="0" w:color="auto"/>
        <w:right w:val="none" w:sz="0" w:space="0" w:color="auto"/>
      </w:divBdr>
    </w:div>
    <w:div w:id="1736389856">
      <w:bodyDiv w:val="1"/>
      <w:marLeft w:val="0"/>
      <w:marRight w:val="0"/>
      <w:marTop w:val="0"/>
      <w:marBottom w:val="0"/>
      <w:divBdr>
        <w:top w:val="none" w:sz="0" w:space="0" w:color="auto"/>
        <w:left w:val="none" w:sz="0" w:space="0" w:color="auto"/>
        <w:bottom w:val="none" w:sz="0" w:space="0" w:color="auto"/>
        <w:right w:val="none" w:sz="0" w:space="0" w:color="auto"/>
      </w:divBdr>
    </w:div>
    <w:div w:id="1737238215">
      <w:bodyDiv w:val="1"/>
      <w:marLeft w:val="0"/>
      <w:marRight w:val="0"/>
      <w:marTop w:val="0"/>
      <w:marBottom w:val="0"/>
      <w:divBdr>
        <w:top w:val="none" w:sz="0" w:space="0" w:color="auto"/>
        <w:left w:val="none" w:sz="0" w:space="0" w:color="auto"/>
        <w:bottom w:val="none" w:sz="0" w:space="0" w:color="auto"/>
        <w:right w:val="none" w:sz="0" w:space="0" w:color="auto"/>
      </w:divBdr>
    </w:div>
    <w:div w:id="1943223473">
      <w:bodyDiv w:val="1"/>
      <w:marLeft w:val="0"/>
      <w:marRight w:val="0"/>
      <w:marTop w:val="0"/>
      <w:marBottom w:val="0"/>
      <w:divBdr>
        <w:top w:val="none" w:sz="0" w:space="0" w:color="auto"/>
        <w:left w:val="none" w:sz="0" w:space="0" w:color="auto"/>
        <w:bottom w:val="none" w:sz="0" w:space="0" w:color="auto"/>
        <w:right w:val="none" w:sz="0" w:space="0" w:color="auto"/>
      </w:divBdr>
    </w:div>
    <w:div w:id="2033728822">
      <w:bodyDiv w:val="1"/>
      <w:marLeft w:val="0"/>
      <w:marRight w:val="0"/>
      <w:marTop w:val="0"/>
      <w:marBottom w:val="0"/>
      <w:divBdr>
        <w:top w:val="none" w:sz="0" w:space="0" w:color="auto"/>
        <w:left w:val="none" w:sz="0" w:space="0" w:color="auto"/>
        <w:bottom w:val="none" w:sz="0" w:space="0" w:color="auto"/>
        <w:right w:val="none" w:sz="0" w:space="0" w:color="auto"/>
      </w:divBdr>
    </w:div>
    <w:div w:id="2099714096">
      <w:bodyDiv w:val="1"/>
      <w:marLeft w:val="0"/>
      <w:marRight w:val="0"/>
      <w:marTop w:val="0"/>
      <w:marBottom w:val="0"/>
      <w:divBdr>
        <w:top w:val="none" w:sz="0" w:space="0" w:color="auto"/>
        <w:left w:val="none" w:sz="0" w:space="0" w:color="auto"/>
        <w:bottom w:val="none" w:sz="0" w:space="0" w:color="auto"/>
        <w:right w:val="none" w:sz="0" w:space="0" w:color="auto"/>
      </w:divBdr>
    </w:div>
    <w:div w:id="21187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88608-A780-41B5-AEAD-8CFB92AC7C57}">
  <ds:schemaRefs>
    <ds:schemaRef ds:uri="http://purl.org/dc/terms/"/>
    <ds:schemaRef ds:uri="http://schemas.microsoft.com/office/2006/metadata/properties"/>
    <ds:schemaRef ds:uri="http://schemas.microsoft.com/office/2006/documentManagement/types"/>
    <ds:schemaRef ds:uri="1c75d9f6-4092-47c8-85e9-2e379e492a59"/>
    <ds:schemaRef ds:uri="http://purl.org/dc/elements/1.1/"/>
    <ds:schemaRef ds:uri="http://schemas.openxmlformats.org/package/2006/metadata/core-properties"/>
    <ds:schemaRef ds:uri="http://purl.org/dc/dcmitype/"/>
    <ds:schemaRef ds:uri="http://schemas.microsoft.com/office/infopath/2007/PartnerControls"/>
    <ds:schemaRef ds:uri="41ba7526-320c-4980-8552-46802c51b025"/>
    <ds:schemaRef ds:uri="http://www.w3.org/XML/1998/namespace"/>
  </ds:schemaRefs>
</ds:datastoreItem>
</file>

<file path=customXml/itemProps2.xml><?xml version="1.0" encoding="utf-8"?>
<ds:datastoreItem xmlns:ds="http://schemas.openxmlformats.org/officeDocument/2006/customXml" ds:itemID="{3A337DAD-99F7-4B6A-9F37-2C736FE7B51A}">
  <ds:schemaRefs>
    <ds:schemaRef ds:uri="http://schemas.openxmlformats.org/officeDocument/2006/bibliography"/>
  </ds:schemaRefs>
</ds:datastoreItem>
</file>

<file path=customXml/itemProps3.xml><?xml version="1.0" encoding="utf-8"?>
<ds:datastoreItem xmlns:ds="http://schemas.openxmlformats.org/officeDocument/2006/customXml" ds:itemID="{C2B85D7B-7DAA-40E8-9F1C-1DB6179D5A95}">
  <ds:schemaRefs>
    <ds:schemaRef ds:uri="http://schemas.microsoft.com/sharepoint/v3/contenttype/forms"/>
  </ds:schemaRefs>
</ds:datastoreItem>
</file>

<file path=customXml/itemProps4.xml><?xml version="1.0" encoding="utf-8"?>
<ds:datastoreItem xmlns:ds="http://schemas.openxmlformats.org/officeDocument/2006/customXml" ds:itemID="{4322BFFB-AA4F-44A1-8E84-6464FE2382C1}"/>
</file>

<file path=docProps/app.xml><?xml version="1.0" encoding="utf-8"?>
<Properties xmlns="http://schemas.openxmlformats.org/officeDocument/2006/extended-properties" xmlns:vt="http://schemas.openxmlformats.org/officeDocument/2006/docPropsVTypes">
  <Template>Normal.dotm</Template>
  <TotalTime>0</TotalTime>
  <Pages>26</Pages>
  <Words>9767</Words>
  <Characters>57628</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Struktura Českých stavebních standardů v oblasti uzavírání smluv</vt:lpstr>
    </vt:vector>
  </TitlesOfParts>
  <Company>magistrát města Havířova</Company>
  <LinksUpToDate>false</LinksUpToDate>
  <CharactersWithSpaces>67261</CharactersWithSpaces>
  <SharedDoc>false</SharedDoc>
  <HLinks>
    <vt:vector size="6" baseType="variant">
      <vt:variant>
        <vt:i4>6881389</vt:i4>
      </vt:variant>
      <vt:variant>
        <vt:i4>0</vt:i4>
      </vt:variant>
      <vt:variant>
        <vt:i4>0</vt:i4>
      </vt:variant>
      <vt:variant>
        <vt:i4>5</vt:i4>
      </vt:variant>
      <vt:variant>
        <vt:lpwstr>https://zakazky.krajbezkorupce.cz/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subject/>
  <dc:creator>Ing. Petr Vrbka</dc:creator>
  <cp:keywords/>
  <cp:lastModifiedBy>Mgr. Michaela Romanová | VIA Consult a.s.</cp:lastModifiedBy>
  <cp:revision>3</cp:revision>
  <cp:lastPrinted>2020-10-13T06:35:00Z</cp:lastPrinted>
  <dcterms:created xsi:type="dcterms:W3CDTF">2020-10-14T06:54:00Z</dcterms:created>
  <dcterms:modified xsi:type="dcterms:W3CDTF">2020-10-30T07:35:00Z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silhan.jakub@kr-jihomoravsky.cz</vt:lpwstr>
  </property>
  <property fmtid="{D5CDD505-2E9C-101B-9397-08002B2CF9AE}" pid="5" name="MSIP_Label_690ebb53-23a2-471a-9c6e-17bd0d11311e_SetDate">
    <vt:lpwstr>2019-10-15T12:58:38.3528444Z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e92675f0-94e3-4de9-8bab-9efb64549c5e</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0x0101003982F19D5B9C164687FB30321494E4CE</vt:lpwstr>
  </property>
</Properties>
</file>