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EA06C" w14:textId="77777777" w:rsidR="001E2702" w:rsidRPr="0079199D" w:rsidRDefault="001E2702" w:rsidP="001E2702">
      <w:pPr>
        <w:pStyle w:val="Zhlav"/>
        <w:widowControl w:val="0"/>
        <w:tabs>
          <w:tab w:val="clear" w:pos="4536"/>
          <w:tab w:val="clear" w:pos="9072"/>
          <w:tab w:val="left" w:pos="0"/>
        </w:tabs>
        <w:jc w:val="center"/>
        <w:rPr>
          <w:rFonts w:ascii="Calibri" w:hAnsi="Calibri" w:cs="Calibri"/>
          <w:b/>
          <w:sz w:val="32"/>
          <w:szCs w:val="32"/>
          <w:lang w:eastAsia="cs-CZ"/>
        </w:rPr>
      </w:pPr>
      <w:r w:rsidRPr="0079199D">
        <w:rPr>
          <w:rFonts w:ascii="Calibri" w:hAnsi="Calibri" w:cs="Calibri"/>
          <w:b/>
          <w:sz w:val="32"/>
          <w:szCs w:val="32"/>
          <w:lang w:eastAsia="cs-CZ"/>
        </w:rPr>
        <w:t>VÝZVA K PODÁNÍ NABÍDKY</w:t>
      </w:r>
    </w:p>
    <w:p w14:paraId="3D8D2A0C" w14:textId="77777777" w:rsidR="001E2702" w:rsidRPr="0079199D" w:rsidRDefault="001E2702" w:rsidP="001E2702">
      <w:pPr>
        <w:pStyle w:val="Zhlav"/>
        <w:widowControl w:val="0"/>
        <w:tabs>
          <w:tab w:val="clear" w:pos="4536"/>
          <w:tab w:val="clear" w:pos="9072"/>
          <w:tab w:val="left" w:pos="0"/>
        </w:tabs>
        <w:jc w:val="center"/>
        <w:rPr>
          <w:rFonts w:ascii="Calibri" w:hAnsi="Calibri" w:cs="Calibri"/>
          <w:b/>
          <w:sz w:val="32"/>
          <w:szCs w:val="32"/>
          <w:lang w:eastAsia="cs-CZ"/>
        </w:rPr>
      </w:pPr>
      <w:r w:rsidRPr="0079199D">
        <w:rPr>
          <w:rFonts w:ascii="Calibri" w:hAnsi="Calibri" w:cs="Calibri"/>
          <w:b/>
          <w:sz w:val="32"/>
          <w:szCs w:val="32"/>
          <w:lang w:eastAsia="cs-CZ"/>
        </w:rPr>
        <w:t>ZADÁVACÍ PODMÍNKY</w:t>
      </w:r>
    </w:p>
    <w:p w14:paraId="6B92EDE4" w14:textId="77777777" w:rsidR="001E2702" w:rsidRPr="0079199D" w:rsidRDefault="001E2702" w:rsidP="001E2702">
      <w:pPr>
        <w:pStyle w:val="Zhlav"/>
        <w:widowControl w:val="0"/>
        <w:tabs>
          <w:tab w:val="clear" w:pos="4536"/>
          <w:tab w:val="clear" w:pos="9072"/>
          <w:tab w:val="left" w:pos="0"/>
        </w:tabs>
        <w:jc w:val="center"/>
        <w:rPr>
          <w:rFonts w:ascii="Calibri" w:hAnsi="Calibri" w:cs="Calibri"/>
          <w:sz w:val="24"/>
          <w:szCs w:val="24"/>
          <w:lang w:eastAsia="cs-CZ"/>
        </w:rPr>
      </w:pPr>
      <w:r w:rsidRPr="0079199D">
        <w:rPr>
          <w:rFonts w:ascii="Calibri" w:hAnsi="Calibri" w:cs="Calibri"/>
          <w:b/>
          <w:sz w:val="24"/>
          <w:szCs w:val="24"/>
          <w:lang w:eastAsia="cs-C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0"/>
        <w:gridCol w:w="7234"/>
      </w:tblGrid>
      <w:tr w:rsidR="00953EFF" w:rsidRPr="0079199D" w14:paraId="762A2BD2" w14:textId="77777777" w:rsidTr="00727E95">
        <w:tc>
          <w:tcPr>
            <w:tcW w:w="2620" w:type="dxa"/>
            <w:shd w:val="clear" w:color="auto" w:fill="auto"/>
          </w:tcPr>
          <w:p w14:paraId="7EBD345E" w14:textId="77777777" w:rsidR="00953EFF" w:rsidRPr="0079199D" w:rsidRDefault="00953EFF" w:rsidP="00727E95">
            <w:pPr>
              <w:pStyle w:val="Zhlav"/>
              <w:widowControl w:val="0"/>
              <w:tabs>
                <w:tab w:val="clear" w:pos="4536"/>
                <w:tab w:val="clear" w:pos="9072"/>
                <w:tab w:val="left" w:pos="0"/>
              </w:tabs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79199D">
              <w:rPr>
                <w:rFonts w:ascii="Calibri" w:hAnsi="Calibri" w:cs="Calibri"/>
                <w:sz w:val="24"/>
                <w:szCs w:val="24"/>
                <w:lang w:eastAsia="cs-CZ"/>
              </w:rPr>
              <w:t>Název veřejné zakázky:</w:t>
            </w:r>
          </w:p>
        </w:tc>
        <w:tc>
          <w:tcPr>
            <w:tcW w:w="7234" w:type="dxa"/>
            <w:shd w:val="clear" w:color="auto" w:fill="auto"/>
          </w:tcPr>
          <w:p w14:paraId="3B8EF3C2" w14:textId="77777777" w:rsidR="00953EFF" w:rsidRPr="00DE6241" w:rsidRDefault="00474D24" w:rsidP="00DC7004">
            <w:pPr>
              <w:pStyle w:val="Zhlav"/>
              <w:widowControl w:val="0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eastAsia="cs-CZ"/>
              </w:rPr>
              <w:t xml:space="preserve">PB </w:t>
            </w:r>
            <w:proofErr w:type="gramStart"/>
            <w:r>
              <w:rPr>
                <w:rFonts w:ascii="Calibri" w:hAnsi="Calibri" w:cs="Calibri"/>
                <w:b/>
                <w:sz w:val="24"/>
                <w:szCs w:val="24"/>
                <w:lang w:eastAsia="cs-CZ"/>
              </w:rPr>
              <w:t xml:space="preserve">– </w:t>
            </w:r>
            <w:r w:rsidR="00057134" w:rsidRPr="00057134">
              <w:rPr>
                <w:rFonts w:ascii="Calibri" w:hAnsi="Calibri" w:cs="Calibri"/>
                <w:b/>
                <w:sz w:val="24"/>
                <w:szCs w:val="24"/>
                <w:lang w:eastAsia="cs-CZ"/>
              </w:rPr>
              <w:t xml:space="preserve"> nákup</w:t>
            </w:r>
            <w:proofErr w:type="gramEnd"/>
            <w:r w:rsidR="00057134" w:rsidRPr="00057134">
              <w:rPr>
                <w:rFonts w:ascii="Calibri" w:hAnsi="Calibri" w:cs="Calibri"/>
                <w:b/>
                <w:sz w:val="24"/>
                <w:szCs w:val="24"/>
                <w:lang w:eastAsia="cs-CZ"/>
              </w:rPr>
              <w:t xml:space="preserve"> </w:t>
            </w:r>
            <w:r w:rsidR="00DC7004">
              <w:rPr>
                <w:rFonts w:ascii="Calibri" w:hAnsi="Calibri" w:cs="Calibri"/>
                <w:b/>
                <w:sz w:val="24"/>
                <w:szCs w:val="24"/>
                <w:lang w:eastAsia="cs-CZ"/>
              </w:rPr>
              <w:t>dataprojektoru</w:t>
            </w:r>
          </w:p>
        </w:tc>
      </w:tr>
      <w:tr w:rsidR="00953EFF" w:rsidRPr="0079199D" w14:paraId="6B10EFA5" w14:textId="77777777" w:rsidTr="00727E95">
        <w:tc>
          <w:tcPr>
            <w:tcW w:w="2620" w:type="dxa"/>
            <w:shd w:val="clear" w:color="auto" w:fill="auto"/>
          </w:tcPr>
          <w:p w14:paraId="4AE00908" w14:textId="77777777" w:rsidR="00953EFF" w:rsidRPr="0079199D" w:rsidRDefault="00953EFF" w:rsidP="00727E95">
            <w:pPr>
              <w:pStyle w:val="Zhlav"/>
              <w:widowControl w:val="0"/>
              <w:tabs>
                <w:tab w:val="clear" w:pos="4536"/>
                <w:tab w:val="clear" w:pos="9072"/>
                <w:tab w:val="left" w:pos="0"/>
              </w:tabs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hAnsi="Calibri" w:cs="Calibri"/>
                <w:sz w:val="24"/>
                <w:szCs w:val="24"/>
                <w:lang w:eastAsia="cs-CZ"/>
              </w:rPr>
              <w:t>Režim</w:t>
            </w:r>
            <w:r w:rsidRPr="0079199D">
              <w:rPr>
                <w:rFonts w:ascii="Calibri" w:hAnsi="Calibri" w:cs="Calibri"/>
                <w:sz w:val="24"/>
                <w:szCs w:val="24"/>
                <w:lang w:eastAsia="cs-CZ"/>
              </w:rPr>
              <w:t xml:space="preserve"> veřejné zakázky:</w:t>
            </w:r>
          </w:p>
        </w:tc>
        <w:tc>
          <w:tcPr>
            <w:tcW w:w="7234" w:type="dxa"/>
            <w:shd w:val="clear" w:color="auto" w:fill="auto"/>
          </w:tcPr>
          <w:p w14:paraId="0FC7478F" w14:textId="77777777" w:rsidR="00953EFF" w:rsidRPr="0079199D" w:rsidRDefault="00953EFF" w:rsidP="00727E95">
            <w:pPr>
              <w:pStyle w:val="Zhlav"/>
              <w:widowControl w:val="0"/>
              <w:tabs>
                <w:tab w:val="clear" w:pos="4536"/>
                <w:tab w:val="clear" w:pos="9072"/>
                <w:tab w:val="left" w:pos="0"/>
              </w:tabs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79199D">
              <w:rPr>
                <w:rFonts w:ascii="Calibri" w:hAnsi="Calibri" w:cs="Calibri"/>
                <w:sz w:val="24"/>
                <w:szCs w:val="24"/>
                <w:lang w:eastAsia="cs-CZ"/>
              </w:rPr>
              <w:t>veřejná zakázka malého rozsahu</w:t>
            </w:r>
          </w:p>
        </w:tc>
      </w:tr>
      <w:tr w:rsidR="00953EFF" w:rsidRPr="0079199D" w14:paraId="2DE25A52" w14:textId="77777777" w:rsidTr="00727E95">
        <w:tc>
          <w:tcPr>
            <w:tcW w:w="2620" w:type="dxa"/>
            <w:shd w:val="clear" w:color="auto" w:fill="auto"/>
          </w:tcPr>
          <w:p w14:paraId="03C67DB6" w14:textId="77777777" w:rsidR="00953EFF" w:rsidRPr="0079199D" w:rsidRDefault="00953EFF" w:rsidP="00727E95">
            <w:pPr>
              <w:pStyle w:val="Zhlav"/>
              <w:widowControl w:val="0"/>
              <w:tabs>
                <w:tab w:val="clear" w:pos="4536"/>
                <w:tab w:val="clear" w:pos="9072"/>
                <w:tab w:val="left" w:pos="0"/>
              </w:tabs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79199D">
              <w:rPr>
                <w:rFonts w:ascii="Calibri" w:hAnsi="Calibri" w:cs="Calibri"/>
                <w:sz w:val="24"/>
                <w:szCs w:val="24"/>
                <w:lang w:eastAsia="cs-CZ"/>
              </w:rPr>
              <w:t>Druh zakázky:</w:t>
            </w:r>
          </w:p>
        </w:tc>
        <w:tc>
          <w:tcPr>
            <w:tcW w:w="7234" w:type="dxa"/>
            <w:shd w:val="clear" w:color="auto" w:fill="auto"/>
          </w:tcPr>
          <w:p w14:paraId="70D170D4" w14:textId="77777777" w:rsidR="00953EFF" w:rsidRPr="0079199D" w:rsidRDefault="002F331D" w:rsidP="00727E95">
            <w:pPr>
              <w:pStyle w:val="Zhlav"/>
              <w:widowControl w:val="0"/>
              <w:tabs>
                <w:tab w:val="clear" w:pos="4536"/>
                <w:tab w:val="clear" w:pos="9072"/>
                <w:tab w:val="left" w:pos="0"/>
              </w:tabs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hAnsi="Calibri" w:cs="Calibri"/>
                <w:sz w:val="24"/>
                <w:szCs w:val="24"/>
                <w:lang w:eastAsia="cs-CZ"/>
              </w:rPr>
              <w:t>dodávka</w:t>
            </w:r>
          </w:p>
        </w:tc>
      </w:tr>
      <w:tr w:rsidR="00953EFF" w:rsidRPr="0079199D" w14:paraId="4450CCE7" w14:textId="77777777" w:rsidTr="00727E95">
        <w:tc>
          <w:tcPr>
            <w:tcW w:w="2620" w:type="dxa"/>
            <w:shd w:val="clear" w:color="auto" w:fill="auto"/>
          </w:tcPr>
          <w:p w14:paraId="5FAFC571" w14:textId="77777777" w:rsidR="00953EFF" w:rsidRPr="0079199D" w:rsidRDefault="00953EFF" w:rsidP="00727E95">
            <w:pPr>
              <w:pStyle w:val="Zhlav"/>
              <w:widowControl w:val="0"/>
              <w:tabs>
                <w:tab w:val="clear" w:pos="4536"/>
                <w:tab w:val="clear" w:pos="9072"/>
                <w:tab w:val="left" w:pos="0"/>
              </w:tabs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79199D">
              <w:rPr>
                <w:rFonts w:ascii="Calibri" w:hAnsi="Calibri" w:cs="Calibri"/>
                <w:sz w:val="24"/>
                <w:szCs w:val="24"/>
                <w:lang w:eastAsia="cs-CZ"/>
              </w:rPr>
              <w:t>Název zadavatele:</w:t>
            </w:r>
          </w:p>
        </w:tc>
        <w:tc>
          <w:tcPr>
            <w:tcW w:w="7234" w:type="dxa"/>
            <w:shd w:val="clear" w:color="auto" w:fill="auto"/>
          </w:tcPr>
          <w:p w14:paraId="75366F17" w14:textId="77777777" w:rsidR="00953EFF" w:rsidRPr="0079199D" w:rsidRDefault="00953EFF" w:rsidP="00727E95">
            <w:pPr>
              <w:pStyle w:val="Zhlav"/>
              <w:widowControl w:val="0"/>
              <w:tabs>
                <w:tab w:val="clear" w:pos="4536"/>
                <w:tab w:val="clear" w:pos="9072"/>
                <w:tab w:val="left" w:pos="0"/>
              </w:tabs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79199D">
              <w:rPr>
                <w:rFonts w:ascii="Calibri" w:hAnsi="Calibri" w:cs="Calibri"/>
                <w:sz w:val="24"/>
                <w:szCs w:val="24"/>
                <w:lang w:eastAsia="cs-CZ"/>
              </w:rPr>
              <w:t xml:space="preserve">Česká republika - Úřad práce České republiky </w:t>
            </w:r>
          </w:p>
        </w:tc>
      </w:tr>
      <w:tr w:rsidR="00953EFF" w:rsidRPr="0079199D" w14:paraId="0072ED29" w14:textId="77777777" w:rsidTr="00727E95">
        <w:tc>
          <w:tcPr>
            <w:tcW w:w="2620" w:type="dxa"/>
            <w:shd w:val="clear" w:color="auto" w:fill="auto"/>
          </w:tcPr>
          <w:p w14:paraId="6AD18405" w14:textId="77777777" w:rsidR="00953EFF" w:rsidRPr="0079199D" w:rsidRDefault="00953EFF" w:rsidP="00727E95">
            <w:pPr>
              <w:pStyle w:val="Zhlav"/>
              <w:widowControl w:val="0"/>
              <w:tabs>
                <w:tab w:val="clear" w:pos="4536"/>
                <w:tab w:val="clear" w:pos="9072"/>
                <w:tab w:val="left" w:pos="0"/>
              </w:tabs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79199D">
              <w:rPr>
                <w:rFonts w:ascii="Calibri" w:hAnsi="Calibri" w:cs="Calibri"/>
                <w:sz w:val="24"/>
                <w:szCs w:val="24"/>
                <w:lang w:eastAsia="cs-CZ"/>
              </w:rPr>
              <w:t>Sídlo zadavatele:</w:t>
            </w:r>
          </w:p>
        </w:tc>
        <w:tc>
          <w:tcPr>
            <w:tcW w:w="7234" w:type="dxa"/>
            <w:shd w:val="clear" w:color="auto" w:fill="auto"/>
          </w:tcPr>
          <w:p w14:paraId="02C2A650" w14:textId="77777777" w:rsidR="00953EFF" w:rsidRPr="0079199D" w:rsidRDefault="00D0160C" w:rsidP="00D0160C">
            <w:pPr>
              <w:pStyle w:val="Zhlav"/>
              <w:widowControl w:val="0"/>
              <w:tabs>
                <w:tab w:val="clear" w:pos="4536"/>
                <w:tab w:val="clear" w:pos="9072"/>
                <w:tab w:val="left" w:pos="0"/>
              </w:tabs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hAnsi="Calibri" w:cs="Calibri"/>
                <w:sz w:val="24"/>
                <w:szCs w:val="24"/>
                <w:lang w:eastAsia="cs-CZ"/>
              </w:rPr>
              <w:t xml:space="preserve">Příbram, náměstí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eastAsia="cs-CZ"/>
              </w:rPr>
              <w:t>T.G.Masaryka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eastAsia="cs-CZ"/>
              </w:rPr>
              <w:t xml:space="preserve"> č. 145, 261 01 Příbram</w:t>
            </w:r>
          </w:p>
        </w:tc>
      </w:tr>
      <w:tr w:rsidR="00953EFF" w:rsidRPr="0079199D" w14:paraId="794F9414" w14:textId="77777777" w:rsidTr="00727E95">
        <w:tc>
          <w:tcPr>
            <w:tcW w:w="2620" w:type="dxa"/>
            <w:shd w:val="clear" w:color="auto" w:fill="auto"/>
          </w:tcPr>
          <w:p w14:paraId="5400E3CF" w14:textId="77777777" w:rsidR="00953EFF" w:rsidRPr="0079199D" w:rsidRDefault="00953EFF" w:rsidP="00727E95">
            <w:pPr>
              <w:pStyle w:val="Zhlav"/>
              <w:widowControl w:val="0"/>
              <w:tabs>
                <w:tab w:val="clear" w:pos="4536"/>
                <w:tab w:val="clear" w:pos="9072"/>
                <w:tab w:val="left" w:pos="0"/>
              </w:tabs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79199D">
              <w:rPr>
                <w:rFonts w:ascii="Calibri" w:hAnsi="Calibri" w:cs="Calibri"/>
                <w:sz w:val="24"/>
                <w:szCs w:val="24"/>
                <w:lang w:eastAsia="cs-CZ"/>
              </w:rPr>
              <w:t>Oprávněná osoba:</w:t>
            </w:r>
          </w:p>
        </w:tc>
        <w:tc>
          <w:tcPr>
            <w:tcW w:w="7234" w:type="dxa"/>
            <w:shd w:val="clear" w:color="auto" w:fill="auto"/>
          </w:tcPr>
          <w:p w14:paraId="41306997" w14:textId="77777777" w:rsidR="00953EFF" w:rsidRPr="0079199D" w:rsidRDefault="00953EFF" w:rsidP="00727E95">
            <w:pPr>
              <w:pStyle w:val="Zhlav"/>
              <w:widowControl w:val="0"/>
              <w:tabs>
                <w:tab w:val="clear" w:pos="4536"/>
                <w:tab w:val="clear" w:pos="9072"/>
                <w:tab w:val="left" w:pos="0"/>
              </w:tabs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hAnsi="Calibri" w:cs="Calibri"/>
                <w:sz w:val="24"/>
                <w:szCs w:val="24"/>
                <w:lang w:eastAsia="cs-CZ"/>
              </w:rPr>
              <w:t>Mgr</w:t>
            </w:r>
            <w:r w:rsidRPr="0079199D">
              <w:rPr>
                <w:rFonts w:ascii="Calibri" w:hAnsi="Calibri" w:cs="Calibri"/>
                <w:sz w:val="24"/>
                <w:szCs w:val="24"/>
                <w:lang w:eastAsia="cs-CZ"/>
              </w:rPr>
              <w:t>. Renata Malichová</w:t>
            </w:r>
            <w:r w:rsidR="00DC7004">
              <w:rPr>
                <w:rFonts w:ascii="Calibri" w:hAnsi="Calibri" w:cs="Calibri"/>
                <w:sz w:val="24"/>
                <w:szCs w:val="24"/>
                <w:lang w:eastAsia="cs-CZ"/>
              </w:rPr>
              <w:t>, MSc.</w:t>
            </w:r>
            <w:r w:rsidRPr="0079199D">
              <w:rPr>
                <w:rFonts w:ascii="Calibri" w:hAnsi="Calibri" w:cs="Calibri"/>
                <w:sz w:val="24"/>
                <w:szCs w:val="24"/>
                <w:lang w:eastAsia="cs-CZ"/>
              </w:rPr>
              <w:t xml:space="preserve">, ředitelka Krajské pobočky </w:t>
            </w:r>
            <w:r>
              <w:rPr>
                <w:rFonts w:ascii="Calibri" w:hAnsi="Calibri" w:cs="Calibri"/>
                <w:sz w:val="24"/>
                <w:szCs w:val="24"/>
                <w:lang w:eastAsia="cs-CZ"/>
              </w:rPr>
              <w:t xml:space="preserve">ÚP ČR </w:t>
            </w:r>
            <w:r w:rsidRPr="0079199D">
              <w:rPr>
                <w:rFonts w:ascii="Calibri" w:hAnsi="Calibri" w:cs="Calibri"/>
                <w:sz w:val="24"/>
                <w:szCs w:val="24"/>
                <w:lang w:eastAsia="cs-CZ"/>
              </w:rPr>
              <w:t>v Příbrami</w:t>
            </w:r>
          </w:p>
        </w:tc>
      </w:tr>
      <w:tr w:rsidR="00953EFF" w:rsidRPr="0079199D" w14:paraId="6202BA97" w14:textId="77777777" w:rsidTr="00727E95">
        <w:tc>
          <w:tcPr>
            <w:tcW w:w="2620" w:type="dxa"/>
            <w:shd w:val="clear" w:color="auto" w:fill="auto"/>
          </w:tcPr>
          <w:p w14:paraId="7CF0B561" w14:textId="77777777" w:rsidR="00953EFF" w:rsidRPr="0079199D" w:rsidRDefault="00953EFF" w:rsidP="00727E95">
            <w:pPr>
              <w:pStyle w:val="Zhlav"/>
              <w:widowControl w:val="0"/>
              <w:tabs>
                <w:tab w:val="clear" w:pos="4536"/>
                <w:tab w:val="clear" w:pos="9072"/>
                <w:tab w:val="left" w:pos="0"/>
              </w:tabs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79199D">
              <w:rPr>
                <w:rFonts w:ascii="Calibri" w:hAnsi="Calibri" w:cs="Calibri"/>
                <w:sz w:val="24"/>
                <w:szCs w:val="24"/>
                <w:lang w:eastAsia="cs-CZ"/>
              </w:rPr>
              <w:t>IČ</w:t>
            </w:r>
            <w:r>
              <w:rPr>
                <w:rFonts w:ascii="Calibri" w:hAnsi="Calibri" w:cs="Calibri"/>
                <w:sz w:val="24"/>
                <w:szCs w:val="24"/>
                <w:lang w:eastAsia="cs-CZ"/>
              </w:rPr>
              <w:t>O</w:t>
            </w:r>
            <w:r w:rsidRPr="0079199D">
              <w:rPr>
                <w:rFonts w:ascii="Calibri" w:hAnsi="Calibri" w:cs="Calibri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7234" w:type="dxa"/>
            <w:shd w:val="clear" w:color="auto" w:fill="auto"/>
          </w:tcPr>
          <w:p w14:paraId="396B3CA8" w14:textId="77777777" w:rsidR="00953EFF" w:rsidRPr="0079199D" w:rsidRDefault="00953EFF" w:rsidP="00727E95">
            <w:pPr>
              <w:pStyle w:val="Zhlav"/>
              <w:widowControl w:val="0"/>
              <w:tabs>
                <w:tab w:val="clear" w:pos="4536"/>
                <w:tab w:val="clear" w:pos="9072"/>
                <w:tab w:val="left" w:pos="0"/>
              </w:tabs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79199D">
              <w:rPr>
                <w:rFonts w:ascii="Calibri" w:hAnsi="Calibri" w:cs="Calibri"/>
                <w:sz w:val="24"/>
                <w:szCs w:val="24"/>
                <w:lang w:eastAsia="cs-CZ"/>
              </w:rPr>
              <w:t>72496991</w:t>
            </w:r>
          </w:p>
        </w:tc>
      </w:tr>
      <w:tr w:rsidR="00953EFF" w:rsidRPr="0079199D" w14:paraId="17499C34" w14:textId="77777777" w:rsidTr="00727E95">
        <w:tc>
          <w:tcPr>
            <w:tcW w:w="2620" w:type="dxa"/>
            <w:shd w:val="clear" w:color="auto" w:fill="auto"/>
          </w:tcPr>
          <w:p w14:paraId="1DBD3096" w14:textId="77777777" w:rsidR="00953EFF" w:rsidRPr="0079199D" w:rsidRDefault="00953EFF" w:rsidP="00727E95">
            <w:pPr>
              <w:pStyle w:val="Zhlav"/>
              <w:widowControl w:val="0"/>
              <w:tabs>
                <w:tab w:val="clear" w:pos="4536"/>
                <w:tab w:val="clear" w:pos="9072"/>
                <w:tab w:val="left" w:pos="0"/>
              </w:tabs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79199D">
              <w:rPr>
                <w:rFonts w:ascii="Calibri" w:hAnsi="Calibri" w:cs="Calibri"/>
                <w:sz w:val="24"/>
                <w:szCs w:val="24"/>
                <w:lang w:eastAsia="cs-CZ"/>
              </w:rPr>
              <w:t>Kontaktní osoba:</w:t>
            </w:r>
          </w:p>
        </w:tc>
        <w:tc>
          <w:tcPr>
            <w:tcW w:w="7234" w:type="dxa"/>
            <w:shd w:val="clear" w:color="auto" w:fill="auto"/>
          </w:tcPr>
          <w:p w14:paraId="7DFDBC63" w14:textId="77777777" w:rsidR="00953EFF" w:rsidRPr="0079199D" w:rsidRDefault="005662C3" w:rsidP="00727E95">
            <w:pPr>
              <w:pStyle w:val="Zhlav"/>
              <w:widowControl w:val="0"/>
              <w:tabs>
                <w:tab w:val="clear" w:pos="4536"/>
                <w:tab w:val="clear" w:pos="9072"/>
                <w:tab w:val="left" w:pos="0"/>
              </w:tabs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hAnsi="Calibri" w:cs="Calibri"/>
                <w:sz w:val="24"/>
                <w:szCs w:val="24"/>
                <w:lang w:eastAsia="cs-CZ"/>
              </w:rPr>
              <w:t>Zdeněk Kiss</w:t>
            </w:r>
          </w:p>
          <w:p w14:paraId="0A311043" w14:textId="77777777" w:rsidR="00953EFF" w:rsidRPr="0079199D" w:rsidRDefault="003C0907" w:rsidP="00727E95">
            <w:pPr>
              <w:pStyle w:val="Zhlav"/>
              <w:widowControl w:val="0"/>
              <w:tabs>
                <w:tab w:val="clear" w:pos="4536"/>
                <w:tab w:val="clear" w:pos="9072"/>
                <w:tab w:val="left" w:pos="0"/>
              </w:tabs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hAnsi="Calibri" w:cs="Calibri"/>
                <w:sz w:val="24"/>
                <w:szCs w:val="24"/>
                <w:lang w:eastAsia="cs-CZ"/>
              </w:rPr>
              <w:t>tel.: 950 156 314</w:t>
            </w:r>
            <w:r w:rsidR="00953EFF" w:rsidRPr="0079199D">
              <w:rPr>
                <w:rFonts w:ascii="Calibri" w:hAnsi="Calibri" w:cs="Calibri"/>
                <w:sz w:val="24"/>
                <w:szCs w:val="24"/>
                <w:lang w:eastAsia="cs-CZ"/>
              </w:rPr>
              <w:t>, e-ma</w:t>
            </w:r>
            <w:r w:rsidR="005662C3">
              <w:rPr>
                <w:rFonts w:ascii="Calibri" w:hAnsi="Calibri" w:cs="Calibri"/>
                <w:sz w:val="24"/>
                <w:szCs w:val="24"/>
                <w:lang w:eastAsia="cs-CZ"/>
              </w:rPr>
              <w:t>il: zdenek.kiss</w:t>
            </w:r>
            <w:r w:rsidR="00953EFF" w:rsidRPr="0079199D">
              <w:rPr>
                <w:rFonts w:ascii="Calibri" w:hAnsi="Calibri" w:cs="Calibri"/>
                <w:sz w:val="24"/>
                <w:szCs w:val="24"/>
                <w:lang w:eastAsia="cs-CZ"/>
              </w:rPr>
              <w:t>@</w:t>
            </w:r>
            <w:r w:rsidR="00953EFF">
              <w:rPr>
                <w:rFonts w:ascii="Calibri" w:hAnsi="Calibri" w:cs="Calibri"/>
                <w:sz w:val="24"/>
                <w:szCs w:val="24"/>
                <w:lang w:eastAsia="cs-CZ"/>
              </w:rPr>
              <w:t>uradprace</w:t>
            </w:r>
            <w:r w:rsidR="00953EFF" w:rsidRPr="0079199D">
              <w:rPr>
                <w:rFonts w:ascii="Calibri" w:hAnsi="Calibri" w:cs="Calibri"/>
                <w:sz w:val="24"/>
                <w:szCs w:val="24"/>
                <w:lang w:eastAsia="cs-CZ"/>
              </w:rPr>
              <w:t xml:space="preserve">.cz </w:t>
            </w:r>
          </w:p>
        </w:tc>
      </w:tr>
    </w:tbl>
    <w:p w14:paraId="7DFA43C3" w14:textId="77777777" w:rsidR="00953EFF" w:rsidRPr="0079199D" w:rsidRDefault="00953EFF" w:rsidP="00953EFF">
      <w:pPr>
        <w:pStyle w:val="Zhlav"/>
        <w:widowControl w:val="0"/>
        <w:tabs>
          <w:tab w:val="clear" w:pos="4536"/>
          <w:tab w:val="clear" w:pos="9072"/>
          <w:tab w:val="left" w:pos="0"/>
        </w:tabs>
        <w:rPr>
          <w:rFonts w:ascii="Calibri" w:hAnsi="Calibri" w:cs="Calibri"/>
          <w:sz w:val="24"/>
          <w:szCs w:val="24"/>
          <w:lang w:eastAsia="cs-CZ"/>
        </w:rPr>
      </w:pPr>
    </w:p>
    <w:p w14:paraId="05069DFC" w14:textId="77777777" w:rsidR="001E2702" w:rsidRPr="00A129DD" w:rsidRDefault="001E2702" w:rsidP="001E2702">
      <w:pPr>
        <w:pStyle w:val="Zhlav"/>
        <w:widowControl w:val="0"/>
        <w:tabs>
          <w:tab w:val="clear" w:pos="4536"/>
          <w:tab w:val="clear" w:pos="9072"/>
          <w:tab w:val="left" w:pos="0"/>
        </w:tabs>
        <w:spacing w:after="100" w:afterAutospacing="1"/>
        <w:jc w:val="both"/>
        <w:rPr>
          <w:rFonts w:ascii="Calibri" w:hAnsi="Calibri" w:cs="Calibri"/>
          <w:sz w:val="24"/>
          <w:szCs w:val="24"/>
          <w:lang w:eastAsia="cs-CZ"/>
        </w:rPr>
      </w:pPr>
      <w:r w:rsidRPr="0079199D">
        <w:rPr>
          <w:rFonts w:ascii="Calibri" w:hAnsi="Calibri" w:cs="Calibri"/>
          <w:sz w:val="24"/>
          <w:szCs w:val="24"/>
          <w:lang w:eastAsia="cs-CZ"/>
        </w:rPr>
        <w:t xml:space="preserve">Výše uvedený zadavatel vyhlašuje tuto veřejnou zakázku malého rozsahu dle </w:t>
      </w:r>
      <w:r>
        <w:rPr>
          <w:rFonts w:ascii="Calibri" w:hAnsi="Calibri" w:cs="Calibri"/>
          <w:sz w:val="24"/>
          <w:szCs w:val="24"/>
          <w:lang w:eastAsia="cs-CZ"/>
        </w:rPr>
        <w:t xml:space="preserve">§ </w:t>
      </w:r>
      <w:r w:rsidRPr="00F47CA0">
        <w:rPr>
          <w:rFonts w:ascii="Calibri" w:hAnsi="Calibri" w:cs="Calibri"/>
          <w:sz w:val="24"/>
          <w:szCs w:val="24"/>
          <w:lang w:eastAsia="cs-CZ"/>
        </w:rPr>
        <w:t>27 zákona č. 134/2016 Sb., o zadávání veřejných zakázek, ve znění pozdějších předpisů (dále jen „ZZVZ“)</w:t>
      </w:r>
      <w:r w:rsidRPr="0079199D">
        <w:rPr>
          <w:rFonts w:ascii="Calibri" w:hAnsi="Calibri" w:cs="Calibri"/>
          <w:sz w:val="24"/>
          <w:szCs w:val="24"/>
          <w:lang w:eastAsia="cs-CZ"/>
        </w:rPr>
        <w:t xml:space="preserve">. Tato veřejná zakázka není v souladu s § </w:t>
      </w:r>
      <w:r>
        <w:rPr>
          <w:rFonts w:ascii="Calibri" w:hAnsi="Calibri" w:cs="Calibri"/>
          <w:sz w:val="24"/>
          <w:szCs w:val="24"/>
          <w:lang w:eastAsia="cs-CZ"/>
        </w:rPr>
        <w:t>31</w:t>
      </w:r>
      <w:r w:rsidRPr="0079199D">
        <w:rPr>
          <w:rFonts w:ascii="Calibri" w:hAnsi="Calibri" w:cs="Calibri"/>
          <w:sz w:val="24"/>
          <w:szCs w:val="24"/>
          <w:lang w:eastAsia="cs-CZ"/>
        </w:rPr>
        <w:t xml:space="preserve"> Z</w:t>
      </w:r>
      <w:r>
        <w:rPr>
          <w:rFonts w:ascii="Calibri" w:hAnsi="Calibri" w:cs="Calibri"/>
          <w:sz w:val="24"/>
          <w:szCs w:val="24"/>
          <w:lang w:eastAsia="cs-CZ"/>
        </w:rPr>
        <w:t>Z</w:t>
      </w:r>
      <w:r w:rsidRPr="0079199D">
        <w:rPr>
          <w:rFonts w:ascii="Calibri" w:hAnsi="Calibri" w:cs="Calibri"/>
          <w:sz w:val="24"/>
          <w:szCs w:val="24"/>
          <w:lang w:eastAsia="cs-CZ"/>
        </w:rPr>
        <w:t xml:space="preserve">VZ zadávána podle tohoto zákona. S vybraným </w:t>
      </w:r>
      <w:r w:rsidRPr="00A129DD">
        <w:rPr>
          <w:rFonts w:ascii="Calibri" w:hAnsi="Calibri" w:cs="Calibri"/>
          <w:sz w:val="24"/>
          <w:szCs w:val="24"/>
          <w:lang w:eastAsia="cs-CZ"/>
        </w:rPr>
        <w:t xml:space="preserve">dodavatelem bude uzavřena písemná smlouva o dílo. </w:t>
      </w:r>
      <w:r w:rsidR="003D6D84" w:rsidRPr="00A129DD">
        <w:rPr>
          <w:rFonts w:ascii="Calibri" w:hAnsi="Calibri" w:cs="Calibri"/>
          <w:sz w:val="24"/>
          <w:szCs w:val="24"/>
          <w:lang w:eastAsia="cs-CZ"/>
        </w:rPr>
        <w:t xml:space="preserve">Výběrové řízení bude realizováno </w:t>
      </w:r>
      <w:r w:rsidR="003D6D84" w:rsidRPr="00A129DD">
        <w:rPr>
          <w:rFonts w:ascii="Calibri" w:hAnsi="Calibri" w:cs="Calibri"/>
          <w:b/>
          <w:sz w:val="24"/>
          <w:szCs w:val="24"/>
          <w:lang w:eastAsia="cs-CZ"/>
        </w:rPr>
        <w:t>prostřednictvím elektronického nástroje NEN</w:t>
      </w:r>
      <w:r w:rsidR="003D6D84" w:rsidRPr="00A129DD">
        <w:rPr>
          <w:rFonts w:ascii="Calibri" w:hAnsi="Calibri" w:cs="Calibri"/>
          <w:sz w:val="24"/>
          <w:szCs w:val="24"/>
          <w:lang w:eastAsia="cs-CZ"/>
        </w:rPr>
        <w:t xml:space="preserve"> (</w:t>
      </w:r>
      <w:hyperlink r:id="rId7" w:history="1">
        <w:r w:rsidR="003D6D84" w:rsidRPr="00A129DD">
          <w:rPr>
            <w:rStyle w:val="Hypertextovodkaz"/>
            <w:rFonts w:ascii="Calibri" w:hAnsi="Calibri" w:cs="Calibri"/>
            <w:color w:val="auto"/>
            <w:sz w:val="24"/>
            <w:szCs w:val="24"/>
            <w:lang w:eastAsia="cs-CZ"/>
          </w:rPr>
          <w:t>https://nen.nipez.cz/</w:t>
        </w:r>
      </w:hyperlink>
      <w:r w:rsidR="003D6D84" w:rsidRPr="00A129DD">
        <w:rPr>
          <w:rFonts w:ascii="Calibri" w:hAnsi="Calibri" w:cs="Calibri"/>
          <w:sz w:val="24"/>
          <w:szCs w:val="24"/>
          <w:lang w:eastAsia="cs-CZ"/>
        </w:rPr>
        <w:t>), a to za použití řízení otevřená výzva.</w:t>
      </w:r>
      <w:r w:rsidRPr="00A129DD">
        <w:rPr>
          <w:rFonts w:ascii="Calibri" w:hAnsi="Calibri" w:cs="Calibri"/>
          <w:sz w:val="24"/>
          <w:szCs w:val="24"/>
          <w:lang w:eastAsia="cs-CZ"/>
        </w:rPr>
        <w:t xml:space="preserve"> </w:t>
      </w:r>
    </w:p>
    <w:p w14:paraId="69E76FB0" w14:textId="77777777" w:rsidR="008C358E" w:rsidRDefault="001E2702" w:rsidP="001E2702">
      <w:pPr>
        <w:pStyle w:val="Nadpis1"/>
      </w:pPr>
      <w:r w:rsidRPr="0079199D">
        <w:t xml:space="preserve">Popis předmětu zakázky </w:t>
      </w:r>
    </w:p>
    <w:p w14:paraId="6EB4940B" w14:textId="77777777" w:rsidR="00A57829" w:rsidRPr="00A57829" w:rsidRDefault="00A57829" w:rsidP="00A57829">
      <w:pPr>
        <w:outlineLvl w:val="5"/>
        <w:rPr>
          <w:rFonts w:ascii="Calibri" w:hAnsi="Calibri"/>
          <w:b/>
          <w:bCs/>
          <w:sz w:val="24"/>
          <w:szCs w:val="24"/>
          <w:lang w:eastAsia="cs-CZ"/>
        </w:rPr>
      </w:pPr>
      <w:r w:rsidRPr="00A57829">
        <w:rPr>
          <w:rFonts w:ascii="Calibri" w:hAnsi="Calibri"/>
          <w:b/>
          <w:bCs/>
          <w:sz w:val="24"/>
          <w:szCs w:val="24"/>
          <w:lang w:eastAsia="cs-CZ"/>
        </w:rPr>
        <w:t xml:space="preserve">Nákup </w:t>
      </w:r>
      <w:r w:rsidR="00DC7004">
        <w:rPr>
          <w:rFonts w:ascii="Calibri" w:hAnsi="Calibri"/>
          <w:b/>
          <w:bCs/>
          <w:sz w:val="24"/>
          <w:szCs w:val="24"/>
          <w:lang w:eastAsia="cs-CZ"/>
        </w:rPr>
        <w:t>dataprojektoru:</w:t>
      </w:r>
      <w:r w:rsidRPr="00A57829">
        <w:rPr>
          <w:rFonts w:ascii="Calibri" w:hAnsi="Calibri"/>
          <w:b/>
          <w:bCs/>
          <w:sz w:val="24"/>
          <w:szCs w:val="24"/>
          <w:lang w:eastAsia="cs-CZ"/>
        </w:rPr>
        <w:t xml:space="preserve"> </w:t>
      </w:r>
    </w:p>
    <w:p w14:paraId="1AB48EE5" w14:textId="77777777" w:rsidR="002E4C9E" w:rsidRPr="002E4C9E" w:rsidRDefault="002E4C9E" w:rsidP="002E4C9E">
      <w:pPr>
        <w:rPr>
          <w:rFonts w:asciiTheme="minorHAnsi" w:hAnsiTheme="minorHAnsi" w:cstheme="minorHAnsi"/>
          <w:sz w:val="24"/>
          <w:szCs w:val="24"/>
        </w:rPr>
      </w:pPr>
      <w:r w:rsidRPr="002E4C9E">
        <w:rPr>
          <w:rFonts w:asciiTheme="minorHAnsi" w:hAnsiTheme="minorHAnsi" w:cstheme="minorHAnsi"/>
          <w:sz w:val="24"/>
          <w:szCs w:val="24"/>
        </w:rPr>
        <w:t>Požadované parametry:</w:t>
      </w:r>
    </w:p>
    <w:p w14:paraId="1BDAAEE6" w14:textId="77777777" w:rsidR="002E4C9E" w:rsidRPr="002E4C9E" w:rsidRDefault="002E4C9E" w:rsidP="002E4C9E">
      <w:pPr>
        <w:rPr>
          <w:rFonts w:asciiTheme="minorHAnsi" w:hAnsiTheme="minorHAnsi" w:cstheme="minorHAnsi"/>
          <w:sz w:val="24"/>
          <w:szCs w:val="24"/>
        </w:rPr>
      </w:pPr>
      <w:r w:rsidRPr="002E4C9E">
        <w:rPr>
          <w:rFonts w:asciiTheme="minorHAnsi" w:hAnsiTheme="minorHAnsi" w:cstheme="minorHAnsi"/>
          <w:sz w:val="24"/>
          <w:szCs w:val="24"/>
        </w:rPr>
        <w:t>Nativní rozlišení: min. 1280x800</w:t>
      </w:r>
    </w:p>
    <w:p w14:paraId="2F7480E0" w14:textId="77777777" w:rsidR="002E4C9E" w:rsidRPr="002E4C9E" w:rsidRDefault="002E4C9E" w:rsidP="002E4C9E">
      <w:pPr>
        <w:rPr>
          <w:rFonts w:asciiTheme="minorHAnsi" w:hAnsiTheme="minorHAnsi" w:cstheme="minorHAnsi"/>
          <w:sz w:val="24"/>
          <w:szCs w:val="24"/>
        </w:rPr>
      </w:pPr>
      <w:r w:rsidRPr="002E4C9E">
        <w:rPr>
          <w:rFonts w:asciiTheme="minorHAnsi" w:hAnsiTheme="minorHAnsi" w:cstheme="minorHAnsi"/>
          <w:sz w:val="24"/>
          <w:szCs w:val="24"/>
        </w:rPr>
        <w:t>Svítivost: min. 3300 ANSI</w:t>
      </w:r>
    </w:p>
    <w:p w14:paraId="2380EA9E" w14:textId="77777777" w:rsidR="002E4C9E" w:rsidRPr="002E4C9E" w:rsidRDefault="002E4C9E" w:rsidP="002E4C9E">
      <w:pPr>
        <w:rPr>
          <w:rFonts w:asciiTheme="minorHAnsi" w:hAnsiTheme="minorHAnsi" w:cstheme="minorHAnsi"/>
          <w:sz w:val="24"/>
          <w:szCs w:val="24"/>
        </w:rPr>
      </w:pPr>
      <w:r w:rsidRPr="002E4C9E">
        <w:rPr>
          <w:rFonts w:asciiTheme="minorHAnsi" w:hAnsiTheme="minorHAnsi" w:cstheme="minorHAnsi"/>
          <w:sz w:val="24"/>
          <w:szCs w:val="24"/>
        </w:rPr>
        <w:t>Rozhraní: D-SUB 15 + HDMI</w:t>
      </w:r>
    </w:p>
    <w:p w14:paraId="1A32175E" w14:textId="77777777" w:rsidR="00A57829" w:rsidRPr="00A57829" w:rsidRDefault="00A57829" w:rsidP="00A57829">
      <w:pPr>
        <w:outlineLvl w:val="5"/>
        <w:rPr>
          <w:rFonts w:ascii="Calibri" w:hAnsi="Calibri"/>
          <w:bCs/>
          <w:sz w:val="24"/>
          <w:szCs w:val="24"/>
          <w:lang w:eastAsia="cs-CZ"/>
        </w:rPr>
      </w:pPr>
    </w:p>
    <w:p w14:paraId="0EB71E09" w14:textId="77777777" w:rsidR="002F331D" w:rsidRPr="00923B20" w:rsidRDefault="002F331D" w:rsidP="002F331D">
      <w:pPr>
        <w:rPr>
          <w:rFonts w:ascii="Verdana" w:hAnsi="Verdana"/>
          <w:color w:val="222222"/>
          <w:lang w:eastAsia="cs-CZ"/>
        </w:rPr>
      </w:pPr>
      <w:r w:rsidRPr="00923B20">
        <w:rPr>
          <w:rFonts w:ascii="Verdana" w:hAnsi="Verdana"/>
          <w:vanish/>
          <w:color w:val="91C71D"/>
          <w:lang w:eastAsia="cs-CZ"/>
        </w:rPr>
        <w:t>Hotovo!</w:t>
      </w:r>
      <w:r w:rsidRPr="00923B20">
        <w:rPr>
          <w:rFonts w:ascii="Verdana" w:hAnsi="Verdana"/>
          <w:color w:val="222222"/>
          <w:lang w:eastAsia="cs-CZ"/>
        </w:rPr>
        <w:t xml:space="preserve"> </w:t>
      </w:r>
    </w:p>
    <w:p w14:paraId="2207EB2E" w14:textId="77777777" w:rsidR="001E2702" w:rsidRPr="0079199D" w:rsidRDefault="001E2702" w:rsidP="001E2702">
      <w:pPr>
        <w:pStyle w:val="Nadpis1"/>
      </w:pPr>
      <w:r w:rsidRPr="0079199D">
        <w:t>Doba PLNĚNÍ zakázky</w:t>
      </w:r>
    </w:p>
    <w:p w14:paraId="24D6081F" w14:textId="4C639045" w:rsidR="001E2702" w:rsidRPr="0079199D" w:rsidRDefault="001E2702" w:rsidP="001E2702">
      <w:pPr>
        <w:pStyle w:val="Zhlav"/>
        <w:widowControl w:val="0"/>
        <w:tabs>
          <w:tab w:val="clear" w:pos="4536"/>
          <w:tab w:val="clear" w:pos="9072"/>
          <w:tab w:val="left" w:pos="0"/>
        </w:tabs>
        <w:spacing w:after="100" w:afterAutospacing="1"/>
        <w:jc w:val="both"/>
        <w:rPr>
          <w:rFonts w:ascii="Calibri" w:hAnsi="Calibri" w:cs="Calibri"/>
          <w:sz w:val="24"/>
          <w:szCs w:val="24"/>
          <w:lang w:eastAsia="cs-CZ"/>
        </w:rPr>
      </w:pPr>
      <w:r w:rsidRPr="0079199D">
        <w:rPr>
          <w:rFonts w:ascii="Calibri" w:hAnsi="Calibri" w:cs="Calibri"/>
          <w:sz w:val="24"/>
          <w:szCs w:val="24"/>
          <w:lang w:eastAsia="cs-CZ"/>
        </w:rPr>
        <w:t xml:space="preserve">Plnění </w:t>
      </w:r>
      <w:proofErr w:type="gramStart"/>
      <w:r w:rsidRPr="0079199D">
        <w:rPr>
          <w:rFonts w:ascii="Calibri" w:hAnsi="Calibri" w:cs="Calibri"/>
          <w:sz w:val="24"/>
          <w:szCs w:val="24"/>
          <w:lang w:eastAsia="cs-CZ"/>
        </w:rPr>
        <w:t xml:space="preserve">zakázky </w:t>
      </w:r>
      <w:r w:rsidR="00D0160C">
        <w:rPr>
          <w:rFonts w:ascii="Calibri" w:hAnsi="Calibri" w:cs="Calibri"/>
          <w:sz w:val="24"/>
          <w:szCs w:val="24"/>
          <w:lang w:eastAsia="cs-CZ"/>
        </w:rPr>
        <w:t xml:space="preserve"> </w:t>
      </w:r>
      <w:r w:rsidR="00527A28" w:rsidRPr="00527A28">
        <w:rPr>
          <w:rFonts w:ascii="Calibri" w:hAnsi="Calibri" w:cs="Calibri"/>
          <w:sz w:val="24"/>
          <w:szCs w:val="24"/>
          <w:lang w:eastAsia="cs-CZ"/>
        </w:rPr>
        <w:t>do</w:t>
      </w:r>
      <w:proofErr w:type="gramEnd"/>
      <w:r w:rsidR="00527A28" w:rsidRPr="00527A28">
        <w:rPr>
          <w:rFonts w:ascii="Calibri" w:hAnsi="Calibri" w:cs="Calibri"/>
          <w:sz w:val="24"/>
          <w:szCs w:val="24"/>
          <w:lang w:eastAsia="cs-CZ"/>
        </w:rPr>
        <w:t xml:space="preserve"> </w:t>
      </w:r>
      <w:r w:rsidR="002E4C9E">
        <w:rPr>
          <w:rFonts w:ascii="Calibri" w:hAnsi="Calibri" w:cs="Calibri"/>
          <w:sz w:val="24"/>
          <w:szCs w:val="24"/>
          <w:lang w:eastAsia="cs-CZ"/>
        </w:rPr>
        <w:t>14</w:t>
      </w:r>
      <w:r w:rsidR="00D25DFB">
        <w:rPr>
          <w:rFonts w:ascii="Calibri" w:hAnsi="Calibri" w:cs="Calibri"/>
          <w:sz w:val="24"/>
          <w:szCs w:val="24"/>
          <w:lang w:eastAsia="cs-CZ"/>
        </w:rPr>
        <w:t xml:space="preserve">. </w:t>
      </w:r>
      <w:r w:rsidR="008C358E">
        <w:rPr>
          <w:rFonts w:ascii="Calibri" w:hAnsi="Calibri" w:cs="Calibri"/>
          <w:sz w:val="24"/>
          <w:szCs w:val="24"/>
          <w:lang w:eastAsia="cs-CZ"/>
        </w:rPr>
        <w:t>d</w:t>
      </w:r>
      <w:r w:rsidR="00D25DFB">
        <w:rPr>
          <w:rFonts w:ascii="Calibri" w:hAnsi="Calibri" w:cs="Calibri"/>
          <w:sz w:val="24"/>
          <w:szCs w:val="24"/>
          <w:lang w:eastAsia="cs-CZ"/>
        </w:rPr>
        <w:t>nů od podpisu  objednávky</w:t>
      </w:r>
    </w:p>
    <w:p w14:paraId="420260E2" w14:textId="77777777" w:rsidR="001E2702" w:rsidRPr="0079199D" w:rsidRDefault="001E2702" w:rsidP="001E2702">
      <w:pPr>
        <w:pStyle w:val="Nadpis1"/>
      </w:pPr>
      <w:r w:rsidRPr="0079199D">
        <w:t>MÍSTO PLNĚNÍ ZAKÁZKY</w:t>
      </w:r>
    </w:p>
    <w:p w14:paraId="704B8CD9" w14:textId="77777777" w:rsidR="001E2702" w:rsidRPr="0079199D" w:rsidRDefault="00EC0292" w:rsidP="00057134">
      <w:pPr>
        <w:rPr>
          <w:rFonts w:ascii="Calibri" w:hAnsi="Calibri" w:cs="Calibri"/>
          <w:sz w:val="24"/>
          <w:szCs w:val="24"/>
          <w:lang w:eastAsia="cs-CZ"/>
        </w:rPr>
      </w:pPr>
      <w:r w:rsidRPr="0079199D">
        <w:rPr>
          <w:rFonts w:ascii="Calibri" w:hAnsi="Calibri" w:cs="Calibri"/>
          <w:sz w:val="24"/>
          <w:szCs w:val="24"/>
          <w:lang w:eastAsia="cs-CZ"/>
        </w:rPr>
        <w:t xml:space="preserve">Místem plnění bude Úřad práce ČR </w:t>
      </w:r>
      <w:r>
        <w:rPr>
          <w:rFonts w:ascii="Calibri" w:hAnsi="Calibri" w:cs="Calibri"/>
          <w:sz w:val="24"/>
          <w:szCs w:val="24"/>
          <w:lang w:eastAsia="cs-CZ"/>
        </w:rPr>
        <w:t>–</w:t>
      </w:r>
      <w:r w:rsidRPr="0079199D">
        <w:rPr>
          <w:rFonts w:ascii="Calibri" w:hAnsi="Calibri" w:cs="Calibri"/>
          <w:sz w:val="24"/>
          <w:szCs w:val="24"/>
          <w:lang w:eastAsia="cs-CZ"/>
        </w:rPr>
        <w:t xml:space="preserve"> </w:t>
      </w:r>
      <w:r w:rsidR="0044180C">
        <w:rPr>
          <w:rFonts w:ascii="Calibri" w:hAnsi="Calibri" w:cs="Calibri"/>
          <w:sz w:val="24"/>
          <w:szCs w:val="24"/>
          <w:lang w:eastAsia="cs-CZ"/>
        </w:rPr>
        <w:t xml:space="preserve">Krajská pobočka v Příbrami, </w:t>
      </w:r>
      <w:r w:rsidR="008C358E">
        <w:rPr>
          <w:rFonts w:ascii="Calibri" w:hAnsi="Calibri" w:cs="Calibri"/>
          <w:sz w:val="24"/>
          <w:szCs w:val="24"/>
          <w:lang w:eastAsia="cs-CZ"/>
        </w:rPr>
        <w:t xml:space="preserve">nám. </w:t>
      </w:r>
      <w:proofErr w:type="spellStart"/>
      <w:r w:rsidR="008C358E">
        <w:rPr>
          <w:rFonts w:ascii="Calibri" w:hAnsi="Calibri" w:cs="Calibri"/>
          <w:sz w:val="24"/>
          <w:szCs w:val="24"/>
          <w:lang w:eastAsia="cs-CZ"/>
        </w:rPr>
        <w:t>T.G.Masaryka</w:t>
      </w:r>
      <w:proofErr w:type="spellEnd"/>
      <w:r w:rsidR="008C358E">
        <w:rPr>
          <w:rFonts w:ascii="Calibri" w:hAnsi="Calibri" w:cs="Calibri"/>
          <w:sz w:val="24"/>
          <w:szCs w:val="24"/>
          <w:lang w:eastAsia="cs-CZ"/>
        </w:rPr>
        <w:t xml:space="preserve"> č. 145, 261 01 Příbram</w:t>
      </w:r>
    </w:p>
    <w:p w14:paraId="1D675D5E" w14:textId="77777777" w:rsidR="001E2702" w:rsidRPr="0079199D" w:rsidRDefault="001E2702" w:rsidP="001E2702">
      <w:pPr>
        <w:pStyle w:val="Nadpis1"/>
      </w:pPr>
      <w:r w:rsidRPr="0079199D">
        <w:t>PŘEDPOKLÁDANÁ CENA A POŽADAVEK NA ZPŮSOB ZPRACOVÁNÍ NABÍDKOVÉ CENY</w:t>
      </w:r>
    </w:p>
    <w:p w14:paraId="21758E6E" w14:textId="523A734B" w:rsidR="00D0160C" w:rsidRPr="00D0160C" w:rsidRDefault="001E2702" w:rsidP="00057134">
      <w:pPr>
        <w:pStyle w:val="Zhlav"/>
        <w:widowControl w:val="0"/>
        <w:tabs>
          <w:tab w:val="clear" w:pos="4536"/>
          <w:tab w:val="clear" w:pos="9072"/>
          <w:tab w:val="left" w:pos="0"/>
        </w:tabs>
        <w:spacing w:after="100" w:afterAutospacing="1"/>
        <w:jc w:val="both"/>
        <w:rPr>
          <w:rFonts w:ascii="Calibri" w:hAnsi="Calibri" w:cs="Calibri"/>
          <w:sz w:val="24"/>
          <w:szCs w:val="24"/>
          <w:lang w:eastAsia="cs-CZ"/>
        </w:rPr>
      </w:pPr>
      <w:r w:rsidRPr="00A129DD">
        <w:rPr>
          <w:rFonts w:ascii="Calibri" w:hAnsi="Calibri" w:cs="Calibri"/>
          <w:b/>
          <w:sz w:val="24"/>
          <w:szCs w:val="24"/>
          <w:lang w:eastAsia="cs-CZ"/>
        </w:rPr>
        <w:t>Předpokládaná cena</w:t>
      </w:r>
      <w:r w:rsidRPr="00A129DD">
        <w:rPr>
          <w:rFonts w:ascii="Calibri" w:hAnsi="Calibri" w:cs="Calibri"/>
          <w:sz w:val="24"/>
          <w:szCs w:val="24"/>
          <w:lang w:eastAsia="cs-CZ"/>
        </w:rPr>
        <w:t xml:space="preserve"> za provedení plnění uvedeného v bodu 1 (popis předmětu zakázky) je</w:t>
      </w:r>
      <w:r w:rsidR="003C0907">
        <w:rPr>
          <w:rFonts w:ascii="Calibri" w:hAnsi="Calibri" w:cs="Calibri"/>
          <w:sz w:val="24"/>
          <w:szCs w:val="24"/>
          <w:lang w:eastAsia="cs-CZ"/>
        </w:rPr>
        <w:t xml:space="preserve"> </w:t>
      </w:r>
      <w:r w:rsidR="00DC7004">
        <w:rPr>
          <w:rFonts w:ascii="Calibri" w:hAnsi="Calibri" w:cs="Calibri"/>
          <w:b/>
          <w:sz w:val="24"/>
          <w:szCs w:val="24"/>
          <w:lang w:eastAsia="cs-CZ"/>
        </w:rPr>
        <w:t>8</w:t>
      </w:r>
      <w:r w:rsidR="002E4C9E">
        <w:rPr>
          <w:rFonts w:ascii="Calibri" w:hAnsi="Calibri" w:cs="Calibri"/>
          <w:b/>
          <w:sz w:val="24"/>
          <w:szCs w:val="24"/>
          <w:lang w:eastAsia="cs-CZ"/>
        </w:rPr>
        <w:t>0</w:t>
      </w:r>
      <w:r w:rsidR="00DC7004">
        <w:rPr>
          <w:rFonts w:ascii="Calibri" w:hAnsi="Calibri" w:cs="Calibri"/>
          <w:b/>
          <w:sz w:val="24"/>
          <w:szCs w:val="24"/>
          <w:lang w:eastAsia="cs-CZ"/>
        </w:rPr>
        <w:t>00</w:t>
      </w:r>
      <w:r w:rsidR="00057134">
        <w:rPr>
          <w:rFonts w:ascii="Calibri" w:hAnsi="Calibri" w:cs="Calibri"/>
          <w:b/>
          <w:sz w:val="24"/>
          <w:szCs w:val="24"/>
          <w:lang w:eastAsia="cs-CZ"/>
        </w:rPr>
        <w:t>,-</w:t>
      </w:r>
      <w:r w:rsidRPr="00A129DD">
        <w:rPr>
          <w:rFonts w:ascii="Calibri" w:hAnsi="Calibri" w:cs="Calibri"/>
          <w:b/>
          <w:sz w:val="24"/>
          <w:szCs w:val="24"/>
          <w:lang w:eastAsia="cs-CZ"/>
        </w:rPr>
        <w:t xml:space="preserve"> Kč </w:t>
      </w:r>
      <w:r w:rsidR="008C358E">
        <w:rPr>
          <w:rFonts w:ascii="Calibri" w:hAnsi="Calibri" w:cs="Calibri"/>
          <w:b/>
          <w:sz w:val="24"/>
          <w:szCs w:val="24"/>
          <w:lang w:eastAsia="cs-CZ"/>
        </w:rPr>
        <w:t>bez</w:t>
      </w:r>
      <w:r w:rsidR="009937C8">
        <w:rPr>
          <w:rFonts w:ascii="Calibri" w:hAnsi="Calibri" w:cs="Calibri"/>
          <w:b/>
          <w:sz w:val="24"/>
          <w:szCs w:val="24"/>
          <w:lang w:eastAsia="cs-CZ"/>
        </w:rPr>
        <w:t xml:space="preserve"> </w:t>
      </w:r>
      <w:r w:rsidRPr="00A129DD">
        <w:rPr>
          <w:rFonts w:ascii="Calibri" w:hAnsi="Calibri" w:cs="Calibri"/>
          <w:b/>
          <w:sz w:val="24"/>
          <w:szCs w:val="24"/>
          <w:lang w:eastAsia="cs-CZ"/>
        </w:rPr>
        <w:t>DPH</w:t>
      </w:r>
      <w:r w:rsidRPr="00A129DD">
        <w:rPr>
          <w:rFonts w:ascii="Calibri" w:hAnsi="Calibri" w:cs="Calibri"/>
          <w:sz w:val="24"/>
          <w:szCs w:val="24"/>
          <w:lang w:eastAsia="cs-CZ"/>
        </w:rPr>
        <w:t xml:space="preserve">. </w:t>
      </w:r>
    </w:p>
    <w:p w14:paraId="35E5DD0A" w14:textId="77777777" w:rsidR="001E2702" w:rsidRPr="0079199D" w:rsidRDefault="001E2702" w:rsidP="001E2702">
      <w:pPr>
        <w:pStyle w:val="Nadpis1"/>
      </w:pPr>
      <w:r w:rsidRPr="0079199D">
        <w:lastRenderedPageBreak/>
        <w:t xml:space="preserve">POŽADAVKY NA PROKÁZÁNÍ KVALIFIKACE </w:t>
      </w:r>
      <w:r>
        <w:t>DODAVATELE</w:t>
      </w:r>
    </w:p>
    <w:p w14:paraId="4E5DA29F" w14:textId="77777777" w:rsidR="001E2702" w:rsidRPr="00DC65A7" w:rsidRDefault="001E2702" w:rsidP="001E2702">
      <w:pPr>
        <w:pStyle w:val="Zhlav"/>
        <w:widowControl w:val="0"/>
        <w:numPr>
          <w:ilvl w:val="0"/>
          <w:numId w:val="4"/>
        </w:numPr>
        <w:tabs>
          <w:tab w:val="clear" w:pos="4536"/>
          <w:tab w:val="clear" w:pos="9072"/>
          <w:tab w:val="left" w:pos="0"/>
        </w:tabs>
        <w:spacing w:after="120"/>
        <w:jc w:val="both"/>
        <w:rPr>
          <w:rFonts w:ascii="Calibri" w:hAnsi="Calibri" w:cs="Calibri"/>
          <w:sz w:val="24"/>
          <w:szCs w:val="24"/>
          <w:lang w:eastAsia="cs-CZ"/>
        </w:rPr>
      </w:pPr>
      <w:r w:rsidRPr="00DC65A7">
        <w:rPr>
          <w:rFonts w:ascii="Calibri" w:hAnsi="Calibri" w:cs="Calibri"/>
          <w:bCs/>
          <w:sz w:val="24"/>
          <w:szCs w:val="24"/>
          <w:lang w:eastAsia="cs-CZ"/>
        </w:rPr>
        <w:t>Zadava</w:t>
      </w:r>
      <w:r w:rsidR="00E13288">
        <w:rPr>
          <w:rFonts w:ascii="Calibri" w:hAnsi="Calibri" w:cs="Calibri"/>
          <w:bCs/>
          <w:sz w:val="24"/>
          <w:szCs w:val="24"/>
          <w:lang w:eastAsia="cs-CZ"/>
        </w:rPr>
        <w:t>tel je oprávněn před uzavřením S</w:t>
      </w:r>
      <w:r w:rsidRPr="00DC65A7">
        <w:rPr>
          <w:rFonts w:ascii="Calibri" w:hAnsi="Calibri" w:cs="Calibri"/>
          <w:bCs/>
          <w:sz w:val="24"/>
          <w:szCs w:val="24"/>
          <w:lang w:eastAsia="cs-CZ"/>
        </w:rPr>
        <w:t xml:space="preserve">mlouvy požadovat předložení originálů či úředně ověřených kopií dokladů prokazujících splnění kvalifikace a dodavatel, se kterým má být uzavřena </w:t>
      </w:r>
      <w:r w:rsidR="00E13288">
        <w:rPr>
          <w:rFonts w:ascii="Calibri" w:hAnsi="Calibri" w:cs="Calibri"/>
          <w:bCs/>
          <w:sz w:val="24"/>
          <w:szCs w:val="24"/>
          <w:lang w:eastAsia="cs-CZ"/>
        </w:rPr>
        <w:t>S</w:t>
      </w:r>
      <w:r w:rsidRPr="00DC65A7">
        <w:rPr>
          <w:rFonts w:ascii="Calibri" w:hAnsi="Calibri" w:cs="Calibri"/>
          <w:bCs/>
          <w:sz w:val="24"/>
          <w:szCs w:val="24"/>
          <w:lang w:eastAsia="cs-CZ"/>
        </w:rPr>
        <w:t>mlouva</w:t>
      </w:r>
      <w:r>
        <w:rPr>
          <w:rFonts w:ascii="Calibri" w:hAnsi="Calibri" w:cs="Calibri"/>
          <w:bCs/>
          <w:sz w:val="24"/>
          <w:szCs w:val="24"/>
          <w:lang w:eastAsia="cs-CZ"/>
        </w:rPr>
        <w:t xml:space="preserve"> (vybraný dodavatel)</w:t>
      </w:r>
      <w:r w:rsidRPr="00DC65A7">
        <w:rPr>
          <w:rFonts w:ascii="Calibri" w:hAnsi="Calibri" w:cs="Calibri"/>
          <w:bCs/>
          <w:sz w:val="24"/>
          <w:szCs w:val="24"/>
          <w:lang w:eastAsia="cs-CZ"/>
        </w:rPr>
        <w:t>, je povinen je předložit.</w:t>
      </w:r>
      <w:r>
        <w:rPr>
          <w:rFonts w:ascii="Calibri" w:hAnsi="Calibri" w:cs="Calibri"/>
          <w:bCs/>
          <w:sz w:val="24"/>
          <w:szCs w:val="24"/>
          <w:lang w:eastAsia="cs-CZ"/>
        </w:rPr>
        <w:t xml:space="preserve"> Pokud vybraný </w:t>
      </w:r>
      <w:r>
        <w:rPr>
          <w:rFonts w:ascii="Calibri" w:hAnsi="Calibri" w:cs="Calibri"/>
          <w:sz w:val="24"/>
          <w:szCs w:val="24"/>
          <w:lang w:eastAsia="cs-CZ"/>
        </w:rPr>
        <w:t>dodavatel</w:t>
      </w:r>
      <w:r>
        <w:rPr>
          <w:rFonts w:ascii="Calibri" w:hAnsi="Calibri" w:cs="Calibri"/>
          <w:bCs/>
          <w:sz w:val="24"/>
          <w:szCs w:val="24"/>
          <w:lang w:eastAsia="cs-CZ"/>
        </w:rPr>
        <w:t xml:space="preserve"> požadované doklady nepředloží, má se za to, že neposkytl </w:t>
      </w:r>
      <w:r>
        <w:rPr>
          <w:rFonts w:ascii="Calibri" w:hAnsi="Calibri" w:cs="Calibri"/>
          <w:sz w:val="24"/>
          <w:szCs w:val="24"/>
          <w:lang w:eastAsia="cs-CZ"/>
        </w:rPr>
        <w:t>řádnou součinnost potřebnou k uzavření Smlouvy.</w:t>
      </w:r>
    </w:p>
    <w:p w14:paraId="79348D5E" w14:textId="77777777" w:rsidR="001E2702" w:rsidRPr="0032429A" w:rsidRDefault="001E2702" w:rsidP="001E2702">
      <w:pPr>
        <w:pStyle w:val="Zhlav"/>
        <w:widowControl w:val="0"/>
        <w:numPr>
          <w:ilvl w:val="0"/>
          <w:numId w:val="4"/>
        </w:numPr>
        <w:tabs>
          <w:tab w:val="clear" w:pos="4536"/>
          <w:tab w:val="clear" w:pos="9072"/>
          <w:tab w:val="left" w:pos="0"/>
        </w:tabs>
        <w:spacing w:after="120"/>
        <w:jc w:val="both"/>
        <w:rPr>
          <w:lang w:eastAsia="cs-CZ"/>
        </w:rPr>
      </w:pPr>
      <w:r w:rsidRPr="00057134">
        <w:rPr>
          <w:rFonts w:ascii="Calibri" w:hAnsi="Calibri" w:cs="Calibri"/>
          <w:bCs/>
          <w:sz w:val="24"/>
          <w:szCs w:val="24"/>
          <w:lang w:eastAsia="cs-CZ"/>
        </w:rPr>
        <w:t>Pro prokázání splnění kvalifikace výpisem ze seznamu kvalifikovaných dodavatelů, prostřednictvím jiných osob (poddodavatelem) a v případě podání společné nabídky se přiměřeně použijí příslušná ustanovení ZZVZ.</w:t>
      </w:r>
    </w:p>
    <w:p w14:paraId="702046A8" w14:textId="77777777" w:rsidR="001E2702" w:rsidRPr="0079199D" w:rsidRDefault="001E2702" w:rsidP="001E2702">
      <w:pPr>
        <w:pStyle w:val="Nadpis1"/>
      </w:pPr>
      <w:r w:rsidRPr="0079199D">
        <w:t>Požadavky na zpracování nabídky</w:t>
      </w:r>
    </w:p>
    <w:p w14:paraId="21439072" w14:textId="77777777" w:rsidR="00917E59" w:rsidRPr="00A129DD" w:rsidRDefault="00917E59" w:rsidP="001E2702">
      <w:pPr>
        <w:pStyle w:val="Zhlav"/>
        <w:widowControl w:val="0"/>
        <w:numPr>
          <w:ilvl w:val="0"/>
          <w:numId w:val="2"/>
        </w:numPr>
        <w:tabs>
          <w:tab w:val="clear" w:pos="720"/>
          <w:tab w:val="clear" w:pos="4536"/>
          <w:tab w:val="clear" w:pos="9072"/>
          <w:tab w:val="left" w:pos="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4"/>
          <w:szCs w:val="24"/>
          <w:lang w:eastAsia="cs-CZ"/>
        </w:rPr>
      </w:pPr>
      <w:r w:rsidRPr="00A129DD">
        <w:rPr>
          <w:rFonts w:ascii="Calibri" w:hAnsi="Calibri" w:cs="Calibri"/>
          <w:sz w:val="24"/>
          <w:szCs w:val="24"/>
          <w:lang w:eastAsia="cs-CZ"/>
        </w:rPr>
        <w:t xml:space="preserve">Nabídky se podávají výhradně v elektronické podobě </w:t>
      </w:r>
      <w:r w:rsidRPr="00A129DD">
        <w:rPr>
          <w:rFonts w:ascii="Calibri" w:hAnsi="Calibri" w:cs="Calibri"/>
          <w:b/>
          <w:sz w:val="24"/>
          <w:szCs w:val="24"/>
          <w:lang w:eastAsia="cs-CZ"/>
        </w:rPr>
        <w:t xml:space="preserve">prostřednictvím elektronického nástroje NEN </w:t>
      </w:r>
      <w:r w:rsidRPr="00A129DD">
        <w:rPr>
          <w:rFonts w:ascii="Calibri" w:hAnsi="Calibri" w:cs="Calibri"/>
          <w:sz w:val="24"/>
          <w:szCs w:val="24"/>
          <w:lang w:eastAsia="cs-CZ"/>
        </w:rPr>
        <w:t>(</w:t>
      </w:r>
      <w:hyperlink r:id="rId8" w:history="1">
        <w:r w:rsidRPr="00A129DD">
          <w:rPr>
            <w:rStyle w:val="Hypertextovodkaz"/>
            <w:rFonts w:ascii="Calibri" w:hAnsi="Calibri" w:cs="Calibri"/>
            <w:color w:val="auto"/>
            <w:sz w:val="24"/>
            <w:szCs w:val="24"/>
            <w:lang w:eastAsia="cs-CZ"/>
          </w:rPr>
          <w:t>https://nen.nipez.cz/</w:t>
        </w:r>
      </w:hyperlink>
      <w:r w:rsidRPr="00A129DD">
        <w:rPr>
          <w:rFonts w:ascii="Calibri" w:hAnsi="Calibri" w:cs="Calibri"/>
          <w:sz w:val="24"/>
          <w:szCs w:val="24"/>
          <w:lang w:eastAsia="cs-CZ"/>
        </w:rPr>
        <w:t>). Nabídky podané jinou formou nebudou do výběrového řízení zařazeny a budou vráceny zpět.</w:t>
      </w:r>
    </w:p>
    <w:p w14:paraId="3809312B" w14:textId="77777777" w:rsidR="008A3F63" w:rsidRDefault="001E2702" w:rsidP="001E2702">
      <w:pPr>
        <w:pStyle w:val="Zhlav"/>
        <w:widowControl w:val="0"/>
        <w:numPr>
          <w:ilvl w:val="0"/>
          <w:numId w:val="2"/>
        </w:numPr>
        <w:tabs>
          <w:tab w:val="clear" w:pos="720"/>
          <w:tab w:val="clear" w:pos="4536"/>
          <w:tab w:val="clear" w:pos="9072"/>
          <w:tab w:val="left" w:pos="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4"/>
          <w:szCs w:val="24"/>
          <w:lang w:eastAsia="cs-CZ"/>
        </w:rPr>
      </w:pPr>
      <w:r w:rsidRPr="008A3F63">
        <w:rPr>
          <w:rFonts w:ascii="Calibri" w:hAnsi="Calibri" w:cs="Calibri"/>
          <w:sz w:val="24"/>
          <w:szCs w:val="24"/>
          <w:lang w:eastAsia="cs-CZ"/>
        </w:rPr>
        <w:t xml:space="preserve">Nabídka bude zpracována v českém jazyce. </w:t>
      </w:r>
    </w:p>
    <w:p w14:paraId="53B00A99" w14:textId="77777777" w:rsidR="001E2702" w:rsidRPr="00057134" w:rsidRDefault="008A3F63" w:rsidP="001E2702">
      <w:pPr>
        <w:pStyle w:val="Zhlav"/>
        <w:widowControl w:val="0"/>
        <w:numPr>
          <w:ilvl w:val="0"/>
          <w:numId w:val="2"/>
        </w:numPr>
        <w:tabs>
          <w:tab w:val="clear" w:pos="720"/>
          <w:tab w:val="clear" w:pos="4536"/>
          <w:tab w:val="clear" w:pos="9072"/>
          <w:tab w:val="left" w:pos="0"/>
          <w:tab w:val="num" w:pos="284"/>
        </w:tabs>
        <w:spacing w:after="100" w:afterAutospacing="1"/>
        <w:ind w:left="284" w:hanging="284"/>
        <w:jc w:val="both"/>
        <w:rPr>
          <w:rFonts w:ascii="Calibri" w:hAnsi="Calibri" w:cs="Calibri"/>
          <w:color w:val="FF0000"/>
          <w:sz w:val="24"/>
          <w:szCs w:val="24"/>
          <w:lang w:eastAsia="cs-CZ"/>
        </w:rPr>
      </w:pPr>
      <w:r w:rsidRPr="00057134">
        <w:rPr>
          <w:rFonts w:ascii="Calibri" w:hAnsi="Calibri" w:cs="Calibri"/>
          <w:sz w:val="24"/>
          <w:szCs w:val="24"/>
          <w:lang w:eastAsia="cs-CZ"/>
        </w:rPr>
        <w:t>Nabídka může sestávat z dokladů v prosté kopii.</w:t>
      </w:r>
    </w:p>
    <w:p w14:paraId="23937077" w14:textId="77777777" w:rsidR="001E2702" w:rsidRPr="0079199D" w:rsidRDefault="001E2702" w:rsidP="001E2702">
      <w:pPr>
        <w:pStyle w:val="Nadpis1"/>
      </w:pPr>
      <w:r w:rsidRPr="0079199D">
        <w:t xml:space="preserve">Způsob hodnocení nabídek </w:t>
      </w:r>
    </w:p>
    <w:p w14:paraId="6A4E59BF" w14:textId="77777777" w:rsidR="001E2702" w:rsidRPr="0016619A" w:rsidRDefault="008A3F63" w:rsidP="001E2702">
      <w:pPr>
        <w:pStyle w:val="Zhlav"/>
        <w:widowControl w:val="0"/>
        <w:tabs>
          <w:tab w:val="clear" w:pos="4536"/>
          <w:tab w:val="clear" w:pos="9072"/>
          <w:tab w:val="left" w:pos="0"/>
        </w:tabs>
        <w:spacing w:after="120"/>
        <w:jc w:val="both"/>
        <w:rPr>
          <w:rFonts w:ascii="Calibri" w:hAnsi="Calibri" w:cs="Calibri"/>
          <w:sz w:val="24"/>
          <w:szCs w:val="24"/>
          <w:lang w:eastAsia="cs-CZ"/>
        </w:rPr>
      </w:pPr>
      <w:r>
        <w:rPr>
          <w:rFonts w:ascii="Calibri" w:hAnsi="Calibri" w:cs="Calibri"/>
          <w:b/>
          <w:sz w:val="24"/>
          <w:szCs w:val="24"/>
          <w:lang w:eastAsia="cs-CZ"/>
        </w:rPr>
        <w:t>Ho</w:t>
      </w:r>
      <w:r w:rsidR="001E2702" w:rsidRPr="0016619A">
        <w:rPr>
          <w:rFonts w:ascii="Calibri" w:hAnsi="Calibri" w:cs="Calibri"/>
          <w:b/>
          <w:sz w:val="24"/>
          <w:szCs w:val="24"/>
          <w:lang w:eastAsia="cs-CZ"/>
        </w:rPr>
        <w:t>dnocení</w:t>
      </w:r>
      <w:r w:rsidR="001E2702" w:rsidRPr="0016619A">
        <w:rPr>
          <w:rFonts w:ascii="Calibri" w:hAnsi="Calibri" w:cs="Calibri"/>
          <w:sz w:val="24"/>
          <w:szCs w:val="24"/>
          <w:lang w:eastAsia="cs-CZ"/>
        </w:rPr>
        <w:t xml:space="preserve"> bude provedeno </w:t>
      </w:r>
      <w:r w:rsidR="001E2702" w:rsidRPr="0016619A">
        <w:rPr>
          <w:rFonts w:ascii="Calibri" w:hAnsi="Calibri" w:cs="Calibri"/>
          <w:b/>
          <w:sz w:val="24"/>
          <w:szCs w:val="24"/>
          <w:lang w:eastAsia="cs-CZ"/>
        </w:rPr>
        <w:t xml:space="preserve">podle </w:t>
      </w:r>
      <w:r w:rsidR="001E2702">
        <w:rPr>
          <w:rFonts w:ascii="Calibri" w:hAnsi="Calibri" w:cs="Calibri"/>
          <w:b/>
          <w:sz w:val="24"/>
          <w:szCs w:val="24"/>
          <w:lang w:eastAsia="cs-CZ"/>
        </w:rPr>
        <w:t xml:space="preserve">celkové </w:t>
      </w:r>
      <w:r w:rsidR="001E2702" w:rsidRPr="0016619A">
        <w:rPr>
          <w:rFonts w:ascii="Calibri" w:hAnsi="Calibri" w:cs="Calibri"/>
          <w:b/>
          <w:sz w:val="24"/>
          <w:szCs w:val="24"/>
          <w:lang w:eastAsia="cs-CZ"/>
        </w:rPr>
        <w:t xml:space="preserve">nabídkové </w:t>
      </w:r>
      <w:r w:rsidR="001E2702">
        <w:rPr>
          <w:rFonts w:ascii="Calibri" w:hAnsi="Calibri" w:cs="Calibri"/>
          <w:b/>
          <w:sz w:val="24"/>
          <w:szCs w:val="24"/>
          <w:lang w:eastAsia="cs-CZ"/>
        </w:rPr>
        <w:t>ceny včetně</w:t>
      </w:r>
      <w:r w:rsidR="001E2702" w:rsidRPr="0016619A">
        <w:rPr>
          <w:rFonts w:ascii="Calibri" w:hAnsi="Calibri" w:cs="Calibri"/>
          <w:b/>
          <w:sz w:val="24"/>
          <w:szCs w:val="24"/>
          <w:lang w:eastAsia="cs-CZ"/>
        </w:rPr>
        <w:t xml:space="preserve"> DPH</w:t>
      </w:r>
      <w:r w:rsidR="001E2702">
        <w:rPr>
          <w:rFonts w:ascii="Calibri" w:hAnsi="Calibri" w:cs="Calibri"/>
          <w:sz w:val="24"/>
          <w:szCs w:val="24"/>
          <w:lang w:eastAsia="cs-CZ"/>
        </w:rPr>
        <w:t xml:space="preserve"> zpracované dle bodu 4</w:t>
      </w:r>
      <w:r w:rsidR="001E2702" w:rsidRPr="0016619A">
        <w:rPr>
          <w:rFonts w:ascii="Calibri" w:hAnsi="Calibri" w:cs="Calibri"/>
          <w:sz w:val="24"/>
          <w:szCs w:val="24"/>
          <w:lang w:eastAsia="cs-CZ"/>
        </w:rPr>
        <w:t>.</w:t>
      </w:r>
    </w:p>
    <w:p w14:paraId="5AD5F064" w14:textId="77777777" w:rsidR="001E2702" w:rsidRPr="0016619A" w:rsidRDefault="001E2702" w:rsidP="001E2702">
      <w:pPr>
        <w:pStyle w:val="Zhlav"/>
        <w:widowControl w:val="0"/>
        <w:tabs>
          <w:tab w:val="clear" w:pos="4536"/>
          <w:tab w:val="clear" w:pos="9072"/>
          <w:tab w:val="left" w:pos="0"/>
        </w:tabs>
        <w:jc w:val="both"/>
        <w:rPr>
          <w:rFonts w:ascii="Calibri" w:hAnsi="Calibri" w:cs="Calibri"/>
          <w:sz w:val="24"/>
          <w:szCs w:val="24"/>
          <w:lang w:eastAsia="cs-CZ"/>
        </w:rPr>
      </w:pPr>
      <w:r w:rsidRPr="0016619A">
        <w:rPr>
          <w:rFonts w:ascii="Calibri" w:hAnsi="Calibri" w:cs="Calibri"/>
          <w:sz w:val="24"/>
          <w:szCs w:val="24"/>
          <w:lang w:eastAsia="cs-CZ"/>
        </w:rPr>
        <w:t xml:space="preserve">Vysvětlení k hodnocení nabídek: </w:t>
      </w:r>
    </w:p>
    <w:p w14:paraId="5C741DC5" w14:textId="77777777" w:rsidR="001E2702" w:rsidRDefault="001E2702" w:rsidP="001E2702">
      <w:pPr>
        <w:pStyle w:val="Zhlav"/>
        <w:widowControl w:val="0"/>
        <w:numPr>
          <w:ilvl w:val="0"/>
          <w:numId w:val="1"/>
        </w:numPr>
        <w:tabs>
          <w:tab w:val="clear" w:pos="4536"/>
          <w:tab w:val="clear" w:pos="9072"/>
          <w:tab w:val="left" w:pos="0"/>
        </w:tabs>
        <w:jc w:val="both"/>
        <w:rPr>
          <w:rFonts w:ascii="Calibri" w:hAnsi="Calibri" w:cs="Calibri"/>
          <w:sz w:val="24"/>
          <w:szCs w:val="24"/>
          <w:lang w:eastAsia="cs-CZ"/>
        </w:rPr>
      </w:pPr>
      <w:r w:rsidRPr="0016619A">
        <w:rPr>
          <w:rFonts w:ascii="Calibri" w:hAnsi="Calibri" w:cs="Calibri"/>
          <w:sz w:val="24"/>
          <w:szCs w:val="24"/>
          <w:lang w:eastAsia="cs-CZ"/>
        </w:rPr>
        <w:t xml:space="preserve">Hodnocena bude cena </w:t>
      </w:r>
      <w:r>
        <w:rPr>
          <w:rFonts w:ascii="Calibri" w:hAnsi="Calibri" w:cs="Calibri"/>
          <w:sz w:val="24"/>
          <w:szCs w:val="24"/>
          <w:lang w:eastAsia="cs-CZ"/>
        </w:rPr>
        <w:t>včetně</w:t>
      </w:r>
      <w:r w:rsidRPr="0016619A">
        <w:rPr>
          <w:rFonts w:ascii="Calibri" w:hAnsi="Calibri" w:cs="Calibri"/>
          <w:sz w:val="24"/>
          <w:szCs w:val="24"/>
          <w:lang w:eastAsia="cs-CZ"/>
        </w:rPr>
        <w:t xml:space="preserve"> DPH a jako nejlepší bude hodnocena nabídka s nejnižší cenou.</w:t>
      </w:r>
      <w:r>
        <w:rPr>
          <w:rFonts w:ascii="Calibri" w:hAnsi="Calibri" w:cs="Calibri"/>
          <w:sz w:val="24"/>
          <w:szCs w:val="24"/>
          <w:lang w:eastAsia="cs-CZ"/>
        </w:rPr>
        <w:t xml:space="preserve"> </w:t>
      </w:r>
    </w:p>
    <w:p w14:paraId="6DA6E88E" w14:textId="77777777" w:rsidR="001E2702" w:rsidRDefault="001E2702" w:rsidP="001E2702">
      <w:pPr>
        <w:pStyle w:val="Zhlav"/>
        <w:widowControl w:val="0"/>
        <w:numPr>
          <w:ilvl w:val="0"/>
          <w:numId w:val="1"/>
        </w:numPr>
        <w:tabs>
          <w:tab w:val="clear" w:pos="4536"/>
          <w:tab w:val="clear" w:pos="9072"/>
          <w:tab w:val="left" w:pos="0"/>
        </w:tabs>
        <w:jc w:val="both"/>
        <w:rPr>
          <w:rFonts w:ascii="Calibri" w:hAnsi="Calibri" w:cs="Calibri"/>
          <w:sz w:val="24"/>
          <w:szCs w:val="24"/>
          <w:lang w:eastAsia="cs-CZ"/>
        </w:rPr>
      </w:pPr>
      <w:r>
        <w:rPr>
          <w:rFonts w:ascii="Calibri" w:hAnsi="Calibri" w:cs="Calibri"/>
          <w:sz w:val="24"/>
          <w:szCs w:val="24"/>
          <w:lang w:eastAsia="cs-CZ"/>
        </w:rPr>
        <w:t>Zbývající nabídky budou seřazeny podle výše nabídkových cen do pořadí od druhého místa níže (až po poslední hodnocenou nabídku s nejvyšší nabídkovou cenou).</w:t>
      </w:r>
    </w:p>
    <w:p w14:paraId="37346F32" w14:textId="77777777" w:rsidR="001E2702" w:rsidRPr="0016619A" w:rsidRDefault="001E2702" w:rsidP="001E2702">
      <w:pPr>
        <w:pStyle w:val="Zhlav"/>
        <w:widowControl w:val="0"/>
        <w:tabs>
          <w:tab w:val="clear" w:pos="4536"/>
          <w:tab w:val="clear" w:pos="9072"/>
          <w:tab w:val="left" w:pos="0"/>
        </w:tabs>
        <w:jc w:val="both"/>
        <w:rPr>
          <w:rFonts w:ascii="Calibri" w:hAnsi="Calibri" w:cs="Calibri"/>
          <w:b/>
          <w:sz w:val="24"/>
          <w:szCs w:val="24"/>
          <w:lang w:eastAsia="cs-CZ"/>
        </w:rPr>
      </w:pPr>
    </w:p>
    <w:p w14:paraId="719AA24F" w14:textId="77777777" w:rsidR="001E2702" w:rsidRPr="0016619A" w:rsidRDefault="001E2702" w:rsidP="001E2702">
      <w:pPr>
        <w:pStyle w:val="Zhlav"/>
        <w:widowControl w:val="0"/>
        <w:tabs>
          <w:tab w:val="clear" w:pos="4536"/>
          <w:tab w:val="clear" w:pos="9072"/>
          <w:tab w:val="left" w:pos="0"/>
        </w:tabs>
        <w:spacing w:after="120"/>
        <w:jc w:val="both"/>
        <w:rPr>
          <w:rFonts w:ascii="Calibri" w:hAnsi="Calibri" w:cs="Calibri"/>
          <w:sz w:val="24"/>
          <w:szCs w:val="24"/>
          <w:lang w:eastAsia="cs-CZ"/>
        </w:rPr>
      </w:pPr>
      <w:r w:rsidRPr="0016619A">
        <w:rPr>
          <w:rFonts w:ascii="Calibri" w:hAnsi="Calibri" w:cs="Calibri"/>
          <w:b/>
          <w:sz w:val="24"/>
          <w:szCs w:val="24"/>
          <w:lang w:eastAsia="cs-CZ"/>
        </w:rPr>
        <w:t>Postup pro stanovení výsledného pořadí při shodě nabídek</w:t>
      </w:r>
      <w:r w:rsidRPr="0016619A">
        <w:rPr>
          <w:rFonts w:ascii="Calibri" w:hAnsi="Calibri" w:cs="Calibri"/>
          <w:sz w:val="24"/>
          <w:szCs w:val="24"/>
          <w:lang w:eastAsia="cs-CZ"/>
        </w:rPr>
        <w:t xml:space="preserve">: Losem, přičemž losování bude probíhat v souladu se zásadami uvedenými v § 6 odst. 1 </w:t>
      </w:r>
      <w:r>
        <w:rPr>
          <w:rFonts w:ascii="Calibri" w:hAnsi="Calibri" w:cs="Calibri"/>
          <w:sz w:val="24"/>
          <w:szCs w:val="24"/>
          <w:lang w:eastAsia="cs-CZ"/>
        </w:rPr>
        <w:t>a 2 Z</w:t>
      </w:r>
      <w:r w:rsidRPr="0016619A">
        <w:rPr>
          <w:rFonts w:ascii="Calibri" w:hAnsi="Calibri" w:cs="Calibri"/>
          <w:sz w:val="24"/>
          <w:szCs w:val="24"/>
          <w:lang w:eastAsia="cs-CZ"/>
        </w:rPr>
        <w:t xml:space="preserve">ZVZ. Účastnit se losování mají právo </w:t>
      </w:r>
      <w:r>
        <w:rPr>
          <w:rFonts w:ascii="Calibri" w:hAnsi="Calibri" w:cs="Calibri"/>
          <w:sz w:val="24"/>
          <w:szCs w:val="24"/>
          <w:lang w:eastAsia="cs-CZ"/>
        </w:rPr>
        <w:t>dodavatelé</w:t>
      </w:r>
      <w:r w:rsidRPr="0016619A">
        <w:rPr>
          <w:rFonts w:ascii="Calibri" w:hAnsi="Calibri" w:cs="Calibri"/>
          <w:sz w:val="24"/>
          <w:szCs w:val="24"/>
          <w:lang w:eastAsia="cs-CZ"/>
        </w:rPr>
        <w:t xml:space="preserve">, kterých se losování týká. O termínu losování je zadavatel písemně vyrozumí nejméně </w:t>
      </w:r>
      <w:r>
        <w:rPr>
          <w:rFonts w:ascii="Calibri" w:hAnsi="Calibri" w:cs="Calibri"/>
          <w:sz w:val="24"/>
          <w:szCs w:val="24"/>
          <w:lang w:eastAsia="cs-CZ"/>
        </w:rPr>
        <w:t>3</w:t>
      </w:r>
      <w:r w:rsidRPr="0016619A">
        <w:rPr>
          <w:rFonts w:ascii="Calibri" w:hAnsi="Calibri" w:cs="Calibri"/>
          <w:sz w:val="24"/>
          <w:szCs w:val="24"/>
          <w:lang w:eastAsia="cs-CZ"/>
        </w:rPr>
        <w:t xml:space="preserve"> </w:t>
      </w:r>
      <w:r>
        <w:rPr>
          <w:rFonts w:ascii="Calibri" w:hAnsi="Calibri" w:cs="Calibri"/>
          <w:sz w:val="24"/>
          <w:szCs w:val="24"/>
          <w:lang w:eastAsia="cs-CZ"/>
        </w:rPr>
        <w:t xml:space="preserve">pracovní </w:t>
      </w:r>
      <w:r w:rsidRPr="0016619A">
        <w:rPr>
          <w:rFonts w:ascii="Calibri" w:hAnsi="Calibri" w:cs="Calibri"/>
          <w:sz w:val="24"/>
          <w:szCs w:val="24"/>
          <w:lang w:eastAsia="cs-CZ"/>
        </w:rPr>
        <w:t>dn</w:t>
      </w:r>
      <w:r>
        <w:rPr>
          <w:rFonts w:ascii="Calibri" w:hAnsi="Calibri" w:cs="Calibri"/>
          <w:sz w:val="24"/>
          <w:szCs w:val="24"/>
          <w:lang w:eastAsia="cs-CZ"/>
        </w:rPr>
        <w:t>y</w:t>
      </w:r>
      <w:r w:rsidRPr="0016619A">
        <w:rPr>
          <w:rFonts w:ascii="Calibri" w:hAnsi="Calibri" w:cs="Calibri"/>
          <w:sz w:val="24"/>
          <w:szCs w:val="24"/>
          <w:lang w:eastAsia="cs-CZ"/>
        </w:rPr>
        <w:t xml:space="preserve"> před losováním.</w:t>
      </w:r>
    </w:p>
    <w:p w14:paraId="5451A609" w14:textId="77777777" w:rsidR="001E2702" w:rsidRPr="0079199D" w:rsidRDefault="001E2702" w:rsidP="001E2702">
      <w:pPr>
        <w:pStyle w:val="Nadpis1"/>
      </w:pPr>
      <w:r w:rsidRPr="0079199D">
        <w:t>Další podmínky</w:t>
      </w:r>
    </w:p>
    <w:p w14:paraId="5B5B927E" w14:textId="77777777" w:rsidR="001E2702" w:rsidRPr="005F13EE" w:rsidRDefault="001E2702" w:rsidP="001E2702">
      <w:pPr>
        <w:pStyle w:val="Zhlav"/>
        <w:widowControl w:val="0"/>
        <w:numPr>
          <w:ilvl w:val="1"/>
          <w:numId w:val="5"/>
        </w:numPr>
        <w:tabs>
          <w:tab w:val="clear" w:pos="1500"/>
          <w:tab w:val="clear" w:pos="4536"/>
          <w:tab w:val="clear" w:pos="9072"/>
          <w:tab w:val="left" w:pos="0"/>
          <w:tab w:val="num" w:pos="993"/>
        </w:tabs>
        <w:spacing w:after="120"/>
        <w:ind w:left="993"/>
        <w:jc w:val="both"/>
        <w:rPr>
          <w:rFonts w:ascii="Calibri" w:hAnsi="Calibri" w:cs="Calibri"/>
          <w:b/>
          <w:sz w:val="24"/>
          <w:szCs w:val="24"/>
          <w:lang w:eastAsia="cs-CZ"/>
        </w:rPr>
      </w:pPr>
      <w:r w:rsidRPr="005F13EE">
        <w:rPr>
          <w:rFonts w:ascii="Calibri" w:hAnsi="Calibri" w:cs="Calibri"/>
          <w:sz w:val="24"/>
          <w:szCs w:val="24"/>
          <w:lang w:eastAsia="cs-CZ"/>
        </w:rPr>
        <w:t xml:space="preserve">V tomto řízení je zadávána zakázka malého rozsahu, na kterou se vztahuje obecná zákonná výjimka podle § </w:t>
      </w:r>
      <w:r>
        <w:rPr>
          <w:rFonts w:ascii="Calibri" w:hAnsi="Calibri" w:cs="Calibri"/>
          <w:sz w:val="24"/>
          <w:szCs w:val="24"/>
          <w:lang w:eastAsia="cs-CZ"/>
        </w:rPr>
        <w:t>31</w:t>
      </w:r>
      <w:r w:rsidRPr="005F13EE">
        <w:rPr>
          <w:rFonts w:ascii="Calibri" w:hAnsi="Calibri" w:cs="Calibri"/>
          <w:sz w:val="24"/>
          <w:szCs w:val="24"/>
          <w:lang w:eastAsia="cs-CZ"/>
        </w:rPr>
        <w:t xml:space="preserve"> </w:t>
      </w:r>
      <w:r>
        <w:rPr>
          <w:rFonts w:ascii="Calibri" w:hAnsi="Calibri" w:cs="Calibri"/>
          <w:sz w:val="24"/>
          <w:szCs w:val="24"/>
          <w:lang w:eastAsia="cs-CZ"/>
        </w:rPr>
        <w:t>Z</w:t>
      </w:r>
      <w:r w:rsidRPr="005F13EE">
        <w:rPr>
          <w:rFonts w:ascii="Calibri" w:hAnsi="Calibri" w:cs="Calibri"/>
          <w:sz w:val="24"/>
          <w:szCs w:val="24"/>
          <w:lang w:eastAsia="cs-CZ"/>
        </w:rPr>
        <w:t xml:space="preserve">ZVZ.  </w:t>
      </w:r>
    </w:p>
    <w:p w14:paraId="630FC2D7" w14:textId="77777777" w:rsidR="001E2702" w:rsidRDefault="001E2702" w:rsidP="001E2702">
      <w:pPr>
        <w:pStyle w:val="Zhlav"/>
        <w:widowControl w:val="0"/>
        <w:numPr>
          <w:ilvl w:val="1"/>
          <w:numId w:val="5"/>
        </w:numPr>
        <w:tabs>
          <w:tab w:val="clear" w:pos="1500"/>
          <w:tab w:val="clear" w:pos="4536"/>
          <w:tab w:val="clear" w:pos="9072"/>
          <w:tab w:val="left" w:pos="0"/>
          <w:tab w:val="num" w:pos="993"/>
        </w:tabs>
        <w:spacing w:after="120"/>
        <w:ind w:left="993"/>
        <w:jc w:val="both"/>
        <w:rPr>
          <w:rFonts w:ascii="Calibri" w:hAnsi="Calibri" w:cs="Calibri"/>
          <w:sz w:val="24"/>
          <w:szCs w:val="24"/>
          <w:lang w:eastAsia="cs-CZ"/>
        </w:rPr>
      </w:pPr>
      <w:r w:rsidRPr="005F13EE">
        <w:rPr>
          <w:rFonts w:ascii="Calibri" w:hAnsi="Calibri" w:cs="Calibri"/>
          <w:sz w:val="24"/>
          <w:szCs w:val="24"/>
          <w:lang w:eastAsia="cs-CZ"/>
        </w:rPr>
        <w:t xml:space="preserve">Každý </w:t>
      </w:r>
      <w:r>
        <w:rPr>
          <w:rFonts w:ascii="Calibri" w:hAnsi="Calibri" w:cs="Calibri"/>
          <w:sz w:val="24"/>
          <w:szCs w:val="24"/>
          <w:lang w:eastAsia="cs-CZ"/>
        </w:rPr>
        <w:t>dodavatel</w:t>
      </w:r>
      <w:r w:rsidRPr="005F13EE">
        <w:rPr>
          <w:rFonts w:ascii="Calibri" w:hAnsi="Calibri" w:cs="Calibri"/>
          <w:sz w:val="24"/>
          <w:szCs w:val="24"/>
          <w:lang w:eastAsia="cs-CZ"/>
        </w:rPr>
        <w:t xml:space="preserve"> může podat pouze jednu nabídku. </w:t>
      </w:r>
    </w:p>
    <w:p w14:paraId="6EB28E7D" w14:textId="77777777" w:rsidR="001E2702" w:rsidRDefault="001E2702" w:rsidP="001E2702">
      <w:pPr>
        <w:pStyle w:val="Zhlav"/>
        <w:widowControl w:val="0"/>
        <w:numPr>
          <w:ilvl w:val="1"/>
          <w:numId w:val="5"/>
        </w:numPr>
        <w:tabs>
          <w:tab w:val="clear" w:pos="1500"/>
          <w:tab w:val="clear" w:pos="4536"/>
          <w:tab w:val="clear" w:pos="9072"/>
          <w:tab w:val="left" w:pos="0"/>
          <w:tab w:val="num" w:pos="993"/>
        </w:tabs>
        <w:spacing w:after="120"/>
        <w:ind w:left="993"/>
        <w:jc w:val="both"/>
        <w:rPr>
          <w:rFonts w:ascii="Calibri" w:hAnsi="Calibri" w:cs="Calibri"/>
          <w:sz w:val="24"/>
          <w:szCs w:val="24"/>
          <w:lang w:eastAsia="cs-CZ"/>
        </w:rPr>
      </w:pPr>
      <w:r>
        <w:rPr>
          <w:rFonts w:ascii="Calibri" w:hAnsi="Calibri" w:cs="Calibri"/>
          <w:sz w:val="24"/>
          <w:szCs w:val="24"/>
          <w:lang w:eastAsia="cs-CZ"/>
        </w:rPr>
        <w:t>Zadavatel nepřipouští varianty nabídky.</w:t>
      </w:r>
    </w:p>
    <w:p w14:paraId="53115030" w14:textId="77777777" w:rsidR="001E2702" w:rsidRPr="00D557F4" w:rsidRDefault="001E2702" w:rsidP="001E2702">
      <w:pPr>
        <w:pStyle w:val="Zhlav"/>
        <w:widowControl w:val="0"/>
        <w:numPr>
          <w:ilvl w:val="1"/>
          <w:numId w:val="5"/>
        </w:numPr>
        <w:tabs>
          <w:tab w:val="clear" w:pos="1500"/>
          <w:tab w:val="clear" w:pos="4536"/>
          <w:tab w:val="clear" w:pos="9072"/>
          <w:tab w:val="left" w:pos="0"/>
          <w:tab w:val="num" w:pos="993"/>
        </w:tabs>
        <w:spacing w:after="120"/>
        <w:ind w:left="993"/>
        <w:jc w:val="both"/>
        <w:rPr>
          <w:rFonts w:ascii="Calibri" w:hAnsi="Calibri" w:cs="Calibri"/>
          <w:sz w:val="24"/>
          <w:szCs w:val="24"/>
          <w:lang w:eastAsia="cs-CZ"/>
        </w:rPr>
      </w:pPr>
      <w:r>
        <w:rPr>
          <w:rFonts w:ascii="Calibri" w:hAnsi="Calibri" w:cs="Calibri"/>
          <w:sz w:val="24"/>
          <w:szCs w:val="24"/>
          <w:lang w:eastAsia="cs-CZ"/>
        </w:rPr>
        <w:t>Žádný z dodavatelů nesmí být současně poddodavatelem, jehož prostřednictvím jiný dodavatel v tomto výběrovém řízení prokazuje kvalifikaci. Při zjištění této skutečnosti bude nabídka takového dodavatele vyřazena.</w:t>
      </w:r>
    </w:p>
    <w:p w14:paraId="5A3E282A" w14:textId="77777777" w:rsidR="001E2702" w:rsidRDefault="001E2702" w:rsidP="001E2702">
      <w:pPr>
        <w:pStyle w:val="Zhlav"/>
        <w:widowControl w:val="0"/>
        <w:numPr>
          <w:ilvl w:val="1"/>
          <w:numId w:val="5"/>
        </w:numPr>
        <w:tabs>
          <w:tab w:val="clear" w:pos="1500"/>
          <w:tab w:val="clear" w:pos="4536"/>
          <w:tab w:val="clear" w:pos="9072"/>
          <w:tab w:val="left" w:pos="0"/>
          <w:tab w:val="num" w:pos="993"/>
        </w:tabs>
        <w:spacing w:after="120"/>
        <w:ind w:left="993"/>
        <w:jc w:val="both"/>
        <w:rPr>
          <w:rFonts w:ascii="Calibri" w:hAnsi="Calibri" w:cs="Calibri"/>
          <w:sz w:val="24"/>
          <w:szCs w:val="24"/>
          <w:lang w:eastAsia="cs-CZ"/>
        </w:rPr>
      </w:pPr>
      <w:r>
        <w:rPr>
          <w:rFonts w:ascii="Calibri" w:hAnsi="Calibri" w:cs="Calibri"/>
          <w:sz w:val="24"/>
          <w:szCs w:val="24"/>
          <w:lang w:eastAsia="cs-CZ"/>
        </w:rPr>
        <w:t>Zadavatel si vyhrazuje právo ověřit si informace poskytnuté dodavatelem u třetích osob a dodavatel je povinen mu k tomu poskytnout veškerou potřebnou součinnost.</w:t>
      </w:r>
    </w:p>
    <w:p w14:paraId="1D97AE39" w14:textId="77777777" w:rsidR="001E2702" w:rsidRPr="004D13A4" w:rsidRDefault="001E2702" w:rsidP="001E2702">
      <w:pPr>
        <w:pStyle w:val="Zhlav"/>
        <w:widowControl w:val="0"/>
        <w:numPr>
          <w:ilvl w:val="1"/>
          <w:numId w:val="5"/>
        </w:numPr>
        <w:tabs>
          <w:tab w:val="clear" w:pos="1500"/>
          <w:tab w:val="clear" w:pos="4536"/>
          <w:tab w:val="clear" w:pos="9072"/>
          <w:tab w:val="left" w:pos="0"/>
          <w:tab w:val="num" w:pos="993"/>
        </w:tabs>
        <w:spacing w:after="120"/>
        <w:ind w:left="993"/>
        <w:jc w:val="both"/>
        <w:rPr>
          <w:rFonts w:ascii="Calibri" w:hAnsi="Calibri" w:cs="Calibri"/>
          <w:sz w:val="24"/>
          <w:szCs w:val="24"/>
          <w:lang w:eastAsia="cs-CZ"/>
        </w:rPr>
      </w:pPr>
      <w:r w:rsidRPr="004D13A4">
        <w:rPr>
          <w:rFonts w:ascii="Calibri" w:hAnsi="Calibri" w:cs="Calibri"/>
          <w:sz w:val="24"/>
          <w:szCs w:val="24"/>
          <w:lang w:eastAsia="cs-CZ"/>
        </w:rPr>
        <w:t xml:space="preserve">Pro </w:t>
      </w:r>
      <w:r>
        <w:rPr>
          <w:rFonts w:ascii="Calibri" w:hAnsi="Calibri" w:cs="Calibri"/>
          <w:sz w:val="24"/>
          <w:szCs w:val="24"/>
          <w:lang w:eastAsia="cs-CZ"/>
        </w:rPr>
        <w:t xml:space="preserve">objasnění nebo doplnění údajů či dokladů v nabídkách dodavatelů </w:t>
      </w:r>
      <w:r w:rsidRPr="004D13A4">
        <w:rPr>
          <w:rFonts w:ascii="Calibri" w:hAnsi="Calibri" w:cs="Calibri"/>
          <w:sz w:val="24"/>
          <w:szCs w:val="24"/>
          <w:lang w:eastAsia="cs-CZ"/>
        </w:rPr>
        <w:t>se přimě</w:t>
      </w:r>
      <w:r>
        <w:rPr>
          <w:rFonts w:ascii="Calibri" w:hAnsi="Calibri" w:cs="Calibri"/>
          <w:sz w:val="24"/>
          <w:szCs w:val="24"/>
          <w:lang w:eastAsia="cs-CZ"/>
        </w:rPr>
        <w:t xml:space="preserve">řeně </w:t>
      </w:r>
      <w:r>
        <w:rPr>
          <w:rFonts w:ascii="Calibri" w:hAnsi="Calibri" w:cs="Calibri"/>
          <w:sz w:val="24"/>
          <w:szCs w:val="24"/>
          <w:lang w:eastAsia="cs-CZ"/>
        </w:rPr>
        <w:lastRenderedPageBreak/>
        <w:t xml:space="preserve">použijí </w:t>
      </w:r>
      <w:r w:rsidRPr="004D13A4">
        <w:rPr>
          <w:rFonts w:ascii="Calibri" w:hAnsi="Calibri" w:cs="Calibri"/>
          <w:sz w:val="24"/>
          <w:szCs w:val="24"/>
          <w:lang w:eastAsia="cs-CZ"/>
        </w:rPr>
        <w:t xml:space="preserve">ustanovení </w:t>
      </w:r>
      <w:r>
        <w:rPr>
          <w:rFonts w:ascii="Calibri" w:hAnsi="Calibri" w:cs="Calibri"/>
          <w:sz w:val="24"/>
          <w:szCs w:val="24"/>
          <w:lang w:eastAsia="cs-CZ"/>
        </w:rPr>
        <w:t>§ 46 Z</w:t>
      </w:r>
      <w:r w:rsidRPr="004D13A4">
        <w:rPr>
          <w:rFonts w:ascii="Calibri" w:hAnsi="Calibri" w:cs="Calibri"/>
          <w:sz w:val="24"/>
          <w:szCs w:val="24"/>
          <w:lang w:eastAsia="cs-CZ"/>
        </w:rPr>
        <w:t>ZVZ.</w:t>
      </w:r>
    </w:p>
    <w:p w14:paraId="5F0387D0" w14:textId="77777777" w:rsidR="001E2702" w:rsidRPr="00107C0C" w:rsidRDefault="001E2702" w:rsidP="001E2702">
      <w:pPr>
        <w:pStyle w:val="Zhlav"/>
        <w:widowControl w:val="0"/>
        <w:numPr>
          <w:ilvl w:val="1"/>
          <w:numId w:val="5"/>
        </w:numPr>
        <w:tabs>
          <w:tab w:val="clear" w:pos="1500"/>
          <w:tab w:val="clear" w:pos="4536"/>
          <w:tab w:val="clear" w:pos="9072"/>
          <w:tab w:val="left" w:pos="0"/>
          <w:tab w:val="num" w:pos="993"/>
        </w:tabs>
        <w:spacing w:after="120"/>
        <w:ind w:left="993"/>
        <w:jc w:val="both"/>
        <w:rPr>
          <w:rFonts w:ascii="Calibri" w:hAnsi="Calibri" w:cs="Calibri"/>
          <w:b/>
          <w:sz w:val="24"/>
          <w:szCs w:val="24"/>
          <w:lang w:eastAsia="cs-CZ"/>
        </w:rPr>
      </w:pPr>
      <w:r w:rsidRPr="005F13EE">
        <w:rPr>
          <w:rFonts w:ascii="Calibri" w:hAnsi="Calibri" w:cs="Calibri"/>
          <w:sz w:val="24"/>
          <w:szCs w:val="24"/>
          <w:lang w:eastAsia="cs-CZ"/>
        </w:rPr>
        <w:t>Zadavatel si vyhrazuje právo zrušit v odůvodněných případech výběrové řízení</w:t>
      </w:r>
      <w:r>
        <w:rPr>
          <w:rFonts w:ascii="Calibri" w:hAnsi="Calibri" w:cs="Calibri"/>
          <w:sz w:val="24"/>
          <w:szCs w:val="24"/>
          <w:lang w:eastAsia="cs-CZ"/>
        </w:rPr>
        <w:t xml:space="preserve"> a to až do uzavření </w:t>
      </w:r>
      <w:r w:rsidR="00E13288">
        <w:rPr>
          <w:rFonts w:ascii="Calibri" w:hAnsi="Calibri" w:cs="Calibri"/>
          <w:sz w:val="24"/>
          <w:szCs w:val="24"/>
          <w:lang w:eastAsia="cs-CZ"/>
        </w:rPr>
        <w:t>S</w:t>
      </w:r>
      <w:r>
        <w:rPr>
          <w:rFonts w:ascii="Calibri" w:hAnsi="Calibri" w:cs="Calibri"/>
          <w:sz w:val="24"/>
          <w:szCs w:val="24"/>
          <w:lang w:eastAsia="cs-CZ"/>
        </w:rPr>
        <w:t>mlouvy s vybraným dodavatelem</w:t>
      </w:r>
      <w:r w:rsidRPr="005F13EE">
        <w:rPr>
          <w:rFonts w:ascii="Calibri" w:hAnsi="Calibri" w:cs="Calibri"/>
          <w:sz w:val="24"/>
          <w:szCs w:val="24"/>
          <w:lang w:eastAsia="cs-CZ"/>
        </w:rPr>
        <w:t xml:space="preserve">. </w:t>
      </w:r>
    </w:p>
    <w:p w14:paraId="257E1EDD" w14:textId="77777777" w:rsidR="001E2702" w:rsidRDefault="001E2702" w:rsidP="001E2702">
      <w:pPr>
        <w:pStyle w:val="Zhlav"/>
        <w:widowControl w:val="0"/>
        <w:numPr>
          <w:ilvl w:val="1"/>
          <w:numId w:val="5"/>
        </w:numPr>
        <w:tabs>
          <w:tab w:val="clear" w:pos="1500"/>
          <w:tab w:val="clear" w:pos="4536"/>
          <w:tab w:val="clear" w:pos="9072"/>
          <w:tab w:val="left" w:pos="0"/>
          <w:tab w:val="num" w:pos="993"/>
        </w:tabs>
        <w:spacing w:after="120"/>
        <w:ind w:left="993"/>
        <w:jc w:val="both"/>
        <w:rPr>
          <w:rFonts w:ascii="Calibri" w:hAnsi="Calibri" w:cs="Calibri"/>
          <w:sz w:val="24"/>
          <w:szCs w:val="24"/>
          <w:lang w:eastAsia="cs-CZ"/>
        </w:rPr>
      </w:pPr>
      <w:r>
        <w:rPr>
          <w:rFonts w:ascii="Calibri" w:hAnsi="Calibri" w:cs="Calibri"/>
          <w:sz w:val="24"/>
          <w:szCs w:val="24"/>
          <w:lang w:eastAsia="cs-CZ"/>
        </w:rPr>
        <w:t>Dodavatel</w:t>
      </w:r>
      <w:r w:rsidRPr="005F13EE">
        <w:rPr>
          <w:rFonts w:ascii="Calibri" w:hAnsi="Calibri" w:cs="Calibri"/>
          <w:sz w:val="24"/>
          <w:szCs w:val="24"/>
          <w:lang w:eastAsia="cs-CZ"/>
        </w:rPr>
        <w:t xml:space="preserve">i nevzniká žádné právo na úhradu nákladů spojených s účastí </w:t>
      </w:r>
      <w:r w:rsidR="00E13288">
        <w:rPr>
          <w:rFonts w:ascii="Calibri" w:hAnsi="Calibri" w:cs="Calibri"/>
          <w:sz w:val="24"/>
          <w:szCs w:val="24"/>
          <w:lang w:eastAsia="cs-CZ"/>
        </w:rPr>
        <w:t>ve výběrové řízení</w:t>
      </w:r>
      <w:r w:rsidR="00E13288" w:rsidRPr="005F13EE">
        <w:rPr>
          <w:rFonts w:ascii="Calibri" w:hAnsi="Calibri" w:cs="Calibri"/>
          <w:sz w:val="24"/>
          <w:szCs w:val="24"/>
          <w:lang w:eastAsia="cs-CZ"/>
        </w:rPr>
        <w:t>.</w:t>
      </w:r>
    </w:p>
    <w:p w14:paraId="7272D821" w14:textId="77777777" w:rsidR="0049170A" w:rsidRPr="00A129DD" w:rsidRDefault="0049170A" w:rsidP="008E2D41">
      <w:pPr>
        <w:pStyle w:val="Zhlav"/>
        <w:widowControl w:val="0"/>
        <w:numPr>
          <w:ilvl w:val="1"/>
          <w:numId w:val="5"/>
        </w:numPr>
        <w:tabs>
          <w:tab w:val="clear" w:pos="1500"/>
          <w:tab w:val="clear" w:pos="4536"/>
          <w:tab w:val="clear" w:pos="9072"/>
          <w:tab w:val="left" w:pos="0"/>
          <w:tab w:val="num" w:pos="993"/>
        </w:tabs>
        <w:spacing w:after="120"/>
        <w:ind w:left="993"/>
        <w:jc w:val="both"/>
        <w:rPr>
          <w:rFonts w:ascii="Calibri" w:hAnsi="Calibri" w:cs="Calibri"/>
          <w:sz w:val="24"/>
          <w:szCs w:val="24"/>
          <w:lang w:eastAsia="cs-CZ"/>
        </w:rPr>
      </w:pPr>
      <w:r w:rsidRPr="00A129DD">
        <w:rPr>
          <w:rFonts w:ascii="Calibri" w:hAnsi="Calibri" w:cs="Calibri"/>
          <w:sz w:val="24"/>
          <w:szCs w:val="24"/>
          <w:lang w:eastAsia="cs-CZ"/>
        </w:rPr>
        <w:t xml:space="preserve">Veškerá komunikace v rámci tohoto výběrového řízení bude probíhat elektronicky prostřednictvím </w:t>
      </w:r>
      <w:r w:rsidRPr="00A129DD">
        <w:rPr>
          <w:rFonts w:ascii="Calibri" w:hAnsi="Calibri" w:cs="Calibri"/>
          <w:b/>
          <w:sz w:val="24"/>
          <w:szCs w:val="24"/>
          <w:lang w:eastAsia="cs-CZ"/>
        </w:rPr>
        <w:t xml:space="preserve">elektronického nástroje NEN </w:t>
      </w:r>
      <w:r w:rsidRPr="00A129DD">
        <w:rPr>
          <w:rFonts w:ascii="Calibri" w:hAnsi="Calibri" w:cs="Calibri"/>
          <w:sz w:val="24"/>
          <w:szCs w:val="24"/>
          <w:lang w:eastAsia="cs-CZ"/>
        </w:rPr>
        <w:t>(</w:t>
      </w:r>
      <w:hyperlink r:id="rId9" w:history="1">
        <w:r w:rsidRPr="00A129DD">
          <w:rPr>
            <w:rStyle w:val="Hypertextovodkaz"/>
            <w:rFonts w:ascii="Calibri" w:hAnsi="Calibri" w:cs="Calibri"/>
            <w:color w:val="auto"/>
            <w:sz w:val="24"/>
            <w:szCs w:val="24"/>
            <w:lang w:eastAsia="cs-CZ"/>
          </w:rPr>
          <w:t>https://nen.nipez.cz/</w:t>
        </w:r>
      </w:hyperlink>
      <w:r w:rsidRPr="00A129DD">
        <w:rPr>
          <w:rFonts w:ascii="Calibri" w:hAnsi="Calibri" w:cs="Calibri"/>
          <w:sz w:val="24"/>
          <w:szCs w:val="24"/>
          <w:lang w:eastAsia="cs-CZ"/>
        </w:rPr>
        <w:t xml:space="preserve">). Provozovatel vydává </w:t>
      </w:r>
      <w:r w:rsidRPr="00A129DD">
        <w:rPr>
          <w:rFonts w:ascii="Calibri" w:hAnsi="Calibri" w:cs="Calibri"/>
          <w:b/>
          <w:sz w:val="24"/>
          <w:szCs w:val="24"/>
          <w:lang w:eastAsia="cs-CZ"/>
        </w:rPr>
        <w:t>Provozní řád</w:t>
      </w:r>
      <w:r w:rsidRPr="00A129DD">
        <w:rPr>
          <w:rFonts w:ascii="Calibri" w:hAnsi="Calibri" w:cs="Calibri"/>
          <w:sz w:val="24"/>
          <w:szCs w:val="24"/>
          <w:lang w:eastAsia="cs-CZ"/>
        </w:rPr>
        <w:t xml:space="preserve">, který mimo jiné také stanoví způsob a náležitosti registrace uživatelů, informace technické povahy důležité pro podání nabídky, či způsob komunikace mezi uživateli – viz </w:t>
      </w:r>
      <w:hyperlink r:id="rId10" w:history="1">
        <w:r w:rsidR="008E2D41" w:rsidRPr="00A129DD">
          <w:rPr>
            <w:rStyle w:val="Hypertextovodkaz"/>
            <w:rFonts w:ascii="Calibri" w:hAnsi="Calibri" w:cs="Calibri"/>
            <w:color w:val="auto"/>
            <w:sz w:val="24"/>
            <w:szCs w:val="24"/>
            <w:lang w:eastAsia="cs-CZ"/>
          </w:rPr>
          <w:t>https://nen.nipez.cz/UzivatelskeInformace/ProvozniRad</w:t>
        </w:r>
      </w:hyperlink>
      <w:hyperlink r:id="rId11" w:history="1"/>
      <w:r w:rsidRPr="00A129DD">
        <w:rPr>
          <w:rFonts w:ascii="Calibri" w:hAnsi="Calibri" w:cs="Calibri"/>
          <w:sz w:val="24"/>
          <w:szCs w:val="24"/>
          <w:lang w:eastAsia="cs-CZ"/>
        </w:rPr>
        <w:t>.</w:t>
      </w:r>
      <w:r w:rsidR="008E2D41" w:rsidRPr="00A129DD">
        <w:rPr>
          <w:rFonts w:ascii="Calibri" w:hAnsi="Calibri" w:cs="Calibri"/>
          <w:sz w:val="24"/>
          <w:szCs w:val="24"/>
          <w:lang w:eastAsia="cs-CZ"/>
        </w:rPr>
        <w:t xml:space="preserve"> </w:t>
      </w:r>
      <w:r w:rsidRPr="00A129DD">
        <w:rPr>
          <w:rFonts w:ascii="Calibri" w:hAnsi="Calibri" w:cs="Calibri"/>
          <w:sz w:val="24"/>
          <w:szCs w:val="24"/>
          <w:lang w:eastAsia="cs-CZ"/>
        </w:rPr>
        <w:t xml:space="preserve"> </w:t>
      </w:r>
    </w:p>
    <w:p w14:paraId="3ADA4DA5" w14:textId="77777777" w:rsidR="001E2702" w:rsidRPr="005F13EE" w:rsidRDefault="001E2702" w:rsidP="001E2702">
      <w:pPr>
        <w:pStyle w:val="Zhlav"/>
        <w:widowControl w:val="0"/>
        <w:tabs>
          <w:tab w:val="clear" w:pos="4536"/>
          <w:tab w:val="clear" w:pos="9072"/>
          <w:tab w:val="left" w:pos="0"/>
        </w:tabs>
        <w:spacing w:after="120"/>
        <w:jc w:val="both"/>
        <w:rPr>
          <w:rFonts w:ascii="Calibri" w:hAnsi="Calibri" w:cs="Calibri"/>
          <w:b/>
          <w:sz w:val="24"/>
          <w:szCs w:val="24"/>
          <w:lang w:eastAsia="cs-CZ"/>
        </w:rPr>
      </w:pPr>
    </w:p>
    <w:p w14:paraId="63E17CE5" w14:textId="77777777" w:rsidR="001E2702" w:rsidRPr="0079199D" w:rsidRDefault="001E2702" w:rsidP="001E2702">
      <w:pPr>
        <w:pStyle w:val="Nadpis1"/>
      </w:pPr>
      <w:r w:rsidRPr="0079199D">
        <w:t>Lhůta, místo a forma pro podání nabídky</w:t>
      </w:r>
    </w:p>
    <w:tbl>
      <w:tblPr>
        <w:tblW w:w="99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995"/>
      </w:tblGrid>
      <w:tr w:rsidR="00FF324B" w:rsidRPr="00270547" w14:paraId="2D36D085" w14:textId="77777777" w:rsidTr="00EE4560">
        <w:trPr>
          <w:trHeight w:val="340"/>
        </w:trPr>
        <w:tc>
          <w:tcPr>
            <w:tcW w:w="2977" w:type="dxa"/>
            <w:shd w:val="clear" w:color="auto" w:fill="auto"/>
            <w:vAlign w:val="center"/>
          </w:tcPr>
          <w:p w14:paraId="5C8141BE" w14:textId="77777777" w:rsidR="00FF324B" w:rsidRPr="00270547" w:rsidRDefault="00FF324B" w:rsidP="00EE4560">
            <w:pPr>
              <w:pStyle w:val="Zhlav"/>
              <w:keepNext/>
              <w:widowControl w:val="0"/>
              <w:tabs>
                <w:tab w:val="clear" w:pos="4536"/>
                <w:tab w:val="clear" w:pos="9072"/>
                <w:tab w:val="left" w:pos="0"/>
              </w:tabs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270547">
              <w:rPr>
                <w:rFonts w:ascii="Calibri" w:hAnsi="Calibri" w:cs="Calibri"/>
                <w:sz w:val="24"/>
                <w:szCs w:val="24"/>
                <w:lang w:eastAsia="cs-CZ"/>
              </w:rPr>
              <w:t>Lhůta pro podání nabídky:</w:t>
            </w:r>
          </w:p>
        </w:tc>
        <w:tc>
          <w:tcPr>
            <w:tcW w:w="6995" w:type="dxa"/>
            <w:shd w:val="clear" w:color="auto" w:fill="auto"/>
            <w:vAlign w:val="center"/>
          </w:tcPr>
          <w:p w14:paraId="65C40D15" w14:textId="00A87EC9" w:rsidR="00FF324B" w:rsidRPr="005535DE" w:rsidRDefault="00FF324B" w:rsidP="00DC7004">
            <w:pPr>
              <w:pStyle w:val="Zhlav"/>
              <w:widowControl w:val="0"/>
              <w:tabs>
                <w:tab w:val="clear" w:pos="4536"/>
                <w:tab w:val="clear" w:pos="9072"/>
                <w:tab w:val="left" w:pos="0"/>
              </w:tabs>
              <w:rPr>
                <w:rFonts w:ascii="Calibri" w:hAnsi="Calibri" w:cs="Calibri"/>
                <w:b/>
                <w:sz w:val="24"/>
                <w:szCs w:val="24"/>
                <w:lang w:eastAsia="cs-CZ"/>
              </w:rPr>
            </w:pPr>
            <w:r w:rsidRPr="005535DE">
              <w:rPr>
                <w:rFonts w:ascii="Calibri" w:hAnsi="Calibri" w:cs="Calibri"/>
                <w:b/>
                <w:sz w:val="24"/>
                <w:szCs w:val="24"/>
                <w:lang w:eastAsia="cs-CZ"/>
              </w:rPr>
              <w:t xml:space="preserve">do </w:t>
            </w:r>
            <w:proofErr w:type="gramStart"/>
            <w:r w:rsidR="002E4C9E">
              <w:rPr>
                <w:rFonts w:ascii="Calibri" w:hAnsi="Calibri" w:cs="Calibri"/>
                <w:b/>
                <w:sz w:val="24"/>
                <w:szCs w:val="24"/>
                <w:lang w:eastAsia="cs-CZ"/>
              </w:rPr>
              <w:t>31.5.2021</w:t>
            </w:r>
            <w:r w:rsidR="00D25DFB">
              <w:rPr>
                <w:rFonts w:ascii="Calibri" w:hAnsi="Calibri" w:cs="Calibri"/>
                <w:b/>
                <w:sz w:val="24"/>
                <w:szCs w:val="24"/>
                <w:lang w:eastAsia="cs-CZ"/>
              </w:rPr>
              <w:t xml:space="preserve"> </w:t>
            </w:r>
            <w:r w:rsidRPr="005535DE">
              <w:rPr>
                <w:rFonts w:ascii="Calibri" w:hAnsi="Calibri" w:cs="Calibri"/>
                <w:b/>
                <w:sz w:val="24"/>
                <w:szCs w:val="24"/>
                <w:lang w:eastAsia="cs-CZ"/>
              </w:rPr>
              <w:t xml:space="preserve"> do</w:t>
            </w:r>
            <w:proofErr w:type="gramEnd"/>
            <w:r w:rsidRPr="005535DE">
              <w:rPr>
                <w:rFonts w:ascii="Calibri" w:hAnsi="Calibri" w:cs="Calibri"/>
                <w:b/>
                <w:sz w:val="24"/>
                <w:szCs w:val="24"/>
                <w:lang w:eastAsia="cs-CZ"/>
              </w:rPr>
              <w:t xml:space="preserve"> 12.00 hodin</w:t>
            </w:r>
          </w:p>
        </w:tc>
      </w:tr>
      <w:tr w:rsidR="001E2702" w:rsidRPr="00270547" w14:paraId="0A49A0F1" w14:textId="77777777" w:rsidTr="00EE4560">
        <w:trPr>
          <w:trHeight w:val="340"/>
        </w:trPr>
        <w:tc>
          <w:tcPr>
            <w:tcW w:w="2977" w:type="dxa"/>
            <w:shd w:val="clear" w:color="auto" w:fill="auto"/>
            <w:vAlign w:val="center"/>
          </w:tcPr>
          <w:p w14:paraId="2AEA5BC1" w14:textId="77777777" w:rsidR="001E2702" w:rsidRPr="00270547" w:rsidRDefault="001E2702" w:rsidP="00EE4560">
            <w:pPr>
              <w:pStyle w:val="Zhlav"/>
              <w:keepNext/>
              <w:widowControl w:val="0"/>
              <w:tabs>
                <w:tab w:val="clear" w:pos="4536"/>
                <w:tab w:val="clear" w:pos="9072"/>
                <w:tab w:val="left" w:pos="0"/>
              </w:tabs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270547">
              <w:rPr>
                <w:rFonts w:ascii="Calibri" w:hAnsi="Calibri" w:cs="Calibri"/>
                <w:sz w:val="24"/>
                <w:szCs w:val="24"/>
                <w:lang w:eastAsia="cs-CZ"/>
              </w:rPr>
              <w:t>Forma a místo:</w:t>
            </w:r>
          </w:p>
        </w:tc>
        <w:tc>
          <w:tcPr>
            <w:tcW w:w="6995" w:type="dxa"/>
            <w:shd w:val="clear" w:color="auto" w:fill="auto"/>
            <w:vAlign w:val="center"/>
          </w:tcPr>
          <w:p w14:paraId="7BCEC1FE" w14:textId="77777777" w:rsidR="001E2702" w:rsidRPr="00652754" w:rsidRDefault="00D358B1" w:rsidP="001E2702">
            <w:pPr>
              <w:pStyle w:val="Zhlav"/>
              <w:widowControl w:val="0"/>
              <w:numPr>
                <w:ilvl w:val="0"/>
                <w:numId w:val="10"/>
              </w:numPr>
              <w:tabs>
                <w:tab w:val="clear" w:pos="4536"/>
                <w:tab w:val="left" w:pos="317"/>
              </w:tabs>
              <w:ind w:left="317" w:hanging="283"/>
              <w:rPr>
                <w:rFonts w:ascii="Calibri" w:hAnsi="Calibri" w:cs="Calibri"/>
                <w:bCs/>
                <w:sz w:val="24"/>
                <w:szCs w:val="24"/>
                <w:lang w:eastAsia="cs-CZ"/>
              </w:rPr>
            </w:pPr>
            <w:r w:rsidRPr="00652754">
              <w:rPr>
                <w:rFonts w:ascii="Calibri" w:hAnsi="Calibri" w:cs="Calibri"/>
                <w:bCs/>
                <w:sz w:val="24"/>
                <w:szCs w:val="24"/>
                <w:lang w:eastAsia="cs-CZ"/>
              </w:rPr>
              <w:t xml:space="preserve">Nabídky se podávají výhradně v elektronické podobě </w:t>
            </w:r>
            <w:r w:rsidRPr="00652754">
              <w:rPr>
                <w:rFonts w:ascii="Calibri" w:hAnsi="Calibri" w:cs="Calibri"/>
                <w:b/>
                <w:bCs/>
                <w:sz w:val="24"/>
                <w:szCs w:val="24"/>
                <w:lang w:eastAsia="cs-CZ"/>
              </w:rPr>
              <w:t xml:space="preserve">prostřednictvím elektronického </w:t>
            </w:r>
            <w:r w:rsidRPr="00652754">
              <w:rPr>
                <w:rFonts w:ascii="Calibri" w:hAnsi="Calibri" w:cs="Calibri"/>
                <w:b/>
                <w:sz w:val="24"/>
                <w:szCs w:val="24"/>
                <w:lang w:eastAsia="cs-CZ"/>
              </w:rPr>
              <w:t xml:space="preserve">nástroje NEN </w:t>
            </w:r>
            <w:r w:rsidRPr="00652754">
              <w:rPr>
                <w:rFonts w:ascii="Calibri" w:hAnsi="Calibri" w:cs="Calibri"/>
                <w:sz w:val="24"/>
                <w:szCs w:val="24"/>
                <w:lang w:eastAsia="cs-CZ"/>
              </w:rPr>
              <w:t>(</w:t>
            </w:r>
            <w:hyperlink r:id="rId12" w:history="1">
              <w:r w:rsidRPr="00652754">
                <w:rPr>
                  <w:rStyle w:val="Hypertextovodkaz"/>
                  <w:rFonts w:ascii="Calibri" w:hAnsi="Calibri" w:cs="Calibri"/>
                  <w:color w:val="auto"/>
                  <w:sz w:val="24"/>
                  <w:szCs w:val="24"/>
                  <w:lang w:eastAsia="cs-CZ"/>
                </w:rPr>
                <w:t>https://nen.nipez.cz/</w:t>
              </w:r>
            </w:hyperlink>
            <w:r w:rsidRPr="00652754">
              <w:rPr>
                <w:rFonts w:ascii="Calibri" w:hAnsi="Calibri" w:cs="Calibri"/>
                <w:sz w:val="24"/>
                <w:szCs w:val="24"/>
                <w:lang w:eastAsia="cs-CZ"/>
              </w:rPr>
              <w:t>)</w:t>
            </w:r>
            <w:r w:rsidRPr="00652754">
              <w:rPr>
                <w:rFonts w:ascii="Calibri" w:hAnsi="Calibri" w:cs="Calibri"/>
                <w:bCs/>
                <w:sz w:val="24"/>
                <w:szCs w:val="24"/>
                <w:lang w:eastAsia="cs-CZ"/>
              </w:rPr>
              <w:t>.</w:t>
            </w:r>
          </w:p>
          <w:p w14:paraId="45F52708" w14:textId="77777777" w:rsidR="00D358B1" w:rsidRPr="00652754" w:rsidRDefault="00D358B1" w:rsidP="00D358B1">
            <w:pPr>
              <w:pStyle w:val="Zhlav"/>
              <w:widowControl w:val="0"/>
              <w:numPr>
                <w:ilvl w:val="0"/>
                <w:numId w:val="10"/>
              </w:numPr>
              <w:tabs>
                <w:tab w:val="clear" w:pos="4536"/>
                <w:tab w:val="left" w:pos="317"/>
              </w:tabs>
              <w:ind w:left="317" w:hanging="283"/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652754">
              <w:rPr>
                <w:rFonts w:ascii="Calibri" w:hAnsi="Calibri" w:cs="Calibri"/>
                <w:sz w:val="24"/>
                <w:szCs w:val="24"/>
                <w:lang w:eastAsia="cs-CZ"/>
              </w:rPr>
              <w:t>Nabídky podané jinou formou nebudou do výběrového řízení zařazeny a budou vráceny zpět.</w:t>
            </w:r>
          </w:p>
          <w:p w14:paraId="68E73E30" w14:textId="77777777" w:rsidR="001E2702" w:rsidRPr="00652754" w:rsidRDefault="00D358B1" w:rsidP="00D358B1">
            <w:pPr>
              <w:pStyle w:val="Zhlav"/>
              <w:widowControl w:val="0"/>
              <w:numPr>
                <w:ilvl w:val="0"/>
                <w:numId w:val="10"/>
              </w:numPr>
              <w:tabs>
                <w:tab w:val="clear" w:pos="4536"/>
                <w:tab w:val="left" w:pos="317"/>
              </w:tabs>
              <w:ind w:left="317" w:hanging="283"/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652754">
              <w:rPr>
                <w:rFonts w:ascii="Calibri" w:hAnsi="Calibri" w:cs="Calibri"/>
                <w:bCs/>
                <w:sz w:val="24"/>
                <w:szCs w:val="24"/>
                <w:lang w:eastAsia="cs-CZ"/>
              </w:rPr>
              <w:t xml:space="preserve">Nabídky podané po uplynutí lhůty </w:t>
            </w:r>
            <w:r w:rsidRPr="00652754">
              <w:rPr>
                <w:rFonts w:ascii="Calibri" w:hAnsi="Calibri" w:cs="Calibri"/>
                <w:sz w:val="24"/>
                <w:szCs w:val="24"/>
                <w:lang w:eastAsia="cs-CZ"/>
              </w:rPr>
              <w:t>nebudou do výběrového řízení zařazeny</w:t>
            </w:r>
            <w:r w:rsidRPr="00652754">
              <w:rPr>
                <w:rFonts w:ascii="Calibri" w:hAnsi="Calibri" w:cs="Calibri"/>
                <w:bCs/>
                <w:sz w:val="24"/>
                <w:szCs w:val="24"/>
                <w:lang w:eastAsia="cs-CZ"/>
              </w:rPr>
              <w:t>.</w:t>
            </w:r>
          </w:p>
        </w:tc>
      </w:tr>
    </w:tbl>
    <w:p w14:paraId="45AFE770" w14:textId="77777777" w:rsidR="001E2702" w:rsidRPr="00270547" w:rsidRDefault="001E2702" w:rsidP="001E2702">
      <w:pPr>
        <w:pStyle w:val="Zhlav"/>
        <w:widowControl w:val="0"/>
        <w:tabs>
          <w:tab w:val="clear" w:pos="4536"/>
          <w:tab w:val="clear" w:pos="9072"/>
          <w:tab w:val="left" w:pos="0"/>
        </w:tabs>
        <w:spacing w:after="120"/>
        <w:jc w:val="both"/>
        <w:rPr>
          <w:rFonts w:ascii="Calibri" w:hAnsi="Calibri" w:cs="Calibri"/>
          <w:b/>
          <w:sz w:val="24"/>
          <w:szCs w:val="24"/>
          <w:lang w:eastAsia="cs-CZ"/>
        </w:rPr>
      </w:pPr>
    </w:p>
    <w:p w14:paraId="084E7BC6" w14:textId="77777777" w:rsidR="001E2702" w:rsidRDefault="001E2702" w:rsidP="001E2702">
      <w:pPr>
        <w:pStyle w:val="Nadpis1"/>
      </w:pPr>
      <w:r w:rsidRPr="0079199D">
        <w:t xml:space="preserve">Prohlídka místa plnění a </w:t>
      </w:r>
      <w:r>
        <w:t xml:space="preserve">DODATEČNÉ </w:t>
      </w:r>
      <w:r w:rsidRPr="0079199D">
        <w:t>informace</w:t>
      </w:r>
    </w:p>
    <w:p w14:paraId="45EF045D" w14:textId="77777777" w:rsidR="001E2702" w:rsidRPr="00436CAF" w:rsidRDefault="00D358B1" w:rsidP="0044180C">
      <w:pPr>
        <w:rPr>
          <w:rFonts w:asciiTheme="minorHAnsi" w:hAnsiTheme="minorHAnsi" w:cs="Calibri"/>
          <w:sz w:val="24"/>
          <w:szCs w:val="24"/>
          <w:lang w:eastAsia="cs-CZ"/>
        </w:rPr>
      </w:pPr>
      <w:r w:rsidRPr="00436CAF">
        <w:rPr>
          <w:rFonts w:asciiTheme="minorHAnsi" w:hAnsiTheme="minorHAnsi" w:cs="Calibri"/>
          <w:sz w:val="24"/>
          <w:szCs w:val="24"/>
          <w:lang w:eastAsia="cs-CZ"/>
        </w:rPr>
        <w:t xml:space="preserve">Případné </w:t>
      </w:r>
      <w:r w:rsidRPr="00436CAF">
        <w:rPr>
          <w:rFonts w:asciiTheme="minorHAnsi" w:hAnsiTheme="minorHAnsi" w:cs="Calibri"/>
          <w:sz w:val="24"/>
          <w:szCs w:val="24"/>
          <w:u w:val="single"/>
          <w:lang w:eastAsia="cs-CZ"/>
        </w:rPr>
        <w:t>vysvětlení zadávacích podmínek</w:t>
      </w:r>
      <w:r w:rsidRPr="00436CAF">
        <w:rPr>
          <w:rFonts w:asciiTheme="minorHAnsi" w:hAnsiTheme="minorHAnsi" w:cs="Calibri"/>
          <w:sz w:val="24"/>
          <w:szCs w:val="24"/>
          <w:lang w:eastAsia="cs-CZ"/>
        </w:rPr>
        <w:t xml:space="preserve"> podává zadavatel výhradně na základě dotazu doručeného písemně elektronicky prostřednictvím elektronického nástroje NEN (</w:t>
      </w:r>
      <w:hyperlink r:id="rId13" w:history="1">
        <w:r w:rsidRPr="00436CAF">
          <w:rPr>
            <w:rStyle w:val="Hypertextovodkaz"/>
            <w:rFonts w:asciiTheme="minorHAnsi" w:hAnsiTheme="minorHAnsi" w:cs="Calibri"/>
            <w:color w:val="auto"/>
            <w:sz w:val="24"/>
            <w:szCs w:val="24"/>
            <w:lang w:eastAsia="cs-CZ"/>
          </w:rPr>
          <w:t>https://nen.nipez.cz/</w:t>
        </w:r>
      </w:hyperlink>
      <w:r w:rsidRPr="00436CAF">
        <w:rPr>
          <w:rFonts w:asciiTheme="minorHAnsi" w:hAnsiTheme="minorHAnsi" w:cs="Calibri"/>
          <w:sz w:val="24"/>
          <w:szCs w:val="24"/>
          <w:lang w:eastAsia="cs-CZ"/>
        </w:rPr>
        <w:t>) ve lhůtě nejpozději 4 pracovních dnů před uplynutím lhůty pro podání nabídek. V</w:t>
      </w:r>
      <w:r w:rsidRPr="00436CAF">
        <w:rPr>
          <w:rFonts w:asciiTheme="minorHAnsi" w:hAnsiTheme="minorHAnsi" w:cs="Calibri"/>
          <w:bCs/>
          <w:sz w:val="24"/>
          <w:szCs w:val="24"/>
          <w:lang w:eastAsia="cs-CZ"/>
        </w:rPr>
        <w:t xml:space="preserve">ysvětlení zadávacích podmínek budou uveřejněna taktéž </w:t>
      </w:r>
      <w:r w:rsidRPr="00436CAF">
        <w:rPr>
          <w:rFonts w:asciiTheme="minorHAnsi" w:hAnsiTheme="minorHAnsi" w:cs="Calibri"/>
          <w:sz w:val="24"/>
          <w:szCs w:val="24"/>
          <w:lang w:eastAsia="cs-CZ"/>
        </w:rPr>
        <w:t>prostřednictvím elektronického nástroje NEN.</w:t>
      </w:r>
      <w:r w:rsidR="001E2702" w:rsidRPr="00436CAF">
        <w:rPr>
          <w:rFonts w:asciiTheme="minorHAnsi" w:hAnsiTheme="minorHAnsi" w:cs="Calibri"/>
          <w:bCs/>
          <w:sz w:val="24"/>
          <w:szCs w:val="24"/>
          <w:lang w:eastAsia="cs-CZ"/>
        </w:rPr>
        <w:t xml:space="preserve">  </w:t>
      </w:r>
    </w:p>
    <w:p w14:paraId="7D874EC8" w14:textId="77777777" w:rsidR="001E2702" w:rsidRPr="007F57A2" w:rsidRDefault="001E2702" w:rsidP="001E2702">
      <w:pPr>
        <w:rPr>
          <w:rFonts w:ascii="Calibri" w:hAnsi="Calibri" w:cs="Calibri"/>
          <w:sz w:val="24"/>
          <w:szCs w:val="24"/>
          <w:lang w:eastAsia="cs-CZ"/>
        </w:rPr>
      </w:pPr>
    </w:p>
    <w:p w14:paraId="4AE6372E" w14:textId="77777777" w:rsidR="00CF4CCF" w:rsidRPr="00CF4CCF" w:rsidRDefault="00CF4CCF" w:rsidP="001E2702">
      <w:pPr>
        <w:keepNext/>
        <w:rPr>
          <w:rFonts w:ascii="Calibri" w:hAnsi="Calibri" w:cs="Calibri"/>
          <w:b/>
          <w:sz w:val="24"/>
          <w:szCs w:val="24"/>
        </w:rPr>
      </w:pPr>
    </w:p>
    <w:p w14:paraId="7CDFC888" w14:textId="77777777" w:rsidR="00670F59" w:rsidRPr="0079199D" w:rsidRDefault="00670F59" w:rsidP="00670F59">
      <w:pPr>
        <w:rPr>
          <w:rFonts w:ascii="Calibri" w:hAnsi="Calibri" w:cs="Calibri"/>
        </w:rPr>
      </w:pPr>
    </w:p>
    <w:p w14:paraId="301D0E08" w14:textId="77777777" w:rsidR="00670F59" w:rsidRPr="0079199D" w:rsidRDefault="00670F59" w:rsidP="00670F59">
      <w:pPr>
        <w:rPr>
          <w:rFonts w:ascii="Calibri" w:hAnsi="Calibri" w:cs="Calibri"/>
        </w:rPr>
      </w:pPr>
    </w:p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5842"/>
      </w:tblGrid>
      <w:tr w:rsidR="00670F59" w:rsidRPr="008C6D7F" w14:paraId="50F79B64" w14:textId="77777777" w:rsidTr="00185FDB">
        <w:tc>
          <w:tcPr>
            <w:tcW w:w="5842" w:type="dxa"/>
            <w:shd w:val="clear" w:color="auto" w:fill="auto"/>
          </w:tcPr>
          <w:p w14:paraId="65B00FDD" w14:textId="77777777" w:rsidR="00DC7004" w:rsidRDefault="00DC7004" w:rsidP="00185FDB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E5D6BA6" w14:textId="77777777" w:rsidR="00670F59" w:rsidRPr="008C6D7F" w:rsidRDefault="00670F59" w:rsidP="00185FDB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Mgr</w:t>
            </w:r>
            <w:r w:rsidRPr="008C6D7F">
              <w:rPr>
                <w:rFonts w:ascii="Calibri" w:hAnsi="Calibri" w:cs="Calibri"/>
                <w:sz w:val="24"/>
                <w:szCs w:val="24"/>
              </w:rPr>
              <w:t>. Renata Malichová</w:t>
            </w:r>
            <w:r w:rsidR="00DC7004">
              <w:rPr>
                <w:rFonts w:ascii="Calibri" w:hAnsi="Calibri" w:cs="Calibri"/>
                <w:sz w:val="24"/>
                <w:szCs w:val="24"/>
              </w:rPr>
              <w:t>, MSc.</w:t>
            </w:r>
          </w:p>
        </w:tc>
      </w:tr>
      <w:tr w:rsidR="00670F59" w:rsidRPr="008C6D7F" w14:paraId="1C2784A6" w14:textId="77777777" w:rsidTr="00185FDB">
        <w:tc>
          <w:tcPr>
            <w:tcW w:w="5842" w:type="dxa"/>
            <w:shd w:val="clear" w:color="auto" w:fill="auto"/>
          </w:tcPr>
          <w:p w14:paraId="46112E3C" w14:textId="77777777" w:rsidR="00670F59" w:rsidRPr="008C6D7F" w:rsidRDefault="00670F59" w:rsidP="00185FDB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0135">
              <w:rPr>
                <w:rFonts w:ascii="Calibri" w:hAnsi="Calibri" w:cs="Calibri"/>
                <w:sz w:val="24"/>
                <w:szCs w:val="24"/>
              </w:rPr>
              <w:t>ředitelka Krajské pobočky ÚP ČR v Příbrami</w:t>
            </w:r>
          </w:p>
        </w:tc>
      </w:tr>
    </w:tbl>
    <w:p w14:paraId="33188768" w14:textId="77777777" w:rsidR="00670F59" w:rsidRPr="0079199D" w:rsidRDefault="00670F59" w:rsidP="00670F59">
      <w:pPr>
        <w:rPr>
          <w:rFonts w:ascii="Calibri" w:hAnsi="Calibri" w:cs="Calibri"/>
        </w:rPr>
      </w:pPr>
    </w:p>
    <w:p w14:paraId="4F0F75F9" w14:textId="77777777" w:rsidR="00C66710" w:rsidRDefault="00C66710" w:rsidP="00670F59">
      <w:pPr>
        <w:keepNext/>
      </w:pPr>
    </w:p>
    <w:sectPr w:rsidR="00C66710" w:rsidSect="00EE4560">
      <w:footerReference w:type="default" r:id="rId14"/>
      <w:endnotePr>
        <w:numFmt w:val="decimal"/>
      </w:endnotePr>
      <w:pgSz w:w="11906" w:h="16838" w:code="9"/>
      <w:pgMar w:top="1418" w:right="1134" w:bottom="1418" w:left="1134" w:header="567" w:footer="85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B0A02" w14:textId="77777777" w:rsidR="00DC7004" w:rsidRDefault="00DC7004">
      <w:r>
        <w:separator/>
      </w:r>
    </w:p>
  </w:endnote>
  <w:endnote w:type="continuationSeparator" w:id="0">
    <w:p w14:paraId="35C06C38" w14:textId="77777777" w:rsidR="00DC7004" w:rsidRDefault="00DC7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516D6" w14:textId="77777777" w:rsidR="00DC7004" w:rsidRDefault="00DC7004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1643E2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1643E2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7459F4AB" w14:textId="77777777" w:rsidR="00DC7004" w:rsidRDefault="00DC70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DBF74" w14:textId="77777777" w:rsidR="00DC7004" w:rsidRDefault="00DC7004">
      <w:r>
        <w:separator/>
      </w:r>
    </w:p>
  </w:footnote>
  <w:footnote w:type="continuationSeparator" w:id="0">
    <w:p w14:paraId="31D86C23" w14:textId="77777777" w:rsidR="00DC7004" w:rsidRDefault="00DC7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82027"/>
    <w:multiLevelType w:val="hybridMultilevel"/>
    <w:tmpl w:val="78B668A8"/>
    <w:lvl w:ilvl="0" w:tplc="48AE906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30DE0"/>
    <w:multiLevelType w:val="hybridMultilevel"/>
    <w:tmpl w:val="0CA2FB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7046A"/>
    <w:multiLevelType w:val="hybridMultilevel"/>
    <w:tmpl w:val="FE800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A1000"/>
    <w:multiLevelType w:val="hybridMultilevel"/>
    <w:tmpl w:val="4DF87808"/>
    <w:lvl w:ilvl="0" w:tplc="6D9EABE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48AE906A">
      <w:start w:val="1"/>
      <w:numFmt w:val="bullet"/>
      <w:lvlText w:val="­"/>
      <w:lvlJc w:val="left"/>
      <w:pPr>
        <w:tabs>
          <w:tab w:val="num" w:pos="1500"/>
        </w:tabs>
        <w:ind w:left="1500" w:hanging="360"/>
      </w:pPr>
      <w:rPr>
        <w:rFonts w:ascii="Arial" w:hAnsi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5C154D4"/>
    <w:multiLevelType w:val="hybridMultilevel"/>
    <w:tmpl w:val="38FA5E98"/>
    <w:lvl w:ilvl="0" w:tplc="6D9EABE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056059F"/>
    <w:multiLevelType w:val="hybridMultilevel"/>
    <w:tmpl w:val="8726436C"/>
    <w:lvl w:ilvl="0" w:tplc="48AE906A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31FD3"/>
    <w:multiLevelType w:val="hybridMultilevel"/>
    <w:tmpl w:val="B2C82B84"/>
    <w:lvl w:ilvl="0" w:tplc="342A84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37A0A"/>
    <w:multiLevelType w:val="hybridMultilevel"/>
    <w:tmpl w:val="B0A07E1E"/>
    <w:lvl w:ilvl="0" w:tplc="B13834A8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AE906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335B3C"/>
    <w:multiLevelType w:val="hybridMultilevel"/>
    <w:tmpl w:val="0D666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AE906A">
      <w:start w:val="1"/>
      <w:numFmt w:val="bullet"/>
      <w:lvlText w:val="­"/>
      <w:lvlJc w:val="left"/>
      <w:pPr>
        <w:ind w:left="3600" w:hanging="360"/>
      </w:pPr>
      <w:rPr>
        <w:rFonts w:ascii="Arial" w:hAnsi="Aria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D2F87"/>
    <w:multiLevelType w:val="hybridMultilevel"/>
    <w:tmpl w:val="2654CE36"/>
    <w:lvl w:ilvl="0" w:tplc="C70ED7B8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72CC9"/>
    <w:multiLevelType w:val="hybridMultilevel"/>
    <w:tmpl w:val="CA62B2D2"/>
    <w:lvl w:ilvl="0" w:tplc="48AE906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860F6D"/>
    <w:multiLevelType w:val="hybridMultilevel"/>
    <w:tmpl w:val="DDB29A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659DF"/>
    <w:multiLevelType w:val="hybridMultilevel"/>
    <w:tmpl w:val="DB7CA938"/>
    <w:lvl w:ilvl="0" w:tplc="21CCE788">
      <w:start w:val="1"/>
      <w:numFmt w:val="decimal"/>
      <w:pStyle w:val="Boddohody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</w:rPr>
    </w:lvl>
    <w:lvl w:ilvl="1" w:tplc="0405001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</w:rPr>
    </w:lvl>
    <w:lvl w:ilvl="2" w:tplc="0405000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0"/>
  </w:num>
  <w:num w:numId="5">
    <w:abstractNumId w:val="4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9"/>
  </w:num>
  <w:num w:numId="11">
    <w:abstractNumId w:val="1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702"/>
    <w:rsid w:val="0000081B"/>
    <w:rsid w:val="0004151C"/>
    <w:rsid w:val="00057134"/>
    <w:rsid w:val="000D6BD6"/>
    <w:rsid w:val="00113175"/>
    <w:rsid w:val="001643E2"/>
    <w:rsid w:val="00165637"/>
    <w:rsid w:val="00173FC8"/>
    <w:rsid w:val="00185FDB"/>
    <w:rsid w:val="0019357C"/>
    <w:rsid w:val="001A1778"/>
    <w:rsid w:val="001C1DE8"/>
    <w:rsid w:val="001E2702"/>
    <w:rsid w:val="00200426"/>
    <w:rsid w:val="0027382D"/>
    <w:rsid w:val="00274FE8"/>
    <w:rsid w:val="002A3FD5"/>
    <w:rsid w:val="002D13E1"/>
    <w:rsid w:val="002E4C9E"/>
    <w:rsid w:val="002E5DDE"/>
    <w:rsid w:val="002F331D"/>
    <w:rsid w:val="00316017"/>
    <w:rsid w:val="00365418"/>
    <w:rsid w:val="0036742B"/>
    <w:rsid w:val="00383194"/>
    <w:rsid w:val="003C0907"/>
    <w:rsid w:val="003D6D84"/>
    <w:rsid w:val="003E0500"/>
    <w:rsid w:val="003F70BE"/>
    <w:rsid w:val="004328B9"/>
    <w:rsid w:val="00436CAF"/>
    <w:rsid w:val="0044180C"/>
    <w:rsid w:val="00441B80"/>
    <w:rsid w:val="00463BCA"/>
    <w:rsid w:val="00474D24"/>
    <w:rsid w:val="0049170A"/>
    <w:rsid w:val="004A6A7D"/>
    <w:rsid w:val="004C56D1"/>
    <w:rsid w:val="00527A28"/>
    <w:rsid w:val="005535DE"/>
    <w:rsid w:val="005662C3"/>
    <w:rsid w:val="0058761A"/>
    <w:rsid w:val="006525E1"/>
    <w:rsid w:val="00652754"/>
    <w:rsid w:val="00664FAE"/>
    <w:rsid w:val="00670F59"/>
    <w:rsid w:val="0068478E"/>
    <w:rsid w:val="006C364C"/>
    <w:rsid w:val="006C38DF"/>
    <w:rsid w:val="006C46AB"/>
    <w:rsid w:val="006E6FD5"/>
    <w:rsid w:val="00727E95"/>
    <w:rsid w:val="007435B6"/>
    <w:rsid w:val="00743EC6"/>
    <w:rsid w:val="007A256E"/>
    <w:rsid w:val="007A6762"/>
    <w:rsid w:val="0081606C"/>
    <w:rsid w:val="008270B0"/>
    <w:rsid w:val="00840957"/>
    <w:rsid w:val="00872939"/>
    <w:rsid w:val="00882B90"/>
    <w:rsid w:val="008A3F63"/>
    <w:rsid w:val="008C358E"/>
    <w:rsid w:val="008D57A0"/>
    <w:rsid w:val="008E2D41"/>
    <w:rsid w:val="009077DE"/>
    <w:rsid w:val="00917E59"/>
    <w:rsid w:val="00942F5C"/>
    <w:rsid w:val="00953EFF"/>
    <w:rsid w:val="00960F7F"/>
    <w:rsid w:val="00971C10"/>
    <w:rsid w:val="009937C8"/>
    <w:rsid w:val="009A33F6"/>
    <w:rsid w:val="009F6511"/>
    <w:rsid w:val="00A07A6A"/>
    <w:rsid w:val="00A129DD"/>
    <w:rsid w:val="00A34B58"/>
    <w:rsid w:val="00A57502"/>
    <w:rsid w:val="00A57829"/>
    <w:rsid w:val="00A66A24"/>
    <w:rsid w:val="00AC7653"/>
    <w:rsid w:val="00AE79B6"/>
    <w:rsid w:val="00B0751A"/>
    <w:rsid w:val="00B15434"/>
    <w:rsid w:val="00B6049B"/>
    <w:rsid w:val="00B70D3C"/>
    <w:rsid w:val="00BB574B"/>
    <w:rsid w:val="00C122D6"/>
    <w:rsid w:val="00C523D9"/>
    <w:rsid w:val="00C66710"/>
    <w:rsid w:val="00C775CC"/>
    <w:rsid w:val="00C96FEF"/>
    <w:rsid w:val="00CA5768"/>
    <w:rsid w:val="00CF4CCF"/>
    <w:rsid w:val="00D0160C"/>
    <w:rsid w:val="00D25DFB"/>
    <w:rsid w:val="00D34982"/>
    <w:rsid w:val="00D358B1"/>
    <w:rsid w:val="00D62FDA"/>
    <w:rsid w:val="00DA76C2"/>
    <w:rsid w:val="00DC7004"/>
    <w:rsid w:val="00DE5FD2"/>
    <w:rsid w:val="00E13288"/>
    <w:rsid w:val="00EC0292"/>
    <w:rsid w:val="00ED79A0"/>
    <w:rsid w:val="00EE4560"/>
    <w:rsid w:val="00EE773B"/>
    <w:rsid w:val="00F03D19"/>
    <w:rsid w:val="00F25861"/>
    <w:rsid w:val="00F33356"/>
    <w:rsid w:val="00F632CA"/>
    <w:rsid w:val="00F7674D"/>
    <w:rsid w:val="00FA7A94"/>
    <w:rsid w:val="00FF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6310E"/>
  <w15:docId w15:val="{F2D765AB-C529-4FCC-AF09-3EDAFCA9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270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basedOn w:val="Zhlav"/>
    <w:next w:val="Normln"/>
    <w:link w:val="Nadpis1Char"/>
    <w:qFormat/>
    <w:rsid w:val="001E2702"/>
    <w:pPr>
      <w:keepNext/>
      <w:widowControl w:val="0"/>
      <w:numPr>
        <w:numId w:val="6"/>
      </w:numPr>
      <w:tabs>
        <w:tab w:val="clear" w:pos="4536"/>
        <w:tab w:val="clear" w:pos="9072"/>
      </w:tabs>
      <w:spacing w:before="360" w:after="120"/>
      <w:ind w:left="714" w:hanging="357"/>
      <w:jc w:val="both"/>
      <w:outlineLvl w:val="0"/>
    </w:pPr>
    <w:rPr>
      <w:rFonts w:ascii="Calibri" w:hAnsi="Calibri" w:cs="Calibri"/>
      <w:b/>
      <w:caps/>
      <w:sz w:val="2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2702"/>
    <w:rPr>
      <w:rFonts w:ascii="Calibri" w:eastAsia="Times New Roman" w:hAnsi="Calibri" w:cs="Calibri"/>
      <w:b/>
      <w:caps/>
      <w:sz w:val="26"/>
      <w:szCs w:val="24"/>
      <w:lang w:eastAsia="cs-CZ"/>
    </w:rPr>
  </w:style>
  <w:style w:type="paragraph" w:styleId="Zhlav">
    <w:name w:val="header"/>
    <w:basedOn w:val="Normln"/>
    <w:link w:val="ZhlavChar"/>
    <w:rsid w:val="001E27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E2702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1E27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2702"/>
    <w:rPr>
      <w:rFonts w:ascii="Arial" w:eastAsia="Times New Roman" w:hAnsi="Arial" w:cs="Times New Roman"/>
      <w:sz w:val="20"/>
      <w:szCs w:val="20"/>
    </w:rPr>
  </w:style>
  <w:style w:type="character" w:styleId="Hypertextovodkaz">
    <w:name w:val="Hyperlink"/>
    <w:rsid w:val="001E2702"/>
    <w:rPr>
      <w:color w:val="0000FF"/>
      <w:u w:val="single"/>
    </w:rPr>
  </w:style>
  <w:style w:type="paragraph" w:customStyle="1" w:styleId="ZkladntextIMP">
    <w:name w:val="Základní text_IMP"/>
    <w:basedOn w:val="Normln"/>
    <w:rsid w:val="001E2702"/>
    <w:pPr>
      <w:suppressAutoHyphens/>
      <w:overflowPunct w:val="0"/>
      <w:autoSpaceDE w:val="0"/>
      <w:autoSpaceDN w:val="0"/>
      <w:adjustRightInd w:val="0"/>
      <w:spacing w:line="276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detail">
    <w:name w:val="detail"/>
    <w:rsid w:val="001E2702"/>
  </w:style>
  <w:style w:type="paragraph" w:styleId="Textbubliny">
    <w:name w:val="Balloon Text"/>
    <w:basedOn w:val="Normln"/>
    <w:link w:val="TextbublinyChar"/>
    <w:uiPriority w:val="99"/>
    <w:semiHidden/>
    <w:unhideWhenUsed/>
    <w:rsid w:val="006C38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38DF"/>
    <w:rPr>
      <w:rFonts w:ascii="Tahoma" w:eastAsia="Times New Roman" w:hAnsi="Tahoma" w:cs="Tahoma"/>
      <w:sz w:val="16"/>
      <w:szCs w:val="16"/>
    </w:rPr>
  </w:style>
  <w:style w:type="paragraph" w:styleId="Titulek">
    <w:name w:val="caption"/>
    <w:basedOn w:val="Normln"/>
    <w:next w:val="Normln"/>
    <w:qFormat/>
    <w:rsid w:val="00D358B1"/>
    <w:pPr>
      <w:widowControl w:val="0"/>
      <w:jc w:val="both"/>
    </w:pPr>
    <w:rPr>
      <w:b/>
      <w:snapToGrid w:val="0"/>
      <w:sz w:val="30"/>
      <w:lang w:eastAsia="cs-CZ"/>
    </w:rPr>
  </w:style>
  <w:style w:type="paragraph" w:customStyle="1" w:styleId="Boddohody">
    <w:name w:val="Bod dohody"/>
    <w:basedOn w:val="Normln"/>
    <w:rsid w:val="00D358B1"/>
    <w:pPr>
      <w:numPr>
        <w:numId w:val="12"/>
      </w:numPr>
    </w:pPr>
    <w:rPr>
      <w:rFonts w:ascii="Times New Roman" w:hAnsi="Times New Roman"/>
      <w:sz w:val="24"/>
      <w:szCs w:val="24"/>
      <w:lang w:eastAsia="cs-CZ"/>
    </w:rPr>
  </w:style>
  <w:style w:type="character" w:customStyle="1" w:styleId="rf-trn-lbl">
    <w:name w:val="rf-trn-lbl"/>
    <w:basedOn w:val="Standardnpsmoodstavce"/>
    <w:rsid w:val="00D01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n.nipez.cz/" TargetMode="External"/><Relationship Id="rId13" Type="http://schemas.openxmlformats.org/officeDocument/2006/relationships/hyperlink" Target="https://nen.nipez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n.nipez.cz/" TargetMode="External"/><Relationship Id="rId12" Type="http://schemas.openxmlformats.org/officeDocument/2006/relationships/hyperlink" Target="https://nen.nipez.cz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emin.cz/provozni-rad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nen.nipez.cz/UzivatelskeInformace/ProvozniR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n.nipez.cz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822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Ptáček Martin Ing. (UPS-KRP)</dc:creator>
  <cp:lastModifiedBy>Kiss Zdeněk (UPS-KRP)</cp:lastModifiedBy>
  <cp:revision>19</cp:revision>
  <cp:lastPrinted>2019-09-05T07:43:00Z</cp:lastPrinted>
  <dcterms:created xsi:type="dcterms:W3CDTF">2018-02-01T13:32:00Z</dcterms:created>
  <dcterms:modified xsi:type="dcterms:W3CDTF">2021-05-18T12:08:00Z</dcterms:modified>
</cp:coreProperties>
</file>