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2C9" w:rsidRDefault="00105056" w:rsidP="005247FD">
      <w:pPr>
        <w:pStyle w:val="Nzev"/>
        <w:spacing w:line="276" w:lineRule="auto"/>
        <w:rPr>
          <w:rFonts w:ascii="Tahoma" w:hAnsi="Tahoma" w:cs="Tahoma"/>
          <w:sz w:val="28"/>
          <w:szCs w:val="36"/>
        </w:rPr>
      </w:pPr>
      <w:r w:rsidRPr="00AC3352">
        <w:rPr>
          <w:rFonts w:ascii="Tahoma" w:hAnsi="Tahoma" w:cs="Tahoma"/>
          <w:sz w:val="28"/>
          <w:szCs w:val="36"/>
        </w:rPr>
        <w:t>S</w:t>
      </w:r>
      <w:r w:rsidR="00B252C9" w:rsidRPr="00AC3352">
        <w:rPr>
          <w:rFonts w:ascii="Tahoma" w:hAnsi="Tahoma" w:cs="Tahoma"/>
          <w:sz w:val="28"/>
          <w:szCs w:val="36"/>
        </w:rPr>
        <w:t>mlouva o dílo</w:t>
      </w:r>
    </w:p>
    <w:p w:rsidR="004C4F68" w:rsidRPr="004C4F68" w:rsidRDefault="004C4F68" w:rsidP="005247FD">
      <w:pPr>
        <w:pStyle w:val="Nzev"/>
        <w:numPr>
          <w:ilvl w:val="0"/>
          <w:numId w:val="30"/>
        </w:numPr>
        <w:spacing w:line="276" w:lineRule="auto"/>
        <w:rPr>
          <w:rFonts w:ascii="Tahoma" w:hAnsi="Tahoma" w:cs="Tahoma"/>
          <w:sz w:val="20"/>
          <w:szCs w:val="36"/>
        </w:rPr>
      </w:pPr>
    </w:p>
    <w:p w:rsidR="00B252C9" w:rsidRPr="004C4F68" w:rsidRDefault="004C4F68" w:rsidP="005247FD">
      <w:pPr>
        <w:widowControl w:val="0"/>
        <w:pBdr>
          <w:top w:val="single" w:sz="4" w:space="1" w:color="auto"/>
          <w:bottom w:val="single" w:sz="4" w:space="1" w:color="auto"/>
        </w:pBdr>
        <w:spacing w:line="276" w:lineRule="auto"/>
        <w:jc w:val="center"/>
        <w:rPr>
          <w:rFonts w:ascii="Tahoma" w:hAnsi="Tahoma" w:cs="Tahoma"/>
          <w:b/>
          <w:sz w:val="20"/>
          <w:szCs w:val="22"/>
        </w:rPr>
      </w:pPr>
      <w:r w:rsidRPr="004C4F68">
        <w:rPr>
          <w:rFonts w:ascii="Tahoma" w:hAnsi="Tahoma" w:cs="Tahoma"/>
          <w:b/>
          <w:sz w:val="20"/>
          <w:szCs w:val="22"/>
        </w:rPr>
        <w:t>Smluvní strany</w:t>
      </w:r>
    </w:p>
    <w:p w:rsidR="004C4F68" w:rsidRDefault="004C4F68" w:rsidP="005247FD">
      <w:pPr>
        <w:spacing w:line="276" w:lineRule="auto"/>
        <w:rPr>
          <w:rFonts w:ascii="Tahoma" w:hAnsi="Tahoma" w:cs="Tahoma"/>
          <w:b/>
          <w:sz w:val="20"/>
          <w:szCs w:val="20"/>
        </w:rPr>
      </w:pPr>
    </w:p>
    <w:p w:rsidR="002725B9" w:rsidRPr="004C4F68" w:rsidRDefault="005D07BB" w:rsidP="005247FD">
      <w:pPr>
        <w:pStyle w:val="Odstavecseseznamem"/>
        <w:numPr>
          <w:ilvl w:val="0"/>
          <w:numId w:val="13"/>
        </w:numPr>
        <w:spacing w:line="276" w:lineRule="auto"/>
        <w:rPr>
          <w:rFonts w:ascii="Tahoma" w:hAnsi="Tahoma" w:cs="Tahoma"/>
          <w:b/>
          <w:sz w:val="20"/>
          <w:szCs w:val="20"/>
        </w:rPr>
      </w:pPr>
      <w:r w:rsidRPr="004C4F68">
        <w:rPr>
          <w:rFonts w:ascii="Tahoma" w:hAnsi="Tahoma" w:cs="Tahoma"/>
          <w:b/>
          <w:sz w:val="20"/>
          <w:szCs w:val="20"/>
        </w:rPr>
        <w:t>Sdružené zdravotnické zařízení Krnov</w:t>
      </w:r>
      <w:r w:rsidR="002725B9" w:rsidRPr="004C4F68">
        <w:rPr>
          <w:rFonts w:ascii="Tahoma" w:hAnsi="Tahoma" w:cs="Tahoma"/>
          <w:b/>
          <w:sz w:val="20"/>
          <w:szCs w:val="20"/>
        </w:rPr>
        <w:t>, příspěvková organizace</w:t>
      </w:r>
    </w:p>
    <w:p w:rsidR="00105056" w:rsidRPr="00AC3352" w:rsidRDefault="00105056" w:rsidP="005247FD">
      <w:pPr>
        <w:widowControl w:val="0"/>
        <w:tabs>
          <w:tab w:val="left" w:pos="284"/>
        </w:tabs>
        <w:spacing w:before="120" w:line="276" w:lineRule="auto"/>
        <w:ind w:right="6"/>
        <w:jc w:val="both"/>
        <w:rPr>
          <w:rFonts w:ascii="Tahoma" w:hAnsi="Tahoma" w:cs="Tahoma"/>
          <w:color w:val="000000"/>
          <w:sz w:val="20"/>
          <w:szCs w:val="20"/>
        </w:rPr>
      </w:pPr>
      <w:r w:rsidRPr="00AC3352">
        <w:rPr>
          <w:rFonts w:ascii="Tahoma" w:hAnsi="Tahoma" w:cs="Tahoma"/>
          <w:color w:val="000000"/>
          <w:sz w:val="20"/>
          <w:szCs w:val="20"/>
        </w:rPr>
        <w:t>Se sídlem:</w:t>
      </w:r>
      <w:r w:rsidRPr="00AC3352">
        <w:rPr>
          <w:rFonts w:ascii="Tahoma" w:hAnsi="Tahoma" w:cs="Tahoma"/>
          <w:color w:val="000000"/>
          <w:sz w:val="20"/>
          <w:szCs w:val="20"/>
        </w:rPr>
        <w:tab/>
      </w:r>
      <w:r w:rsidRPr="00AC3352">
        <w:rPr>
          <w:rFonts w:ascii="Tahoma" w:hAnsi="Tahoma" w:cs="Tahoma"/>
          <w:color w:val="000000"/>
          <w:sz w:val="20"/>
          <w:szCs w:val="20"/>
        </w:rPr>
        <w:tab/>
      </w:r>
      <w:r w:rsidRPr="00AC3352">
        <w:rPr>
          <w:rFonts w:ascii="Tahoma" w:hAnsi="Tahoma" w:cs="Tahoma"/>
          <w:color w:val="000000"/>
          <w:sz w:val="20"/>
          <w:szCs w:val="20"/>
        </w:rPr>
        <w:tab/>
      </w:r>
      <w:r w:rsidR="005D07BB" w:rsidRPr="00AC3352">
        <w:rPr>
          <w:rFonts w:ascii="Tahoma" w:hAnsi="Tahoma" w:cs="Tahoma"/>
          <w:sz w:val="20"/>
          <w:szCs w:val="20"/>
        </w:rPr>
        <w:t>I.P. Pavlova</w:t>
      </w:r>
      <w:r w:rsidR="00786DF4">
        <w:rPr>
          <w:rFonts w:ascii="Tahoma" w:hAnsi="Tahoma" w:cs="Tahoma"/>
          <w:sz w:val="20"/>
          <w:szCs w:val="20"/>
        </w:rPr>
        <w:t xml:space="preserve"> </w:t>
      </w:r>
      <w:r w:rsidR="005D07BB" w:rsidRPr="00AC3352">
        <w:rPr>
          <w:rFonts w:ascii="Tahoma" w:hAnsi="Tahoma" w:cs="Tahoma"/>
          <w:sz w:val="20"/>
          <w:szCs w:val="20"/>
        </w:rPr>
        <w:t>552/9, Pod Bezručovým vrchem, 794 01 Krnov</w:t>
      </w:r>
      <w:r w:rsidR="002725B9" w:rsidRPr="00AC3352">
        <w:rPr>
          <w:rFonts w:ascii="Tahoma" w:hAnsi="Tahoma" w:cs="Tahoma"/>
          <w:color w:val="000000"/>
          <w:sz w:val="20"/>
          <w:szCs w:val="20"/>
        </w:rPr>
        <w:t xml:space="preserve"> </w:t>
      </w:r>
    </w:p>
    <w:p w:rsidR="008F7DB5" w:rsidRDefault="00105056" w:rsidP="005247FD">
      <w:pPr>
        <w:widowControl w:val="0"/>
        <w:tabs>
          <w:tab w:val="left" w:pos="284"/>
        </w:tabs>
        <w:spacing w:line="276" w:lineRule="auto"/>
        <w:ind w:right="4"/>
        <w:jc w:val="both"/>
        <w:rPr>
          <w:rFonts w:ascii="Tahoma" w:hAnsi="Tahoma" w:cs="Tahoma"/>
          <w:color w:val="000000"/>
          <w:sz w:val="20"/>
          <w:szCs w:val="20"/>
        </w:rPr>
      </w:pPr>
      <w:r w:rsidRPr="00AC3352">
        <w:rPr>
          <w:rFonts w:ascii="Tahoma" w:hAnsi="Tahoma" w:cs="Tahoma"/>
          <w:color w:val="000000"/>
          <w:sz w:val="20"/>
          <w:szCs w:val="20"/>
        </w:rPr>
        <w:t xml:space="preserve">Zastoupena: </w:t>
      </w:r>
      <w:r w:rsidRPr="00AC3352">
        <w:rPr>
          <w:rFonts w:ascii="Tahoma" w:hAnsi="Tahoma" w:cs="Tahoma"/>
          <w:color w:val="000000"/>
          <w:sz w:val="20"/>
          <w:szCs w:val="20"/>
        </w:rPr>
        <w:tab/>
      </w:r>
      <w:r w:rsidRPr="00AC3352">
        <w:rPr>
          <w:rFonts w:ascii="Tahoma" w:hAnsi="Tahoma" w:cs="Tahoma"/>
          <w:color w:val="000000"/>
          <w:sz w:val="20"/>
          <w:szCs w:val="20"/>
        </w:rPr>
        <w:tab/>
      </w:r>
      <w:r w:rsidRPr="00AC3352">
        <w:rPr>
          <w:rFonts w:ascii="Tahoma" w:hAnsi="Tahoma" w:cs="Tahoma"/>
          <w:color w:val="000000"/>
          <w:sz w:val="20"/>
          <w:szCs w:val="20"/>
        </w:rPr>
        <w:tab/>
      </w:r>
    </w:p>
    <w:p w:rsidR="00105056" w:rsidRDefault="008F7DB5" w:rsidP="005247FD">
      <w:pPr>
        <w:widowControl w:val="0"/>
        <w:tabs>
          <w:tab w:val="left" w:pos="284"/>
        </w:tabs>
        <w:spacing w:line="276" w:lineRule="auto"/>
        <w:ind w:right="4"/>
        <w:jc w:val="both"/>
        <w:rPr>
          <w:rFonts w:ascii="Tahoma" w:hAnsi="Tahoma" w:cs="Tahoma"/>
          <w:color w:val="000000"/>
          <w:sz w:val="20"/>
          <w:szCs w:val="20"/>
        </w:rPr>
      </w:pPr>
      <w:r>
        <w:rPr>
          <w:rFonts w:ascii="Tahoma" w:hAnsi="Tahoma" w:cs="Tahoma"/>
          <w:color w:val="000000"/>
          <w:sz w:val="20"/>
          <w:szCs w:val="20"/>
        </w:rPr>
        <w:t>Ve věcech smluvních</w:t>
      </w:r>
      <w:r>
        <w:rPr>
          <w:rFonts w:ascii="Tahoma" w:hAnsi="Tahoma" w:cs="Tahoma"/>
          <w:color w:val="000000"/>
          <w:sz w:val="20"/>
          <w:szCs w:val="20"/>
        </w:rPr>
        <w:tab/>
      </w:r>
      <w:r>
        <w:rPr>
          <w:rFonts w:ascii="Tahoma" w:hAnsi="Tahoma" w:cs="Tahoma"/>
          <w:color w:val="000000"/>
          <w:sz w:val="20"/>
          <w:szCs w:val="20"/>
        </w:rPr>
        <w:tab/>
      </w:r>
      <w:r w:rsidR="00105056" w:rsidRPr="00AC3352">
        <w:rPr>
          <w:rFonts w:ascii="Tahoma" w:hAnsi="Tahoma" w:cs="Tahoma"/>
          <w:color w:val="000000"/>
          <w:sz w:val="20"/>
          <w:szCs w:val="20"/>
        </w:rPr>
        <w:t>MUDr. Ladislav</w:t>
      </w:r>
      <w:r w:rsidR="001B10E4" w:rsidRPr="00AC3352">
        <w:rPr>
          <w:rFonts w:ascii="Tahoma" w:hAnsi="Tahoma" w:cs="Tahoma"/>
          <w:color w:val="000000"/>
          <w:sz w:val="20"/>
          <w:szCs w:val="20"/>
        </w:rPr>
        <w:t>em Václav</w:t>
      </w:r>
      <w:r w:rsidR="00105056" w:rsidRPr="00AC3352">
        <w:rPr>
          <w:rFonts w:ascii="Tahoma" w:hAnsi="Tahoma" w:cs="Tahoma"/>
          <w:color w:val="000000"/>
          <w:sz w:val="20"/>
          <w:szCs w:val="20"/>
        </w:rPr>
        <w:t>c</w:t>
      </w:r>
      <w:r w:rsidR="001B10E4" w:rsidRPr="00AC3352">
        <w:rPr>
          <w:rFonts w:ascii="Tahoma" w:hAnsi="Tahoma" w:cs="Tahoma"/>
          <w:color w:val="000000"/>
          <w:sz w:val="20"/>
          <w:szCs w:val="20"/>
        </w:rPr>
        <w:t>em</w:t>
      </w:r>
      <w:r w:rsidR="00AC3352">
        <w:rPr>
          <w:rFonts w:ascii="Tahoma" w:hAnsi="Tahoma" w:cs="Tahoma"/>
          <w:color w:val="000000"/>
          <w:sz w:val="20"/>
          <w:szCs w:val="20"/>
        </w:rPr>
        <w:t xml:space="preserve">, MBA, </w:t>
      </w:r>
      <w:r w:rsidR="00105056" w:rsidRPr="00AC3352">
        <w:rPr>
          <w:rFonts w:ascii="Tahoma" w:hAnsi="Tahoma" w:cs="Tahoma"/>
          <w:color w:val="000000"/>
          <w:sz w:val="20"/>
          <w:szCs w:val="20"/>
        </w:rPr>
        <w:t>ředitelem</w:t>
      </w:r>
    </w:p>
    <w:p w:rsidR="008F7DB5" w:rsidRPr="00AC3352" w:rsidRDefault="008F7DB5" w:rsidP="005247FD">
      <w:pPr>
        <w:widowControl w:val="0"/>
        <w:tabs>
          <w:tab w:val="left" w:pos="284"/>
        </w:tabs>
        <w:spacing w:line="276" w:lineRule="auto"/>
        <w:ind w:right="4"/>
        <w:jc w:val="both"/>
        <w:rPr>
          <w:rFonts w:ascii="Tahoma" w:hAnsi="Tahoma" w:cs="Tahoma"/>
          <w:color w:val="000000"/>
          <w:sz w:val="20"/>
          <w:szCs w:val="20"/>
        </w:rPr>
      </w:pPr>
      <w:r>
        <w:rPr>
          <w:rFonts w:ascii="Tahoma" w:hAnsi="Tahoma" w:cs="Tahoma"/>
          <w:color w:val="000000"/>
          <w:sz w:val="20"/>
          <w:szCs w:val="20"/>
        </w:rPr>
        <w:t>Ve věcech technických</w:t>
      </w:r>
      <w:r>
        <w:rPr>
          <w:rFonts w:ascii="Tahoma" w:hAnsi="Tahoma" w:cs="Tahoma"/>
          <w:color w:val="000000"/>
          <w:sz w:val="20"/>
          <w:szCs w:val="20"/>
        </w:rPr>
        <w:tab/>
      </w:r>
      <w:r>
        <w:rPr>
          <w:rFonts w:ascii="Tahoma" w:hAnsi="Tahoma" w:cs="Tahoma"/>
          <w:color w:val="000000"/>
          <w:sz w:val="20"/>
          <w:szCs w:val="20"/>
        </w:rPr>
        <w:tab/>
        <w:t>Ing. Bedřich</w:t>
      </w:r>
      <w:r w:rsidR="00786DF4">
        <w:rPr>
          <w:rFonts w:ascii="Tahoma" w:hAnsi="Tahoma" w:cs="Tahoma"/>
          <w:color w:val="000000"/>
          <w:sz w:val="20"/>
          <w:szCs w:val="20"/>
        </w:rPr>
        <w:t>em</w:t>
      </w:r>
      <w:r>
        <w:rPr>
          <w:rFonts w:ascii="Tahoma" w:hAnsi="Tahoma" w:cs="Tahoma"/>
          <w:color w:val="000000"/>
          <w:sz w:val="20"/>
          <w:szCs w:val="20"/>
        </w:rPr>
        <w:t xml:space="preserve"> Köhler</w:t>
      </w:r>
      <w:r w:rsidR="00786DF4">
        <w:rPr>
          <w:rFonts w:ascii="Tahoma" w:hAnsi="Tahoma" w:cs="Tahoma"/>
          <w:color w:val="000000"/>
          <w:sz w:val="20"/>
          <w:szCs w:val="20"/>
        </w:rPr>
        <w:t>em</w:t>
      </w:r>
      <w:r>
        <w:rPr>
          <w:rFonts w:ascii="Tahoma" w:hAnsi="Tahoma" w:cs="Tahoma"/>
          <w:color w:val="000000"/>
          <w:sz w:val="20"/>
          <w:szCs w:val="20"/>
        </w:rPr>
        <w:t>, provozně-technický</w:t>
      </w:r>
      <w:r w:rsidR="00786DF4">
        <w:rPr>
          <w:rFonts w:ascii="Tahoma" w:hAnsi="Tahoma" w:cs="Tahoma"/>
          <w:color w:val="000000"/>
          <w:sz w:val="20"/>
          <w:szCs w:val="20"/>
        </w:rPr>
        <w:t>m</w:t>
      </w:r>
      <w:r>
        <w:rPr>
          <w:rFonts w:ascii="Tahoma" w:hAnsi="Tahoma" w:cs="Tahoma"/>
          <w:color w:val="000000"/>
          <w:sz w:val="20"/>
          <w:szCs w:val="20"/>
        </w:rPr>
        <w:t xml:space="preserve"> náměstk</w:t>
      </w:r>
      <w:r w:rsidR="00786DF4">
        <w:rPr>
          <w:rFonts w:ascii="Tahoma" w:hAnsi="Tahoma" w:cs="Tahoma"/>
          <w:color w:val="000000"/>
          <w:sz w:val="20"/>
          <w:szCs w:val="20"/>
        </w:rPr>
        <w:t>em</w:t>
      </w:r>
    </w:p>
    <w:p w:rsidR="00105056" w:rsidRPr="00AC3352" w:rsidRDefault="002725B9" w:rsidP="005247FD">
      <w:pPr>
        <w:widowControl w:val="0"/>
        <w:tabs>
          <w:tab w:val="left" w:pos="284"/>
        </w:tabs>
        <w:spacing w:line="276" w:lineRule="auto"/>
        <w:ind w:right="4"/>
        <w:jc w:val="both"/>
        <w:rPr>
          <w:rFonts w:ascii="Tahoma" w:hAnsi="Tahoma" w:cs="Tahoma"/>
          <w:color w:val="000000"/>
          <w:sz w:val="20"/>
          <w:szCs w:val="20"/>
        </w:rPr>
      </w:pPr>
      <w:r w:rsidRPr="00AC3352">
        <w:rPr>
          <w:rFonts w:ascii="Tahoma" w:hAnsi="Tahoma" w:cs="Tahoma"/>
          <w:color w:val="000000"/>
          <w:sz w:val="20"/>
          <w:szCs w:val="20"/>
        </w:rPr>
        <w:t>IČ</w:t>
      </w:r>
      <w:r w:rsidR="005D07BB" w:rsidRPr="00AC3352">
        <w:rPr>
          <w:rFonts w:ascii="Tahoma" w:hAnsi="Tahoma" w:cs="Tahoma"/>
          <w:color w:val="000000"/>
          <w:sz w:val="20"/>
          <w:szCs w:val="20"/>
        </w:rPr>
        <w:t>O:</w:t>
      </w:r>
      <w:r w:rsidR="005D07BB" w:rsidRPr="00AC3352">
        <w:rPr>
          <w:rFonts w:ascii="Tahoma" w:hAnsi="Tahoma" w:cs="Tahoma"/>
          <w:color w:val="000000"/>
          <w:sz w:val="20"/>
          <w:szCs w:val="20"/>
        </w:rPr>
        <w:tab/>
      </w:r>
      <w:r w:rsidR="005D07BB" w:rsidRPr="00AC3352">
        <w:rPr>
          <w:rFonts w:ascii="Tahoma" w:hAnsi="Tahoma" w:cs="Tahoma"/>
          <w:color w:val="000000"/>
          <w:sz w:val="20"/>
          <w:szCs w:val="20"/>
        </w:rPr>
        <w:tab/>
      </w:r>
      <w:r w:rsidR="005D07BB" w:rsidRPr="00AC3352">
        <w:rPr>
          <w:rFonts w:ascii="Tahoma" w:hAnsi="Tahoma" w:cs="Tahoma"/>
          <w:color w:val="000000"/>
          <w:sz w:val="20"/>
          <w:szCs w:val="20"/>
        </w:rPr>
        <w:tab/>
      </w:r>
      <w:r w:rsidR="005D07BB" w:rsidRPr="00AC3352">
        <w:rPr>
          <w:rFonts w:ascii="Tahoma" w:hAnsi="Tahoma" w:cs="Tahoma"/>
          <w:color w:val="000000"/>
          <w:sz w:val="20"/>
          <w:szCs w:val="20"/>
        </w:rPr>
        <w:tab/>
        <w:t>00844641</w:t>
      </w:r>
    </w:p>
    <w:p w:rsidR="00105056" w:rsidRPr="00AC3352" w:rsidRDefault="005D07BB" w:rsidP="005247FD">
      <w:pPr>
        <w:widowControl w:val="0"/>
        <w:tabs>
          <w:tab w:val="left" w:pos="284"/>
        </w:tabs>
        <w:spacing w:line="276" w:lineRule="auto"/>
        <w:ind w:right="4"/>
        <w:jc w:val="both"/>
        <w:rPr>
          <w:rFonts w:ascii="Tahoma" w:hAnsi="Tahoma" w:cs="Tahoma"/>
          <w:color w:val="000000"/>
          <w:sz w:val="20"/>
          <w:szCs w:val="20"/>
        </w:rPr>
      </w:pPr>
      <w:r w:rsidRPr="00AC3352">
        <w:rPr>
          <w:rFonts w:ascii="Tahoma" w:hAnsi="Tahoma" w:cs="Tahoma"/>
          <w:color w:val="000000"/>
          <w:sz w:val="20"/>
          <w:szCs w:val="20"/>
        </w:rPr>
        <w:t>DIČ:</w:t>
      </w:r>
      <w:r w:rsidRPr="00AC3352">
        <w:rPr>
          <w:rFonts w:ascii="Tahoma" w:hAnsi="Tahoma" w:cs="Tahoma"/>
          <w:color w:val="000000"/>
          <w:sz w:val="20"/>
          <w:szCs w:val="20"/>
        </w:rPr>
        <w:tab/>
      </w:r>
      <w:r w:rsidRPr="00AC3352">
        <w:rPr>
          <w:rFonts w:ascii="Tahoma" w:hAnsi="Tahoma" w:cs="Tahoma"/>
          <w:color w:val="000000"/>
          <w:sz w:val="20"/>
          <w:szCs w:val="20"/>
        </w:rPr>
        <w:tab/>
      </w:r>
      <w:r w:rsidRPr="00AC3352">
        <w:rPr>
          <w:rFonts w:ascii="Tahoma" w:hAnsi="Tahoma" w:cs="Tahoma"/>
          <w:color w:val="000000"/>
          <w:sz w:val="20"/>
          <w:szCs w:val="20"/>
        </w:rPr>
        <w:tab/>
      </w:r>
      <w:r w:rsidRPr="00AC3352">
        <w:rPr>
          <w:rFonts w:ascii="Tahoma" w:hAnsi="Tahoma" w:cs="Tahoma"/>
          <w:color w:val="000000"/>
          <w:sz w:val="20"/>
          <w:szCs w:val="20"/>
        </w:rPr>
        <w:tab/>
        <w:t>CZ00844641</w:t>
      </w:r>
    </w:p>
    <w:p w:rsidR="00105056" w:rsidRPr="00AC3352" w:rsidRDefault="00105056" w:rsidP="005247FD">
      <w:pPr>
        <w:widowControl w:val="0"/>
        <w:tabs>
          <w:tab w:val="left" w:pos="284"/>
        </w:tabs>
        <w:spacing w:line="276" w:lineRule="auto"/>
        <w:ind w:right="4"/>
        <w:jc w:val="both"/>
        <w:rPr>
          <w:rFonts w:ascii="Tahoma" w:hAnsi="Tahoma" w:cs="Tahoma"/>
          <w:color w:val="000000"/>
          <w:sz w:val="20"/>
          <w:szCs w:val="20"/>
        </w:rPr>
      </w:pPr>
      <w:r w:rsidRPr="00AC3352">
        <w:rPr>
          <w:rFonts w:ascii="Tahoma" w:hAnsi="Tahoma" w:cs="Tahoma"/>
          <w:color w:val="000000"/>
          <w:sz w:val="20"/>
          <w:szCs w:val="20"/>
        </w:rPr>
        <w:t>Bankovní spojení:</w:t>
      </w:r>
      <w:r w:rsidRPr="00AC3352">
        <w:rPr>
          <w:rFonts w:ascii="Tahoma" w:hAnsi="Tahoma" w:cs="Tahoma"/>
          <w:color w:val="000000"/>
          <w:sz w:val="20"/>
          <w:szCs w:val="20"/>
        </w:rPr>
        <w:tab/>
      </w:r>
      <w:r w:rsidRPr="00AC3352">
        <w:rPr>
          <w:rFonts w:ascii="Tahoma" w:hAnsi="Tahoma" w:cs="Tahoma"/>
          <w:color w:val="000000"/>
          <w:sz w:val="20"/>
          <w:szCs w:val="20"/>
        </w:rPr>
        <w:tab/>
      </w:r>
      <w:r w:rsidR="005D07BB" w:rsidRPr="00AC3352">
        <w:rPr>
          <w:rFonts w:ascii="Tahoma" w:hAnsi="Tahoma" w:cs="Tahoma"/>
          <w:sz w:val="20"/>
          <w:szCs w:val="20"/>
        </w:rPr>
        <w:t>Česká</w:t>
      </w:r>
      <w:r w:rsidR="00AC3352">
        <w:rPr>
          <w:rFonts w:ascii="Tahoma" w:hAnsi="Tahoma" w:cs="Tahoma"/>
          <w:sz w:val="20"/>
          <w:szCs w:val="20"/>
        </w:rPr>
        <w:t xml:space="preserve"> </w:t>
      </w:r>
      <w:r w:rsidR="005D07BB" w:rsidRPr="00AC3352">
        <w:rPr>
          <w:rFonts w:ascii="Tahoma" w:hAnsi="Tahoma" w:cs="Tahoma"/>
          <w:sz w:val="20"/>
          <w:szCs w:val="20"/>
        </w:rPr>
        <w:t>spořitelna</w:t>
      </w:r>
      <w:r w:rsidR="002725B9" w:rsidRPr="00AC3352">
        <w:rPr>
          <w:rFonts w:ascii="Tahoma" w:hAnsi="Tahoma" w:cs="Tahoma"/>
          <w:sz w:val="20"/>
          <w:szCs w:val="20"/>
        </w:rPr>
        <w:t>, a.s.</w:t>
      </w:r>
    </w:p>
    <w:p w:rsidR="002725B9" w:rsidRPr="00AC3352" w:rsidRDefault="00105056" w:rsidP="005247FD">
      <w:pPr>
        <w:widowControl w:val="0"/>
        <w:tabs>
          <w:tab w:val="left" w:pos="284"/>
        </w:tabs>
        <w:spacing w:line="276" w:lineRule="auto"/>
        <w:ind w:right="4"/>
        <w:jc w:val="both"/>
        <w:rPr>
          <w:rFonts w:ascii="Tahoma" w:hAnsi="Tahoma" w:cs="Tahoma"/>
          <w:sz w:val="20"/>
          <w:szCs w:val="20"/>
        </w:rPr>
      </w:pPr>
      <w:r w:rsidRPr="00AC3352">
        <w:rPr>
          <w:rFonts w:ascii="Tahoma" w:hAnsi="Tahoma" w:cs="Tahoma"/>
          <w:color w:val="000000"/>
          <w:sz w:val="20"/>
          <w:szCs w:val="20"/>
        </w:rPr>
        <w:t>Číslo účtu:</w:t>
      </w:r>
      <w:r w:rsidRPr="00AC3352">
        <w:rPr>
          <w:rFonts w:ascii="Tahoma" w:hAnsi="Tahoma" w:cs="Tahoma"/>
          <w:color w:val="000000"/>
          <w:sz w:val="20"/>
          <w:szCs w:val="20"/>
        </w:rPr>
        <w:tab/>
      </w:r>
      <w:r w:rsidRPr="00AC3352">
        <w:rPr>
          <w:rFonts w:ascii="Tahoma" w:hAnsi="Tahoma" w:cs="Tahoma"/>
          <w:color w:val="000000"/>
          <w:sz w:val="20"/>
          <w:szCs w:val="20"/>
        </w:rPr>
        <w:tab/>
      </w:r>
      <w:r w:rsidRPr="00AC3352">
        <w:rPr>
          <w:rFonts w:ascii="Tahoma" w:hAnsi="Tahoma" w:cs="Tahoma"/>
          <w:color w:val="000000"/>
          <w:sz w:val="20"/>
          <w:szCs w:val="20"/>
        </w:rPr>
        <w:tab/>
      </w:r>
      <w:r w:rsidR="005D07BB" w:rsidRPr="00AC3352">
        <w:rPr>
          <w:rFonts w:ascii="Tahoma" w:hAnsi="Tahoma" w:cs="Tahoma"/>
          <w:sz w:val="20"/>
          <w:szCs w:val="20"/>
        </w:rPr>
        <w:t>2870392/0800</w:t>
      </w:r>
    </w:p>
    <w:p w:rsidR="00105056" w:rsidRPr="00AC3352" w:rsidRDefault="00105056" w:rsidP="005247FD">
      <w:pPr>
        <w:widowControl w:val="0"/>
        <w:tabs>
          <w:tab w:val="left" w:pos="284"/>
        </w:tabs>
        <w:spacing w:line="276" w:lineRule="auto"/>
        <w:ind w:right="4"/>
        <w:jc w:val="both"/>
        <w:rPr>
          <w:rFonts w:ascii="Tahoma" w:hAnsi="Tahoma" w:cs="Tahoma"/>
          <w:color w:val="000000"/>
          <w:sz w:val="20"/>
          <w:szCs w:val="20"/>
        </w:rPr>
      </w:pPr>
      <w:r w:rsidRPr="00AC3352">
        <w:rPr>
          <w:rFonts w:ascii="Tahoma" w:hAnsi="Tahoma" w:cs="Tahoma"/>
          <w:color w:val="000000"/>
          <w:sz w:val="20"/>
          <w:szCs w:val="20"/>
        </w:rPr>
        <w:t>Zapsaná v Obchodním rejstříku krajského soud</w:t>
      </w:r>
      <w:r w:rsidR="005D07BB" w:rsidRPr="00AC3352">
        <w:rPr>
          <w:rFonts w:ascii="Tahoma" w:hAnsi="Tahoma" w:cs="Tahoma"/>
          <w:color w:val="000000"/>
          <w:sz w:val="20"/>
          <w:szCs w:val="20"/>
        </w:rPr>
        <w:t xml:space="preserve">u v Ostravě oddíl </w:t>
      </w:r>
      <w:proofErr w:type="spellStart"/>
      <w:r w:rsidR="005D07BB" w:rsidRPr="00AC3352">
        <w:rPr>
          <w:rFonts w:ascii="Tahoma" w:hAnsi="Tahoma" w:cs="Tahoma"/>
          <w:color w:val="000000"/>
          <w:sz w:val="20"/>
          <w:szCs w:val="20"/>
        </w:rPr>
        <w:t>Pr</w:t>
      </w:r>
      <w:proofErr w:type="spellEnd"/>
      <w:r w:rsidR="005D07BB" w:rsidRPr="00AC3352">
        <w:rPr>
          <w:rFonts w:ascii="Tahoma" w:hAnsi="Tahoma" w:cs="Tahoma"/>
          <w:color w:val="000000"/>
          <w:sz w:val="20"/>
          <w:szCs w:val="20"/>
        </w:rPr>
        <w:t>, vložka 876</w:t>
      </w:r>
      <w:r w:rsidRPr="00AC3352">
        <w:rPr>
          <w:rFonts w:ascii="Tahoma" w:hAnsi="Tahoma" w:cs="Tahoma"/>
          <w:color w:val="000000"/>
          <w:sz w:val="20"/>
          <w:szCs w:val="20"/>
        </w:rPr>
        <w:t>.</w:t>
      </w:r>
    </w:p>
    <w:p w:rsidR="00105056" w:rsidRPr="00AC3352" w:rsidRDefault="00105056" w:rsidP="005247FD">
      <w:pPr>
        <w:widowControl w:val="0"/>
        <w:tabs>
          <w:tab w:val="left" w:pos="284"/>
        </w:tabs>
        <w:spacing w:line="276" w:lineRule="auto"/>
        <w:ind w:right="4"/>
        <w:jc w:val="both"/>
        <w:rPr>
          <w:rFonts w:ascii="Tahoma" w:hAnsi="Tahoma" w:cs="Tahoma"/>
          <w:color w:val="000000"/>
          <w:sz w:val="20"/>
          <w:szCs w:val="20"/>
        </w:rPr>
      </w:pPr>
      <w:r w:rsidRPr="00AC3352">
        <w:rPr>
          <w:rFonts w:ascii="Tahoma" w:hAnsi="Tahoma" w:cs="Tahoma"/>
          <w:color w:val="000000"/>
          <w:sz w:val="20"/>
          <w:szCs w:val="20"/>
        </w:rPr>
        <w:t xml:space="preserve"> (dále jen „objednatel")</w:t>
      </w:r>
    </w:p>
    <w:p w:rsidR="00B252C9" w:rsidRPr="00AC3352" w:rsidRDefault="00B252C9" w:rsidP="005247FD">
      <w:pPr>
        <w:spacing w:line="276" w:lineRule="auto"/>
        <w:rPr>
          <w:rFonts w:ascii="Tahoma" w:hAnsi="Tahoma" w:cs="Tahoma"/>
          <w:sz w:val="20"/>
          <w:szCs w:val="20"/>
        </w:rPr>
      </w:pPr>
      <w:r w:rsidRPr="00AC3352">
        <w:rPr>
          <w:rFonts w:ascii="Tahoma" w:hAnsi="Tahoma" w:cs="Tahoma"/>
          <w:sz w:val="20"/>
          <w:szCs w:val="20"/>
        </w:rPr>
        <w:tab/>
      </w:r>
    </w:p>
    <w:p w:rsidR="00B252C9" w:rsidRPr="00AC3352" w:rsidRDefault="00B252C9" w:rsidP="005247FD">
      <w:pPr>
        <w:spacing w:line="276" w:lineRule="auto"/>
        <w:rPr>
          <w:rFonts w:ascii="Tahoma" w:hAnsi="Tahoma" w:cs="Tahoma"/>
          <w:sz w:val="20"/>
          <w:szCs w:val="20"/>
        </w:rPr>
      </w:pPr>
      <w:r w:rsidRPr="00AC3352">
        <w:rPr>
          <w:rFonts w:ascii="Tahoma" w:hAnsi="Tahoma" w:cs="Tahoma"/>
          <w:sz w:val="20"/>
          <w:szCs w:val="20"/>
        </w:rPr>
        <w:t>a</w:t>
      </w:r>
    </w:p>
    <w:p w:rsidR="00B252C9" w:rsidRPr="00AC3352" w:rsidRDefault="00B252C9" w:rsidP="005247FD">
      <w:pPr>
        <w:spacing w:line="276" w:lineRule="auto"/>
        <w:rPr>
          <w:rFonts w:ascii="Tahoma" w:hAnsi="Tahoma" w:cs="Tahoma"/>
          <w:sz w:val="20"/>
          <w:szCs w:val="20"/>
        </w:rPr>
      </w:pPr>
    </w:p>
    <w:p w:rsidR="00756A7B" w:rsidRPr="004C4F68" w:rsidRDefault="00756A7B" w:rsidP="005247FD">
      <w:pPr>
        <w:pStyle w:val="Odstavecseseznamem"/>
        <w:numPr>
          <w:ilvl w:val="0"/>
          <w:numId w:val="13"/>
        </w:numPr>
        <w:tabs>
          <w:tab w:val="left" w:pos="1276"/>
        </w:tabs>
        <w:spacing w:line="276" w:lineRule="auto"/>
        <w:rPr>
          <w:rFonts w:ascii="Tahoma" w:hAnsi="Tahoma" w:cs="Tahoma"/>
          <w:sz w:val="20"/>
          <w:szCs w:val="20"/>
          <w:highlight w:val="yellow"/>
        </w:rPr>
      </w:pPr>
      <w:r w:rsidRPr="004C4F68">
        <w:rPr>
          <w:rFonts w:ascii="Tahoma" w:hAnsi="Tahoma" w:cs="Tahoma"/>
          <w:b/>
          <w:sz w:val="20"/>
          <w:szCs w:val="20"/>
          <w:highlight w:val="yellow"/>
        </w:rPr>
        <w:t>……………………………………………</w:t>
      </w:r>
      <w:r w:rsidR="004C4F68">
        <w:rPr>
          <w:rFonts w:ascii="Tahoma" w:hAnsi="Tahoma" w:cs="Tahoma"/>
          <w:b/>
          <w:sz w:val="20"/>
          <w:szCs w:val="20"/>
          <w:highlight w:val="yellow"/>
        </w:rPr>
        <w:t xml:space="preserve"> </w:t>
      </w:r>
      <w:r w:rsidR="005D07BB" w:rsidRPr="00C53D7D">
        <w:rPr>
          <w:rFonts w:ascii="Tahoma" w:hAnsi="Tahoma" w:cs="Tahoma"/>
          <w:i/>
          <w:color w:val="FF0000"/>
          <w:sz w:val="20"/>
          <w:szCs w:val="20"/>
        </w:rPr>
        <w:t>(</w:t>
      </w:r>
      <w:r w:rsidR="00786DF4" w:rsidRPr="00C53D7D">
        <w:rPr>
          <w:rFonts w:ascii="Tahoma" w:hAnsi="Tahoma" w:cs="Tahoma"/>
          <w:i/>
          <w:color w:val="FF0000"/>
          <w:sz w:val="20"/>
          <w:szCs w:val="20"/>
        </w:rPr>
        <w:t>název společnosti uvede účastník ZŘ</w:t>
      </w:r>
      <w:r w:rsidR="005D07BB" w:rsidRPr="00C53D7D">
        <w:rPr>
          <w:rFonts w:ascii="Tahoma" w:hAnsi="Tahoma" w:cs="Tahoma"/>
          <w:i/>
          <w:color w:val="FF0000"/>
          <w:sz w:val="20"/>
          <w:szCs w:val="20"/>
        </w:rPr>
        <w:t>)</w:t>
      </w:r>
    </w:p>
    <w:p w:rsidR="00756A7B" w:rsidRPr="00AC3352" w:rsidRDefault="00756A7B" w:rsidP="005247FD">
      <w:pPr>
        <w:tabs>
          <w:tab w:val="left" w:pos="1276"/>
        </w:tabs>
        <w:spacing w:before="120" w:line="276" w:lineRule="auto"/>
        <w:rPr>
          <w:rFonts w:ascii="Tahoma" w:hAnsi="Tahoma" w:cs="Tahoma"/>
          <w:sz w:val="20"/>
          <w:szCs w:val="20"/>
          <w:highlight w:val="yellow"/>
        </w:rPr>
      </w:pPr>
      <w:r w:rsidRPr="00AC3352">
        <w:rPr>
          <w:rFonts w:ascii="Tahoma" w:hAnsi="Tahoma" w:cs="Tahoma"/>
          <w:sz w:val="20"/>
          <w:szCs w:val="20"/>
          <w:highlight w:val="yellow"/>
        </w:rPr>
        <w:t>Se sídlem:</w:t>
      </w:r>
      <w:r w:rsidRPr="00AC3352">
        <w:rPr>
          <w:rFonts w:ascii="Tahoma" w:hAnsi="Tahoma" w:cs="Tahoma"/>
          <w:sz w:val="20"/>
          <w:szCs w:val="20"/>
          <w:highlight w:val="yellow"/>
        </w:rPr>
        <w:tab/>
      </w:r>
      <w:r w:rsidRPr="00AC3352">
        <w:rPr>
          <w:rFonts w:ascii="Tahoma" w:hAnsi="Tahoma" w:cs="Tahoma"/>
          <w:sz w:val="20"/>
          <w:szCs w:val="20"/>
          <w:highlight w:val="yellow"/>
        </w:rPr>
        <w:tab/>
      </w:r>
      <w:r w:rsidRPr="00AC3352">
        <w:rPr>
          <w:rFonts w:ascii="Tahoma" w:hAnsi="Tahoma" w:cs="Tahoma"/>
          <w:sz w:val="20"/>
          <w:szCs w:val="20"/>
          <w:highlight w:val="yellow"/>
        </w:rPr>
        <w:tab/>
      </w:r>
      <w:r w:rsidR="002725B9" w:rsidRPr="00AC3352">
        <w:rPr>
          <w:rFonts w:ascii="Tahoma" w:hAnsi="Tahoma" w:cs="Tahoma"/>
          <w:sz w:val="20"/>
          <w:szCs w:val="20"/>
          <w:highlight w:val="yellow"/>
        </w:rPr>
        <w:tab/>
      </w:r>
      <w:r w:rsidRPr="00AC3352">
        <w:rPr>
          <w:rFonts w:ascii="Tahoma" w:hAnsi="Tahoma" w:cs="Tahoma"/>
          <w:sz w:val="20"/>
          <w:szCs w:val="20"/>
          <w:highlight w:val="yellow"/>
        </w:rPr>
        <w:t>……………………………………………</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w:t>
      </w:r>
    </w:p>
    <w:p w:rsidR="00756A7B" w:rsidRPr="00AC3352" w:rsidRDefault="00756A7B" w:rsidP="005247FD">
      <w:pPr>
        <w:tabs>
          <w:tab w:val="left" w:pos="1276"/>
        </w:tabs>
        <w:spacing w:line="276" w:lineRule="auto"/>
        <w:rPr>
          <w:rFonts w:ascii="Tahoma" w:hAnsi="Tahoma" w:cs="Tahoma"/>
          <w:sz w:val="20"/>
          <w:szCs w:val="20"/>
          <w:highlight w:val="yellow"/>
        </w:rPr>
      </w:pPr>
      <w:r w:rsidRPr="00AC3352">
        <w:rPr>
          <w:rFonts w:ascii="Tahoma" w:hAnsi="Tahoma" w:cs="Tahoma"/>
          <w:sz w:val="20"/>
          <w:szCs w:val="20"/>
          <w:highlight w:val="yellow"/>
        </w:rPr>
        <w:t xml:space="preserve">Zastoupena: </w:t>
      </w:r>
      <w:r w:rsidRPr="00AC3352">
        <w:rPr>
          <w:rFonts w:ascii="Tahoma" w:hAnsi="Tahoma" w:cs="Tahoma"/>
          <w:sz w:val="20"/>
          <w:szCs w:val="20"/>
          <w:highlight w:val="yellow"/>
        </w:rPr>
        <w:tab/>
      </w:r>
      <w:r w:rsidRPr="00AC3352">
        <w:rPr>
          <w:rFonts w:ascii="Tahoma" w:hAnsi="Tahoma" w:cs="Tahoma"/>
          <w:sz w:val="20"/>
          <w:szCs w:val="20"/>
          <w:highlight w:val="yellow"/>
        </w:rPr>
        <w:tab/>
      </w:r>
      <w:r w:rsidRPr="00AC3352">
        <w:rPr>
          <w:rFonts w:ascii="Tahoma" w:hAnsi="Tahoma" w:cs="Tahoma"/>
          <w:sz w:val="20"/>
          <w:szCs w:val="20"/>
          <w:highlight w:val="yellow"/>
        </w:rPr>
        <w:tab/>
      </w:r>
      <w:r w:rsidR="00AC3352">
        <w:rPr>
          <w:rFonts w:ascii="Tahoma" w:hAnsi="Tahoma" w:cs="Tahoma"/>
          <w:sz w:val="20"/>
          <w:szCs w:val="20"/>
          <w:highlight w:val="yellow"/>
        </w:rPr>
        <w:tab/>
      </w:r>
      <w:r w:rsidRPr="00AC3352">
        <w:rPr>
          <w:rFonts w:ascii="Tahoma" w:hAnsi="Tahoma" w:cs="Tahoma"/>
          <w:sz w:val="20"/>
          <w:szCs w:val="20"/>
          <w:highlight w:val="yellow"/>
        </w:rPr>
        <w:t>……………………………………………</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w:t>
      </w:r>
    </w:p>
    <w:p w:rsidR="00756A7B" w:rsidRPr="00AC3352" w:rsidRDefault="00756A7B" w:rsidP="005247FD">
      <w:pPr>
        <w:tabs>
          <w:tab w:val="left" w:pos="1276"/>
        </w:tabs>
        <w:spacing w:line="276" w:lineRule="auto"/>
        <w:rPr>
          <w:rFonts w:ascii="Tahoma" w:hAnsi="Tahoma" w:cs="Tahoma"/>
          <w:sz w:val="20"/>
          <w:szCs w:val="20"/>
          <w:highlight w:val="yellow"/>
        </w:rPr>
      </w:pPr>
      <w:r w:rsidRPr="00AC3352">
        <w:rPr>
          <w:rFonts w:ascii="Tahoma" w:hAnsi="Tahoma" w:cs="Tahoma"/>
          <w:sz w:val="20"/>
          <w:szCs w:val="20"/>
          <w:highlight w:val="yellow"/>
        </w:rPr>
        <w:t xml:space="preserve">ve věcech technických: </w:t>
      </w:r>
      <w:r w:rsidR="002725B9" w:rsidRPr="00AC3352">
        <w:rPr>
          <w:rFonts w:ascii="Tahoma" w:hAnsi="Tahoma" w:cs="Tahoma"/>
          <w:sz w:val="20"/>
          <w:szCs w:val="20"/>
          <w:highlight w:val="yellow"/>
        </w:rPr>
        <w:tab/>
      </w:r>
      <w:r w:rsidR="00AC3352">
        <w:rPr>
          <w:rFonts w:ascii="Tahoma" w:hAnsi="Tahoma" w:cs="Tahoma"/>
          <w:sz w:val="20"/>
          <w:szCs w:val="20"/>
          <w:highlight w:val="yellow"/>
        </w:rPr>
        <w:tab/>
      </w:r>
      <w:r w:rsidRPr="00AC3352">
        <w:rPr>
          <w:rFonts w:ascii="Tahoma" w:hAnsi="Tahoma" w:cs="Tahoma"/>
          <w:sz w:val="20"/>
          <w:szCs w:val="20"/>
          <w:highlight w:val="yellow"/>
        </w:rPr>
        <w:t xml:space="preserve">………………………………………………… </w:t>
      </w:r>
    </w:p>
    <w:p w:rsidR="00756A7B" w:rsidRPr="00AC3352" w:rsidRDefault="00756A7B" w:rsidP="005247FD">
      <w:pPr>
        <w:tabs>
          <w:tab w:val="left" w:pos="1276"/>
        </w:tabs>
        <w:spacing w:line="276" w:lineRule="auto"/>
        <w:rPr>
          <w:rFonts w:ascii="Tahoma" w:hAnsi="Tahoma" w:cs="Tahoma"/>
          <w:sz w:val="20"/>
          <w:szCs w:val="20"/>
          <w:highlight w:val="yellow"/>
        </w:rPr>
      </w:pPr>
      <w:r w:rsidRPr="00AC3352">
        <w:rPr>
          <w:rFonts w:ascii="Tahoma" w:hAnsi="Tahoma" w:cs="Tahoma"/>
          <w:sz w:val="20"/>
          <w:szCs w:val="20"/>
          <w:highlight w:val="yellow"/>
        </w:rPr>
        <w:t>IČ</w:t>
      </w:r>
      <w:r w:rsidR="005D07BB" w:rsidRPr="00AC3352">
        <w:rPr>
          <w:rFonts w:ascii="Tahoma" w:hAnsi="Tahoma" w:cs="Tahoma"/>
          <w:sz w:val="20"/>
          <w:szCs w:val="20"/>
          <w:highlight w:val="yellow"/>
        </w:rPr>
        <w:t>O</w:t>
      </w:r>
      <w:r w:rsidRPr="00AC3352">
        <w:rPr>
          <w:rFonts w:ascii="Tahoma" w:hAnsi="Tahoma" w:cs="Tahoma"/>
          <w:sz w:val="20"/>
          <w:szCs w:val="20"/>
          <w:highlight w:val="yellow"/>
        </w:rPr>
        <w:t>:</w:t>
      </w:r>
      <w:r w:rsidRPr="00AC3352">
        <w:rPr>
          <w:rFonts w:ascii="Tahoma" w:hAnsi="Tahoma" w:cs="Tahoma"/>
          <w:sz w:val="20"/>
          <w:szCs w:val="20"/>
          <w:highlight w:val="yellow"/>
        </w:rPr>
        <w:tab/>
      </w:r>
      <w:r w:rsidRPr="00AC3352">
        <w:rPr>
          <w:rFonts w:ascii="Tahoma" w:hAnsi="Tahoma" w:cs="Tahoma"/>
          <w:sz w:val="20"/>
          <w:szCs w:val="20"/>
          <w:highlight w:val="yellow"/>
        </w:rPr>
        <w:tab/>
      </w:r>
      <w:r w:rsidRPr="00AC3352">
        <w:rPr>
          <w:rFonts w:ascii="Tahoma" w:hAnsi="Tahoma" w:cs="Tahoma"/>
          <w:sz w:val="20"/>
          <w:szCs w:val="20"/>
          <w:highlight w:val="yellow"/>
        </w:rPr>
        <w:tab/>
      </w:r>
      <w:r w:rsidR="002725B9" w:rsidRPr="00AC3352">
        <w:rPr>
          <w:rFonts w:ascii="Tahoma" w:hAnsi="Tahoma" w:cs="Tahoma"/>
          <w:sz w:val="20"/>
          <w:szCs w:val="20"/>
          <w:highlight w:val="yellow"/>
        </w:rPr>
        <w:tab/>
      </w:r>
      <w:r w:rsidRPr="00AC3352">
        <w:rPr>
          <w:rFonts w:ascii="Tahoma" w:hAnsi="Tahoma" w:cs="Tahoma"/>
          <w:sz w:val="20"/>
          <w:szCs w:val="20"/>
          <w:highlight w:val="yellow"/>
        </w:rPr>
        <w:t>……………………………………………</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w:t>
      </w:r>
    </w:p>
    <w:p w:rsidR="00756A7B" w:rsidRPr="00AC3352" w:rsidRDefault="00756A7B" w:rsidP="005247FD">
      <w:pPr>
        <w:tabs>
          <w:tab w:val="left" w:pos="1276"/>
        </w:tabs>
        <w:spacing w:line="276" w:lineRule="auto"/>
        <w:rPr>
          <w:rFonts w:ascii="Tahoma" w:hAnsi="Tahoma" w:cs="Tahoma"/>
          <w:sz w:val="20"/>
          <w:szCs w:val="20"/>
          <w:highlight w:val="yellow"/>
        </w:rPr>
      </w:pPr>
      <w:r w:rsidRPr="00AC3352">
        <w:rPr>
          <w:rFonts w:ascii="Tahoma" w:hAnsi="Tahoma" w:cs="Tahoma"/>
          <w:sz w:val="20"/>
          <w:szCs w:val="20"/>
          <w:highlight w:val="yellow"/>
        </w:rPr>
        <w:t>DIČ:</w:t>
      </w:r>
      <w:r w:rsidRPr="00AC3352">
        <w:rPr>
          <w:rFonts w:ascii="Tahoma" w:hAnsi="Tahoma" w:cs="Tahoma"/>
          <w:sz w:val="20"/>
          <w:szCs w:val="20"/>
          <w:highlight w:val="yellow"/>
        </w:rPr>
        <w:tab/>
      </w:r>
      <w:r w:rsidRPr="00AC3352">
        <w:rPr>
          <w:rFonts w:ascii="Tahoma" w:hAnsi="Tahoma" w:cs="Tahoma"/>
          <w:sz w:val="20"/>
          <w:szCs w:val="20"/>
          <w:highlight w:val="yellow"/>
        </w:rPr>
        <w:tab/>
      </w:r>
      <w:r w:rsidRPr="00AC3352">
        <w:rPr>
          <w:rFonts w:ascii="Tahoma" w:hAnsi="Tahoma" w:cs="Tahoma"/>
          <w:sz w:val="20"/>
          <w:szCs w:val="20"/>
          <w:highlight w:val="yellow"/>
        </w:rPr>
        <w:tab/>
      </w:r>
      <w:r w:rsidR="002725B9" w:rsidRPr="00AC3352">
        <w:rPr>
          <w:rFonts w:ascii="Tahoma" w:hAnsi="Tahoma" w:cs="Tahoma"/>
          <w:sz w:val="20"/>
          <w:szCs w:val="20"/>
          <w:highlight w:val="yellow"/>
        </w:rPr>
        <w:tab/>
      </w:r>
      <w:r w:rsidRPr="00AC3352">
        <w:rPr>
          <w:rFonts w:ascii="Tahoma" w:hAnsi="Tahoma" w:cs="Tahoma"/>
          <w:sz w:val="20"/>
          <w:szCs w:val="20"/>
          <w:highlight w:val="yellow"/>
        </w:rPr>
        <w:t>……………………………………………</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w:t>
      </w:r>
    </w:p>
    <w:p w:rsidR="00756A7B" w:rsidRPr="00AC3352" w:rsidRDefault="00756A7B" w:rsidP="005247FD">
      <w:pPr>
        <w:tabs>
          <w:tab w:val="left" w:pos="1276"/>
        </w:tabs>
        <w:spacing w:line="276" w:lineRule="auto"/>
        <w:rPr>
          <w:rFonts w:ascii="Tahoma" w:hAnsi="Tahoma" w:cs="Tahoma"/>
          <w:sz w:val="20"/>
          <w:szCs w:val="20"/>
          <w:highlight w:val="yellow"/>
        </w:rPr>
      </w:pPr>
      <w:r w:rsidRPr="00AC3352">
        <w:rPr>
          <w:rFonts w:ascii="Tahoma" w:hAnsi="Tahoma" w:cs="Tahoma"/>
          <w:sz w:val="20"/>
          <w:szCs w:val="20"/>
          <w:highlight w:val="yellow"/>
        </w:rPr>
        <w:t>Bankovní spojení:</w:t>
      </w:r>
      <w:r w:rsidRPr="00AC3352">
        <w:rPr>
          <w:rFonts w:ascii="Tahoma" w:hAnsi="Tahoma" w:cs="Tahoma"/>
          <w:sz w:val="20"/>
          <w:szCs w:val="20"/>
          <w:highlight w:val="yellow"/>
        </w:rPr>
        <w:tab/>
      </w:r>
      <w:r w:rsidR="002725B9" w:rsidRPr="00AC3352">
        <w:rPr>
          <w:rFonts w:ascii="Tahoma" w:hAnsi="Tahoma" w:cs="Tahoma"/>
          <w:sz w:val="20"/>
          <w:szCs w:val="20"/>
          <w:highlight w:val="yellow"/>
        </w:rPr>
        <w:tab/>
      </w:r>
      <w:r w:rsidRPr="00AC3352">
        <w:rPr>
          <w:rFonts w:ascii="Tahoma" w:hAnsi="Tahoma" w:cs="Tahoma"/>
          <w:sz w:val="20"/>
          <w:szCs w:val="20"/>
          <w:highlight w:val="yellow"/>
        </w:rPr>
        <w:t>……………………………………………</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w:t>
      </w:r>
    </w:p>
    <w:p w:rsidR="00756A7B" w:rsidRPr="00AC3352" w:rsidRDefault="00756A7B" w:rsidP="005247FD">
      <w:pPr>
        <w:tabs>
          <w:tab w:val="left" w:pos="1276"/>
        </w:tabs>
        <w:spacing w:line="276" w:lineRule="auto"/>
        <w:rPr>
          <w:rFonts w:ascii="Tahoma" w:hAnsi="Tahoma" w:cs="Tahoma"/>
          <w:sz w:val="20"/>
          <w:szCs w:val="20"/>
          <w:highlight w:val="yellow"/>
        </w:rPr>
      </w:pPr>
      <w:r w:rsidRPr="00AC3352">
        <w:rPr>
          <w:rFonts w:ascii="Tahoma" w:hAnsi="Tahoma" w:cs="Tahoma"/>
          <w:sz w:val="20"/>
          <w:szCs w:val="20"/>
          <w:highlight w:val="yellow"/>
        </w:rPr>
        <w:t>Číslo účtu:</w:t>
      </w:r>
      <w:r w:rsidRPr="00AC3352">
        <w:rPr>
          <w:rFonts w:ascii="Tahoma" w:hAnsi="Tahoma" w:cs="Tahoma"/>
          <w:sz w:val="20"/>
          <w:szCs w:val="20"/>
          <w:highlight w:val="yellow"/>
        </w:rPr>
        <w:tab/>
      </w:r>
      <w:r w:rsidRPr="00AC3352">
        <w:rPr>
          <w:rFonts w:ascii="Tahoma" w:hAnsi="Tahoma" w:cs="Tahoma"/>
          <w:sz w:val="20"/>
          <w:szCs w:val="20"/>
          <w:highlight w:val="yellow"/>
        </w:rPr>
        <w:tab/>
      </w:r>
      <w:r w:rsidRPr="00AC3352">
        <w:rPr>
          <w:rFonts w:ascii="Tahoma" w:hAnsi="Tahoma" w:cs="Tahoma"/>
          <w:sz w:val="20"/>
          <w:szCs w:val="20"/>
          <w:highlight w:val="yellow"/>
        </w:rPr>
        <w:tab/>
      </w:r>
      <w:r w:rsidR="002725B9" w:rsidRPr="00AC3352">
        <w:rPr>
          <w:rFonts w:ascii="Tahoma" w:hAnsi="Tahoma" w:cs="Tahoma"/>
          <w:sz w:val="20"/>
          <w:szCs w:val="20"/>
          <w:highlight w:val="yellow"/>
        </w:rPr>
        <w:tab/>
      </w:r>
      <w:r w:rsidRPr="00AC3352">
        <w:rPr>
          <w:rFonts w:ascii="Tahoma" w:hAnsi="Tahoma" w:cs="Tahoma"/>
          <w:sz w:val="20"/>
          <w:szCs w:val="20"/>
          <w:highlight w:val="yellow"/>
        </w:rPr>
        <w:t>……………………………………………</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w:t>
      </w:r>
    </w:p>
    <w:p w:rsidR="00B90F51" w:rsidRPr="00AC3352" w:rsidRDefault="00756A7B" w:rsidP="005247FD">
      <w:pPr>
        <w:tabs>
          <w:tab w:val="left" w:pos="1276"/>
        </w:tabs>
        <w:spacing w:line="276" w:lineRule="auto"/>
        <w:rPr>
          <w:rFonts w:ascii="Tahoma" w:hAnsi="Tahoma" w:cs="Tahoma"/>
          <w:sz w:val="20"/>
          <w:szCs w:val="20"/>
        </w:rPr>
      </w:pPr>
      <w:r w:rsidRPr="00AC3352">
        <w:rPr>
          <w:rFonts w:ascii="Tahoma" w:hAnsi="Tahoma" w:cs="Tahoma"/>
          <w:sz w:val="20"/>
          <w:szCs w:val="20"/>
          <w:highlight w:val="yellow"/>
        </w:rPr>
        <w:t xml:space="preserve">Zapsaná v Obchodním rejstříku krajského soudu v </w:t>
      </w:r>
      <w:proofErr w:type="gramStart"/>
      <w:r w:rsidRPr="00AC3352">
        <w:rPr>
          <w:rFonts w:ascii="Tahoma" w:hAnsi="Tahoma" w:cs="Tahoma"/>
          <w:sz w:val="20"/>
          <w:szCs w:val="20"/>
          <w:highlight w:val="yellow"/>
        </w:rPr>
        <w:t>…….</w:t>
      </w:r>
      <w:proofErr w:type="gramEnd"/>
      <w:r w:rsidRPr="00AC3352">
        <w:rPr>
          <w:rFonts w:ascii="Tahoma" w:hAnsi="Tahoma" w:cs="Tahoma"/>
          <w:sz w:val="20"/>
          <w:szCs w:val="20"/>
          <w:highlight w:val="yellow"/>
        </w:rPr>
        <w:t>.,  oddíl….., vložka…...</w:t>
      </w:r>
    </w:p>
    <w:p w:rsidR="00B90F51" w:rsidRDefault="00BD6E12" w:rsidP="005247FD">
      <w:pPr>
        <w:tabs>
          <w:tab w:val="left" w:pos="1276"/>
        </w:tabs>
        <w:spacing w:line="276" w:lineRule="auto"/>
        <w:rPr>
          <w:rFonts w:ascii="Tahoma" w:hAnsi="Tahoma" w:cs="Tahoma"/>
          <w:sz w:val="20"/>
          <w:szCs w:val="20"/>
        </w:rPr>
      </w:pPr>
      <w:r>
        <w:rPr>
          <w:rFonts w:ascii="Tahoma" w:hAnsi="Tahoma" w:cs="Tahoma"/>
          <w:sz w:val="20"/>
          <w:szCs w:val="20"/>
        </w:rPr>
        <w:t>(dále jen „zhotovitel“)</w:t>
      </w:r>
    </w:p>
    <w:p w:rsidR="00BD6E12" w:rsidRPr="00AC3352" w:rsidRDefault="00BD6E12" w:rsidP="005247FD">
      <w:pPr>
        <w:tabs>
          <w:tab w:val="left" w:pos="1276"/>
        </w:tabs>
        <w:spacing w:line="276" w:lineRule="auto"/>
        <w:rPr>
          <w:rFonts w:ascii="Tahoma" w:hAnsi="Tahoma" w:cs="Tahoma"/>
          <w:sz w:val="20"/>
          <w:szCs w:val="20"/>
        </w:rPr>
      </w:pPr>
    </w:p>
    <w:p w:rsidR="00B252C9" w:rsidRPr="00AC3352" w:rsidRDefault="00B252C9" w:rsidP="005247FD">
      <w:pPr>
        <w:pStyle w:val="Zkladntext"/>
        <w:spacing w:line="276" w:lineRule="auto"/>
        <w:rPr>
          <w:rFonts w:ascii="Tahoma" w:hAnsi="Tahoma" w:cs="Tahoma"/>
          <w:sz w:val="20"/>
          <w:szCs w:val="20"/>
        </w:rPr>
      </w:pPr>
      <w:r w:rsidRPr="00AC3352">
        <w:rPr>
          <w:rFonts w:ascii="Tahoma" w:hAnsi="Tahoma" w:cs="Tahoma"/>
          <w:sz w:val="20"/>
          <w:szCs w:val="20"/>
        </w:rPr>
        <w:t xml:space="preserve">uzavírají podle ustanovení § </w:t>
      </w:r>
      <w:r w:rsidR="00312EC0" w:rsidRPr="00AC3352">
        <w:rPr>
          <w:rFonts w:ascii="Tahoma" w:hAnsi="Tahoma" w:cs="Tahoma"/>
          <w:sz w:val="20"/>
          <w:szCs w:val="20"/>
        </w:rPr>
        <w:t>2586</w:t>
      </w:r>
      <w:r w:rsidRPr="00AC3352">
        <w:rPr>
          <w:rFonts w:ascii="Tahoma" w:hAnsi="Tahoma" w:cs="Tahoma"/>
          <w:sz w:val="20"/>
          <w:szCs w:val="20"/>
        </w:rPr>
        <w:t xml:space="preserve"> a násl. zákona č. </w:t>
      </w:r>
      <w:r w:rsidR="00105056" w:rsidRPr="00AC3352">
        <w:rPr>
          <w:rFonts w:ascii="Tahoma" w:hAnsi="Tahoma" w:cs="Tahoma"/>
          <w:sz w:val="20"/>
          <w:szCs w:val="20"/>
        </w:rPr>
        <w:t xml:space="preserve">89/2012 </w:t>
      </w:r>
      <w:r w:rsidRPr="00AC3352">
        <w:rPr>
          <w:rFonts w:ascii="Tahoma" w:hAnsi="Tahoma" w:cs="Tahoma"/>
          <w:sz w:val="20"/>
          <w:szCs w:val="20"/>
        </w:rPr>
        <w:t>Sb., ob</w:t>
      </w:r>
      <w:r w:rsidR="00105056" w:rsidRPr="00AC3352">
        <w:rPr>
          <w:rFonts w:ascii="Tahoma" w:hAnsi="Tahoma" w:cs="Tahoma"/>
          <w:sz w:val="20"/>
          <w:szCs w:val="20"/>
        </w:rPr>
        <w:t xml:space="preserve">čanský </w:t>
      </w:r>
      <w:r w:rsidR="00312EC0" w:rsidRPr="00AC3352">
        <w:rPr>
          <w:rFonts w:ascii="Tahoma" w:hAnsi="Tahoma" w:cs="Tahoma"/>
          <w:sz w:val="20"/>
          <w:szCs w:val="20"/>
        </w:rPr>
        <w:t>tuto</w:t>
      </w:r>
      <w:r w:rsidRPr="00AC3352">
        <w:rPr>
          <w:rFonts w:ascii="Tahoma" w:hAnsi="Tahoma" w:cs="Tahoma"/>
          <w:sz w:val="20"/>
          <w:szCs w:val="20"/>
        </w:rPr>
        <w:t xml:space="preserve"> smlouvu o dílo</w:t>
      </w:r>
      <w:r w:rsidR="00105056" w:rsidRPr="00AC3352">
        <w:rPr>
          <w:rFonts w:ascii="Tahoma" w:hAnsi="Tahoma" w:cs="Tahoma"/>
          <w:sz w:val="20"/>
          <w:szCs w:val="20"/>
        </w:rPr>
        <w:t xml:space="preserve"> na proveden</w:t>
      </w:r>
      <w:r w:rsidR="00756A7B" w:rsidRPr="00AC3352">
        <w:rPr>
          <w:rFonts w:ascii="Tahoma" w:hAnsi="Tahoma" w:cs="Tahoma"/>
          <w:sz w:val="20"/>
          <w:szCs w:val="20"/>
        </w:rPr>
        <w:t>í</w:t>
      </w:r>
      <w:r w:rsidR="00312EC0" w:rsidRPr="00AC3352">
        <w:rPr>
          <w:rFonts w:ascii="Tahoma" w:hAnsi="Tahoma" w:cs="Tahoma"/>
          <w:sz w:val="20"/>
          <w:szCs w:val="20"/>
        </w:rPr>
        <w:t xml:space="preserve"> opravy </w:t>
      </w:r>
      <w:r w:rsidR="00756A7B" w:rsidRPr="00AC3352">
        <w:rPr>
          <w:rFonts w:ascii="Tahoma" w:hAnsi="Tahoma" w:cs="Tahoma"/>
          <w:sz w:val="20"/>
          <w:szCs w:val="20"/>
        </w:rPr>
        <w:t>níže uvedeného znění:</w:t>
      </w:r>
    </w:p>
    <w:p w:rsidR="002725B9" w:rsidRPr="00AC3352" w:rsidRDefault="002725B9" w:rsidP="005247FD">
      <w:pPr>
        <w:pStyle w:val="Nzev"/>
        <w:spacing w:line="276" w:lineRule="auto"/>
        <w:rPr>
          <w:rFonts w:ascii="Tahoma" w:hAnsi="Tahoma" w:cs="Tahoma"/>
          <w:sz w:val="20"/>
          <w:szCs w:val="20"/>
        </w:rPr>
      </w:pPr>
    </w:p>
    <w:p w:rsidR="00B252C9" w:rsidRPr="004C4F68" w:rsidRDefault="00B252C9" w:rsidP="005247FD">
      <w:pPr>
        <w:pStyle w:val="Nzev"/>
        <w:numPr>
          <w:ilvl w:val="0"/>
          <w:numId w:val="30"/>
        </w:numPr>
        <w:spacing w:line="276" w:lineRule="auto"/>
        <w:rPr>
          <w:rFonts w:ascii="Tahoma" w:hAnsi="Tahoma" w:cs="Tahoma"/>
          <w:sz w:val="20"/>
          <w:szCs w:val="36"/>
        </w:rPr>
      </w:pPr>
    </w:p>
    <w:p w:rsidR="00756A7B" w:rsidRDefault="002725B9" w:rsidP="005247FD">
      <w:pPr>
        <w:widowControl w:val="0"/>
        <w:pBdr>
          <w:top w:val="single" w:sz="4" w:space="1" w:color="auto"/>
          <w:bottom w:val="single" w:sz="4" w:space="1" w:color="auto"/>
        </w:pBdr>
        <w:spacing w:line="276" w:lineRule="auto"/>
        <w:jc w:val="center"/>
        <w:rPr>
          <w:rFonts w:ascii="Tahoma" w:hAnsi="Tahoma" w:cs="Tahoma"/>
          <w:b/>
          <w:sz w:val="20"/>
          <w:szCs w:val="20"/>
        </w:rPr>
      </w:pPr>
      <w:r w:rsidRPr="00AC3352">
        <w:rPr>
          <w:rFonts w:ascii="Tahoma" w:hAnsi="Tahoma" w:cs="Tahoma"/>
          <w:b/>
          <w:sz w:val="20"/>
          <w:szCs w:val="20"/>
        </w:rPr>
        <w:t>Z</w:t>
      </w:r>
      <w:r w:rsidR="00756A7B" w:rsidRPr="00AC3352">
        <w:rPr>
          <w:rFonts w:ascii="Tahoma" w:hAnsi="Tahoma" w:cs="Tahoma"/>
          <w:b/>
          <w:sz w:val="20"/>
          <w:szCs w:val="20"/>
        </w:rPr>
        <w:t>ákladní ustanovení</w:t>
      </w:r>
    </w:p>
    <w:p w:rsidR="00D46564" w:rsidRPr="00AC3352" w:rsidRDefault="00756A7B" w:rsidP="005247FD">
      <w:pPr>
        <w:pStyle w:val="Odstavecseseznamem"/>
        <w:numPr>
          <w:ilvl w:val="0"/>
          <w:numId w:val="9"/>
        </w:numPr>
        <w:spacing w:before="120" w:after="120" w:line="276" w:lineRule="auto"/>
        <w:ind w:left="284" w:hanging="284"/>
        <w:jc w:val="both"/>
        <w:rPr>
          <w:rFonts w:ascii="Tahoma" w:hAnsi="Tahoma" w:cs="Tahoma"/>
          <w:sz w:val="20"/>
          <w:szCs w:val="20"/>
        </w:rPr>
      </w:pPr>
      <w:r w:rsidRPr="00AC3352">
        <w:rPr>
          <w:rFonts w:ascii="Tahoma" w:hAnsi="Tahoma" w:cs="Tahoma"/>
          <w:sz w:val="20"/>
          <w:szCs w:val="20"/>
        </w:rPr>
        <w:t>Tato smlouva je uzavřena dle § 2586 a násl. zákona č. 89/2012, občanský zákoník</w:t>
      </w:r>
      <w:r w:rsidR="000853E7">
        <w:rPr>
          <w:rFonts w:ascii="Tahoma" w:hAnsi="Tahoma" w:cs="Tahoma"/>
          <w:sz w:val="20"/>
          <w:szCs w:val="20"/>
        </w:rPr>
        <w:t>, ve znění pozdějších předpisů</w:t>
      </w:r>
      <w:r w:rsidRPr="00AC3352">
        <w:rPr>
          <w:rFonts w:ascii="Tahoma" w:hAnsi="Tahoma" w:cs="Tahoma"/>
          <w:sz w:val="20"/>
          <w:szCs w:val="20"/>
        </w:rPr>
        <w:t xml:space="preserve"> (dále jen „občanský zákoník“); práva a povinnosti stran touto smlouvou neupravená se řídí příslušnými ustanoveními občanského zákoníku. </w:t>
      </w:r>
    </w:p>
    <w:p w:rsidR="00756A7B" w:rsidRPr="00AC3352" w:rsidRDefault="00756A7B" w:rsidP="005247FD">
      <w:pPr>
        <w:pStyle w:val="Odstavecseseznamem"/>
        <w:keepLines/>
        <w:numPr>
          <w:ilvl w:val="0"/>
          <w:numId w:val="9"/>
        </w:numPr>
        <w:spacing w:after="120" w:line="276" w:lineRule="auto"/>
        <w:ind w:left="284" w:hanging="284"/>
        <w:jc w:val="both"/>
        <w:rPr>
          <w:rFonts w:ascii="Tahoma" w:hAnsi="Tahoma" w:cs="Tahoma"/>
          <w:sz w:val="20"/>
          <w:szCs w:val="20"/>
        </w:rPr>
      </w:pPr>
      <w:r w:rsidRPr="00AC3352">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756A7B" w:rsidRPr="00AC3352" w:rsidRDefault="00756A7B" w:rsidP="005247FD">
      <w:pPr>
        <w:keepLines/>
        <w:numPr>
          <w:ilvl w:val="0"/>
          <w:numId w:val="9"/>
        </w:numPr>
        <w:spacing w:after="120" w:line="276" w:lineRule="auto"/>
        <w:ind w:left="284" w:hanging="284"/>
        <w:jc w:val="both"/>
        <w:rPr>
          <w:rFonts w:ascii="Tahoma" w:hAnsi="Tahoma" w:cs="Tahoma"/>
          <w:sz w:val="20"/>
          <w:szCs w:val="20"/>
        </w:rPr>
      </w:pPr>
      <w:r w:rsidRPr="00AC3352">
        <w:rPr>
          <w:rFonts w:ascii="Tahoma" w:hAnsi="Tahoma" w:cs="Tahoma"/>
          <w:sz w:val="20"/>
          <w:szCs w:val="20"/>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756A7B" w:rsidRPr="00AC3352" w:rsidRDefault="00756A7B" w:rsidP="005247FD">
      <w:pPr>
        <w:keepLines/>
        <w:numPr>
          <w:ilvl w:val="0"/>
          <w:numId w:val="9"/>
        </w:numPr>
        <w:spacing w:after="120" w:line="276" w:lineRule="auto"/>
        <w:ind w:left="284" w:hanging="284"/>
        <w:jc w:val="both"/>
        <w:rPr>
          <w:rFonts w:ascii="Tahoma" w:hAnsi="Tahoma" w:cs="Tahoma"/>
          <w:sz w:val="20"/>
          <w:szCs w:val="20"/>
        </w:rPr>
      </w:pPr>
      <w:r w:rsidRPr="00AC3352">
        <w:rPr>
          <w:rFonts w:ascii="Tahoma" w:hAnsi="Tahoma" w:cs="Tahoma"/>
          <w:sz w:val="20"/>
          <w:szCs w:val="20"/>
        </w:rPr>
        <w:t>Smluvní strany prohlašují, že osoby podepisující tuto smlouvu jsou k tomuto úkonu oprávněny.</w:t>
      </w:r>
    </w:p>
    <w:p w:rsidR="00756A7B" w:rsidRPr="00AC3352" w:rsidRDefault="00756A7B" w:rsidP="005247FD">
      <w:pPr>
        <w:keepLines/>
        <w:numPr>
          <w:ilvl w:val="0"/>
          <w:numId w:val="9"/>
        </w:numPr>
        <w:spacing w:after="120" w:line="276" w:lineRule="auto"/>
        <w:ind w:left="284" w:hanging="284"/>
        <w:jc w:val="both"/>
        <w:rPr>
          <w:rFonts w:ascii="Tahoma" w:hAnsi="Tahoma" w:cs="Tahoma"/>
          <w:sz w:val="20"/>
          <w:szCs w:val="20"/>
        </w:rPr>
      </w:pPr>
      <w:r w:rsidRPr="00AC3352">
        <w:rPr>
          <w:rFonts w:ascii="Tahoma" w:hAnsi="Tahoma" w:cs="Tahoma"/>
          <w:sz w:val="20"/>
          <w:szCs w:val="20"/>
        </w:rPr>
        <w:lastRenderedPageBreak/>
        <w:t>Zhotovitel prohlašuje, že je odborně způsobilý k zajištění předmětu plnění podle této smlouvy.</w:t>
      </w:r>
    </w:p>
    <w:p w:rsidR="00756A7B" w:rsidRPr="009F52EB" w:rsidRDefault="00756A7B" w:rsidP="005247FD">
      <w:pPr>
        <w:keepLines/>
        <w:numPr>
          <w:ilvl w:val="0"/>
          <w:numId w:val="9"/>
        </w:numPr>
        <w:spacing w:after="120" w:line="276" w:lineRule="auto"/>
        <w:ind w:left="284" w:hanging="284"/>
        <w:jc w:val="both"/>
        <w:rPr>
          <w:rFonts w:ascii="Tahoma" w:hAnsi="Tahoma" w:cs="Tahoma"/>
          <w:sz w:val="20"/>
          <w:szCs w:val="20"/>
        </w:rPr>
      </w:pPr>
      <w:r w:rsidRPr="00AC3352">
        <w:rPr>
          <w:rFonts w:ascii="Tahoma" w:hAnsi="Tahoma" w:cs="Tahoma"/>
          <w:sz w:val="20"/>
          <w:szCs w:val="20"/>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w:t>
      </w:r>
      <w:r w:rsidR="00B751D6" w:rsidRPr="00AC3352">
        <w:rPr>
          <w:rFonts w:ascii="Tahoma" w:hAnsi="Tahoma" w:cs="Tahoma"/>
          <w:sz w:val="20"/>
          <w:szCs w:val="20"/>
        </w:rPr>
        <w:t> </w:t>
      </w:r>
      <w:r w:rsidRPr="00AC3352">
        <w:rPr>
          <w:rFonts w:ascii="Tahoma" w:hAnsi="Tahoma" w:cs="Tahoma"/>
          <w:sz w:val="20"/>
          <w:szCs w:val="20"/>
        </w:rPr>
        <w:t>článku</w:t>
      </w:r>
      <w:r w:rsidR="00B751D6" w:rsidRPr="00AC3352">
        <w:rPr>
          <w:rFonts w:ascii="Tahoma" w:hAnsi="Tahoma" w:cs="Tahoma"/>
          <w:sz w:val="20"/>
          <w:szCs w:val="20"/>
        </w:rPr>
        <w:t xml:space="preserve"> I</w:t>
      </w:r>
      <w:r w:rsidRPr="00AC3352">
        <w:rPr>
          <w:rFonts w:ascii="Tahoma" w:hAnsi="Tahoma" w:cs="Tahoma"/>
          <w:sz w:val="20"/>
          <w:szCs w:val="20"/>
        </w:rPr>
        <w:t>V</w:t>
      </w:r>
      <w:r w:rsidR="001B10E4" w:rsidRPr="00AC3352">
        <w:rPr>
          <w:rFonts w:ascii="Tahoma" w:hAnsi="Tahoma" w:cs="Tahoma"/>
          <w:sz w:val="20"/>
          <w:szCs w:val="20"/>
        </w:rPr>
        <w:t>.</w:t>
      </w:r>
      <w:r w:rsidRPr="00AC3352">
        <w:rPr>
          <w:rFonts w:ascii="Tahoma" w:hAnsi="Tahoma" w:cs="Tahoma"/>
          <w:sz w:val="20"/>
          <w:szCs w:val="20"/>
        </w:rPr>
        <w:t xml:space="preserve"> </w:t>
      </w:r>
      <w:r w:rsidRPr="009F52EB">
        <w:rPr>
          <w:rFonts w:ascii="Tahoma" w:hAnsi="Tahoma" w:cs="Tahoma"/>
          <w:sz w:val="20"/>
          <w:szCs w:val="20"/>
        </w:rPr>
        <w:t>této smlouvy.</w:t>
      </w:r>
    </w:p>
    <w:p w:rsidR="000853E7" w:rsidRPr="000853E7" w:rsidRDefault="000853E7" w:rsidP="005247FD">
      <w:pPr>
        <w:keepLines/>
        <w:numPr>
          <w:ilvl w:val="0"/>
          <w:numId w:val="9"/>
        </w:numPr>
        <w:spacing w:after="120" w:line="276" w:lineRule="auto"/>
        <w:ind w:left="284" w:hanging="284"/>
        <w:jc w:val="both"/>
        <w:rPr>
          <w:rFonts w:ascii="Tahoma" w:hAnsi="Tahoma" w:cs="Tahoma"/>
          <w:sz w:val="20"/>
          <w:szCs w:val="20"/>
        </w:rPr>
      </w:pPr>
      <w:r w:rsidRPr="000853E7">
        <w:rPr>
          <w:rFonts w:ascii="Tahoma" w:hAnsi="Tahoma" w:cs="Tahoma"/>
          <w:sz w:val="20"/>
          <w:szCs w:val="20"/>
        </w:rPr>
        <w:t>Smluvní strany prohlašují, že předmět plnění podle této smlouvy není plněním nemožným a že smlouvu uzavírají po pečlivém zvážení všech možných důsledků.</w:t>
      </w:r>
    </w:p>
    <w:p w:rsidR="000853E7" w:rsidRPr="000853E7" w:rsidRDefault="000853E7" w:rsidP="005247FD">
      <w:pPr>
        <w:keepLines/>
        <w:numPr>
          <w:ilvl w:val="0"/>
          <w:numId w:val="9"/>
        </w:numPr>
        <w:spacing w:after="120" w:line="276" w:lineRule="auto"/>
        <w:ind w:left="284" w:hanging="284"/>
        <w:jc w:val="both"/>
        <w:rPr>
          <w:rFonts w:ascii="Tahoma" w:hAnsi="Tahoma" w:cs="Tahoma"/>
          <w:sz w:val="20"/>
          <w:szCs w:val="20"/>
        </w:rPr>
      </w:pPr>
      <w:r w:rsidRPr="000853E7">
        <w:rPr>
          <w:rFonts w:ascii="Tahoma" w:hAnsi="Tahoma" w:cs="Tahoma"/>
          <w:sz w:val="20"/>
          <w:szCs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C4F68" w:rsidRPr="00C53D7D" w:rsidRDefault="00756A7B" w:rsidP="005247FD">
      <w:pPr>
        <w:keepLines/>
        <w:numPr>
          <w:ilvl w:val="0"/>
          <w:numId w:val="9"/>
        </w:numPr>
        <w:spacing w:after="120" w:line="276" w:lineRule="auto"/>
        <w:ind w:left="284" w:hanging="284"/>
        <w:jc w:val="both"/>
        <w:rPr>
          <w:rFonts w:ascii="Tahoma" w:hAnsi="Tahoma" w:cs="Tahoma"/>
          <w:sz w:val="20"/>
          <w:szCs w:val="20"/>
        </w:rPr>
      </w:pPr>
      <w:r w:rsidRPr="00C53D7D">
        <w:rPr>
          <w:rFonts w:ascii="Tahoma" w:hAnsi="Tahoma" w:cs="Tahoma"/>
          <w:sz w:val="20"/>
          <w:szCs w:val="20"/>
        </w:rPr>
        <w:t xml:space="preserve">Účelem smlouvy </w:t>
      </w:r>
      <w:r w:rsidR="00786DF4" w:rsidRPr="00C53D7D">
        <w:rPr>
          <w:rFonts w:ascii="Tahoma" w:hAnsi="Tahoma" w:cs="Tahoma"/>
          <w:sz w:val="20"/>
          <w:szCs w:val="20"/>
        </w:rPr>
        <w:t xml:space="preserve">je </w:t>
      </w:r>
      <w:r w:rsidR="00C53D7D">
        <w:rPr>
          <w:rFonts w:ascii="Tahoma" w:hAnsi="Tahoma" w:cs="Tahoma"/>
          <w:sz w:val="20"/>
          <w:szCs w:val="20"/>
        </w:rPr>
        <w:t xml:space="preserve">realizace </w:t>
      </w:r>
      <w:r w:rsidR="00786DF4" w:rsidRPr="00334296">
        <w:rPr>
          <w:rFonts w:ascii="Tahoma" w:hAnsi="Tahoma" w:cs="Tahoma"/>
          <w:b/>
          <w:sz w:val="20"/>
          <w:szCs w:val="20"/>
        </w:rPr>
        <w:t xml:space="preserve">rekonstrukce balkónů </w:t>
      </w:r>
      <w:r w:rsidR="00C53D7D" w:rsidRPr="00334296">
        <w:rPr>
          <w:rFonts w:ascii="Tahoma" w:hAnsi="Tahoma" w:cs="Tahoma"/>
          <w:b/>
          <w:sz w:val="20"/>
          <w:szCs w:val="20"/>
        </w:rPr>
        <w:t>v 2. N</w:t>
      </w:r>
      <w:r w:rsidR="00786DF4" w:rsidRPr="00334296">
        <w:rPr>
          <w:rFonts w:ascii="Tahoma" w:hAnsi="Tahoma" w:cs="Tahoma"/>
          <w:b/>
          <w:sz w:val="20"/>
          <w:szCs w:val="20"/>
        </w:rPr>
        <w:t xml:space="preserve">P </w:t>
      </w:r>
      <w:r w:rsidR="00A16219" w:rsidRPr="00334296">
        <w:rPr>
          <w:rFonts w:ascii="Tahoma" w:hAnsi="Tahoma" w:cs="Tahoma"/>
          <w:b/>
          <w:sz w:val="20"/>
          <w:szCs w:val="20"/>
        </w:rPr>
        <w:t>a</w:t>
      </w:r>
      <w:r w:rsidR="00C53D7D" w:rsidRPr="00334296">
        <w:rPr>
          <w:rFonts w:ascii="Tahoma" w:hAnsi="Tahoma" w:cs="Tahoma"/>
          <w:b/>
          <w:sz w:val="20"/>
          <w:szCs w:val="20"/>
        </w:rPr>
        <w:t> 3</w:t>
      </w:r>
      <w:r w:rsidR="00786DF4" w:rsidRPr="00334296">
        <w:rPr>
          <w:rFonts w:ascii="Tahoma" w:hAnsi="Tahoma" w:cs="Tahoma"/>
          <w:b/>
          <w:sz w:val="20"/>
          <w:szCs w:val="20"/>
        </w:rPr>
        <w:t>.</w:t>
      </w:r>
      <w:r w:rsidR="00A16219" w:rsidRPr="00334296">
        <w:rPr>
          <w:rFonts w:ascii="Tahoma" w:hAnsi="Tahoma" w:cs="Tahoma"/>
          <w:b/>
          <w:sz w:val="20"/>
          <w:szCs w:val="20"/>
        </w:rPr>
        <w:t xml:space="preserve"> </w:t>
      </w:r>
      <w:r w:rsidR="00C53D7D" w:rsidRPr="00334296">
        <w:rPr>
          <w:rFonts w:ascii="Tahoma" w:hAnsi="Tahoma" w:cs="Tahoma"/>
          <w:b/>
          <w:sz w:val="20"/>
          <w:szCs w:val="20"/>
        </w:rPr>
        <w:t>NP budova B</w:t>
      </w:r>
      <w:r w:rsidR="008F7DB5" w:rsidRPr="00C53D7D">
        <w:rPr>
          <w:rFonts w:ascii="Tahoma" w:hAnsi="Tahoma" w:cs="Tahoma"/>
          <w:sz w:val="20"/>
          <w:szCs w:val="20"/>
        </w:rPr>
        <w:t>.</w:t>
      </w:r>
      <w:r w:rsidRPr="00C53D7D">
        <w:rPr>
          <w:rFonts w:ascii="Tahoma" w:hAnsi="Tahoma" w:cs="Tahoma"/>
          <w:sz w:val="20"/>
          <w:szCs w:val="20"/>
        </w:rPr>
        <w:t xml:space="preserve"> </w:t>
      </w:r>
    </w:p>
    <w:p w:rsidR="005247FD" w:rsidRPr="005247FD" w:rsidRDefault="005247FD" w:rsidP="005247FD">
      <w:pPr>
        <w:keepLines/>
        <w:spacing w:after="120" w:line="276" w:lineRule="auto"/>
        <w:ind w:left="426"/>
        <w:jc w:val="both"/>
        <w:rPr>
          <w:rFonts w:ascii="Tahoma" w:hAnsi="Tahoma" w:cs="Tahoma"/>
          <w:sz w:val="20"/>
          <w:szCs w:val="20"/>
          <w:highlight w:val="yellow"/>
        </w:rPr>
      </w:pPr>
    </w:p>
    <w:p w:rsidR="00B252C9" w:rsidRPr="004C4F68" w:rsidRDefault="00B252C9" w:rsidP="005247FD">
      <w:pPr>
        <w:pStyle w:val="Nzev"/>
        <w:numPr>
          <w:ilvl w:val="0"/>
          <w:numId w:val="30"/>
        </w:numPr>
        <w:spacing w:line="276" w:lineRule="auto"/>
        <w:rPr>
          <w:rFonts w:ascii="Tahoma" w:hAnsi="Tahoma" w:cs="Tahoma"/>
          <w:sz w:val="20"/>
          <w:szCs w:val="36"/>
        </w:rPr>
      </w:pPr>
    </w:p>
    <w:p w:rsidR="00B252C9" w:rsidRPr="00AC3352" w:rsidRDefault="00B252C9" w:rsidP="005247FD">
      <w:pPr>
        <w:pBdr>
          <w:top w:val="single" w:sz="4" w:space="1" w:color="auto"/>
          <w:bottom w:val="single" w:sz="4" w:space="1" w:color="auto"/>
        </w:pBdr>
        <w:spacing w:after="60" w:line="276" w:lineRule="auto"/>
        <w:jc w:val="center"/>
        <w:rPr>
          <w:rFonts w:ascii="Tahoma" w:hAnsi="Tahoma" w:cs="Tahoma"/>
          <w:b/>
          <w:sz w:val="20"/>
          <w:szCs w:val="20"/>
        </w:rPr>
      </w:pPr>
      <w:r w:rsidRPr="00AC3352">
        <w:rPr>
          <w:rFonts w:ascii="Tahoma" w:hAnsi="Tahoma" w:cs="Tahoma"/>
          <w:b/>
          <w:bCs/>
          <w:sz w:val="20"/>
          <w:szCs w:val="20"/>
        </w:rPr>
        <w:t>Předmět smlouvy</w:t>
      </w:r>
    </w:p>
    <w:p w:rsidR="0059159D" w:rsidRPr="0059159D" w:rsidRDefault="0059159D" w:rsidP="005247FD">
      <w:pPr>
        <w:numPr>
          <w:ilvl w:val="0"/>
          <w:numId w:val="17"/>
        </w:numPr>
        <w:tabs>
          <w:tab w:val="clear" w:pos="360"/>
        </w:tabs>
        <w:spacing w:before="120" w:line="276" w:lineRule="auto"/>
        <w:jc w:val="both"/>
        <w:rPr>
          <w:rFonts w:ascii="Tahoma" w:hAnsi="Tahoma" w:cs="Tahoma"/>
          <w:sz w:val="20"/>
          <w:szCs w:val="22"/>
        </w:rPr>
      </w:pPr>
      <w:r w:rsidRPr="0059159D">
        <w:rPr>
          <w:rFonts w:ascii="Tahoma" w:hAnsi="Tahoma" w:cs="Tahoma"/>
          <w:sz w:val="20"/>
          <w:szCs w:val="22"/>
        </w:rPr>
        <w:t xml:space="preserve">Zhotovitel se zavazuje provést pro objednatele na svůj náklad a nebezpečí stavbu </w:t>
      </w:r>
      <w:r w:rsidR="008F7DB5">
        <w:rPr>
          <w:rFonts w:ascii="Tahoma" w:hAnsi="Tahoma" w:cs="Tahoma"/>
          <w:b/>
          <w:sz w:val="20"/>
          <w:szCs w:val="22"/>
        </w:rPr>
        <w:t>„</w:t>
      </w:r>
      <w:r w:rsidR="00C53D7D">
        <w:rPr>
          <w:rFonts w:ascii="Tahoma" w:hAnsi="Tahoma" w:cs="Tahoma"/>
          <w:b/>
          <w:sz w:val="20"/>
          <w:szCs w:val="22"/>
        </w:rPr>
        <w:t>Budova B</w:t>
      </w:r>
      <w:r w:rsidR="00786DF4">
        <w:rPr>
          <w:rFonts w:ascii="Tahoma" w:hAnsi="Tahoma" w:cs="Tahoma"/>
          <w:b/>
          <w:sz w:val="20"/>
          <w:szCs w:val="22"/>
        </w:rPr>
        <w:t xml:space="preserve"> – rekonstrukce balkónů</w:t>
      </w:r>
      <w:r w:rsidR="00BB4825" w:rsidRPr="00BB4825">
        <w:rPr>
          <w:rFonts w:ascii="Tahoma" w:hAnsi="Tahoma" w:cs="Tahoma"/>
          <w:b/>
          <w:sz w:val="20"/>
          <w:szCs w:val="22"/>
        </w:rPr>
        <w:t>“</w:t>
      </w:r>
      <w:r>
        <w:rPr>
          <w:rFonts w:ascii="Tahoma" w:hAnsi="Tahoma" w:cs="Tahoma"/>
          <w:sz w:val="20"/>
          <w:szCs w:val="22"/>
        </w:rPr>
        <w:t xml:space="preserve"> </w:t>
      </w:r>
      <w:r w:rsidRPr="0059159D">
        <w:rPr>
          <w:rFonts w:ascii="Tahoma" w:hAnsi="Tahoma" w:cs="Tahoma"/>
          <w:sz w:val="20"/>
          <w:szCs w:val="22"/>
        </w:rPr>
        <w:t>(dále jen „stavba“) v rozsahu dle:</w:t>
      </w:r>
    </w:p>
    <w:p w:rsidR="00C53D7D" w:rsidRPr="00C205DC" w:rsidRDefault="00C53D7D" w:rsidP="005247FD">
      <w:pPr>
        <w:numPr>
          <w:ilvl w:val="0"/>
          <w:numId w:val="18"/>
        </w:numPr>
        <w:tabs>
          <w:tab w:val="clear" w:pos="2520"/>
        </w:tabs>
        <w:spacing w:before="60" w:line="276" w:lineRule="auto"/>
        <w:ind w:left="714" w:hanging="357"/>
        <w:jc w:val="both"/>
        <w:rPr>
          <w:rFonts w:ascii="Tahoma" w:hAnsi="Tahoma" w:cs="Tahoma"/>
          <w:sz w:val="20"/>
          <w:szCs w:val="22"/>
        </w:rPr>
      </w:pPr>
      <w:r w:rsidRPr="00C205DC">
        <w:rPr>
          <w:rFonts w:ascii="Tahoma" w:hAnsi="Tahoma" w:cs="Tahoma"/>
          <w:sz w:val="20"/>
          <w:szCs w:val="22"/>
        </w:rPr>
        <w:t xml:space="preserve">PD – projektant Ing. Martin </w:t>
      </w:r>
      <w:proofErr w:type="spellStart"/>
      <w:r w:rsidRPr="00C205DC">
        <w:rPr>
          <w:rFonts w:ascii="Tahoma" w:hAnsi="Tahoma" w:cs="Tahoma"/>
          <w:sz w:val="20"/>
          <w:szCs w:val="22"/>
        </w:rPr>
        <w:t>Lichvár</w:t>
      </w:r>
      <w:proofErr w:type="spellEnd"/>
      <w:r w:rsidRPr="00C205DC">
        <w:rPr>
          <w:rFonts w:ascii="Tahoma" w:hAnsi="Tahoma" w:cs="Tahoma"/>
          <w:sz w:val="20"/>
          <w:szCs w:val="22"/>
        </w:rPr>
        <w:t>, datum zpracování 3/2020,</w:t>
      </w:r>
    </w:p>
    <w:p w:rsidR="0059159D" w:rsidRDefault="0059159D" w:rsidP="005247FD">
      <w:pPr>
        <w:numPr>
          <w:ilvl w:val="0"/>
          <w:numId w:val="18"/>
        </w:numPr>
        <w:tabs>
          <w:tab w:val="clear" w:pos="2520"/>
        </w:tabs>
        <w:spacing w:before="60" w:line="276" w:lineRule="auto"/>
        <w:ind w:left="714" w:hanging="357"/>
        <w:jc w:val="both"/>
        <w:rPr>
          <w:rFonts w:ascii="Tahoma" w:hAnsi="Tahoma" w:cs="Tahoma"/>
          <w:sz w:val="20"/>
          <w:szCs w:val="22"/>
        </w:rPr>
      </w:pPr>
      <w:r w:rsidRPr="0059159D">
        <w:rPr>
          <w:rFonts w:ascii="Tahoma" w:hAnsi="Tahoma" w:cs="Tahoma"/>
          <w:sz w:val="20"/>
          <w:szCs w:val="22"/>
        </w:rPr>
        <w:t>oce</w:t>
      </w:r>
      <w:r w:rsidR="008F7DB5">
        <w:rPr>
          <w:rFonts w:ascii="Tahoma" w:hAnsi="Tahoma" w:cs="Tahoma"/>
          <w:sz w:val="20"/>
          <w:szCs w:val="22"/>
        </w:rPr>
        <w:t>něného soupisu prací (</w:t>
      </w:r>
      <w:r w:rsidR="00BB4825" w:rsidRPr="008F7DB5">
        <w:rPr>
          <w:rFonts w:ascii="Tahoma" w:hAnsi="Tahoma" w:cs="Tahoma"/>
          <w:sz w:val="20"/>
          <w:szCs w:val="22"/>
        </w:rPr>
        <w:t>výkazu výměr</w:t>
      </w:r>
      <w:r w:rsidR="008F7DB5">
        <w:rPr>
          <w:rFonts w:ascii="Tahoma" w:hAnsi="Tahoma" w:cs="Tahoma"/>
          <w:sz w:val="20"/>
          <w:szCs w:val="22"/>
        </w:rPr>
        <w:t>)</w:t>
      </w:r>
      <w:r w:rsidRPr="0059159D">
        <w:rPr>
          <w:rFonts w:ascii="Tahoma" w:hAnsi="Tahoma" w:cs="Tahoma"/>
          <w:sz w:val="20"/>
          <w:szCs w:val="22"/>
        </w:rPr>
        <w:t xml:space="preserve">, který je součástí nabídky zhotovitele podané v rámci veřejné zakázky na výběr zhotovitele díla dle této smlouvy </w:t>
      </w:r>
      <w:r w:rsidRPr="008F7DB5">
        <w:rPr>
          <w:rFonts w:ascii="Tahoma" w:hAnsi="Tahoma" w:cs="Tahoma"/>
          <w:sz w:val="20"/>
          <w:szCs w:val="22"/>
        </w:rPr>
        <w:t>(dále jen „soupis prac</w:t>
      </w:r>
      <w:r w:rsidR="00BB4825" w:rsidRPr="008F7DB5">
        <w:rPr>
          <w:rFonts w:ascii="Tahoma" w:hAnsi="Tahoma" w:cs="Tahoma"/>
          <w:sz w:val="20"/>
          <w:szCs w:val="22"/>
        </w:rPr>
        <w:t>í/výkaz výměr</w:t>
      </w:r>
      <w:r w:rsidRPr="008F7DB5">
        <w:rPr>
          <w:rFonts w:ascii="Tahoma" w:hAnsi="Tahoma" w:cs="Tahoma"/>
          <w:sz w:val="20"/>
          <w:szCs w:val="22"/>
        </w:rPr>
        <w:t>“),</w:t>
      </w:r>
    </w:p>
    <w:p w:rsidR="0059159D" w:rsidRPr="00C205DC" w:rsidRDefault="008F7DB5" w:rsidP="008F7DB5">
      <w:pPr>
        <w:numPr>
          <w:ilvl w:val="0"/>
          <w:numId w:val="18"/>
        </w:numPr>
        <w:tabs>
          <w:tab w:val="clear" w:pos="2520"/>
        </w:tabs>
        <w:spacing w:before="60" w:line="276" w:lineRule="auto"/>
        <w:ind w:left="714" w:hanging="357"/>
        <w:jc w:val="both"/>
        <w:rPr>
          <w:rFonts w:ascii="Tahoma" w:hAnsi="Tahoma" w:cs="Tahoma"/>
          <w:sz w:val="20"/>
          <w:szCs w:val="22"/>
        </w:rPr>
      </w:pPr>
      <w:r w:rsidRPr="00C205DC">
        <w:rPr>
          <w:rFonts w:ascii="Tahoma" w:hAnsi="Tahoma" w:cs="Tahoma"/>
          <w:sz w:val="20"/>
          <w:szCs w:val="22"/>
        </w:rPr>
        <w:t>zjednodušené situace</w:t>
      </w:r>
    </w:p>
    <w:p w:rsidR="0059159D" w:rsidRPr="0059159D" w:rsidRDefault="0059159D" w:rsidP="005247FD">
      <w:pPr>
        <w:numPr>
          <w:ilvl w:val="0"/>
          <w:numId w:val="18"/>
        </w:numPr>
        <w:tabs>
          <w:tab w:val="clear" w:pos="2520"/>
        </w:tabs>
        <w:spacing w:before="60" w:line="276" w:lineRule="auto"/>
        <w:ind w:left="714" w:hanging="357"/>
        <w:jc w:val="both"/>
        <w:rPr>
          <w:rFonts w:ascii="Tahoma" w:hAnsi="Tahoma" w:cs="Tahoma"/>
          <w:sz w:val="20"/>
          <w:szCs w:val="22"/>
        </w:rPr>
      </w:pPr>
      <w:r w:rsidRPr="0059159D">
        <w:rPr>
          <w:rFonts w:ascii="Tahoma" w:hAnsi="Tahoma" w:cs="Tahoma"/>
          <w:sz w:val="20"/>
          <w:szCs w:val="22"/>
        </w:rPr>
        <w:t>předpisů upravujících provádění stavebních děl a ustanovení této smlouvy</w:t>
      </w:r>
    </w:p>
    <w:p w:rsidR="0059159D" w:rsidRPr="0059159D" w:rsidRDefault="0059159D" w:rsidP="005247FD">
      <w:pPr>
        <w:spacing w:before="120" w:line="276" w:lineRule="auto"/>
        <w:ind w:left="357"/>
        <w:jc w:val="both"/>
        <w:rPr>
          <w:rFonts w:ascii="Tahoma" w:hAnsi="Tahoma" w:cs="Tahoma"/>
          <w:sz w:val="20"/>
          <w:szCs w:val="22"/>
        </w:rPr>
      </w:pPr>
      <w:r w:rsidRPr="0059159D">
        <w:rPr>
          <w:rFonts w:ascii="Tahoma" w:hAnsi="Tahoma" w:cs="Tahoma"/>
          <w:sz w:val="20"/>
          <w:szCs w:val="22"/>
        </w:rPr>
        <w:t>(dále jen „dílo“).</w:t>
      </w:r>
    </w:p>
    <w:p w:rsidR="0059159D" w:rsidRPr="0059159D" w:rsidRDefault="0059159D" w:rsidP="005247FD">
      <w:pPr>
        <w:numPr>
          <w:ilvl w:val="0"/>
          <w:numId w:val="17"/>
        </w:numPr>
        <w:tabs>
          <w:tab w:val="clear" w:pos="360"/>
        </w:tabs>
        <w:spacing w:before="120" w:line="276" w:lineRule="auto"/>
        <w:jc w:val="both"/>
        <w:rPr>
          <w:rFonts w:ascii="Tahoma" w:hAnsi="Tahoma" w:cs="Tahoma"/>
          <w:sz w:val="20"/>
          <w:szCs w:val="22"/>
        </w:rPr>
      </w:pPr>
      <w:r w:rsidRPr="0059159D">
        <w:rPr>
          <w:rFonts w:ascii="Tahoma" w:hAnsi="Tahoma" w:cs="Tahoma"/>
          <w:sz w:val="20"/>
          <w:szCs w:val="22"/>
        </w:rPr>
        <w:t>Součástí díla je také:</w:t>
      </w:r>
    </w:p>
    <w:p w:rsidR="0059159D" w:rsidRPr="00C205DC" w:rsidRDefault="0059159D" w:rsidP="00C205DC">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C205DC">
        <w:rPr>
          <w:rFonts w:ascii="Tahoma" w:hAnsi="Tahoma" w:cs="Tahoma"/>
          <w:sz w:val="20"/>
          <w:szCs w:val="22"/>
        </w:rPr>
        <w:t>zpracování projektové dokumentace skutečného provedení</w:t>
      </w:r>
      <w:r w:rsidR="00CD672A">
        <w:rPr>
          <w:rFonts w:ascii="Tahoma" w:hAnsi="Tahoma" w:cs="Tahoma"/>
          <w:sz w:val="20"/>
          <w:szCs w:val="22"/>
        </w:rPr>
        <w:t xml:space="preserve"> stavby ve třech vyhotoveních a </w:t>
      </w:r>
      <w:r w:rsidRPr="00C205DC">
        <w:rPr>
          <w:rFonts w:ascii="Tahoma" w:hAnsi="Tahoma" w:cs="Tahoma"/>
          <w:sz w:val="20"/>
          <w:szCs w:val="22"/>
        </w:rPr>
        <w:t>geodetické zaměření stavby včetně geometrického plánu v šesti vyhotoveních, bude</w:t>
      </w:r>
      <w:r w:rsidRPr="00C205DC">
        <w:rPr>
          <w:rFonts w:ascii="Tahoma" w:hAnsi="Tahoma" w:cs="Tahoma"/>
          <w:sz w:val="20"/>
          <w:szCs w:val="22"/>
        </w:rPr>
        <w:noBreakHyphen/>
        <w:t>li k provedení díla potřebné. Projektová dokumentace skutečného provedení stavby a geodetické zaměření stavby budou objednateli dodány také 2x v elektronické podobě, a to na CD ROM ve formátu pro texty *.doc (*.</w:t>
      </w:r>
      <w:proofErr w:type="spellStart"/>
      <w:r w:rsidRPr="00C205DC">
        <w:rPr>
          <w:rFonts w:ascii="Tahoma" w:hAnsi="Tahoma" w:cs="Tahoma"/>
          <w:sz w:val="20"/>
          <w:szCs w:val="22"/>
        </w:rPr>
        <w:t>rtf</w:t>
      </w:r>
      <w:proofErr w:type="spellEnd"/>
      <w:r w:rsidRPr="00C205DC">
        <w:rPr>
          <w:rFonts w:ascii="Tahoma" w:hAnsi="Tahoma" w:cs="Tahoma"/>
          <w:sz w:val="20"/>
          <w:szCs w:val="22"/>
        </w:rPr>
        <w:t>), pro tabulky *.</w:t>
      </w:r>
      <w:proofErr w:type="spellStart"/>
      <w:r w:rsidRPr="00C205DC">
        <w:rPr>
          <w:rFonts w:ascii="Tahoma" w:hAnsi="Tahoma" w:cs="Tahoma"/>
          <w:sz w:val="20"/>
          <w:szCs w:val="22"/>
        </w:rPr>
        <w:t>xls</w:t>
      </w:r>
      <w:proofErr w:type="spellEnd"/>
      <w:r w:rsidRPr="00C205DC">
        <w:rPr>
          <w:rFonts w:ascii="Tahoma" w:hAnsi="Tahoma" w:cs="Tahoma"/>
          <w:sz w:val="20"/>
          <w:szCs w:val="22"/>
        </w:rPr>
        <w:t>, pro skenované dokumenty *.</w:t>
      </w:r>
      <w:proofErr w:type="spellStart"/>
      <w:r w:rsidRPr="00C205DC">
        <w:rPr>
          <w:rFonts w:ascii="Tahoma" w:hAnsi="Tahoma" w:cs="Tahoma"/>
          <w:sz w:val="20"/>
          <w:szCs w:val="22"/>
        </w:rPr>
        <w:t>pdf</w:t>
      </w:r>
      <w:proofErr w:type="spellEnd"/>
      <w:r w:rsidRPr="00C205DC">
        <w:rPr>
          <w:rFonts w:ascii="Tahoma" w:hAnsi="Tahoma" w:cs="Tahoma"/>
          <w:sz w:val="20"/>
          <w:szCs w:val="22"/>
        </w:rPr>
        <w:t>, pro výkresovou dokumentaci *.</w:t>
      </w:r>
      <w:proofErr w:type="spellStart"/>
      <w:r w:rsidRPr="00C205DC">
        <w:rPr>
          <w:rFonts w:ascii="Tahoma" w:hAnsi="Tahoma" w:cs="Tahoma"/>
          <w:sz w:val="20"/>
          <w:szCs w:val="22"/>
        </w:rPr>
        <w:t>dwg</w:t>
      </w:r>
      <w:proofErr w:type="spellEnd"/>
      <w:r w:rsidRPr="00C205DC">
        <w:rPr>
          <w:rFonts w:ascii="Tahoma" w:hAnsi="Tahoma" w:cs="Tahoma"/>
          <w:sz w:val="20"/>
          <w:szCs w:val="22"/>
        </w:rPr>
        <w:t xml:space="preserve"> a</w:t>
      </w:r>
      <w:r w:rsidR="00226877">
        <w:rPr>
          <w:rFonts w:ascii="Tahoma" w:hAnsi="Tahoma" w:cs="Tahoma"/>
          <w:sz w:val="20"/>
          <w:szCs w:val="22"/>
        </w:rPr>
        <w:t> </w:t>
      </w:r>
      <w:r w:rsidRPr="00C205DC">
        <w:rPr>
          <w:rFonts w:ascii="Tahoma" w:hAnsi="Tahoma" w:cs="Tahoma"/>
          <w:sz w:val="20"/>
          <w:szCs w:val="22"/>
        </w:rPr>
        <w:t>zároveň *.</w:t>
      </w:r>
      <w:proofErr w:type="spellStart"/>
      <w:r w:rsidRPr="00C205DC">
        <w:rPr>
          <w:rFonts w:ascii="Tahoma" w:hAnsi="Tahoma" w:cs="Tahoma"/>
          <w:sz w:val="20"/>
          <w:szCs w:val="22"/>
        </w:rPr>
        <w:t>pdf</w:t>
      </w:r>
      <w:proofErr w:type="spellEnd"/>
      <w:r w:rsidRPr="00C205DC">
        <w:rPr>
          <w:rFonts w:ascii="Tahoma" w:hAnsi="Tahoma" w:cs="Tahoma"/>
          <w:sz w:val="20"/>
          <w:szCs w:val="22"/>
        </w:rPr>
        <w:t>. Případné vícetisky budou účtovány zvlášť,</w:t>
      </w:r>
    </w:p>
    <w:p w:rsidR="0059159D" w:rsidRPr="00C205DC" w:rsidRDefault="0059159D" w:rsidP="00C205DC">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C205DC">
        <w:rPr>
          <w:rFonts w:ascii="Tahoma" w:hAnsi="Tahoma" w:cs="Tahoma"/>
          <w:sz w:val="20"/>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w:t>
      </w:r>
      <w:r w:rsidR="00C53D7D">
        <w:rPr>
          <w:rFonts w:ascii="Tahoma" w:hAnsi="Tahoma" w:cs="Tahoma"/>
          <w:sz w:val="20"/>
          <w:szCs w:val="22"/>
        </w:rPr>
        <w:t>právněnou osobou podle zákona o </w:t>
      </w:r>
      <w:r w:rsidRPr="0059159D">
        <w:rPr>
          <w:rFonts w:ascii="Tahoma" w:hAnsi="Tahoma" w:cs="Tahoma"/>
          <w:sz w:val="20"/>
          <w:szCs w:val="22"/>
        </w:rPr>
        <w:t>odpadech,</w:t>
      </w:r>
    </w:p>
    <w:p w:rsidR="0059159D" w:rsidRPr="00C205DC"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C205DC">
        <w:rPr>
          <w:rFonts w:ascii="Tahoma" w:hAnsi="Tahoma" w:cs="Tahoma"/>
          <w:sz w:val="20"/>
          <w:szCs w:val="22"/>
        </w:rPr>
        <w:t>návrh provozních řádů a technických zařízení, dodávka všech dokladů o zkouškách, revizích, atestech a provozních návodů a předpisů v českém jazyce (všechny doklady ve 2 vyhotoveních) včetně zaškolení obsluhy,</w:t>
      </w:r>
    </w:p>
    <w:p w:rsidR="0059159D" w:rsidRPr="00C205DC"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C205DC">
        <w:rPr>
          <w:rFonts w:ascii="Tahoma" w:hAnsi="Tahoma" w:cs="Tahoma"/>
          <w:sz w:val="20"/>
          <w:szCs w:val="22"/>
        </w:rPr>
        <w:t xml:space="preserve">předání všech dokladů a náležitostí umožňujících zahájení řízení, případně jiného postupu dle stavebního zákona, na </w:t>
      </w:r>
      <w:proofErr w:type="gramStart"/>
      <w:r w:rsidRPr="00C205DC">
        <w:rPr>
          <w:rFonts w:ascii="Tahoma" w:hAnsi="Tahoma" w:cs="Tahoma"/>
          <w:sz w:val="20"/>
          <w:szCs w:val="22"/>
        </w:rPr>
        <w:t>základě</w:t>
      </w:r>
      <w:proofErr w:type="gramEnd"/>
      <w:r w:rsidRPr="00C205DC">
        <w:rPr>
          <w:rFonts w:ascii="Tahoma" w:hAnsi="Tahoma" w:cs="Tahoma"/>
          <w:sz w:val="20"/>
          <w:szCs w:val="22"/>
        </w:rPr>
        <w:t xml:space="preserve"> kterého bude možno započít s trvalým užíváním stavby, tj. aby bylo </w:t>
      </w:r>
      <w:r w:rsidRPr="00C205DC">
        <w:rPr>
          <w:rFonts w:ascii="Tahoma" w:hAnsi="Tahoma" w:cs="Tahoma"/>
          <w:sz w:val="20"/>
          <w:szCs w:val="22"/>
        </w:rPr>
        <w:lastRenderedPageBreak/>
        <w:t>možno vydat kolaudační souhlas nebo bylo možno stavbu trvale užívat na základě oznámení stavebnímu úřadu se započetím užívání dle stavebního zákona, bude-li k provedení díla potřebné,</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zřízení deponie materiálů na vymezených plochách tak, aby nevznikly žádné škody na sousedních pozemcích,</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provedení předepsaných zkoušek dle platných právních předpisů a technických norem, úspěšné provedení těchto zkoušek je podmínkou k převzetí díla,</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udržování stavbou dotčených zpevněných ploch, veřejných komunikací a výjezdů ze staveniště v</w:t>
      </w:r>
      <w:r w:rsidR="00C73C94">
        <w:rPr>
          <w:rFonts w:ascii="Tahoma" w:hAnsi="Tahoma" w:cs="Tahoma"/>
          <w:sz w:val="20"/>
          <w:szCs w:val="22"/>
        </w:rPr>
        <w:t> </w:t>
      </w:r>
      <w:r w:rsidRPr="0059159D">
        <w:rPr>
          <w:rFonts w:ascii="Tahoma" w:hAnsi="Tahoma" w:cs="Tahoma"/>
          <w:sz w:val="20"/>
          <w:szCs w:val="22"/>
        </w:rPr>
        <w:t>čistotě a jejich uvedení do původního stavu,</w:t>
      </w:r>
    </w:p>
    <w:p w:rsidR="0059159D" w:rsidRPr="00C205DC" w:rsidRDefault="0059159D" w:rsidP="00C205DC">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zajištění ochrany proti šíření prašnosti a nadměrného hluku,</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zajištění zpracování všech případných dalších dokumentací potřebných pro provedení díla (jako je např. výrobní a realizační dodavatelská dokumentace),</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pořizování fotodokumentace o průběhu zhotovení stavby a její předání objednateli při předání</w:t>
      </w:r>
      <w:r w:rsidRPr="0059159D">
        <w:rPr>
          <w:rFonts w:ascii="Tahoma" w:hAnsi="Tahoma" w:cs="Tahoma"/>
          <w:i/>
          <w:iCs/>
          <w:sz w:val="20"/>
          <w:szCs w:val="22"/>
        </w:rPr>
        <w:t xml:space="preserve"> </w:t>
      </w:r>
      <w:r w:rsidRPr="0059159D">
        <w:rPr>
          <w:rFonts w:ascii="Tahoma" w:hAnsi="Tahoma" w:cs="Tahoma"/>
          <w:sz w:val="20"/>
          <w:szCs w:val="22"/>
        </w:rPr>
        <w:t>a</w:t>
      </w:r>
      <w:r w:rsidR="00C73C94">
        <w:rPr>
          <w:rFonts w:ascii="Tahoma" w:hAnsi="Tahoma" w:cs="Tahoma"/>
          <w:sz w:val="20"/>
          <w:szCs w:val="22"/>
        </w:rPr>
        <w:t> </w:t>
      </w:r>
      <w:r w:rsidRPr="0059159D">
        <w:rPr>
          <w:rFonts w:ascii="Tahoma" w:hAnsi="Tahoma" w:cs="Tahoma"/>
          <w:sz w:val="20"/>
          <w:szCs w:val="22"/>
        </w:rPr>
        <w:t>převzetí plnění předmětu smlouvy v digitální podobě na CD,</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hlášení archeologických nálezů v souladu se zákonem č. 20/1987 Sb., o státní památkové péči, ve znění pozdějších předpisů.</w:t>
      </w:r>
    </w:p>
    <w:p w:rsidR="0059159D" w:rsidRPr="0059159D" w:rsidRDefault="0059159D" w:rsidP="005247FD">
      <w:pPr>
        <w:pStyle w:val="Zkladntext"/>
        <w:numPr>
          <w:ilvl w:val="0"/>
          <w:numId w:val="16"/>
        </w:numPr>
        <w:tabs>
          <w:tab w:val="clear" w:pos="851"/>
          <w:tab w:val="left" w:pos="709"/>
        </w:tabs>
        <w:spacing w:before="60" w:line="276" w:lineRule="auto"/>
        <w:ind w:left="714" w:hanging="357"/>
        <w:rPr>
          <w:rFonts w:ascii="Tahoma" w:hAnsi="Tahoma" w:cs="Tahoma"/>
          <w:sz w:val="20"/>
          <w:szCs w:val="22"/>
        </w:rPr>
      </w:pPr>
      <w:r w:rsidRPr="0059159D">
        <w:rPr>
          <w:rFonts w:ascii="Tahoma" w:hAnsi="Tahoma" w:cs="Tahoma"/>
          <w:sz w:val="20"/>
          <w:szCs w:val="22"/>
        </w:rPr>
        <w:t>zajištění veškerých prací a dodávek souvisejících s bezpečnostními opatřeními na ochranu lidí a majetku (zejména chodců a vozidel v místech dotčených stavbou).</w:t>
      </w:r>
    </w:p>
    <w:p w:rsidR="0059159D" w:rsidRPr="0059159D" w:rsidRDefault="0059159D" w:rsidP="005247FD">
      <w:pPr>
        <w:numPr>
          <w:ilvl w:val="0"/>
          <w:numId w:val="17"/>
        </w:numPr>
        <w:tabs>
          <w:tab w:val="clear" w:pos="360"/>
        </w:tabs>
        <w:spacing w:before="120" w:line="276" w:lineRule="auto"/>
        <w:jc w:val="both"/>
        <w:rPr>
          <w:rFonts w:ascii="Tahoma" w:hAnsi="Tahoma" w:cs="Tahoma"/>
          <w:sz w:val="20"/>
          <w:szCs w:val="22"/>
        </w:rPr>
      </w:pPr>
      <w:r w:rsidRPr="0059159D">
        <w:rPr>
          <w:rFonts w:ascii="Tahoma" w:hAnsi="Tahoma" w:cs="Tahoma"/>
          <w:sz w:val="20"/>
          <w:szCs w:val="22"/>
        </w:rPr>
        <w:t>Zhotovitel je povinen při provádění díla zejména:</w:t>
      </w:r>
    </w:p>
    <w:p w:rsidR="0059159D" w:rsidRPr="0059159D" w:rsidRDefault="0059159D" w:rsidP="005247FD">
      <w:pPr>
        <w:pStyle w:val="Zkladntext"/>
        <w:numPr>
          <w:ilvl w:val="0"/>
          <w:numId w:val="19"/>
        </w:numPr>
        <w:spacing w:before="60" w:line="276" w:lineRule="auto"/>
        <w:ind w:left="714" w:hanging="357"/>
        <w:rPr>
          <w:rFonts w:ascii="Tahoma" w:hAnsi="Tahoma" w:cs="Tahoma"/>
          <w:sz w:val="20"/>
          <w:szCs w:val="22"/>
        </w:rPr>
      </w:pPr>
      <w:r w:rsidRPr="0059159D">
        <w:rPr>
          <w:rFonts w:ascii="Tahoma" w:hAnsi="Tahoma" w:cs="Tahoma"/>
          <w:sz w:val="20"/>
          <w:szCs w:val="22"/>
        </w:rPr>
        <w:t>plnit podmínky příslušných stavebních povolení či jiných rozhodnutí nebo opatření stavebních úřadů a</w:t>
      </w:r>
      <w:r w:rsidRPr="0059159D">
        <w:rPr>
          <w:rFonts w:ascii="Tahoma" w:hAnsi="Tahoma" w:cs="Tahoma"/>
          <w:color w:val="FF00FF"/>
          <w:sz w:val="20"/>
          <w:szCs w:val="22"/>
        </w:rPr>
        <w:t xml:space="preserve"> </w:t>
      </w:r>
      <w:r w:rsidRPr="0059159D">
        <w:rPr>
          <w:rFonts w:ascii="Tahoma" w:hAnsi="Tahoma" w:cs="Tahoma"/>
          <w:sz w:val="20"/>
          <w:szCs w:val="22"/>
        </w:rPr>
        <w:t>požadavky dotčených orgánů a organizací související s realizací stavby,</w:t>
      </w:r>
    </w:p>
    <w:p w:rsidR="0059159D" w:rsidRPr="0059159D" w:rsidRDefault="0059159D" w:rsidP="005247FD">
      <w:pPr>
        <w:pStyle w:val="Zkladntext"/>
        <w:numPr>
          <w:ilvl w:val="0"/>
          <w:numId w:val="19"/>
        </w:numPr>
        <w:spacing w:before="60" w:line="276" w:lineRule="auto"/>
        <w:ind w:left="714" w:hanging="357"/>
        <w:rPr>
          <w:rFonts w:ascii="Tahoma" w:hAnsi="Tahoma" w:cs="Tahoma"/>
          <w:sz w:val="20"/>
          <w:szCs w:val="22"/>
        </w:rPr>
      </w:pPr>
      <w:r w:rsidRPr="0059159D">
        <w:rPr>
          <w:rFonts w:ascii="Tahoma" w:hAnsi="Tahoma" w:cs="Tahoma"/>
          <w:sz w:val="20"/>
          <w:szCs w:val="22"/>
        </w:rPr>
        <w:t>zohlednit vyjádření dotčených orgánů a organizací související s realizací stavby</w:t>
      </w:r>
    </w:p>
    <w:p w:rsidR="0059159D" w:rsidRPr="0059159D" w:rsidRDefault="0059159D" w:rsidP="005247FD">
      <w:pPr>
        <w:numPr>
          <w:ilvl w:val="0"/>
          <w:numId w:val="17"/>
        </w:numPr>
        <w:tabs>
          <w:tab w:val="clear" w:pos="360"/>
        </w:tabs>
        <w:spacing w:before="120" w:line="276" w:lineRule="auto"/>
        <w:jc w:val="both"/>
        <w:rPr>
          <w:rFonts w:ascii="Tahoma" w:hAnsi="Tahoma" w:cs="Tahoma"/>
          <w:sz w:val="20"/>
          <w:szCs w:val="22"/>
        </w:rPr>
      </w:pPr>
      <w:r w:rsidRPr="0059159D">
        <w:rPr>
          <w:rFonts w:ascii="Tahoma" w:hAnsi="Tahoma" w:cs="Tahoma"/>
          <w:sz w:val="20"/>
          <w:szCs w:val="22"/>
        </w:rPr>
        <w:t>Zhotovitel se zavazuje provést dílo v souladu s technickými a právními předpisy platnými v České republice v době provádění díla. Pro provedení díla jsou závazné všechny platné normy ČSN.</w:t>
      </w:r>
    </w:p>
    <w:p w:rsidR="0059159D" w:rsidRPr="00C205DC" w:rsidRDefault="0059159D" w:rsidP="005247FD">
      <w:pPr>
        <w:numPr>
          <w:ilvl w:val="0"/>
          <w:numId w:val="17"/>
        </w:numPr>
        <w:tabs>
          <w:tab w:val="clear" w:pos="360"/>
        </w:tabs>
        <w:spacing w:before="120" w:line="276" w:lineRule="auto"/>
        <w:jc w:val="both"/>
        <w:rPr>
          <w:rFonts w:ascii="Tahoma" w:hAnsi="Tahoma" w:cs="Tahoma"/>
          <w:sz w:val="20"/>
          <w:szCs w:val="22"/>
        </w:rPr>
      </w:pPr>
      <w:r w:rsidRPr="00C205DC">
        <w:rPr>
          <w:rFonts w:ascii="Tahoma" w:hAnsi="Tahoma" w:cs="Tahoma"/>
          <w:sz w:val="20"/>
          <w:szCs w:val="22"/>
        </w:rPr>
        <w:t>Zhotovitel se zavazuje průběžně provádět veškeré potřebné zkoušky, měření a atesty k prokázání kvalitativních parametrů předmětu díla.</w:t>
      </w:r>
    </w:p>
    <w:p w:rsidR="0059159D" w:rsidRPr="00C205DC" w:rsidRDefault="0059159D" w:rsidP="005247FD">
      <w:pPr>
        <w:numPr>
          <w:ilvl w:val="0"/>
          <w:numId w:val="17"/>
        </w:numPr>
        <w:tabs>
          <w:tab w:val="clear" w:pos="360"/>
        </w:tabs>
        <w:spacing w:before="120" w:line="276" w:lineRule="auto"/>
        <w:jc w:val="both"/>
        <w:rPr>
          <w:rFonts w:ascii="Tahoma" w:hAnsi="Tahoma" w:cs="Tahoma"/>
          <w:sz w:val="20"/>
          <w:szCs w:val="22"/>
        </w:rPr>
      </w:pPr>
      <w:r w:rsidRPr="00C205DC">
        <w:rPr>
          <w:rFonts w:ascii="Tahoma" w:hAnsi="Tahoma" w:cs="Tahoma"/>
          <w:sz w:val="20"/>
          <w:szCs w:val="22"/>
        </w:rPr>
        <w:t>Zhotovitel se zavazuje provést veškeré činnosti a úkony související s provedením díla nutné pro vydání kolaudačního souhlasu pro stavbu, zejména vyřizování veškerých povolení, překopů, záborů, souhlasů, oznámení apod.</w:t>
      </w:r>
      <w:r w:rsidR="00C205DC" w:rsidRPr="00C205DC">
        <w:rPr>
          <w:rFonts w:ascii="Tahoma" w:hAnsi="Tahoma" w:cs="Tahoma"/>
          <w:sz w:val="20"/>
          <w:szCs w:val="22"/>
        </w:rPr>
        <w:t>, budou-li potřebné</w:t>
      </w:r>
    </w:p>
    <w:p w:rsidR="0059159D" w:rsidRPr="0059159D" w:rsidRDefault="0059159D" w:rsidP="005247FD">
      <w:pPr>
        <w:numPr>
          <w:ilvl w:val="0"/>
          <w:numId w:val="17"/>
        </w:numPr>
        <w:tabs>
          <w:tab w:val="clear" w:pos="360"/>
        </w:tabs>
        <w:spacing w:before="120" w:line="276" w:lineRule="auto"/>
        <w:jc w:val="both"/>
        <w:rPr>
          <w:rFonts w:ascii="Tahoma" w:hAnsi="Tahoma" w:cs="Tahoma"/>
          <w:sz w:val="20"/>
          <w:szCs w:val="22"/>
        </w:rPr>
      </w:pPr>
      <w:r w:rsidRPr="0059159D">
        <w:rPr>
          <w:rFonts w:ascii="Tahoma" w:hAnsi="Tahoma" w:cs="Tahoma"/>
          <w:sz w:val="20"/>
          <w:szCs w:val="22"/>
        </w:rPr>
        <w:t>Objednatel se zavazuje dokončené dílo bez vad a nedodělků bránících jeho řádnému užívání převzít a</w:t>
      </w:r>
      <w:r w:rsidR="00C73C94">
        <w:rPr>
          <w:rFonts w:ascii="Tahoma" w:hAnsi="Tahoma" w:cs="Tahoma"/>
          <w:sz w:val="20"/>
          <w:szCs w:val="22"/>
        </w:rPr>
        <w:t> </w:t>
      </w:r>
      <w:r w:rsidRPr="0059159D">
        <w:rPr>
          <w:rFonts w:ascii="Tahoma" w:hAnsi="Tahoma" w:cs="Tahoma"/>
          <w:sz w:val="20"/>
          <w:szCs w:val="22"/>
        </w:rPr>
        <w:t>zaplatit za ně zhotoviteli za dohodnutých podmínek cenu dle čl. V této smlouvy.</w:t>
      </w:r>
    </w:p>
    <w:p w:rsidR="0059159D" w:rsidRPr="0059159D" w:rsidRDefault="0059159D" w:rsidP="005247FD">
      <w:pPr>
        <w:numPr>
          <w:ilvl w:val="0"/>
          <w:numId w:val="17"/>
        </w:numPr>
        <w:tabs>
          <w:tab w:val="clear" w:pos="360"/>
        </w:tabs>
        <w:spacing w:before="120" w:line="276" w:lineRule="auto"/>
        <w:jc w:val="both"/>
        <w:rPr>
          <w:rFonts w:ascii="Tahoma" w:hAnsi="Tahoma" w:cs="Tahoma"/>
          <w:sz w:val="20"/>
          <w:szCs w:val="22"/>
        </w:rPr>
      </w:pPr>
      <w:r w:rsidRPr="0059159D">
        <w:rPr>
          <w:rFonts w:ascii="Tahoma" w:hAnsi="Tahoma" w:cs="Tahoma"/>
          <w:sz w:val="20"/>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rsidR="004C4F68" w:rsidRPr="00AC3352" w:rsidRDefault="004C4F68" w:rsidP="005247FD">
      <w:pPr>
        <w:spacing w:after="60" w:line="276" w:lineRule="auto"/>
        <w:ind w:left="426"/>
        <w:jc w:val="both"/>
        <w:rPr>
          <w:rFonts w:ascii="Tahoma" w:hAnsi="Tahoma" w:cs="Tahoma"/>
          <w:b/>
          <w:sz w:val="20"/>
          <w:szCs w:val="20"/>
        </w:rPr>
      </w:pPr>
    </w:p>
    <w:p w:rsidR="00B252C9" w:rsidRPr="00AC3352" w:rsidRDefault="00B252C9" w:rsidP="005247FD">
      <w:pPr>
        <w:pStyle w:val="Nzev"/>
        <w:numPr>
          <w:ilvl w:val="0"/>
          <w:numId w:val="30"/>
        </w:numPr>
        <w:spacing w:line="276" w:lineRule="auto"/>
        <w:rPr>
          <w:rFonts w:ascii="Tahoma" w:hAnsi="Tahoma" w:cs="Tahoma"/>
          <w:sz w:val="20"/>
          <w:szCs w:val="20"/>
        </w:rPr>
      </w:pPr>
    </w:p>
    <w:p w:rsidR="00B252C9" w:rsidRPr="004C4F68" w:rsidRDefault="00BB4825" w:rsidP="005247FD">
      <w:pPr>
        <w:pStyle w:val="Nzev"/>
        <w:pBdr>
          <w:top w:val="single" w:sz="4" w:space="1" w:color="auto"/>
          <w:bottom w:val="single" w:sz="4" w:space="1" w:color="auto"/>
        </w:pBdr>
        <w:spacing w:line="276" w:lineRule="auto"/>
        <w:rPr>
          <w:rFonts w:ascii="Tahoma" w:hAnsi="Tahoma" w:cs="Tahoma"/>
          <w:sz w:val="20"/>
          <w:szCs w:val="36"/>
        </w:rPr>
      </w:pPr>
      <w:r>
        <w:rPr>
          <w:rFonts w:ascii="Tahoma" w:hAnsi="Tahoma" w:cs="Tahoma"/>
          <w:sz w:val="20"/>
          <w:szCs w:val="36"/>
        </w:rPr>
        <w:t>Doba a místo plnění</w:t>
      </w:r>
    </w:p>
    <w:p w:rsidR="00BB4825" w:rsidRPr="00BB4825" w:rsidRDefault="00BB4825" w:rsidP="005247FD">
      <w:pPr>
        <w:widowControl w:val="0"/>
        <w:numPr>
          <w:ilvl w:val="0"/>
          <w:numId w:val="1"/>
        </w:numPr>
        <w:spacing w:before="120" w:line="276" w:lineRule="auto"/>
        <w:ind w:left="426"/>
        <w:jc w:val="both"/>
        <w:rPr>
          <w:rFonts w:ascii="Tahoma" w:hAnsi="Tahoma" w:cs="Tahoma"/>
          <w:iCs/>
          <w:sz w:val="20"/>
          <w:szCs w:val="18"/>
        </w:rPr>
      </w:pPr>
      <w:r w:rsidRPr="00BB4825">
        <w:rPr>
          <w:rFonts w:ascii="Tahoma" w:hAnsi="Tahoma" w:cs="Tahoma"/>
          <w:bCs/>
          <w:sz w:val="20"/>
          <w:szCs w:val="18"/>
        </w:rPr>
        <w:t>Zhotov</w:t>
      </w:r>
      <w:r w:rsidRPr="00BB4825">
        <w:rPr>
          <w:rFonts w:ascii="Tahoma" w:hAnsi="Tahoma" w:cs="Tahoma"/>
          <w:sz w:val="20"/>
          <w:szCs w:val="18"/>
        </w:rPr>
        <w:t>itel</w:t>
      </w:r>
      <w:r w:rsidRPr="00BB4825">
        <w:rPr>
          <w:rFonts w:ascii="Tahoma" w:hAnsi="Tahoma" w:cs="Tahoma"/>
          <w:b/>
          <w:sz w:val="20"/>
          <w:szCs w:val="18"/>
        </w:rPr>
        <w:t xml:space="preserve"> </w:t>
      </w:r>
      <w:r w:rsidRPr="00BB4825">
        <w:rPr>
          <w:rFonts w:ascii="Tahoma" w:hAnsi="Tahoma" w:cs="Tahoma"/>
          <w:sz w:val="20"/>
          <w:szCs w:val="18"/>
        </w:rPr>
        <w:t xml:space="preserve">se zavazuje provést dílo ve </w:t>
      </w:r>
      <w:r w:rsidRPr="005C57BD">
        <w:rPr>
          <w:rFonts w:ascii="Tahoma" w:hAnsi="Tahoma" w:cs="Tahoma"/>
          <w:sz w:val="20"/>
          <w:szCs w:val="18"/>
        </w:rPr>
        <w:t xml:space="preserve">lhůtě </w:t>
      </w:r>
      <w:r w:rsidRPr="005C57BD">
        <w:rPr>
          <w:rFonts w:ascii="Tahoma" w:hAnsi="Tahoma" w:cs="Tahoma"/>
          <w:b/>
          <w:sz w:val="20"/>
          <w:szCs w:val="18"/>
        </w:rPr>
        <w:t>do </w:t>
      </w:r>
      <w:r w:rsidR="002242EB" w:rsidRPr="005C57BD">
        <w:rPr>
          <w:rFonts w:ascii="Tahoma" w:hAnsi="Tahoma" w:cs="Tahoma"/>
          <w:b/>
          <w:sz w:val="20"/>
          <w:szCs w:val="18"/>
        </w:rPr>
        <w:t>30</w:t>
      </w:r>
      <w:r w:rsidR="005C57BD" w:rsidRPr="005C57BD">
        <w:rPr>
          <w:rFonts w:ascii="Tahoma" w:hAnsi="Tahoma" w:cs="Tahoma"/>
          <w:b/>
          <w:sz w:val="20"/>
          <w:szCs w:val="18"/>
        </w:rPr>
        <w:t xml:space="preserve"> </w:t>
      </w:r>
      <w:r w:rsidRPr="005C57BD">
        <w:rPr>
          <w:rFonts w:ascii="Tahoma" w:hAnsi="Tahoma" w:cs="Tahoma"/>
          <w:b/>
          <w:sz w:val="20"/>
          <w:szCs w:val="18"/>
        </w:rPr>
        <w:t>dnů</w:t>
      </w:r>
      <w:r w:rsidR="00C205DC">
        <w:rPr>
          <w:rFonts w:ascii="Tahoma" w:hAnsi="Tahoma" w:cs="Tahoma"/>
          <w:sz w:val="20"/>
          <w:szCs w:val="18"/>
        </w:rPr>
        <w:t xml:space="preserve"> ode </w:t>
      </w:r>
      <w:r w:rsidR="00C205DC" w:rsidRPr="00EB78EA">
        <w:rPr>
          <w:rFonts w:ascii="Tahoma" w:hAnsi="Tahoma" w:cs="Tahoma"/>
          <w:sz w:val="20"/>
          <w:szCs w:val="18"/>
        </w:rPr>
        <w:t xml:space="preserve">dne nabytí účinnosti </w:t>
      </w:r>
      <w:r w:rsidRPr="00EB78EA">
        <w:rPr>
          <w:rFonts w:ascii="Tahoma" w:hAnsi="Tahoma" w:cs="Tahoma"/>
          <w:sz w:val="20"/>
          <w:szCs w:val="18"/>
        </w:rPr>
        <w:t>smlouvy</w:t>
      </w:r>
      <w:r w:rsidRPr="00BB4825">
        <w:rPr>
          <w:rFonts w:ascii="Tahoma" w:hAnsi="Tahoma" w:cs="Tahoma"/>
          <w:sz w:val="20"/>
          <w:szCs w:val="18"/>
        </w:rPr>
        <w:t xml:space="preserve"> a nejpozději poslední den doby plnění dokončené dílo předat objednateli. Dílo je provedeno, je</w:t>
      </w:r>
      <w:r w:rsidRPr="00BB4825">
        <w:rPr>
          <w:rFonts w:ascii="Tahoma" w:hAnsi="Tahoma" w:cs="Tahoma"/>
          <w:sz w:val="20"/>
          <w:szCs w:val="18"/>
        </w:rPr>
        <w:noBreakHyphen/>
        <w:t>li dokončeno (tj. objednateli je předvedena způsobilost díla sloužit svému účelu) a předáno objednateli.</w:t>
      </w:r>
      <w:r w:rsidRPr="005C57BD">
        <w:rPr>
          <w:rFonts w:ascii="Tahoma" w:hAnsi="Tahoma" w:cs="Tahoma"/>
          <w:sz w:val="20"/>
          <w:szCs w:val="18"/>
        </w:rPr>
        <w:t xml:space="preserve"> Realizace</w:t>
      </w:r>
      <w:r w:rsidRPr="00BB4825">
        <w:rPr>
          <w:rFonts w:ascii="Tahoma" w:hAnsi="Tahoma" w:cs="Tahoma"/>
          <w:sz w:val="20"/>
          <w:szCs w:val="18"/>
        </w:rPr>
        <w:t xml:space="preserve"> proběhne dle vzájemně odsouhlaseného harmonogramu prací.</w:t>
      </w:r>
    </w:p>
    <w:p w:rsidR="00BB4825" w:rsidRPr="00AF2D66" w:rsidRDefault="00BB4825" w:rsidP="005247FD">
      <w:pPr>
        <w:pStyle w:val="Odstavecseseznamem"/>
        <w:numPr>
          <w:ilvl w:val="0"/>
          <w:numId w:val="1"/>
        </w:numPr>
        <w:spacing w:after="60" w:line="276" w:lineRule="auto"/>
        <w:ind w:left="426"/>
        <w:jc w:val="both"/>
        <w:rPr>
          <w:rFonts w:ascii="Tahoma" w:hAnsi="Tahoma" w:cs="Tahoma"/>
          <w:sz w:val="20"/>
          <w:szCs w:val="18"/>
        </w:rPr>
      </w:pPr>
      <w:r w:rsidRPr="00AF2D66">
        <w:rPr>
          <w:rFonts w:ascii="Tahoma" w:hAnsi="Tahoma" w:cs="Tahoma"/>
          <w:bCs/>
          <w:sz w:val="20"/>
          <w:szCs w:val="18"/>
        </w:rPr>
        <w:t xml:space="preserve">Místem plnění je </w:t>
      </w:r>
      <w:r w:rsidRPr="00AF2D66">
        <w:rPr>
          <w:rFonts w:ascii="Tahoma" w:hAnsi="Tahoma" w:cs="Tahoma"/>
          <w:sz w:val="20"/>
          <w:szCs w:val="18"/>
        </w:rPr>
        <w:t>Sdružené zdravotnické zařízení</w:t>
      </w:r>
      <w:r w:rsidR="00AF2D66">
        <w:rPr>
          <w:rFonts w:ascii="Tahoma" w:hAnsi="Tahoma" w:cs="Tahoma"/>
          <w:sz w:val="20"/>
          <w:szCs w:val="18"/>
        </w:rPr>
        <w:t xml:space="preserve"> Krnov, příspěvková organizace, </w:t>
      </w:r>
      <w:r w:rsidR="00AF2D66" w:rsidRPr="00AF2D66">
        <w:rPr>
          <w:rFonts w:ascii="Tahoma" w:hAnsi="Tahoma" w:cs="Tahoma"/>
          <w:sz w:val="20"/>
          <w:szCs w:val="18"/>
        </w:rPr>
        <w:t>I.</w:t>
      </w:r>
      <w:r w:rsidR="000549F9">
        <w:rPr>
          <w:rFonts w:ascii="Tahoma" w:hAnsi="Tahoma" w:cs="Tahoma"/>
          <w:sz w:val="20"/>
          <w:szCs w:val="18"/>
        </w:rPr>
        <w:t xml:space="preserve"> </w:t>
      </w:r>
      <w:r w:rsidR="00AF2D66" w:rsidRPr="00AF2D66">
        <w:rPr>
          <w:rFonts w:ascii="Tahoma" w:hAnsi="Tahoma" w:cs="Tahoma"/>
          <w:sz w:val="20"/>
          <w:szCs w:val="18"/>
        </w:rPr>
        <w:t>P. Pavlova 552/9, Pod Bezručovým vrchem, 794 01 Krnov.</w:t>
      </w:r>
    </w:p>
    <w:p w:rsidR="00BB4825" w:rsidRPr="00BB4825" w:rsidRDefault="00BB4825" w:rsidP="005247FD">
      <w:pPr>
        <w:numPr>
          <w:ilvl w:val="0"/>
          <w:numId w:val="1"/>
        </w:numPr>
        <w:spacing w:before="120" w:line="276" w:lineRule="auto"/>
        <w:ind w:left="426"/>
        <w:jc w:val="both"/>
        <w:rPr>
          <w:rFonts w:ascii="Tahoma" w:hAnsi="Tahoma" w:cs="Tahoma"/>
          <w:sz w:val="20"/>
          <w:szCs w:val="18"/>
        </w:rPr>
      </w:pPr>
      <w:r w:rsidRPr="00BB4825">
        <w:rPr>
          <w:rFonts w:ascii="Tahoma" w:hAnsi="Tahoma" w:cs="Tahoma"/>
          <w:sz w:val="20"/>
          <w:szCs w:val="18"/>
        </w:rPr>
        <w:lastRenderedPageBreak/>
        <w:t>V případě 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doby plnění dle odst. 1 tohoto článku smlouvy.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A628AC" w:rsidRDefault="00A628AC" w:rsidP="005247FD">
      <w:pPr>
        <w:spacing w:line="276" w:lineRule="auto"/>
        <w:rPr>
          <w:rFonts w:ascii="Tahoma" w:hAnsi="Tahoma" w:cs="Tahoma"/>
          <w:strike/>
          <w:color w:val="000000"/>
          <w:sz w:val="20"/>
          <w:szCs w:val="20"/>
          <w:highlight w:val="magenta"/>
        </w:rPr>
      </w:pPr>
    </w:p>
    <w:p w:rsidR="001D6499" w:rsidRDefault="001D6499" w:rsidP="005247FD">
      <w:pPr>
        <w:spacing w:line="276" w:lineRule="auto"/>
        <w:rPr>
          <w:rFonts w:ascii="Tahoma" w:hAnsi="Tahoma" w:cs="Tahoma"/>
          <w:color w:val="000000"/>
          <w:sz w:val="20"/>
          <w:szCs w:val="20"/>
          <w:highlight w:val="green"/>
        </w:rPr>
      </w:pPr>
    </w:p>
    <w:p w:rsidR="00B72239" w:rsidRPr="00B72239" w:rsidRDefault="00B72239" w:rsidP="005247FD">
      <w:pPr>
        <w:pStyle w:val="Nzev"/>
        <w:numPr>
          <w:ilvl w:val="0"/>
          <w:numId w:val="30"/>
        </w:numPr>
        <w:spacing w:line="276" w:lineRule="auto"/>
        <w:rPr>
          <w:rFonts w:ascii="Tahoma" w:hAnsi="Tahoma" w:cs="Tahoma"/>
          <w:sz w:val="20"/>
          <w:szCs w:val="20"/>
        </w:rPr>
      </w:pPr>
    </w:p>
    <w:p w:rsidR="00B252C9" w:rsidRPr="00AC3352" w:rsidRDefault="00B252C9" w:rsidP="005247FD">
      <w:pPr>
        <w:pBdr>
          <w:top w:val="single" w:sz="4" w:space="1" w:color="auto"/>
          <w:bottom w:val="single" w:sz="4" w:space="1" w:color="auto"/>
        </w:pBdr>
        <w:spacing w:after="60" w:line="276" w:lineRule="auto"/>
        <w:jc w:val="center"/>
        <w:rPr>
          <w:rFonts w:ascii="Tahoma" w:hAnsi="Tahoma" w:cs="Tahoma"/>
          <w:b/>
          <w:sz w:val="20"/>
          <w:szCs w:val="20"/>
        </w:rPr>
      </w:pPr>
      <w:r w:rsidRPr="00AC3352">
        <w:rPr>
          <w:rFonts w:ascii="Tahoma" w:hAnsi="Tahoma" w:cs="Tahoma"/>
          <w:b/>
          <w:bCs/>
          <w:sz w:val="20"/>
          <w:szCs w:val="20"/>
        </w:rPr>
        <w:t>Cenové podmínky</w:t>
      </w:r>
    </w:p>
    <w:p w:rsidR="00522605" w:rsidRPr="00AC3352" w:rsidRDefault="00522605" w:rsidP="005247FD">
      <w:pPr>
        <w:numPr>
          <w:ilvl w:val="0"/>
          <w:numId w:val="2"/>
        </w:numPr>
        <w:spacing w:before="120" w:after="120" w:line="276" w:lineRule="auto"/>
        <w:ind w:left="426" w:hanging="284"/>
        <w:jc w:val="both"/>
        <w:rPr>
          <w:rFonts w:ascii="Tahoma" w:hAnsi="Tahoma" w:cs="Tahoma"/>
          <w:sz w:val="20"/>
          <w:szCs w:val="20"/>
        </w:rPr>
      </w:pPr>
      <w:r w:rsidRPr="00AC3352">
        <w:rPr>
          <w:rFonts w:ascii="Tahoma" w:hAnsi="Tahoma" w:cs="Tahoma"/>
          <w:sz w:val="20"/>
          <w:szCs w:val="20"/>
        </w:rPr>
        <w:t>C</w:t>
      </w:r>
      <w:r w:rsidR="006F5CEB" w:rsidRPr="00AC3352">
        <w:rPr>
          <w:rFonts w:ascii="Tahoma" w:hAnsi="Tahoma" w:cs="Tahoma"/>
          <w:sz w:val="20"/>
          <w:szCs w:val="20"/>
        </w:rPr>
        <w:t>ena za provedení</w:t>
      </w:r>
      <w:r w:rsidR="001019CF">
        <w:rPr>
          <w:rFonts w:ascii="Tahoma" w:hAnsi="Tahoma" w:cs="Tahoma"/>
          <w:sz w:val="20"/>
          <w:szCs w:val="20"/>
        </w:rPr>
        <w:t xml:space="preserve"> díla</w:t>
      </w:r>
      <w:r w:rsidRPr="00AC3352">
        <w:rPr>
          <w:rFonts w:ascii="Tahoma" w:hAnsi="Tahoma" w:cs="Tahoma"/>
          <w:sz w:val="20"/>
          <w:szCs w:val="20"/>
        </w:rPr>
        <w:t xml:space="preserve"> </w:t>
      </w:r>
      <w:r w:rsidR="00412AA0" w:rsidRPr="00AC3352">
        <w:rPr>
          <w:rFonts w:ascii="Tahoma" w:hAnsi="Tahoma" w:cs="Tahoma"/>
          <w:sz w:val="20"/>
          <w:szCs w:val="20"/>
        </w:rPr>
        <w:t xml:space="preserve">je stanovena </w:t>
      </w:r>
      <w:r w:rsidRPr="00AC3352">
        <w:rPr>
          <w:rFonts w:ascii="Tahoma" w:hAnsi="Tahoma" w:cs="Tahoma"/>
          <w:sz w:val="20"/>
          <w:szCs w:val="20"/>
        </w:rPr>
        <w:t>dohodou smluvních stran a činí:</w:t>
      </w:r>
    </w:p>
    <w:p w:rsidR="001D6499" w:rsidRDefault="001D6499" w:rsidP="005247FD">
      <w:pPr>
        <w:spacing w:line="276" w:lineRule="auto"/>
        <w:rPr>
          <w:rFonts w:ascii="Tahoma" w:hAnsi="Tahoma" w:cs="Tahoma"/>
          <w:sz w:val="20"/>
          <w:szCs w:val="20"/>
        </w:rPr>
      </w:pPr>
    </w:p>
    <w:tbl>
      <w:tblPr>
        <w:tblW w:w="0" w:type="auto"/>
        <w:jc w:val="center"/>
        <w:tblLayout w:type="fixed"/>
        <w:tblLook w:val="0000" w:firstRow="0" w:lastRow="0" w:firstColumn="0" w:lastColumn="0" w:noHBand="0" w:noVBand="0"/>
      </w:tblPr>
      <w:tblGrid>
        <w:gridCol w:w="2756"/>
        <w:gridCol w:w="3584"/>
      </w:tblGrid>
      <w:tr w:rsidR="001B10E4" w:rsidRPr="00AC3352" w:rsidTr="00751DB1">
        <w:trPr>
          <w:trHeight w:val="397"/>
          <w:jc w:val="center"/>
        </w:trPr>
        <w:tc>
          <w:tcPr>
            <w:tcW w:w="2756" w:type="dxa"/>
            <w:tcBorders>
              <w:top w:val="single" w:sz="4" w:space="0" w:color="000000"/>
              <w:left w:val="single" w:sz="8" w:space="0" w:color="000000"/>
              <w:bottom w:val="single" w:sz="8" w:space="0" w:color="000000"/>
            </w:tcBorders>
            <w:shd w:val="clear" w:color="auto" w:fill="D9D9D9" w:themeFill="background1" w:themeFillShade="D9"/>
            <w:vAlign w:val="center"/>
          </w:tcPr>
          <w:p w:rsidR="001B10E4" w:rsidRPr="00AC3352" w:rsidRDefault="001B10E4" w:rsidP="005247FD">
            <w:pPr>
              <w:snapToGrid w:val="0"/>
              <w:spacing w:line="276" w:lineRule="auto"/>
              <w:rPr>
                <w:rFonts w:ascii="Tahoma" w:hAnsi="Tahoma" w:cs="Tahoma"/>
                <w:b/>
                <w:sz w:val="20"/>
                <w:szCs w:val="20"/>
              </w:rPr>
            </w:pPr>
            <w:r w:rsidRPr="00AC3352">
              <w:rPr>
                <w:rFonts w:ascii="Tahoma" w:hAnsi="Tahoma" w:cs="Tahoma"/>
                <w:b/>
                <w:sz w:val="20"/>
                <w:szCs w:val="20"/>
              </w:rPr>
              <w:t xml:space="preserve">Cena </w:t>
            </w:r>
            <w:r w:rsidR="00BD6E12">
              <w:rPr>
                <w:rFonts w:ascii="Tahoma" w:hAnsi="Tahoma" w:cs="Tahoma"/>
                <w:b/>
                <w:sz w:val="20"/>
                <w:szCs w:val="20"/>
              </w:rPr>
              <w:t xml:space="preserve">v Kč </w:t>
            </w:r>
            <w:r w:rsidRPr="00AC3352">
              <w:rPr>
                <w:rFonts w:ascii="Tahoma" w:hAnsi="Tahoma" w:cs="Tahoma"/>
                <w:b/>
                <w:sz w:val="20"/>
                <w:szCs w:val="20"/>
              </w:rPr>
              <w:t xml:space="preserve">bez DPH </w:t>
            </w:r>
          </w:p>
        </w:tc>
        <w:tc>
          <w:tcPr>
            <w:tcW w:w="3584" w:type="dxa"/>
            <w:tcBorders>
              <w:top w:val="single" w:sz="4" w:space="0" w:color="000000"/>
              <w:left w:val="single" w:sz="4" w:space="0" w:color="000000"/>
              <w:bottom w:val="single" w:sz="8" w:space="0" w:color="000000"/>
              <w:right w:val="single" w:sz="4" w:space="0" w:color="auto"/>
            </w:tcBorders>
            <w:shd w:val="clear" w:color="auto" w:fill="auto"/>
            <w:vAlign w:val="center"/>
          </w:tcPr>
          <w:p w:rsidR="001B10E4" w:rsidRPr="00AC3352" w:rsidRDefault="001B10E4" w:rsidP="005247FD">
            <w:pPr>
              <w:snapToGrid w:val="0"/>
              <w:spacing w:line="276" w:lineRule="auto"/>
              <w:jc w:val="center"/>
              <w:rPr>
                <w:rFonts w:ascii="Tahoma" w:hAnsi="Tahoma" w:cs="Tahoma"/>
                <w:b/>
                <w:sz w:val="20"/>
                <w:szCs w:val="20"/>
                <w:highlight w:val="yellow"/>
              </w:rPr>
            </w:pPr>
            <w:r w:rsidRPr="00AC3352">
              <w:rPr>
                <w:rFonts w:ascii="Tahoma" w:hAnsi="Tahoma" w:cs="Tahoma"/>
                <w:b/>
                <w:sz w:val="20"/>
                <w:szCs w:val="20"/>
                <w:highlight w:val="yellow"/>
              </w:rPr>
              <w:t>……………..</w:t>
            </w:r>
          </w:p>
        </w:tc>
      </w:tr>
      <w:tr w:rsidR="001B10E4" w:rsidRPr="00AC3352" w:rsidTr="00751DB1">
        <w:trPr>
          <w:trHeight w:val="397"/>
          <w:jc w:val="center"/>
        </w:trPr>
        <w:tc>
          <w:tcPr>
            <w:tcW w:w="2756" w:type="dxa"/>
            <w:tcBorders>
              <w:top w:val="single" w:sz="8" w:space="0" w:color="000000"/>
              <w:left w:val="single" w:sz="8" w:space="0" w:color="000000"/>
              <w:bottom w:val="single" w:sz="8" w:space="0" w:color="000000"/>
            </w:tcBorders>
            <w:shd w:val="clear" w:color="auto" w:fill="D9D9D9" w:themeFill="background1" w:themeFillShade="D9"/>
            <w:vAlign w:val="center"/>
          </w:tcPr>
          <w:p w:rsidR="001B10E4" w:rsidRPr="00AC3352" w:rsidRDefault="001B10E4" w:rsidP="005247FD">
            <w:pPr>
              <w:snapToGrid w:val="0"/>
              <w:spacing w:line="276" w:lineRule="auto"/>
              <w:rPr>
                <w:rFonts w:ascii="Tahoma" w:hAnsi="Tahoma" w:cs="Tahoma"/>
                <w:sz w:val="20"/>
                <w:szCs w:val="20"/>
              </w:rPr>
            </w:pPr>
            <w:r w:rsidRPr="00AC3352">
              <w:rPr>
                <w:rFonts w:ascii="Tahoma" w:hAnsi="Tahoma" w:cs="Tahoma"/>
                <w:b/>
                <w:sz w:val="20"/>
                <w:szCs w:val="20"/>
              </w:rPr>
              <w:t>DPH (v Kč)</w:t>
            </w:r>
          </w:p>
        </w:tc>
        <w:tc>
          <w:tcPr>
            <w:tcW w:w="3584" w:type="dxa"/>
            <w:tcBorders>
              <w:top w:val="single" w:sz="8" w:space="0" w:color="000000"/>
              <w:left w:val="single" w:sz="4" w:space="0" w:color="000000"/>
              <w:bottom w:val="single" w:sz="8" w:space="0" w:color="000000"/>
              <w:right w:val="single" w:sz="4" w:space="0" w:color="auto"/>
            </w:tcBorders>
            <w:shd w:val="clear" w:color="auto" w:fill="auto"/>
            <w:vAlign w:val="center"/>
          </w:tcPr>
          <w:p w:rsidR="001B10E4" w:rsidRPr="00AC3352" w:rsidRDefault="001B10E4" w:rsidP="005247FD">
            <w:pPr>
              <w:snapToGrid w:val="0"/>
              <w:spacing w:line="276" w:lineRule="auto"/>
              <w:jc w:val="center"/>
              <w:rPr>
                <w:rFonts w:ascii="Tahoma" w:hAnsi="Tahoma" w:cs="Tahoma"/>
                <w:sz w:val="20"/>
                <w:szCs w:val="20"/>
                <w:highlight w:val="yellow"/>
              </w:rPr>
            </w:pPr>
            <w:r w:rsidRPr="00AC3352">
              <w:rPr>
                <w:rFonts w:ascii="Tahoma" w:hAnsi="Tahoma" w:cs="Tahoma"/>
                <w:sz w:val="20"/>
                <w:szCs w:val="20"/>
                <w:highlight w:val="yellow"/>
              </w:rPr>
              <w:t>……………….</w:t>
            </w:r>
          </w:p>
        </w:tc>
      </w:tr>
      <w:tr w:rsidR="001B10E4" w:rsidRPr="00AC3352" w:rsidTr="00751DB1">
        <w:trPr>
          <w:trHeight w:val="397"/>
          <w:jc w:val="center"/>
        </w:trPr>
        <w:tc>
          <w:tcPr>
            <w:tcW w:w="2756" w:type="dxa"/>
            <w:tcBorders>
              <w:top w:val="single" w:sz="8" w:space="0" w:color="000000"/>
              <w:left w:val="single" w:sz="8" w:space="0" w:color="000000"/>
              <w:bottom w:val="single" w:sz="8" w:space="0" w:color="000000"/>
            </w:tcBorders>
            <w:shd w:val="clear" w:color="auto" w:fill="D9D9D9" w:themeFill="background1" w:themeFillShade="D9"/>
            <w:vAlign w:val="center"/>
          </w:tcPr>
          <w:p w:rsidR="001B10E4" w:rsidRPr="00AC3352" w:rsidRDefault="001B10E4" w:rsidP="005247FD">
            <w:pPr>
              <w:snapToGrid w:val="0"/>
              <w:spacing w:line="276" w:lineRule="auto"/>
              <w:rPr>
                <w:rFonts w:ascii="Tahoma" w:hAnsi="Tahoma" w:cs="Tahoma"/>
                <w:sz w:val="20"/>
                <w:szCs w:val="20"/>
              </w:rPr>
            </w:pPr>
            <w:r w:rsidRPr="00AC3352">
              <w:rPr>
                <w:rFonts w:ascii="Tahoma" w:hAnsi="Tahoma" w:cs="Tahoma"/>
                <w:b/>
                <w:sz w:val="20"/>
                <w:szCs w:val="20"/>
              </w:rPr>
              <w:t xml:space="preserve">Cena </w:t>
            </w:r>
            <w:r w:rsidR="00BD6E12">
              <w:rPr>
                <w:rFonts w:ascii="Tahoma" w:hAnsi="Tahoma" w:cs="Tahoma"/>
                <w:b/>
                <w:sz w:val="20"/>
                <w:szCs w:val="20"/>
              </w:rPr>
              <w:t xml:space="preserve">v Kč </w:t>
            </w:r>
            <w:r w:rsidRPr="00AC3352">
              <w:rPr>
                <w:rFonts w:ascii="Tahoma" w:hAnsi="Tahoma" w:cs="Tahoma"/>
                <w:b/>
                <w:sz w:val="20"/>
                <w:szCs w:val="20"/>
              </w:rPr>
              <w:t xml:space="preserve">včetně DPH </w:t>
            </w:r>
          </w:p>
        </w:tc>
        <w:tc>
          <w:tcPr>
            <w:tcW w:w="3584" w:type="dxa"/>
            <w:tcBorders>
              <w:top w:val="single" w:sz="8" w:space="0" w:color="000000"/>
              <w:left w:val="single" w:sz="4" w:space="0" w:color="000000"/>
              <w:bottom w:val="single" w:sz="8" w:space="0" w:color="000000"/>
              <w:right w:val="single" w:sz="4" w:space="0" w:color="auto"/>
            </w:tcBorders>
            <w:shd w:val="clear" w:color="auto" w:fill="auto"/>
            <w:vAlign w:val="center"/>
          </w:tcPr>
          <w:p w:rsidR="001B10E4" w:rsidRPr="00AC3352" w:rsidRDefault="001B10E4" w:rsidP="005247FD">
            <w:pPr>
              <w:snapToGrid w:val="0"/>
              <w:spacing w:line="276" w:lineRule="auto"/>
              <w:jc w:val="center"/>
              <w:rPr>
                <w:rFonts w:ascii="Tahoma" w:hAnsi="Tahoma" w:cs="Tahoma"/>
                <w:b/>
                <w:sz w:val="20"/>
                <w:szCs w:val="20"/>
                <w:highlight w:val="yellow"/>
              </w:rPr>
            </w:pPr>
            <w:r w:rsidRPr="00AC3352">
              <w:rPr>
                <w:rFonts w:ascii="Tahoma" w:hAnsi="Tahoma" w:cs="Tahoma"/>
                <w:b/>
                <w:sz w:val="20"/>
                <w:szCs w:val="20"/>
                <w:highlight w:val="yellow"/>
              </w:rPr>
              <w:t>……………..</w:t>
            </w:r>
          </w:p>
        </w:tc>
      </w:tr>
    </w:tbl>
    <w:p w:rsidR="001B10E4" w:rsidRPr="00AC3352" w:rsidRDefault="001B10E4" w:rsidP="005247FD">
      <w:pPr>
        <w:spacing w:after="60" w:line="276" w:lineRule="auto"/>
        <w:ind w:left="426"/>
        <w:jc w:val="both"/>
        <w:rPr>
          <w:rFonts w:ascii="Tahoma" w:hAnsi="Tahoma" w:cs="Tahoma"/>
          <w:sz w:val="20"/>
          <w:szCs w:val="20"/>
        </w:rPr>
      </w:pPr>
    </w:p>
    <w:p w:rsidR="001D6499" w:rsidRPr="001D6499" w:rsidRDefault="001D6499" w:rsidP="005247FD">
      <w:pPr>
        <w:pStyle w:val="Odstavecseseznamem"/>
        <w:numPr>
          <w:ilvl w:val="0"/>
          <w:numId w:val="2"/>
        </w:numPr>
        <w:spacing w:before="120" w:line="276" w:lineRule="auto"/>
        <w:ind w:left="426"/>
        <w:jc w:val="both"/>
        <w:rPr>
          <w:rFonts w:ascii="Tahoma" w:hAnsi="Tahoma" w:cs="Tahoma"/>
          <w:sz w:val="20"/>
          <w:szCs w:val="22"/>
        </w:rPr>
      </w:pPr>
      <w:r w:rsidRPr="001D6499">
        <w:rPr>
          <w:rFonts w:ascii="Tahoma" w:hAnsi="Tahoma" w:cs="Tahoma"/>
          <w:sz w:val="20"/>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rsidR="001D6499" w:rsidRPr="001D6499" w:rsidRDefault="001D6499" w:rsidP="005247FD">
      <w:pPr>
        <w:pStyle w:val="Odstavecseseznamem"/>
        <w:numPr>
          <w:ilvl w:val="0"/>
          <w:numId w:val="2"/>
        </w:numPr>
        <w:spacing w:before="120" w:line="276" w:lineRule="auto"/>
        <w:ind w:left="426"/>
        <w:jc w:val="both"/>
        <w:rPr>
          <w:rFonts w:ascii="Tahoma" w:hAnsi="Tahoma" w:cs="Tahoma"/>
          <w:sz w:val="20"/>
          <w:szCs w:val="22"/>
        </w:rPr>
      </w:pPr>
      <w:r w:rsidRPr="001D6499">
        <w:rPr>
          <w:rFonts w:ascii="Tahoma" w:hAnsi="Tahoma" w:cs="Tahoma"/>
          <w:sz w:val="20"/>
          <w:szCs w:val="22"/>
        </w:rPr>
        <w:t>Cena za dílo v Kč bez DPH uvedená v odst. 1 tohoto článku je cenou nejvýše přípustnou a lze ji změnit pouze v případě:</w:t>
      </w:r>
    </w:p>
    <w:p w:rsidR="001D6499" w:rsidRPr="001D6499" w:rsidRDefault="001D6499" w:rsidP="005247FD">
      <w:pPr>
        <w:spacing w:before="120" w:line="276" w:lineRule="auto"/>
        <w:ind w:left="510"/>
        <w:jc w:val="both"/>
        <w:rPr>
          <w:rFonts w:ascii="Tahoma" w:hAnsi="Tahoma" w:cs="Tahoma"/>
          <w:b/>
          <w:snapToGrid w:val="0"/>
          <w:sz w:val="20"/>
          <w:szCs w:val="22"/>
        </w:rPr>
      </w:pPr>
      <w:r w:rsidRPr="001D6499">
        <w:rPr>
          <w:rFonts w:ascii="Tahoma" w:hAnsi="Tahoma" w:cs="Tahoma"/>
          <w:b/>
          <w:snapToGrid w:val="0"/>
          <w:sz w:val="20"/>
          <w:szCs w:val="22"/>
        </w:rPr>
        <w:t>MÉNĚPRACÍ</w:t>
      </w:r>
    </w:p>
    <w:p w:rsidR="001D6499" w:rsidRPr="001D6499" w:rsidRDefault="00A652A4" w:rsidP="005247FD">
      <w:pPr>
        <w:numPr>
          <w:ilvl w:val="0"/>
          <w:numId w:val="23"/>
        </w:numPr>
        <w:spacing w:before="120" w:line="276" w:lineRule="auto"/>
        <w:jc w:val="both"/>
        <w:rPr>
          <w:rFonts w:ascii="Tahoma" w:hAnsi="Tahoma" w:cs="Tahoma"/>
          <w:sz w:val="20"/>
          <w:szCs w:val="22"/>
        </w:rPr>
      </w:pPr>
      <w:r>
        <w:rPr>
          <w:rFonts w:ascii="Tahoma" w:hAnsi="Tahoma" w:cs="Tahoma"/>
          <w:sz w:val="20"/>
          <w:szCs w:val="22"/>
        </w:rPr>
        <w:t>nebude-</w:t>
      </w:r>
      <w:r w:rsidR="001D6499" w:rsidRPr="001D6499">
        <w:rPr>
          <w:rFonts w:ascii="Tahoma" w:hAnsi="Tahoma" w:cs="Tahoma"/>
          <w:sz w:val="20"/>
          <w:szCs w:val="22"/>
        </w:rPr>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6412DF" w:rsidRDefault="006412DF">
      <w:pPr>
        <w:rPr>
          <w:rFonts w:ascii="Tahoma" w:hAnsi="Tahoma" w:cs="Tahoma"/>
          <w:b/>
          <w:snapToGrid w:val="0"/>
          <w:sz w:val="20"/>
          <w:szCs w:val="22"/>
        </w:rPr>
      </w:pPr>
    </w:p>
    <w:p w:rsidR="001D6499" w:rsidRPr="001D6499" w:rsidRDefault="001D6499" w:rsidP="005247FD">
      <w:pPr>
        <w:spacing w:before="120" w:line="276" w:lineRule="auto"/>
        <w:ind w:left="510"/>
        <w:jc w:val="both"/>
        <w:rPr>
          <w:rFonts w:ascii="Tahoma" w:hAnsi="Tahoma" w:cs="Tahoma"/>
          <w:b/>
          <w:snapToGrid w:val="0"/>
          <w:sz w:val="20"/>
          <w:szCs w:val="22"/>
        </w:rPr>
      </w:pPr>
      <w:r w:rsidRPr="001D6499">
        <w:rPr>
          <w:rFonts w:ascii="Tahoma" w:hAnsi="Tahoma" w:cs="Tahoma"/>
          <w:b/>
          <w:snapToGrid w:val="0"/>
          <w:sz w:val="20"/>
          <w:szCs w:val="22"/>
        </w:rPr>
        <w:t>VÍCEPRACÍ</w:t>
      </w:r>
    </w:p>
    <w:p w:rsidR="001D6499" w:rsidRPr="001D6499" w:rsidRDefault="001D6499" w:rsidP="005247FD">
      <w:pPr>
        <w:numPr>
          <w:ilvl w:val="0"/>
          <w:numId w:val="23"/>
        </w:numPr>
        <w:spacing w:before="120" w:line="276" w:lineRule="auto"/>
        <w:jc w:val="both"/>
        <w:rPr>
          <w:rFonts w:ascii="Tahoma" w:hAnsi="Tahoma" w:cs="Tahoma"/>
          <w:sz w:val="20"/>
          <w:szCs w:val="22"/>
        </w:rPr>
      </w:pPr>
      <w:r w:rsidRPr="001D6499">
        <w:rPr>
          <w:rFonts w:ascii="Tahoma" w:hAnsi="Tahoma" w:cs="Tahoma"/>
          <w:sz w:val="20"/>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1D6499" w:rsidRPr="001D6499" w:rsidRDefault="001D6499" w:rsidP="005247FD">
      <w:pPr>
        <w:numPr>
          <w:ilvl w:val="0"/>
          <w:numId w:val="24"/>
        </w:numPr>
        <w:spacing w:before="120" w:line="276" w:lineRule="auto"/>
        <w:jc w:val="both"/>
        <w:rPr>
          <w:rFonts w:ascii="Tahoma" w:hAnsi="Tahoma" w:cs="Tahoma"/>
          <w:snapToGrid w:val="0"/>
          <w:sz w:val="20"/>
          <w:szCs w:val="22"/>
        </w:rPr>
      </w:pPr>
      <w:r w:rsidRPr="001D6499">
        <w:rPr>
          <w:rFonts w:ascii="Tahoma" w:hAnsi="Tahoma" w:cs="Tahoma"/>
          <w:snapToGrid w:val="0"/>
          <w:sz w:val="20"/>
          <w:szCs w:val="22"/>
          <w:u w:val="single"/>
        </w:rPr>
        <w:t>pro položky vyskytující se v soupise prací, tzv. existující položky (např. v rámci víceprací se nárokuje větší množství výměry)</w:t>
      </w:r>
      <w:r w:rsidRPr="001D6499">
        <w:rPr>
          <w:rFonts w:ascii="Tahoma" w:hAnsi="Tahoma" w:cs="Tahoma"/>
          <w:snapToGrid w:val="0"/>
          <w:sz w:val="20"/>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w:t>
      </w:r>
      <w:r w:rsidRPr="001D6499">
        <w:rPr>
          <w:rFonts w:ascii="Tahoma" w:hAnsi="Tahoma" w:cs="Tahoma"/>
          <w:snapToGrid w:val="0"/>
          <w:sz w:val="20"/>
          <w:szCs w:val="22"/>
        </w:rPr>
        <w:lastRenderedPageBreak/>
        <w:t>s ceníkovou cenou podle této cenové soustavy v její aktuální cenové úrovni. Výsledná jednotková cena u takové položky bude potom stanovena použitím nižší jednotkové ceny z tohoto porovnání.</w:t>
      </w:r>
    </w:p>
    <w:p w:rsidR="001D6499" w:rsidRPr="001D6499" w:rsidRDefault="001D6499" w:rsidP="005247FD">
      <w:pPr>
        <w:numPr>
          <w:ilvl w:val="0"/>
          <w:numId w:val="24"/>
        </w:numPr>
        <w:spacing w:before="120" w:line="276" w:lineRule="auto"/>
        <w:jc w:val="both"/>
        <w:rPr>
          <w:rFonts w:ascii="Tahoma" w:hAnsi="Tahoma" w:cs="Tahoma"/>
          <w:snapToGrid w:val="0"/>
          <w:sz w:val="20"/>
          <w:szCs w:val="22"/>
        </w:rPr>
      </w:pPr>
      <w:r w:rsidRPr="001D6499">
        <w:rPr>
          <w:rFonts w:ascii="Tahoma" w:hAnsi="Tahoma" w:cs="Tahoma"/>
          <w:snapToGrid w:val="0"/>
          <w:sz w:val="20"/>
          <w:szCs w:val="22"/>
          <w:u w:val="single"/>
        </w:rPr>
        <w:t>pro položky tzv. nové, které se nevyskytují v soupise prací,</w:t>
      </w:r>
      <w:r w:rsidRPr="001D6499">
        <w:rPr>
          <w:rFonts w:ascii="Tahoma" w:hAnsi="Tahoma" w:cs="Tahoma"/>
          <w:snapToGrid w:val="0"/>
          <w:sz w:val="20"/>
          <w:szCs w:val="22"/>
        </w:rPr>
        <w:t xml:space="preserve"> se jednotková cena položek bude účtovat podle cenové soustavy </w:t>
      </w:r>
      <w:r w:rsidRPr="001D6499">
        <w:rPr>
          <w:rFonts w:ascii="Tahoma" w:hAnsi="Tahoma" w:cs="Tahoma"/>
          <w:snapToGrid w:val="0"/>
          <w:sz w:val="20"/>
          <w:szCs w:val="22"/>
          <w:highlight w:val="yellow"/>
        </w:rPr>
        <w:t>……</w:t>
      </w:r>
      <w:r w:rsidRPr="001D6499">
        <w:rPr>
          <w:rFonts w:ascii="Tahoma" w:hAnsi="Tahoma" w:cs="Tahoma"/>
          <w:snapToGrid w:val="0"/>
          <w:sz w:val="20"/>
          <w:szCs w:val="22"/>
        </w:rPr>
        <w:t xml:space="preserve"> </w:t>
      </w:r>
      <w:r w:rsidRPr="00CD672A">
        <w:rPr>
          <w:rFonts w:ascii="Tahoma" w:hAnsi="Tahoma" w:cs="Tahoma"/>
          <w:i/>
          <w:iCs/>
          <w:snapToGrid w:val="0"/>
          <w:color w:val="FF0000"/>
          <w:sz w:val="20"/>
          <w:szCs w:val="22"/>
        </w:rPr>
        <w:t>(vybere a doplní účastník/zhotovitel typ cenové soustavy resp. standardizovaného ceníku stavebních prací, který musí vycházet z obecně přijatelných principů a transparentního základu splňující d</w:t>
      </w:r>
      <w:r w:rsidR="00862D7C" w:rsidRPr="00CD672A">
        <w:rPr>
          <w:rFonts w:ascii="Tahoma" w:hAnsi="Tahoma" w:cs="Tahoma"/>
          <w:i/>
          <w:iCs/>
          <w:snapToGrid w:val="0"/>
          <w:color w:val="FF0000"/>
          <w:sz w:val="20"/>
          <w:szCs w:val="22"/>
        </w:rPr>
        <w:t>efinici cenové soustavy podle § </w:t>
      </w:r>
      <w:r w:rsidRPr="00CD672A">
        <w:rPr>
          <w:rFonts w:ascii="Tahoma" w:hAnsi="Tahoma" w:cs="Tahoma"/>
          <w:i/>
          <w:iCs/>
          <w:snapToGrid w:val="0"/>
          <w:color w:val="FF0000"/>
          <w:sz w:val="20"/>
          <w:szCs w:val="22"/>
        </w:rPr>
        <w:t>11 vyhlášky č.169/2016 Sb., o stanovení rozsahu dokumentace veřejné zakázky na stavební práce a soupisu stavebních prací, dodávek a služeb s výkazem výměr, ve znění pozdějších předpisů, např. ceníky společností RTS, ÚRS, ASPE)</w:t>
      </w:r>
      <w:r w:rsidRPr="001D6499">
        <w:rPr>
          <w:rFonts w:ascii="Tahoma" w:hAnsi="Tahoma" w:cs="Tahoma"/>
          <w:snapToGrid w:val="0"/>
          <w:sz w:val="20"/>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1D6499" w:rsidRDefault="001D6499" w:rsidP="005247FD">
      <w:pPr>
        <w:numPr>
          <w:ilvl w:val="0"/>
          <w:numId w:val="2"/>
        </w:numPr>
        <w:spacing w:before="120" w:line="276" w:lineRule="auto"/>
        <w:ind w:left="357" w:hanging="357"/>
        <w:jc w:val="both"/>
        <w:rPr>
          <w:rFonts w:ascii="Tahoma" w:hAnsi="Tahoma" w:cs="Tahoma"/>
          <w:sz w:val="20"/>
          <w:szCs w:val="22"/>
        </w:rPr>
      </w:pPr>
      <w:r w:rsidRPr="001D6499">
        <w:rPr>
          <w:rFonts w:ascii="Tahoma" w:hAnsi="Tahoma" w:cs="Tahoma"/>
          <w:sz w:val="20"/>
          <w:szCs w:val="22"/>
        </w:rPr>
        <w:t>Rozsah případných méněprací nebo víceprací a cena za jejich realizaci budou vždy předem sjednány dodatkem k této smlouvě.</w:t>
      </w:r>
    </w:p>
    <w:p w:rsidR="00C00BAB" w:rsidRDefault="001D6499" w:rsidP="005247FD">
      <w:pPr>
        <w:numPr>
          <w:ilvl w:val="0"/>
          <w:numId w:val="2"/>
        </w:numPr>
        <w:spacing w:before="120" w:line="276" w:lineRule="auto"/>
        <w:ind w:left="426" w:hanging="357"/>
        <w:jc w:val="both"/>
        <w:rPr>
          <w:rFonts w:ascii="Tahoma" w:hAnsi="Tahoma" w:cs="Tahoma"/>
          <w:sz w:val="20"/>
          <w:szCs w:val="22"/>
        </w:rPr>
      </w:pPr>
      <w:r w:rsidRPr="001D6499">
        <w:rPr>
          <w:rFonts w:ascii="Tahoma" w:hAnsi="Tahoma" w:cs="Tahoma"/>
          <w:sz w:val="20"/>
          <w:szCs w:val="22"/>
        </w:rPr>
        <w:t>Zhotovitel je povinen zpracovat veškeré změnové listy a d</w:t>
      </w:r>
      <w:r w:rsidR="00A40714">
        <w:rPr>
          <w:rFonts w:ascii="Tahoma" w:hAnsi="Tahoma" w:cs="Tahoma"/>
          <w:sz w:val="20"/>
          <w:szCs w:val="22"/>
        </w:rPr>
        <w:t>ále oceněné soupisy méněprací a </w:t>
      </w:r>
      <w:r w:rsidRPr="001D6499">
        <w:rPr>
          <w:rFonts w:ascii="Tahoma" w:hAnsi="Tahoma" w:cs="Tahoma"/>
          <w:sz w:val="20"/>
          <w:szCs w:val="22"/>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6412DF" w:rsidRPr="001D6499" w:rsidRDefault="006412DF" w:rsidP="006412DF">
      <w:pPr>
        <w:spacing w:before="120" w:line="276" w:lineRule="auto"/>
        <w:ind w:left="426"/>
        <w:jc w:val="both"/>
        <w:rPr>
          <w:rFonts w:ascii="Tahoma" w:hAnsi="Tahoma" w:cs="Tahoma"/>
          <w:sz w:val="20"/>
          <w:szCs w:val="22"/>
        </w:rPr>
      </w:pPr>
    </w:p>
    <w:p w:rsidR="00B72239" w:rsidRPr="00B72239" w:rsidRDefault="00B72239" w:rsidP="005247FD">
      <w:pPr>
        <w:pStyle w:val="Nzev"/>
        <w:numPr>
          <w:ilvl w:val="0"/>
          <w:numId w:val="30"/>
        </w:numPr>
        <w:spacing w:line="276" w:lineRule="auto"/>
        <w:rPr>
          <w:rFonts w:ascii="Tahoma" w:hAnsi="Tahoma" w:cs="Tahoma"/>
          <w:sz w:val="20"/>
          <w:szCs w:val="20"/>
        </w:rPr>
      </w:pPr>
    </w:p>
    <w:p w:rsidR="00B252C9" w:rsidRPr="00AC3352" w:rsidRDefault="001D6499" w:rsidP="005247FD">
      <w:pPr>
        <w:pBdr>
          <w:top w:val="single" w:sz="4" w:space="1" w:color="auto"/>
          <w:bottom w:val="single" w:sz="4" w:space="1" w:color="auto"/>
        </w:pBdr>
        <w:spacing w:after="60" w:line="276" w:lineRule="auto"/>
        <w:jc w:val="center"/>
        <w:rPr>
          <w:rFonts w:ascii="Tahoma" w:hAnsi="Tahoma" w:cs="Tahoma"/>
          <w:b/>
          <w:sz w:val="20"/>
          <w:szCs w:val="20"/>
        </w:rPr>
      </w:pPr>
      <w:r>
        <w:rPr>
          <w:rFonts w:ascii="Tahoma" w:hAnsi="Tahoma" w:cs="Tahoma"/>
          <w:b/>
          <w:bCs/>
          <w:sz w:val="20"/>
          <w:szCs w:val="20"/>
        </w:rPr>
        <w:t>Platební podmínky</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Zálohy na platby nejsou sjednány.</w:t>
      </w:r>
    </w:p>
    <w:p w:rsidR="001D6499" w:rsidRPr="001D6499" w:rsidRDefault="001D6499" w:rsidP="005247FD">
      <w:pPr>
        <w:widowControl w:val="0"/>
        <w:numPr>
          <w:ilvl w:val="1"/>
          <w:numId w:val="25"/>
        </w:numPr>
        <w:snapToGrid w:val="0"/>
        <w:spacing w:before="120" w:line="276" w:lineRule="auto"/>
        <w:jc w:val="both"/>
        <w:rPr>
          <w:rFonts w:ascii="Tahoma" w:hAnsi="Tahoma" w:cs="Tahoma"/>
          <w:sz w:val="20"/>
          <w:szCs w:val="22"/>
        </w:rPr>
      </w:pPr>
      <w:r w:rsidRPr="001D6499">
        <w:rPr>
          <w:rFonts w:ascii="Tahoma" w:hAnsi="Tahoma" w:cs="Tahoma"/>
          <w:b/>
          <w:sz w:val="20"/>
          <w:szCs w:val="22"/>
        </w:rPr>
        <w:t>Na plnění dle této smlouvy se vztahuje režim přenesení daňové povinnosti</w:t>
      </w:r>
      <w:r w:rsidR="00862D7C">
        <w:rPr>
          <w:rFonts w:ascii="Tahoma" w:hAnsi="Tahoma" w:cs="Tahoma"/>
          <w:sz w:val="20"/>
          <w:szCs w:val="22"/>
        </w:rPr>
        <w:t xml:space="preserve"> dle zákona č. </w:t>
      </w:r>
      <w:r w:rsidRPr="001D6499">
        <w:rPr>
          <w:rFonts w:ascii="Tahoma" w:hAnsi="Tahoma" w:cs="Tahoma"/>
          <w:sz w:val="20"/>
          <w:szCs w:val="22"/>
        </w:rPr>
        <w:t>235/2004 Sb., o dani z přidané hodnoty, ve znění pozdějších předpisů (dále jen „zákon o DPH“), a</w:t>
      </w:r>
      <w:r w:rsidR="00C73C94">
        <w:rPr>
          <w:rFonts w:ascii="Tahoma" w:hAnsi="Tahoma" w:cs="Tahoma"/>
          <w:sz w:val="20"/>
          <w:szCs w:val="22"/>
        </w:rPr>
        <w:t> </w:t>
      </w:r>
      <w:r w:rsidRPr="001D6499">
        <w:rPr>
          <w:rFonts w:ascii="Tahoma" w:hAnsi="Tahoma" w:cs="Tahoma"/>
          <w:sz w:val="20"/>
          <w:szCs w:val="22"/>
        </w:rPr>
        <w:t>zhotovitelem proto budou za předmětné plnění vystaveny faktury bez uvedení daně z přidané hodnoty.</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Podkladem pro úhradu ceny za dílo budou faktury, které budou mít náležitosti daňového dokladu a</w:t>
      </w:r>
      <w:r w:rsidR="00C73C94">
        <w:rPr>
          <w:rFonts w:ascii="Tahoma" w:hAnsi="Tahoma" w:cs="Tahoma"/>
          <w:sz w:val="20"/>
          <w:szCs w:val="22"/>
        </w:rPr>
        <w:t> </w:t>
      </w:r>
      <w:r w:rsidRPr="001D6499">
        <w:rPr>
          <w:rFonts w:ascii="Tahoma" w:hAnsi="Tahoma" w:cs="Tahoma"/>
          <w:sz w:val="20"/>
          <w:szCs w:val="22"/>
        </w:rPr>
        <w:t>náležitosti stanovené dalšími obecně závaznými právními předpisy</w:t>
      </w:r>
      <w:r w:rsidRPr="001D6499" w:rsidDel="00F032F8">
        <w:rPr>
          <w:rFonts w:ascii="Tahoma" w:hAnsi="Tahoma" w:cs="Tahoma"/>
          <w:sz w:val="20"/>
          <w:szCs w:val="22"/>
        </w:rPr>
        <w:t xml:space="preserve"> </w:t>
      </w:r>
      <w:r w:rsidRPr="001D6499">
        <w:rPr>
          <w:rFonts w:ascii="Tahoma" w:hAnsi="Tahoma" w:cs="Tahoma"/>
          <w:sz w:val="20"/>
          <w:szCs w:val="22"/>
        </w:rPr>
        <w:t>(dále jen „faktura“). Kromě náležitostí stanovených platnými právními předpisy pro daňový doklad bude zhotovitel povinen ve faktuře uvést i tyto údaje:</w:t>
      </w:r>
    </w:p>
    <w:p w:rsidR="001D6499" w:rsidRPr="001D6499" w:rsidRDefault="001D6499" w:rsidP="005247FD">
      <w:pPr>
        <w:widowControl w:val="0"/>
        <w:numPr>
          <w:ilvl w:val="2"/>
          <w:numId w:val="26"/>
        </w:numPr>
        <w:tabs>
          <w:tab w:val="clear" w:pos="737"/>
          <w:tab w:val="left" w:pos="714"/>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 xml:space="preserve">číslo smlouvy objednatele, IČO objednatele, číslo související veřejné zakázky (tj. </w:t>
      </w:r>
      <w:r w:rsidRPr="001D6499">
        <w:rPr>
          <w:rFonts w:ascii="Tahoma" w:hAnsi="Tahoma" w:cs="Tahoma"/>
          <w:b/>
          <w:sz w:val="20"/>
          <w:szCs w:val="22"/>
        </w:rPr>
        <w:t>S</w:t>
      </w:r>
      <w:r w:rsidR="00AF2D66">
        <w:rPr>
          <w:rFonts w:ascii="Tahoma" w:hAnsi="Tahoma" w:cs="Tahoma"/>
          <w:b/>
          <w:sz w:val="20"/>
          <w:szCs w:val="22"/>
        </w:rPr>
        <w:t>ZZ/Otr/2020</w:t>
      </w:r>
      <w:r w:rsidR="00EB78EA" w:rsidRPr="00EB78EA">
        <w:rPr>
          <w:rFonts w:ascii="Tahoma" w:hAnsi="Tahoma" w:cs="Tahoma"/>
          <w:b/>
          <w:sz w:val="20"/>
          <w:szCs w:val="22"/>
        </w:rPr>
        <w:t>/</w:t>
      </w:r>
      <w:r w:rsidR="002242EB" w:rsidRPr="00EB78EA">
        <w:rPr>
          <w:rFonts w:ascii="Tahoma" w:hAnsi="Tahoma" w:cs="Tahoma"/>
          <w:b/>
          <w:sz w:val="20"/>
          <w:szCs w:val="22"/>
        </w:rPr>
        <w:t>1</w:t>
      </w:r>
      <w:r w:rsidR="00EB78EA" w:rsidRPr="00EB78EA">
        <w:rPr>
          <w:rFonts w:ascii="Tahoma" w:hAnsi="Tahoma" w:cs="Tahoma"/>
          <w:b/>
          <w:sz w:val="20"/>
          <w:szCs w:val="22"/>
        </w:rPr>
        <w:t>0</w:t>
      </w:r>
      <w:r w:rsidR="002242EB" w:rsidRPr="00EB78EA">
        <w:rPr>
          <w:rFonts w:ascii="Tahoma" w:hAnsi="Tahoma" w:cs="Tahoma"/>
          <w:b/>
          <w:sz w:val="20"/>
          <w:szCs w:val="22"/>
        </w:rPr>
        <w:t>/</w:t>
      </w:r>
      <w:r w:rsidR="00C53D7D">
        <w:rPr>
          <w:rFonts w:ascii="Tahoma" w:hAnsi="Tahoma" w:cs="Tahoma"/>
          <w:b/>
          <w:sz w:val="20"/>
          <w:szCs w:val="22"/>
        </w:rPr>
        <w:t xml:space="preserve">budova B </w:t>
      </w:r>
      <w:r w:rsidR="00AF2D66">
        <w:rPr>
          <w:rFonts w:ascii="Tahoma" w:hAnsi="Tahoma" w:cs="Tahoma"/>
          <w:b/>
          <w:sz w:val="20"/>
          <w:szCs w:val="22"/>
        </w:rPr>
        <w:t>–</w:t>
      </w:r>
      <w:r w:rsidR="00C53D7D">
        <w:rPr>
          <w:rFonts w:ascii="Tahoma" w:hAnsi="Tahoma" w:cs="Tahoma"/>
          <w:b/>
          <w:sz w:val="20"/>
          <w:szCs w:val="22"/>
        </w:rPr>
        <w:t xml:space="preserve"> </w:t>
      </w:r>
      <w:r w:rsidR="00AF2D66">
        <w:rPr>
          <w:rFonts w:ascii="Tahoma" w:hAnsi="Tahoma" w:cs="Tahoma"/>
          <w:b/>
          <w:sz w:val="20"/>
          <w:szCs w:val="22"/>
        </w:rPr>
        <w:t>rekonstrukce balkónů</w:t>
      </w:r>
      <w:r w:rsidRPr="001D6499">
        <w:rPr>
          <w:rFonts w:ascii="Tahoma" w:hAnsi="Tahoma" w:cs="Tahoma"/>
          <w:sz w:val="20"/>
          <w:szCs w:val="22"/>
        </w:rPr>
        <w:t>)</w:t>
      </w:r>
    </w:p>
    <w:p w:rsidR="001D6499" w:rsidRPr="001D6499" w:rsidRDefault="001D6499" w:rsidP="005247FD">
      <w:pPr>
        <w:widowControl w:val="0"/>
        <w:numPr>
          <w:ilvl w:val="2"/>
          <w:numId w:val="26"/>
        </w:numPr>
        <w:tabs>
          <w:tab w:val="clear" w:pos="737"/>
          <w:tab w:val="left" w:pos="714"/>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 xml:space="preserve">předmět smlouvy, tj. text „zhotovení stavby – </w:t>
      </w:r>
      <w:r w:rsidR="00C53D7D">
        <w:rPr>
          <w:rFonts w:ascii="Tahoma" w:hAnsi="Tahoma" w:cs="Tahoma"/>
          <w:b/>
          <w:sz w:val="20"/>
          <w:szCs w:val="22"/>
        </w:rPr>
        <w:t>„Budova B</w:t>
      </w:r>
      <w:r w:rsidR="00AF2D66">
        <w:rPr>
          <w:rFonts w:ascii="Tahoma" w:hAnsi="Tahoma" w:cs="Tahoma"/>
          <w:b/>
          <w:sz w:val="20"/>
          <w:szCs w:val="22"/>
        </w:rPr>
        <w:t xml:space="preserve"> – rekonstrukce balkónů</w:t>
      </w:r>
      <w:r w:rsidRPr="001D6499">
        <w:rPr>
          <w:rFonts w:ascii="Tahoma" w:hAnsi="Tahoma" w:cs="Tahoma"/>
          <w:sz w:val="20"/>
          <w:szCs w:val="22"/>
        </w:rPr>
        <w:t>“,</w:t>
      </w:r>
    </w:p>
    <w:p w:rsidR="001D6499" w:rsidRPr="001D6499"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označení banky a číslo zveřejněného účtu, na který musí být zaplaceno,</w:t>
      </w:r>
    </w:p>
    <w:p w:rsidR="001D6499" w:rsidRPr="001D6499"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lhůtu splatnosti faktury,</w:t>
      </w:r>
    </w:p>
    <w:p w:rsidR="001D6499" w:rsidRPr="001D6499"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označení osoby, která fakturu vyhotovila, včetně jejího podpisu a kontaktního telefonu,</w:t>
      </w:r>
    </w:p>
    <w:p w:rsidR="001D6499" w:rsidRPr="001D6499" w:rsidRDefault="001D6499" w:rsidP="005247FD">
      <w:pPr>
        <w:widowControl w:val="0"/>
        <w:numPr>
          <w:ilvl w:val="2"/>
          <w:numId w:val="26"/>
        </w:numPr>
        <w:tabs>
          <w:tab w:val="clear" w:pos="737"/>
          <w:tab w:val="left" w:pos="709"/>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přílohou konečné faktury bude protokol o předání a převzetí díla dle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podepsaný osobou vykonávající technický dozor stavebníka.</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 xml:space="preserve">V souladu s ustanovením zákona o DPH sjednávají smluvní strany </w:t>
      </w:r>
      <w:r w:rsidRPr="001D6499">
        <w:rPr>
          <w:rFonts w:ascii="Tahoma" w:hAnsi="Tahoma" w:cs="Tahoma"/>
          <w:b/>
          <w:sz w:val="20"/>
          <w:szCs w:val="22"/>
        </w:rPr>
        <w:t xml:space="preserve">jednorázové </w:t>
      </w:r>
      <w:r w:rsidRPr="001D6499">
        <w:rPr>
          <w:rFonts w:ascii="Tahoma" w:hAnsi="Tahoma" w:cs="Tahoma"/>
          <w:sz w:val="20"/>
          <w:szCs w:val="22"/>
        </w:rPr>
        <w:t xml:space="preserve">plnění v rozsahu skutečně provedeného plnění za období od druhého dne kalendářního měsíce do prvého dne kalendářního měsíce bezprostředně následujícího. Jednorázové plnění odsouhlasené podpisem oprávněného zástupce objednatele v soupisu skutečně provedených prací a zjišťovacím protokolu, včetně dohody o ocenění, se považuje za samostatné zdanitelné plnění uskutečněné první den </w:t>
      </w:r>
      <w:r w:rsidRPr="001D6499">
        <w:rPr>
          <w:rFonts w:ascii="Tahoma" w:hAnsi="Tahoma" w:cs="Tahoma"/>
          <w:sz w:val="20"/>
          <w:szCs w:val="22"/>
        </w:rPr>
        <w:lastRenderedPageBreak/>
        <w:t>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rsidR="001D6499" w:rsidRPr="001D6499" w:rsidRDefault="001D6499" w:rsidP="005247FD">
      <w:pPr>
        <w:widowControl w:val="0"/>
        <w:numPr>
          <w:ilvl w:val="1"/>
          <w:numId w:val="25"/>
        </w:numPr>
        <w:tabs>
          <w:tab w:val="left" w:pos="426"/>
          <w:tab w:val="left" w:pos="709"/>
        </w:tabs>
        <w:spacing w:before="120" w:line="276" w:lineRule="auto"/>
        <w:jc w:val="both"/>
        <w:rPr>
          <w:rFonts w:ascii="Tahoma" w:hAnsi="Tahoma" w:cs="Tahoma"/>
          <w:snapToGrid w:val="0"/>
          <w:sz w:val="20"/>
          <w:szCs w:val="22"/>
        </w:rPr>
      </w:pPr>
      <w:r w:rsidRPr="001D6499">
        <w:rPr>
          <w:rFonts w:ascii="Tahoma" w:hAnsi="Tahoma" w:cs="Tahoma"/>
          <w:sz w:val="20"/>
          <w:szCs w:val="22"/>
        </w:rPr>
        <w:t xml:space="preserve">Faktura bude vystavena po předání a převzetí dokončeného díla bez vad a nedodělků a zároveň bude možno v souladu se stavebním zákonem započít s trvalým užíváním stavby.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10 % z ceny díla bez DPH, kterou bude zhotovitel oprávněn fakturovat až po odstranění veškerých vad a nedodělků. </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V případě dodatečných prací fakturovaných na základě dodatků uzavřených k této smlouvě (vícepráce) bude soupis těchto prací tvořit samostatnou přílohu faktury.</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Lhůta splatnosti jednotlivých faktur je dohodou stanovena na </w:t>
      </w:r>
      <w:r w:rsidRPr="001D6499">
        <w:rPr>
          <w:rFonts w:ascii="Tahoma" w:hAnsi="Tahoma" w:cs="Tahoma"/>
          <w:b/>
          <w:sz w:val="20"/>
          <w:szCs w:val="22"/>
        </w:rPr>
        <w:t>30 kalendářních dnů</w:t>
      </w:r>
      <w:r w:rsidRPr="001D6499">
        <w:rPr>
          <w:rFonts w:ascii="Tahoma" w:hAnsi="Tahoma" w:cs="Tahoma"/>
          <w:sz w:val="20"/>
          <w:szCs w:val="22"/>
        </w:rPr>
        <w:t xml:space="preserve"> ode dne jejich doručení objednateli.</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Doručení faktury se provede osobně na sekretariátě nebo na finanční účtárně příspěvkové organizace oproti podpisu potvrzující převzetí, doručenkou prostřednictvím provozovatele poštovních služeb nebo prostřednictvím datové schránky.</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Zhotovitel je povinen doručit fakturu objednateli nejpozději 16. den následující po dni uskutečnění zdanitelného plnění. Nesplní</w:t>
      </w:r>
      <w:r w:rsidRPr="001D6499">
        <w:rPr>
          <w:rFonts w:ascii="Tahoma" w:hAnsi="Tahoma" w:cs="Tahoma"/>
          <w:sz w:val="20"/>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Objednatel je oprávněn vadnou fakturu před uplynutím lhůty splatnosti vrátit druhé smluvní straně bez zaplacení k provedení opravy v těchto případech:</w:t>
      </w:r>
    </w:p>
    <w:p w:rsidR="001D6499" w:rsidRPr="001D6499" w:rsidRDefault="00A652A4" w:rsidP="005247FD">
      <w:pPr>
        <w:widowControl w:val="0"/>
        <w:numPr>
          <w:ilvl w:val="0"/>
          <w:numId w:val="28"/>
        </w:numPr>
        <w:tabs>
          <w:tab w:val="clear" w:pos="720"/>
          <w:tab w:val="left" w:pos="714"/>
        </w:tabs>
        <w:snapToGrid w:val="0"/>
        <w:spacing w:before="60" w:line="276" w:lineRule="auto"/>
        <w:ind w:left="714" w:hanging="357"/>
        <w:jc w:val="both"/>
        <w:rPr>
          <w:rFonts w:ascii="Tahoma" w:hAnsi="Tahoma" w:cs="Tahoma"/>
          <w:sz w:val="20"/>
          <w:szCs w:val="22"/>
        </w:rPr>
      </w:pPr>
      <w:r>
        <w:rPr>
          <w:rFonts w:ascii="Tahoma" w:hAnsi="Tahoma" w:cs="Tahoma"/>
          <w:sz w:val="20"/>
          <w:szCs w:val="22"/>
        </w:rPr>
        <w:t>nebude-</w:t>
      </w:r>
      <w:r w:rsidR="001D6499" w:rsidRPr="001D6499">
        <w:rPr>
          <w:rFonts w:ascii="Tahoma" w:hAnsi="Tahoma" w:cs="Tahoma"/>
          <w:sz w:val="20"/>
          <w:szCs w:val="22"/>
        </w:rPr>
        <w:t xml:space="preserve">li faktura obsahovat některou povinnou nebo </w:t>
      </w:r>
      <w:r w:rsidR="00862D7C">
        <w:rPr>
          <w:rFonts w:ascii="Tahoma" w:hAnsi="Tahoma" w:cs="Tahoma"/>
          <w:sz w:val="20"/>
          <w:szCs w:val="22"/>
        </w:rPr>
        <w:t>dohodnutou náležitost nebo bude-</w:t>
      </w:r>
      <w:r w:rsidR="001D6499" w:rsidRPr="001D6499">
        <w:rPr>
          <w:rFonts w:ascii="Tahoma" w:hAnsi="Tahoma" w:cs="Tahoma"/>
          <w:sz w:val="20"/>
          <w:szCs w:val="22"/>
        </w:rPr>
        <w:t>li chybně vyúčtována cena za dílo,</w:t>
      </w:r>
    </w:p>
    <w:p w:rsidR="001D6499" w:rsidRPr="001D6499" w:rsidRDefault="001D6499" w:rsidP="005247FD">
      <w:pPr>
        <w:widowControl w:val="0"/>
        <w:numPr>
          <w:ilvl w:val="0"/>
          <w:numId w:val="28"/>
        </w:numPr>
        <w:tabs>
          <w:tab w:val="clear" w:pos="720"/>
          <w:tab w:val="left" w:pos="714"/>
        </w:tabs>
        <w:snapToGrid w:val="0"/>
        <w:spacing w:before="60" w:line="276" w:lineRule="auto"/>
        <w:ind w:left="714" w:hanging="357"/>
        <w:jc w:val="both"/>
        <w:rPr>
          <w:rFonts w:ascii="Tahoma" w:hAnsi="Tahoma" w:cs="Tahoma"/>
          <w:sz w:val="20"/>
          <w:szCs w:val="22"/>
        </w:rPr>
      </w:pPr>
      <w:r w:rsidRPr="001D6499">
        <w:rPr>
          <w:rFonts w:ascii="Tahoma" w:hAnsi="Tahoma" w:cs="Tahoma"/>
          <w:sz w:val="20"/>
          <w:szCs w:val="22"/>
        </w:rPr>
        <w:t>bu</w:t>
      </w:r>
      <w:r w:rsidR="00A652A4">
        <w:rPr>
          <w:rFonts w:ascii="Tahoma" w:hAnsi="Tahoma" w:cs="Tahoma"/>
          <w:sz w:val="20"/>
          <w:szCs w:val="22"/>
        </w:rPr>
        <w:t>dou-</w:t>
      </w:r>
      <w:r w:rsidRPr="001D6499">
        <w:rPr>
          <w:rFonts w:ascii="Tahoma" w:hAnsi="Tahoma" w:cs="Tahoma"/>
          <w:sz w:val="20"/>
          <w:szCs w:val="22"/>
        </w:rPr>
        <w:t>li vyúčtovány práce, které nebyly provedeny či nebyly potvrzeny oprávněným zástupcem objednatele,</w:t>
      </w:r>
    </w:p>
    <w:p w:rsidR="001D6499" w:rsidRPr="001D6499" w:rsidRDefault="00A652A4" w:rsidP="005247FD">
      <w:pPr>
        <w:widowControl w:val="0"/>
        <w:numPr>
          <w:ilvl w:val="0"/>
          <w:numId w:val="28"/>
        </w:numPr>
        <w:tabs>
          <w:tab w:val="clear" w:pos="720"/>
          <w:tab w:val="left" w:pos="714"/>
        </w:tabs>
        <w:snapToGrid w:val="0"/>
        <w:spacing w:before="60" w:line="276" w:lineRule="auto"/>
        <w:ind w:left="714" w:hanging="357"/>
        <w:jc w:val="both"/>
        <w:rPr>
          <w:rFonts w:ascii="Tahoma" w:hAnsi="Tahoma" w:cs="Tahoma"/>
          <w:sz w:val="20"/>
          <w:szCs w:val="22"/>
        </w:rPr>
      </w:pPr>
      <w:r>
        <w:rPr>
          <w:rFonts w:ascii="Tahoma" w:hAnsi="Tahoma" w:cs="Tahoma"/>
          <w:sz w:val="20"/>
          <w:szCs w:val="22"/>
        </w:rPr>
        <w:t>bude-</w:t>
      </w:r>
      <w:r w:rsidR="001D6499" w:rsidRPr="001D6499">
        <w:rPr>
          <w:rFonts w:ascii="Tahoma" w:hAnsi="Tahoma" w:cs="Tahoma"/>
          <w:sz w:val="20"/>
          <w:szCs w:val="22"/>
        </w:rPr>
        <w:t>li DPH vyúčtována v nesprávné výši.</w:t>
      </w:r>
    </w:p>
    <w:p w:rsidR="001D6499" w:rsidRPr="001D6499" w:rsidRDefault="001D6499" w:rsidP="005247FD">
      <w:pPr>
        <w:pStyle w:val="Smlouva-slo"/>
        <w:spacing w:line="276" w:lineRule="auto"/>
        <w:ind w:left="357"/>
        <w:rPr>
          <w:rFonts w:ascii="Tahoma" w:hAnsi="Tahoma" w:cs="Tahoma"/>
          <w:sz w:val="20"/>
          <w:szCs w:val="22"/>
        </w:rPr>
      </w:pPr>
      <w:r w:rsidRPr="001D6499">
        <w:rPr>
          <w:rFonts w:ascii="Tahoma" w:hAnsi="Tahoma" w:cs="Tahoma"/>
          <w:sz w:val="20"/>
          <w:szCs w:val="22"/>
        </w:rPr>
        <w:t>Ve vrácené faktuře objednatel vyznačí důvod vrácení. Zhotovitel provede opravu</w:t>
      </w:r>
      <w:r w:rsidR="00A652A4">
        <w:rPr>
          <w:rFonts w:ascii="Tahoma" w:hAnsi="Tahoma" w:cs="Tahoma"/>
          <w:sz w:val="20"/>
          <w:szCs w:val="22"/>
        </w:rPr>
        <w:t xml:space="preserve"> vystavením nové faktury. Vrátí-</w:t>
      </w:r>
      <w:r w:rsidRPr="001D6499">
        <w:rPr>
          <w:rFonts w:ascii="Tahoma" w:hAnsi="Tahoma" w:cs="Tahoma"/>
          <w:sz w:val="20"/>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1D6499" w:rsidRP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Povinnost zaplatit cenu za dílo je splněna dnem odepsání příslušné částky z účtu objednatele.</w:t>
      </w:r>
    </w:p>
    <w:p w:rsidR="001D6499" w:rsidRDefault="001D6499" w:rsidP="005247FD">
      <w:pPr>
        <w:widowControl w:val="0"/>
        <w:numPr>
          <w:ilvl w:val="1"/>
          <w:numId w:val="25"/>
        </w:numPr>
        <w:tabs>
          <w:tab w:val="clear" w:pos="360"/>
        </w:tabs>
        <w:snapToGrid w:val="0"/>
        <w:spacing w:before="120" w:line="276" w:lineRule="auto"/>
        <w:ind w:left="357" w:hanging="357"/>
        <w:jc w:val="both"/>
        <w:rPr>
          <w:rFonts w:ascii="Tahoma" w:hAnsi="Tahoma" w:cs="Tahoma"/>
          <w:sz w:val="20"/>
          <w:szCs w:val="22"/>
        </w:rPr>
      </w:pPr>
      <w:r w:rsidRPr="001D6499">
        <w:rPr>
          <w:rFonts w:ascii="Tahoma" w:hAnsi="Tahoma" w:cs="Tahoma"/>
          <w:sz w:val="20"/>
          <w:szCs w:val="22"/>
        </w:rPr>
        <w:t>Objednatel je oprávněn pozastavit financování v případě, že zhotovitel bezdůvodně přeruší práce nebo práce bude provádět v rozporu s projektovou dokumentací, touto</w:t>
      </w:r>
      <w:r w:rsidRPr="001D6499">
        <w:rPr>
          <w:rFonts w:ascii="Tahoma" w:hAnsi="Tahoma" w:cs="Tahoma"/>
          <w:color w:val="FF0000"/>
          <w:sz w:val="20"/>
          <w:szCs w:val="22"/>
        </w:rPr>
        <w:t xml:space="preserve"> </w:t>
      </w:r>
      <w:r w:rsidRPr="001D6499">
        <w:rPr>
          <w:rFonts w:ascii="Tahoma" w:hAnsi="Tahoma" w:cs="Tahoma"/>
          <w:sz w:val="20"/>
          <w:szCs w:val="22"/>
        </w:rPr>
        <w:t>smlouvou nebo pokyny objednatele.</w:t>
      </w:r>
    </w:p>
    <w:p w:rsidR="005F541C" w:rsidRPr="001D6499" w:rsidRDefault="005F541C" w:rsidP="005247FD">
      <w:pPr>
        <w:widowControl w:val="0"/>
        <w:snapToGrid w:val="0"/>
        <w:spacing w:before="120" w:line="276" w:lineRule="auto"/>
        <w:ind w:left="357"/>
        <w:jc w:val="both"/>
        <w:rPr>
          <w:rFonts w:ascii="Tahoma" w:hAnsi="Tahoma" w:cs="Tahoma"/>
          <w:sz w:val="20"/>
          <w:szCs w:val="22"/>
        </w:rPr>
      </w:pPr>
    </w:p>
    <w:p w:rsidR="00C00BAB" w:rsidRDefault="00C00BAB" w:rsidP="005247FD">
      <w:pPr>
        <w:pStyle w:val="Nzev"/>
        <w:numPr>
          <w:ilvl w:val="0"/>
          <w:numId w:val="30"/>
        </w:numPr>
        <w:spacing w:line="276" w:lineRule="auto"/>
        <w:rPr>
          <w:rFonts w:ascii="Tahoma" w:hAnsi="Tahoma" w:cs="Tahoma"/>
          <w:sz w:val="20"/>
          <w:szCs w:val="20"/>
        </w:rPr>
      </w:pPr>
    </w:p>
    <w:p w:rsidR="00B72239" w:rsidRDefault="005F541C" w:rsidP="005247FD">
      <w:pPr>
        <w:pStyle w:val="Nzev"/>
        <w:pBdr>
          <w:top w:val="single" w:sz="4" w:space="1" w:color="auto"/>
          <w:bottom w:val="single" w:sz="4" w:space="1" w:color="auto"/>
        </w:pBdr>
        <w:spacing w:line="276" w:lineRule="auto"/>
        <w:rPr>
          <w:rFonts w:ascii="Tahoma" w:hAnsi="Tahoma" w:cs="Tahoma"/>
          <w:sz w:val="20"/>
          <w:szCs w:val="20"/>
        </w:rPr>
      </w:pPr>
      <w:r>
        <w:rPr>
          <w:rFonts w:ascii="Tahoma" w:hAnsi="Tahoma" w:cs="Tahoma"/>
          <w:sz w:val="20"/>
          <w:szCs w:val="20"/>
        </w:rPr>
        <w:t>Jakost díla</w:t>
      </w:r>
    </w:p>
    <w:p w:rsidR="005F541C" w:rsidRPr="005F541C" w:rsidRDefault="005F541C" w:rsidP="005247FD">
      <w:pPr>
        <w:pStyle w:val="Smlouva-slo"/>
        <w:numPr>
          <w:ilvl w:val="0"/>
          <w:numId w:val="29"/>
        </w:numPr>
        <w:tabs>
          <w:tab w:val="clear" w:pos="360"/>
        </w:tabs>
        <w:spacing w:line="276" w:lineRule="auto"/>
        <w:rPr>
          <w:rFonts w:ascii="Tahoma" w:hAnsi="Tahoma" w:cs="Tahoma"/>
          <w:bCs/>
          <w:sz w:val="20"/>
          <w:szCs w:val="22"/>
        </w:rPr>
      </w:pPr>
      <w:r w:rsidRPr="005F541C">
        <w:rPr>
          <w:rFonts w:ascii="Tahoma" w:hAnsi="Tahoma" w:cs="Tahoma"/>
          <w:bCs/>
          <w:sz w:val="20"/>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w:t>
      </w:r>
      <w:r w:rsidRPr="005F541C">
        <w:rPr>
          <w:rFonts w:ascii="Tahoma" w:hAnsi="Tahoma" w:cs="Tahoma"/>
          <w:bCs/>
          <w:sz w:val="20"/>
          <w:szCs w:val="22"/>
        </w:rPr>
        <w:lastRenderedPageBreak/>
        <w:t>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5F541C" w:rsidRPr="005F541C" w:rsidRDefault="005F541C" w:rsidP="005247FD">
      <w:pPr>
        <w:pStyle w:val="Smlouva-slo"/>
        <w:numPr>
          <w:ilvl w:val="0"/>
          <w:numId w:val="29"/>
        </w:numPr>
        <w:tabs>
          <w:tab w:val="clear" w:pos="360"/>
        </w:tabs>
        <w:spacing w:line="276" w:lineRule="auto"/>
        <w:rPr>
          <w:rFonts w:ascii="Tahoma" w:hAnsi="Tahoma" w:cs="Tahoma"/>
          <w:bCs/>
          <w:sz w:val="20"/>
          <w:szCs w:val="22"/>
        </w:rPr>
      </w:pPr>
      <w:r w:rsidRPr="005F541C">
        <w:rPr>
          <w:rFonts w:ascii="Tahoma" w:hAnsi="Tahoma" w:cs="Tahoma"/>
          <w:bCs/>
          <w:sz w:val="20"/>
          <w:szCs w:val="22"/>
        </w:rPr>
        <w:t>Sml</w:t>
      </w:r>
      <w:r w:rsidR="00A652A4">
        <w:rPr>
          <w:rFonts w:ascii="Tahoma" w:hAnsi="Tahoma" w:cs="Tahoma"/>
          <w:bCs/>
          <w:sz w:val="20"/>
          <w:szCs w:val="22"/>
        </w:rPr>
        <w:t>uvní strany se dohodly, že bude-</w:t>
      </w:r>
      <w:r w:rsidRPr="005F541C">
        <w:rPr>
          <w:rFonts w:ascii="Tahoma" w:hAnsi="Tahoma" w:cs="Tahoma"/>
          <w:bCs/>
          <w:sz w:val="20"/>
          <w:szCs w:val="22"/>
        </w:rPr>
        <w:t>li v rámci díla dodáváno zboží (spotřebiče, nábytek apod.), toto bude dodáno v I. jakosti.</w:t>
      </w:r>
    </w:p>
    <w:p w:rsidR="005F541C" w:rsidRPr="005F541C" w:rsidRDefault="005F541C" w:rsidP="005247FD">
      <w:pPr>
        <w:pStyle w:val="Smlouva-slo"/>
        <w:numPr>
          <w:ilvl w:val="0"/>
          <w:numId w:val="29"/>
        </w:numPr>
        <w:tabs>
          <w:tab w:val="clear" w:pos="360"/>
        </w:tabs>
        <w:spacing w:line="276" w:lineRule="auto"/>
        <w:rPr>
          <w:rFonts w:ascii="Tahoma" w:hAnsi="Tahoma" w:cs="Tahoma"/>
          <w:bCs/>
          <w:sz w:val="20"/>
          <w:szCs w:val="22"/>
        </w:rPr>
      </w:pPr>
      <w:r w:rsidRPr="005F541C">
        <w:rPr>
          <w:rFonts w:ascii="Tahoma" w:hAnsi="Tahoma" w:cs="Tahoma"/>
          <w:bCs/>
          <w:sz w:val="20"/>
          <w:szCs w:val="22"/>
        </w:rPr>
        <w:t>Jakost dodávaných materiálů a konstrukcí bude dokladována předepsaným způsobem při kontrolních prohlídkách a při předání a převzetí díla.</w:t>
      </w:r>
    </w:p>
    <w:p w:rsidR="005F541C" w:rsidRDefault="005F541C" w:rsidP="005247FD">
      <w:pPr>
        <w:pStyle w:val="Nzev"/>
        <w:spacing w:line="276" w:lineRule="auto"/>
        <w:rPr>
          <w:rFonts w:ascii="Tahoma" w:hAnsi="Tahoma" w:cs="Tahoma"/>
          <w:sz w:val="20"/>
          <w:szCs w:val="20"/>
        </w:rPr>
      </w:pPr>
    </w:p>
    <w:p w:rsidR="005F541C" w:rsidRDefault="005F541C" w:rsidP="005247FD">
      <w:pPr>
        <w:pStyle w:val="Nzev"/>
        <w:numPr>
          <w:ilvl w:val="0"/>
          <w:numId w:val="30"/>
        </w:numPr>
        <w:spacing w:line="276" w:lineRule="auto"/>
        <w:rPr>
          <w:rFonts w:ascii="Tahoma" w:hAnsi="Tahoma" w:cs="Tahoma"/>
          <w:sz w:val="20"/>
          <w:szCs w:val="20"/>
        </w:rPr>
      </w:pPr>
    </w:p>
    <w:p w:rsidR="005F541C" w:rsidRDefault="005F541C" w:rsidP="005247FD">
      <w:pPr>
        <w:pStyle w:val="Nzev"/>
        <w:pBdr>
          <w:top w:val="single" w:sz="4" w:space="1" w:color="auto"/>
          <w:bottom w:val="single" w:sz="4" w:space="1" w:color="auto"/>
        </w:pBdr>
        <w:spacing w:line="276" w:lineRule="auto"/>
        <w:rPr>
          <w:rFonts w:ascii="Tahoma" w:hAnsi="Tahoma" w:cs="Tahoma"/>
          <w:sz w:val="20"/>
          <w:szCs w:val="20"/>
        </w:rPr>
      </w:pPr>
      <w:r>
        <w:rPr>
          <w:rFonts w:ascii="Tahoma" w:hAnsi="Tahoma" w:cs="Tahoma"/>
          <w:sz w:val="20"/>
          <w:szCs w:val="20"/>
        </w:rPr>
        <w:t>Staveniště</w:t>
      </w:r>
    </w:p>
    <w:p w:rsidR="00751DB1" w:rsidRPr="00751DB1" w:rsidRDefault="00751DB1" w:rsidP="005247FD">
      <w:pPr>
        <w:pStyle w:val="Smlouva-slo"/>
        <w:widowControl/>
        <w:numPr>
          <w:ilvl w:val="3"/>
          <w:numId w:val="26"/>
        </w:numPr>
        <w:spacing w:line="276" w:lineRule="auto"/>
        <w:rPr>
          <w:rFonts w:ascii="Tahoma" w:hAnsi="Tahoma" w:cs="Tahoma"/>
          <w:sz w:val="20"/>
          <w:szCs w:val="22"/>
        </w:rPr>
      </w:pPr>
      <w:r w:rsidRPr="00751DB1">
        <w:rPr>
          <w:rFonts w:ascii="Tahoma" w:hAnsi="Tahoma" w:cs="Tahoma"/>
          <w:sz w:val="20"/>
          <w:szCs w:val="22"/>
        </w:rPr>
        <w:t xml:space="preserve">Objednatel předá a zhotovitel </w:t>
      </w:r>
      <w:r w:rsidRPr="00EB78EA">
        <w:rPr>
          <w:rFonts w:ascii="Tahoma" w:hAnsi="Tahoma" w:cs="Tahoma"/>
          <w:sz w:val="20"/>
          <w:szCs w:val="22"/>
        </w:rPr>
        <w:t xml:space="preserve">převezme staveniště </w:t>
      </w:r>
      <w:r w:rsidR="00CD672A" w:rsidRPr="00EB78EA">
        <w:rPr>
          <w:rFonts w:ascii="Tahoma" w:hAnsi="Tahoma" w:cs="Tahoma"/>
          <w:sz w:val="20"/>
          <w:szCs w:val="22"/>
        </w:rPr>
        <w:t>nejpozději 11</w:t>
      </w:r>
      <w:r w:rsidR="00C205DC" w:rsidRPr="00EB78EA">
        <w:rPr>
          <w:rFonts w:ascii="Tahoma" w:hAnsi="Tahoma" w:cs="Tahoma"/>
          <w:sz w:val="20"/>
          <w:szCs w:val="22"/>
        </w:rPr>
        <w:t xml:space="preserve"> den po nabytí účinnosti </w:t>
      </w:r>
      <w:r w:rsidR="005C57BD" w:rsidRPr="00EB78EA">
        <w:rPr>
          <w:rFonts w:ascii="Tahoma" w:hAnsi="Tahoma" w:cs="Tahoma"/>
          <w:sz w:val="20"/>
          <w:szCs w:val="22"/>
        </w:rPr>
        <w:t>této</w:t>
      </w:r>
      <w:r w:rsidR="00C205DC" w:rsidRPr="00EB78EA">
        <w:rPr>
          <w:rFonts w:ascii="Tahoma" w:hAnsi="Tahoma" w:cs="Tahoma"/>
          <w:sz w:val="20"/>
          <w:szCs w:val="22"/>
        </w:rPr>
        <w:t xml:space="preserve"> smlouvy</w:t>
      </w:r>
      <w:r w:rsidRPr="00EB78EA">
        <w:rPr>
          <w:rFonts w:ascii="Tahoma" w:hAnsi="Tahoma" w:cs="Tahoma"/>
          <w:sz w:val="20"/>
          <w:szCs w:val="22"/>
        </w:rPr>
        <w:t>.</w:t>
      </w:r>
      <w:r w:rsidRPr="00751DB1">
        <w:rPr>
          <w:rFonts w:ascii="Tahoma" w:hAnsi="Tahoma" w:cs="Tahoma"/>
          <w:sz w:val="20"/>
          <w:szCs w:val="22"/>
        </w:rPr>
        <w:t xml:space="preserve"> Dohoda o změně termínu předání staveniště bude učiněna formou zápisu ve stavebním deníku nebo zápisu ze společného jednání smluvních stran v rámci přípravy realizace stavby,</w:t>
      </w:r>
      <w:r w:rsidRPr="00751DB1">
        <w:rPr>
          <w:rFonts w:ascii="Tahoma" w:hAnsi="Tahoma" w:cs="Tahoma"/>
          <w:sz w:val="22"/>
        </w:rPr>
        <w:t xml:space="preserve"> </w:t>
      </w:r>
      <w:r w:rsidRPr="00751DB1">
        <w:rPr>
          <w:rFonts w:ascii="Tahoma" w:hAnsi="Tahoma" w:cs="Tahoma"/>
          <w:sz w:val="20"/>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rsidR="00751DB1" w:rsidRPr="00751DB1" w:rsidRDefault="00751DB1" w:rsidP="005247FD">
      <w:pPr>
        <w:pStyle w:val="Smlouva-slo"/>
        <w:widowControl/>
        <w:numPr>
          <w:ilvl w:val="3"/>
          <w:numId w:val="26"/>
        </w:numPr>
        <w:spacing w:line="276" w:lineRule="auto"/>
        <w:rPr>
          <w:rFonts w:ascii="Tahoma" w:hAnsi="Tahoma" w:cs="Tahoma"/>
          <w:sz w:val="20"/>
          <w:szCs w:val="22"/>
        </w:rPr>
      </w:pPr>
      <w:r w:rsidRPr="00751DB1">
        <w:rPr>
          <w:rFonts w:ascii="Tahoma" w:hAnsi="Tahoma" w:cs="Tahoma"/>
          <w:sz w:val="20"/>
          <w:szCs w:val="22"/>
        </w:rPr>
        <w:t>O předání a převzetí staveniště vyhotoví smluvní strany zápis. Při předání staveniště objednatel předá zhotoviteli 1 vyhotovení projektové dokumentace stavby.</w:t>
      </w:r>
    </w:p>
    <w:p w:rsidR="00751DB1" w:rsidRPr="00C205DC"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C205DC">
        <w:rPr>
          <w:rFonts w:ascii="Tahoma" w:hAnsi="Tahoma" w:cs="Tahoma"/>
          <w:sz w:val="20"/>
          <w:szCs w:val="22"/>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rsidR="00751DB1" w:rsidRPr="00751DB1" w:rsidRDefault="00751DB1" w:rsidP="005247FD">
      <w:pPr>
        <w:pStyle w:val="Smlouva-slo"/>
        <w:widowControl/>
        <w:numPr>
          <w:ilvl w:val="3"/>
          <w:numId w:val="26"/>
        </w:numPr>
        <w:tabs>
          <w:tab w:val="clear" w:pos="360"/>
        </w:tabs>
        <w:spacing w:line="276" w:lineRule="auto"/>
        <w:rPr>
          <w:rFonts w:ascii="Tahoma" w:hAnsi="Tahoma" w:cs="Tahoma"/>
          <w:sz w:val="18"/>
          <w:szCs w:val="22"/>
        </w:rPr>
      </w:pPr>
      <w:r w:rsidRPr="00751DB1">
        <w:rPr>
          <w:rFonts w:ascii="Tahoma" w:hAnsi="Tahoma" w:cs="Tahoma"/>
          <w:sz w:val="20"/>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r w:rsidRPr="00751DB1">
        <w:rPr>
          <w:rFonts w:ascii="Tahoma" w:hAnsi="Tahoma" w:cs="Tahoma"/>
          <w:sz w:val="20"/>
          <w:szCs w:val="24"/>
        </w:rPr>
        <w:t xml:space="preserve">Pokud bude zhotovitel odebírat výše uvedená média od uživatele – </w:t>
      </w:r>
      <w:r w:rsidR="005C57BD">
        <w:rPr>
          <w:rFonts w:ascii="Tahoma" w:hAnsi="Tahoma" w:cs="Tahoma"/>
          <w:sz w:val="20"/>
          <w:szCs w:val="24"/>
        </w:rPr>
        <w:t xml:space="preserve">Sdružené zdravotnické zařízení Krnov, </w:t>
      </w:r>
      <w:r w:rsidR="00755167">
        <w:rPr>
          <w:rFonts w:ascii="Tahoma" w:hAnsi="Tahoma" w:cs="Tahoma"/>
          <w:sz w:val="20"/>
          <w:szCs w:val="24"/>
        </w:rPr>
        <w:t xml:space="preserve">příspěvková organizace </w:t>
      </w:r>
      <w:r w:rsidR="005C57BD">
        <w:rPr>
          <w:rFonts w:ascii="Tahoma" w:hAnsi="Tahoma" w:cs="Tahoma"/>
          <w:sz w:val="20"/>
          <w:szCs w:val="24"/>
        </w:rPr>
        <w:t>(IČO 00844641</w:t>
      </w:r>
      <w:r w:rsidRPr="00751DB1">
        <w:rPr>
          <w:rFonts w:ascii="Tahoma" w:hAnsi="Tahoma" w:cs="Tahoma"/>
          <w:sz w:val="20"/>
          <w:szCs w:val="24"/>
        </w:rPr>
        <w:t>), uzavře s tímto subjektem písemnou dohodu o způsobu úhrady za jejich odběr.</w:t>
      </w:r>
    </w:p>
    <w:p w:rsidR="00751DB1" w:rsidRPr="00751DB1"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751DB1">
        <w:rPr>
          <w:rFonts w:ascii="Tahoma" w:hAnsi="Tahoma" w:cs="Tahoma"/>
          <w:sz w:val="20"/>
          <w:szCs w:val="22"/>
        </w:rPr>
        <w:t>Zhotovitel je povinen zajistit hlídání staveniště. Náklady na ostrahu jsou již zahrnuty v ceně za dílo.</w:t>
      </w:r>
    </w:p>
    <w:p w:rsidR="00751DB1" w:rsidRPr="00751DB1"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751DB1">
        <w:rPr>
          <w:rFonts w:ascii="Tahoma" w:hAnsi="Tahoma" w:cs="Tahoma"/>
          <w:sz w:val="20"/>
          <w:szCs w:val="22"/>
        </w:rPr>
        <w:t>Zhotovitel se zavazuje zcela vykl</w:t>
      </w:r>
      <w:r w:rsidR="008F3F93">
        <w:rPr>
          <w:rFonts w:ascii="Tahoma" w:hAnsi="Tahoma" w:cs="Tahoma"/>
          <w:sz w:val="20"/>
          <w:szCs w:val="22"/>
        </w:rPr>
        <w:t xml:space="preserve">idit a vyčistit </w:t>
      </w:r>
      <w:r w:rsidR="008F3F93" w:rsidRPr="00EB78EA">
        <w:rPr>
          <w:rFonts w:ascii="Tahoma" w:hAnsi="Tahoma" w:cs="Tahoma"/>
          <w:sz w:val="20"/>
          <w:szCs w:val="22"/>
        </w:rPr>
        <w:t>staveniště do 3</w:t>
      </w:r>
      <w:r w:rsidRPr="00EB78EA">
        <w:rPr>
          <w:rFonts w:ascii="Tahoma" w:hAnsi="Tahoma" w:cs="Tahoma"/>
          <w:sz w:val="20"/>
          <w:szCs w:val="22"/>
        </w:rPr>
        <w:t xml:space="preserve"> dnů od</w:t>
      </w:r>
      <w:r w:rsidRPr="00751DB1">
        <w:rPr>
          <w:rFonts w:ascii="Tahoma" w:hAnsi="Tahoma" w:cs="Tahoma"/>
          <w:sz w:val="20"/>
          <w:szCs w:val="22"/>
        </w:rPr>
        <w:t> provedení díla. Při nedodržení tohoto termínu se zhotovitel zavazuje uhradit objednateli veškeré náklady a škody, které mu tím vznikly.</w:t>
      </w:r>
    </w:p>
    <w:p w:rsidR="00751DB1" w:rsidRPr="00751DB1"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751DB1">
        <w:rPr>
          <w:rFonts w:ascii="Tahoma" w:hAnsi="Tahoma" w:cs="Tahoma"/>
          <w:sz w:val="20"/>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rsidR="00751DB1" w:rsidRPr="00751DB1" w:rsidRDefault="00751DB1" w:rsidP="005247FD">
      <w:pPr>
        <w:pStyle w:val="Smlouva-slo"/>
        <w:widowControl/>
        <w:numPr>
          <w:ilvl w:val="3"/>
          <w:numId w:val="26"/>
        </w:numPr>
        <w:tabs>
          <w:tab w:val="clear" w:pos="360"/>
        </w:tabs>
        <w:spacing w:line="276" w:lineRule="auto"/>
        <w:rPr>
          <w:rFonts w:ascii="Tahoma" w:hAnsi="Tahoma" w:cs="Tahoma"/>
          <w:sz w:val="20"/>
          <w:szCs w:val="22"/>
        </w:rPr>
      </w:pPr>
      <w:r w:rsidRPr="00751DB1">
        <w:rPr>
          <w:rFonts w:ascii="Tahoma" w:hAnsi="Tahoma" w:cs="Tahoma"/>
          <w:sz w:val="20"/>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A652A4" w:rsidRDefault="00A652A4">
      <w:pPr>
        <w:rPr>
          <w:rFonts w:ascii="Tahoma" w:hAnsi="Tahoma" w:cs="Tahoma"/>
          <w:b/>
          <w:bCs/>
          <w:sz w:val="20"/>
          <w:szCs w:val="20"/>
        </w:rPr>
      </w:pPr>
    </w:p>
    <w:p w:rsidR="005F541C" w:rsidRPr="00751DB1" w:rsidRDefault="005F541C" w:rsidP="005247FD">
      <w:pPr>
        <w:pStyle w:val="Nzev"/>
        <w:numPr>
          <w:ilvl w:val="0"/>
          <w:numId w:val="30"/>
        </w:numPr>
        <w:spacing w:line="276" w:lineRule="auto"/>
        <w:rPr>
          <w:rFonts w:ascii="Tahoma" w:hAnsi="Tahoma" w:cs="Tahoma"/>
          <w:sz w:val="18"/>
          <w:szCs w:val="20"/>
        </w:rPr>
      </w:pPr>
    </w:p>
    <w:p w:rsidR="00751DB1" w:rsidRPr="00751DB1" w:rsidRDefault="00751DB1" w:rsidP="005247FD">
      <w:pPr>
        <w:pStyle w:val="Nzev"/>
        <w:pBdr>
          <w:top w:val="single" w:sz="4" w:space="1" w:color="auto"/>
          <w:bottom w:val="single" w:sz="4" w:space="1" w:color="auto"/>
        </w:pBdr>
        <w:spacing w:line="276" w:lineRule="auto"/>
        <w:rPr>
          <w:rFonts w:ascii="Tahoma" w:hAnsi="Tahoma" w:cs="Tahoma"/>
          <w:b w:val="0"/>
          <w:sz w:val="18"/>
          <w:szCs w:val="20"/>
        </w:rPr>
      </w:pPr>
      <w:r w:rsidRPr="00751DB1">
        <w:rPr>
          <w:rFonts w:ascii="Tahoma" w:hAnsi="Tahoma" w:cs="Tahoma"/>
          <w:sz w:val="20"/>
          <w:szCs w:val="22"/>
        </w:rPr>
        <w:t>Provádění díla, práva a povinnosti smluvních stran</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751DB1">
        <w:rPr>
          <w:rFonts w:ascii="Tahoma" w:hAnsi="Tahoma" w:cs="Tahoma"/>
          <w:sz w:val="18"/>
          <w:szCs w:val="18"/>
        </w:rPr>
        <w:t xml:space="preserve">Zhotovitel </w:t>
      </w:r>
      <w:r w:rsidRPr="00862D7C">
        <w:rPr>
          <w:rFonts w:ascii="Tahoma" w:hAnsi="Tahoma" w:cs="Tahoma"/>
          <w:sz w:val="20"/>
        </w:rPr>
        <w:t>je povinen:</w:t>
      </w:r>
    </w:p>
    <w:p w:rsidR="00751DB1" w:rsidRPr="00862D7C" w:rsidRDefault="00751DB1" w:rsidP="005247FD">
      <w:pPr>
        <w:pStyle w:val="Smlouva-slo"/>
        <w:numPr>
          <w:ilvl w:val="1"/>
          <w:numId w:val="31"/>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 xml:space="preserve">provést dílo řádně, včas a v odpovídající jakosti za použití postupů, které odpovídají právním předpisům ČR; dílo musí odpovídat příslušným právním předpisům, normám nebo jiné dokumentaci </w:t>
      </w:r>
      <w:r w:rsidRPr="00862D7C">
        <w:rPr>
          <w:rFonts w:ascii="Tahoma" w:hAnsi="Tahoma" w:cs="Tahoma"/>
          <w:sz w:val="20"/>
        </w:rPr>
        <w:lastRenderedPageBreak/>
        <w:t>vztahující se k provedení díla a umožňovat</w:t>
      </w:r>
      <w:r w:rsidR="00CD672A">
        <w:rPr>
          <w:rFonts w:ascii="Tahoma" w:hAnsi="Tahoma" w:cs="Tahoma"/>
          <w:sz w:val="20"/>
        </w:rPr>
        <w:t xml:space="preserve"> užívání, k němuž bylo určeno a </w:t>
      </w:r>
      <w:r w:rsidRPr="00862D7C">
        <w:rPr>
          <w:rFonts w:ascii="Tahoma" w:hAnsi="Tahoma" w:cs="Tahoma"/>
          <w:sz w:val="20"/>
        </w:rPr>
        <w:t>zhotoveno,</w:t>
      </w:r>
    </w:p>
    <w:p w:rsidR="00751DB1" w:rsidRPr="00862D7C" w:rsidRDefault="00751DB1" w:rsidP="005247FD">
      <w:pPr>
        <w:pStyle w:val="Smlouva-slo"/>
        <w:numPr>
          <w:ilvl w:val="1"/>
          <w:numId w:val="31"/>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dodržovat při provádění díla ujednání této smlouvy, řídit se podklady a pokyny objednatele a poskytnout mu požadovanou dokumentaci a informace,</w:t>
      </w:r>
    </w:p>
    <w:p w:rsidR="00751DB1" w:rsidRPr="00862D7C" w:rsidRDefault="00751DB1" w:rsidP="005247FD">
      <w:pPr>
        <w:pStyle w:val="Smlouva-slo"/>
        <w:numPr>
          <w:ilvl w:val="1"/>
          <w:numId w:val="31"/>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účastnit se na základě pozvánky objednatele všech jednání týkajících se předmětného díla,</w:t>
      </w:r>
    </w:p>
    <w:p w:rsidR="00751DB1" w:rsidRPr="00862D7C" w:rsidRDefault="00751DB1" w:rsidP="005247FD">
      <w:pPr>
        <w:pStyle w:val="Smlouva-slo"/>
        <w:numPr>
          <w:ilvl w:val="1"/>
          <w:numId w:val="31"/>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rsidR="00751DB1" w:rsidRPr="00862D7C" w:rsidRDefault="00751DB1" w:rsidP="005247FD">
      <w:pPr>
        <w:pStyle w:val="Smlouva-slo"/>
        <w:numPr>
          <w:ilvl w:val="1"/>
          <w:numId w:val="31"/>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dbát při provádění díla na ochranu životního prostředí a dodržovat platné technické, bezpečnostní, zdravotní, hygienické a jiné předpisy, včetně předpisů týkajících se ochrany životního prostředí,</w:t>
      </w:r>
    </w:p>
    <w:p w:rsidR="00751DB1" w:rsidRPr="00862D7C" w:rsidRDefault="00751DB1" w:rsidP="005247FD">
      <w:pPr>
        <w:pStyle w:val="Smlouva-slo"/>
        <w:numPr>
          <w:ilvl w:val="1"/>
          <w:numId w:val="31"/>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p w:rsidR="00751DB1" w:rsidRPr="00862D7C" w:rsidRDefault="00751DB1" w:rsidP="005247FD">
      <w:pPr>
        <w:pStyle w:val="Smlouva-slo"/>
        <w:numPr>
          <w:ilvl w:val="0"/>
          <w:numId w:val="31"/>
        </w:numPr>
        <w:spacing w:line="276" w:lineRule="auto"/>
        <w:rPr>
          <w:rFonts w:ascii="Tahoma" w:hAnsi="Tahoma" w:cs="Tahoma"/>
          <w:sz w:val="20"/>
        </w:rPr>
      </w:pPr>
      <w:r w:rsidRPr="00862D7C">
        <w:rPr>
          <w:rFonts w:ascii="Tahoma" w:hAnsi="Tahoma" w:cs="Tahoma"/>
          <w:sz w:val="20"/>
        </w:rPr>
        <w:t xml:space="preserve">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w:t>
      </w:r>
      <w:hyperlink r:id="rId9" w:history="1">
        <w:r w:rsidRPr="00862D7C">
          <w:rPr>
            <w:rStyle w:val="Hypertextovodkaz"/>
            <w:rFonts w:ascii="Tahoma" w:hAnsi="Tahoma" w:cs="Tahoma"/>
            <w:sz w:val="20"/>
          </w:rPr>
          <w:t>bedrich.kohler@snopava.cz</w:t>
        </w:r>
      </w:hyperlink>
      <w:r w:rsidRPr="00862D7C">
        <w:rPr>
          <w:rFonts w:ascii="Tahoma" w:hAnsi="Tahoma" w:cs="Tahoma"/>
          <w:sz w:val="20"/>
        </w:rPr>
        <w:t xml:space="preserve"> a email TDS, následně písemně. Zhotovitel je povinen informovat objednatele zejména:</w:t>
      </w:r>
    </w:p>
    <w:p w:rsidR="00751DB1" w:rsidRPr="00862D7C" w:rsidRDefault="00A652A4" w:rsidP="005247FD">
      <w:pPr>
        <w:pStyle w:val="Smlouva-slo"/>
        <w:numPr>
          <w:ilvl w:val="0"/>
          <w:numId w:val="40"/>
        </w:numPr>
        <w:tabs>
          <w:tab w:val="clear" w:pos="397"/>
          <w:tab w:val="left" w:pos="714"/>
        </w:tabs>
        <w:spacing w:before="60" w:line="276" w:lineRule="auto"/>
        <w:ind w:left="714" w:hanging="357"/>
        <w:rPr>
          <w:rFonts w:ascii="Tahoma" w:hAnsi="Tahoma" w:cs="Tahoma"/>
          <w:sz w:val="20"/>
        </w:rPr>
      </w:pPr>
      <w:r w:rsidRPr="00862D7C">
        <w:rPr>
          <w:rFonts w:ascii="Tahoma" w:hAnsi="Tahoma" w:cs="Tahoma"/>
          <w:sz w:val="20"/>
        </w:rPr>
        <w:t>zjistí-</w:t>
      </w:r>
      <w:r w:rsidR="00751DB1" w:rsidRPr="00862D7C">
        <w:rPr>
          <w:rFonts w:ascii="Tahoma" w:hAnsi="Tahoma" w:cs="Tahoma"/>
          <w:sz w:val="20"/>
        </w:rPr>
        <w:t>li při provádění díla skryté překážky bránící řádnému provedení díla. Zhotovitel je povinen navrhnout objednateli další postup,</w:t>
      </w:r>
    </w:p>
    <w:p w:rsidR="00751DB1" w:rsidRPr="00862D7C" w:rsidRDefault="00751DB1" w:rsidP="005247FD">
      <w:pPr>
        <w:pStyle w:val="Smlouva-slo"/>
        <w:numPr>
          <w:ilvl w:val="0"/>
          <w:numId w:val="40"/>
        </w:numPr>
        <w:tabs>
          <w:tab w:val="clear" w:pos="397"/>
          <w:tab w:val="left" w:pos="720"/>
        </w:tabs>
        <w:spacing w:before="60" w:line="276" w:lineRule="auto"/>
        <w:ind w:left="714" w:hanging="357"/>
        <w:rPr>
          <w:rFonts w:ascii="Tahoma" w:hAnsi="Tahoma" w:cs="Tahoma"/>
          <w:sz w:val="20"/>
        </w:rPr>
      </w:pPr>
      <w:r w:rsidRPr="00862D7C">
        <w:rPr>
          <w:rFonts w:ascii="Tahoma" w:hAnsi="Tahoma" w:cs="Tahoma"/>
          <w:sz w:val="20"/>
        </w:rPr>
        <w:t>o případné nevhodnosti realizace vyžadovaných prací,</w:t>
      </w:r>
    </w:p>
    <w:p w:rsidR="00751DB1" w:rsidRPr="00862D7C" w:rsidRDefault="00751DB1" w:rsidP="00A652A4">
      <w:pPr>
        <w:pStyle w:val="Smlouva-slo"/>
        <w:numPr>
          <w:ilvl w:val="0"/>
          <w:numId w:val="40"/>
        </w:numPr>
        <w:tabs>
          <w:tab w:val="clear" w:pos="397"/>
          <w:tab w:val="left" w:pos="720"/>
        </w:tabs>
        <w:spacing w:before="60" w:line="276" w:lineRule="auto"/>
        <w:ind w:left="714" w:hanging="357"/>
        <w:rPr>
          <w:rFonts w:ascii="Tahoma" w:hAnsi="Tahoma" w:cs="Tahoma"/>
          <w:sz w:val="20"/>
        </w:rPr>
      </w:pPr>
      <w:r w:rsidRPr="00862D7C">
        <w:rPr>
          <w:rFonts w:ascii="Tahoma" w:hAnsi="Tahoma" w:cs="Tahoma"/>
          <w:sz w:val="20"/>
        </w:rPr>
        <w:t>zjistí</w:t>
      </w:r>
      <w:r w:rsidR="00A652A4" w:rsidRPr="00862D7C">
        <w:rPr>
          <w:rFonts w:ascii="Tahoma" w:hAnsi="Tahoma" w:cs="Tahoma"/>
          <w:sz w:val="20"/>
        </w:rPr>
        <w:t>-</w:t>
      </w:r>
      <w:r w:rsidRPr="00862D7C">
        <w:rPr>
          <w:rFonts w:ascii="Tahoma" w:hAnsi="Tahoma" w:cs="Tahoma"/>
          <w:sz w:val="20"/>
        </w:rPr>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751DB1" w:rsidRPr="00862D7C" w:rsidRDefault="00751DB1" w:rsidP="005247FD">
      <w:pPr>
        <w:pStyle w:val="Smlouva-slo"/>
        <w:numPr>
          <w:ilvl w:val="0"/>
          <w:numId w:val="31"/>
        </w:numPr>
        <w:spacing w:line="276" w:lineRule="auto"/>
        <w:rPr>
          <w:rFonts w:ascii="Tahoma" w:hAnsi="Tahoma" w:cs="Tahoma"/>
          <w:sz w:val="20"/>
        </w:rPr>
      </w:pPr>
      <w:r w:rsidRPr="00862D7C">
        <w:rPr>
          <w:rFonts w:ascii="Tahoma" w:hAnsi="Tahoma" w:cs="Tahoma"/>
          <w:sz w:val="20"/>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 bude-li akce vyžadovat.</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zajistí stavbu tak, aby nedošlo k ohrožování, nadměrnému nebo zbytečnému obtěžování okolí stavby, k omezování práv a právem chráněných zájmů vlastníků sousedních nemovitostí, ke znečištění komunikací apod.</w:t>
      </w:r>
    </w:p>
    <w:p w:rsidR="00751DB1" w:rsidRPr="00862D7C" w:rsidRDefault="00751DB1" w:rsidP="005247FD">
      <w:pPr>
        <w:pStyle w:val="Smlouva-slo"/>
        <w:numPr>
          <w:ilvl w:val="0"/>
          <w:numId w:val="31"/>
        </w:numPr>
        <w:spacing w:line="276" w:lineRule="auto"/>
        <w:rPr>
          <w:rFonts w:ascii="Tahoma" w:hAnsi="Tahoma" w:cs="Tahoma"/>
          <w:sz w:val="20"/>
        </w:rPr>
      </w:pPr>
      <w:r w:rsidRPr="00862D7C">
        <w:rPr>
          <w:rFonts w:ascii="Tahoma" w:hAnsi="Tahoma" w:cs="Tahoma"/>
          <w:sz w:val="20"/>
        </w:rPr>
        <w:t>Zhotovitel nese odpovědnost původce odpadů, zavazuje se nezpůsobovat únik ropných, toxických či jiných škodlivých látek na stavbě.</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je povinen provedené stavební práce, zařizovací předměty a výrobky zabezpečit před poškozením a krádežemi až do předání díla k užívání objednateli, a to na vlastní náklady.</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 xml:space="preserve">Zhotovitel je povinen informovat objednatele o poddodavatelích, kteří se budou podílet na realizaci díla, </w:t>
      </w:r>
      <w:r w:rsidRPr="00862D7C">
        <w:rPr>
          <w:rFonts w:ascii="Tahoma" w:hAnsi="Tahoma" w:cs="Tahoma"/>
          <w:sz w:val="20"/>
        </w:rPr>
        <w:lastRenderedPageBreak/>
        <w:t>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se zavazuje realizovat dílo prostřednictvím osob, kterými byla prokazována kvalifikace</w:t>
      </w:r>
      <w:r w:rsidRPr="00862D7C">
        <w:rPr>
          <w:rFonts w:ascii="Tahoma" w:eastAsia="Calibri" w:hAnsi="Tahoma" w:cs="Tahoma"/>
          <w:sz w:val="20"/>
          <w:lang w:eastAsia="en-US"/>
        </w:rPr>
        <w:t xml:space="preserve"> </w:t>
      </w:r>
      <w:r w:rsidRPr="00862D7C">
        <w:rPr>
          <w:rFonts w:ascii="Tahoma" w:hAnsi="Tahoma" w:cs="Tahoma"/>
          <w:sz w:val="20"/>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se zavazuje realizovat práce vyžadující zvláštní způsobilost nebo povolení podle příslušných předpisů osobami, které tuto podmínku splňují.</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nejméně 15 pracovních dnů předem oznámí správcům sítí a osobě vykonávající technický dozor stavebníka práci v ochranném pásmu či křížení těchto sítí ke kontrole průběhu prací a převzetí před zpětným zásypem.</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 xml:space="preserve">Zhotovitel je srozuměn s tím, že uhradí jakoukoliv opravu nebo výměnu plynoucí </w:t>
      </w:r>
      <w:proofErr w:type="gramStart"/>
      <w:r w:rsidRPr="00862D7C">
        <w:rPr>
          <w:rFonts w:ascii="Tahoma" w:hAnsi="Tahoma" w:cs="Tahoma"/>
          <w:sz w:val="20"/>
        </w:rPr>
        <w:t>ze</w:t>
      </w:r>
      <w:proofErr w:type="gramEnd"/>
      <w:r w:rsidRPr="00862D7C">
        <w:rPr>
          <w:rFonts w:ascii="Tahoma" w:hAnsi="Tahoma" w:cs="Tahoma"/>
          <w:sz w:val="20"/>
        </w:rPr>
        <w:t> zhotovitelem zaviněného poškození inženýrské sítě. Zhotovitel si je rovněž vědom toho, že nese veškerá rizika a náhrady škod z toho plynoucí.</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w:t>
      </w:r>
      <w:r w:rsidRPr="00862D7C">
        <w:rPr>
          <w:rFonts w:ascii="Tahoma" w:hAnsi="Tahoma" w:cs="Tahoma"/>
          <w:snapToGrid/>
          <w:sz w:val="20"/>
        </w:rPr>
        <w:t xml:space="preserve"> je povinen do 7 dnů od nabytí účinnosti této smlouvy objednateli a koordinátorovi BOZP písemně sdělit veškeré údaje, které jsou předmětem oznáme</w:t>
      </w:r>
      <w:r w:rsidR="00CD672A">
        <w:rPr>
          <w:rFonts w:ascii="Tahoma" w:hAnsi="Tahoma" w:cs="Tahoma"/>
          <w:snapToGrid/>
          <w:sz w:val="20"/>
        </w:rPr>
        <w:t>ní o zahájení prací minimálně v </w:t>
      </w:r>
      <w:r w:rsidRPr="00862D7C">
        <w:rPr>
          <w:rFonts w:ascii="Tahoma" w:hAnsi="Tahoma" w:cs="Tahoma"/>
          <w:snapToGrid/>
          <w:sz w:val="20"/>
        </w:rPr>
        <w:t>rozsahu „Přílohy č. 4 k nařízení vlády č. 591/2006 Sb., o bližších minimálních požadavcích na bezpečnost a ochranu zdraví při práci na staveništích“.</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Bourací práce (hluk, prach) budou realizovány pouze po předchozím oznámení objednateli.</w:t>
      </w:r>
    </w:p>
    <w:p w:rsidR="00751DB1" w:rsidRPr="00862D7C" w:rsidRDefault="00751DB1" w:rsidP="005247FD">
      <w:pPr>
        <w:pStyle w:val="Smlouva-slo"/>
        <w:numPr>
          <w:ilvl w:val="0"/>
          <w:numId w:val="31"/>
        </w:numPr>
        <w:spacing w:line="276" w:lineRule="auto"/>
        <w:rPr>
          <w:rFonts w:ascii="Tahoma" w:hAnsi="Tahoma" w:cs="Tahoma"/>
          <w:sz w:val="20"/>
        </w:rPr>
      </w:pPr>
      <w:r w:rsidRPr="00862D7C">
        <w:rPr>
          <w:rFonts w:ascii="Tahoma" w:hAnsi="Tahoma" w:cs="Tahoma"/>
          <w:sz w:val="20"/>
        </w:rPr>
        <w:t xml:space="preserve">Zhotovitel je povinen umožnit výkon technického dozoru stavebníka, autorského dozoru projektanta </w:t>
      </w:r>
      <w:r w:rsidRPr="00862D7C">
        <w:rPr>
          <w:rFonts w:ascii="Tahoma" w:hAnsi="Tahoma" w:cs="Tahoma"/>
          <w:snapToGrid/>
          <w:sz w:val="20"/>
        </w:rPr>
        <w:t>a</w:t>
      </w:r>
      <w:r w:rsidR="00C73C94">
        <w:rPr>
          <w:rFonts w:ascii="Tahoma" w:hAnsi="Tahoma" w:cs="Tahoma"/>
          <w:snapToGrid/>
          <w:sz w:val="20"/>
        </w:rPr>
        <w:t> </w:t>
      </w:r>
      <w:r w:rsidRPr="00862D7C">
        <w:rPr>
          <w:rFonts w:ascii="Tahoma" w:hAnsi="Tahoma" w:cs="Tahoma"/>
          <w:snapToGrid/>
          <w:sz w:val="20"/>
        </w:rPr>
        <w:t>výkon činnosti koordinátora BOZP</w:t>
      </w:r>
      <w:r w:rsidRPr="00862D7C">
        <w:rPr>
          <w:rFonts w:ascii="Tahoma" w:hAnsi="Tahoma" w:cs="Tahoma"/>
          <w:sz w:val="20"/>
        </w:rPr>
        <w:t xml:space="preserve"> a umožnit osobám, které je vykonávají, vstup na stavbu a staveniště</w:t>
      </w:r>
      <w:r w:rsidRPr="00862D7C">
        <w:rPr>
          <w:rFonts w:ascii="Tahoma" w:hAnsi="Tahoma" w:cs="Tahoma"/>
          <w:iCs/>
          <w:sz w:val="20"/>
        </w:rPr>
        <w:t>.</w:t>
      </w:r>
    </w:p>
    <w:p w:rsidR="00751DB1" w:rsidRPr="00862D7C" w:rsidRDefault="00751DB1" w:rsidP="005247FD">
      <w:pPr>
        <w:pStyle w:val="Smlouva-slo"/>
        <w:numPr>
          <w:ilvl w:val="0"/>
          <w:numId w:val="31"/>
        </w:numPr>
        <w:spacing w:line="276" w:lineRule="auto"/>
        <w:rPr>
          <w:rFonts w:ascii="Tahoma" w:hAnsi="Tahoma" w:cs="Tahoma"/>
          <w:sz w:val="20"/>
        </w:rPr>
      </w:pPr>
      <w:r w:rsidRPr="00862D7C">
        <w:rPr>
          <w:rFonts w:ascii="Tahoma" w:hAnsi="Tahoma" w:cs="Tahoma"/>
          <w:sz w:val="20"/>
        </w:rPr>
        <w:t>Zhotovitel ani osoba s ním propojená nesmí za objednatele vykonávat inženýrsko</w:t>
      </w:r>
      <w:r w:rsidRPr="00862D7C">
        <w:rPr>
          <w:rFonts w:ascii="Tahoma" w:hAnsi="Tahoma" w:cs="Tahoma"/>
          <w:sz w:val="20"/>
        </w:rPr>
        <w:noBreakHyphen/>
        <w:t>investorskou činnost na stavbě (technický dozor stavebníka).</w:t>
      </w:r>
    </w:p>
    <w:p w:rsidR="00751DB1" w:rsidRPr="00862D7C" w:rsidRDefault="00751DB1" w:rsidP="005247FD">
      <w:pPr>
        <w:pStyle w:val="Smlouva-slo"/>
        <w:spacing w:line="276" w:lineRule="auto"/>
        <w:ind w:left="357" w:hanging="357"/>
        <w:rPr>
          <w:rFonts w:ascii="Tahoma" w:hAnsi="Tahoma" w:cs="Tahoma"/>
          <w:bCs/>
          <w:caps/>
          <w:sz w:val="20"/>
        </w:rPr>
      </w:pPr>
      <w:r w:rsidRPr="00862D7C">
        <w:rPr>
          <w:rFonts w:ascii="Tahoma" w:hAnsi="Tahoma" w:cs="Tahoma"/>
          <w:bCs/>
          <w:caps/>
          <w:sz w:val="20"/>
        </w:rPr>
        <w:t>Kontrola prováděných prací, organizace kontrolních dnů</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Kontrola prováděných prací bude realizována:</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t>osobou vykonávající technický dozor stavebníka,</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lastRenderedPageBreak/>
        <w:t>osobou vykonávající činnost autorského dozoru projektanta,</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napToGrid/>
          <w:sz w:val="20"/>
        </w:rPr>
      </w:pPr>
      <w:r w:rsidRPr="00862D7C">
        <w:rPr>
          <w:rFonts w:ascii="Tahoma" w:hAnsi="Tahoma" w:cs="Tahoma"/>
          <w:snapToGrid/>
          <w:sz w:val="20"/>
        </w:rPr>
        <w:t>koordinátorem BOZP,</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t>orgány státní správy oprávněnými ke kontrole na základě zvláštních předpisů,</w:t>
      </w:r>
    </w:p>
    <w:p w:rsidR="00751DB1" w:rsidRPr="00862D7C" w:rsidRDefault="00751DB1" w:rsidP="005247FD">
      <w:pPr>
        <w:pStyle w:val="Smlouva-slo"/>
        <w:spacing w:line="276" w:lineRule="auto"/>
        <w:ind w:left="360"/>
        <w:rPr>
          <w:rFonts w:ascii="Tahoma" w:hAnsi="Tahoma" w:cs="Tahoma"/>
          <w:sz w:val="20"/>
        </w:rPr>
      </w:pPr>
      <w:r w:rsidRPr="00862D7C">
        <w:rPr>
          <w:rFonts w:ascii="Tahoma" w:hAnsi="Tahoma" w:cs="Tahoma"/>
          <w:sz w:val="20"/>
        </w:rPr>
        <w:t>Dále může provádět kontrolu objednatel a jím pověřené osoby.</w:t>
      </w:r>
    </w:p>
    <w:p w:rsidR="00751DB1" w:rsidRPr="00862D7C" w:rsidRDefault="00751DB1" w:rsidP="005247FD">
      <w:pPr>
        <w:pStyle w:val="Smlouva-slo"/>
        <w:spacing w:line="276" w:lineRule="auto"/>
        <w:ind w:firstLine="357"/>
        <w:rPr>
          <w:rFonts w:ascii="Tahoma" w:hAnsi="Tahoma" w:cs="Tahoma"/>
          <w:sz w:val="20"/>
        </w:rPr>
      </w:pPr>
      <w:r w:rsidRPr="00862D7C">
        <w:rPr>
          <w:rFonts w:ascii="Tahoma" w:hAnsi="Tahoma" w:cs="Tahoma"/>
          <w:sz w:val="20"/>
        </w:rPr>
        <w:t>Zhotovitel je povinen umožnit uvedeným osobám provedení kontroly realizovaných prací.</w:t>
      </w:r>
    </w:p>
    <w:p w:rsidR="00751DB1" w:rsidRPr="00862D7C" w:rsidRDefault="00751DB1" w:rsidP="005247FD">
      <w:pPr>
        <w:widowControl w:val="0"/>
        <w:numPr>
          <w:ilvl w:val="0"/>
          <w:numId w:val="31"/>
        </w:numPr>
        <w:spacing w:before="60" w:line="276" w:lineRule="auto"/>
        <w:jc w:val="both"/>
        <w:rPr>
          <w:rFonts w:ascii="Tahoma" w:hAnsi="Tahoma" w:cs="Tahoma"/>
          <w:snapToGrid w:val="0"/>
          <w:sz w:val="20"/>
          <w:szCs w:val="20"/>
        </w:rPr>
      </w:pPr>
      <w:r w:rsidRPr="00862D7C">
        <w:rPr>
          <w:rFonts w:ascii="Tahoma" w:hAnsi="Tahoma" w:cs="Tahoma"/>
          <w:snapToGrid w:val="0"/>
          <w:sz w:val="20"/>
          <w:szCs w:val="20"/>
        </w:rPr>
        <w:t xml:space="preserve">Osoba vykonávající technický dozor stavebníka </w:t>
      </w:r>
      <w:r w:rsidRPr="00862D7C">
        <w:rPr>
          <w:rFonts w:ascii="Tahoma" w:hAnsi="Tahoma" w:cs="Tahoma"/>
          <w:sz w:val="20"/>
          <w:szCs w:val="20"/>
        </w:rPr>
        <w:t xml:space="preserve">a funkci koordinátora BOZP </w:t>
      </w:r>
      <w:r w:rsidRPr="00862D7C">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862D7C">
        <w:rPr>
          <w:rFonts w:ascii="Tahoma" w:hAnsi="Tahoma" w:cs="Tahoma"/>
          <w:sz w:val="20"/>
          <w:szCs w:val="20"/>
        </w:rPr>
        <w:t xml:space="preserve">a rovněž ke kontrole bezpečnosti a ochrany zdraví při práci na staveništi </w:t>
      </w:r>
      <w:r w:rsidRPr="00862D7C">
        <w:rPr>
          <w:rFonts w:ascii="Tahoma" w:hAnsi="Tahoma" w:cs="Tahoma"/>
          <w:snapToGrid w:val="0"/>
          <w:sz w:val="20"/>
          <w:szCs w:val="20"/>
        </w:rPr>
        <w:t xml:space="preserve">a k dalším úkonům vyplývajícím z příslušné smlouvy na zajištění výkonu inženýrské a investorské činnosti </w:t>
      </w:r>
      <w:r w:rsidRPr="00862D7C">
        <w:rPr>
          <w:rFonts w:ascii="Tahoma" w:hAnsi="Tahoma" w:cs="Tahoma"/>
          <w:sz w:val="20"/>
          <w:szCs w:val="20"/>
        </w:rPr>
        <w:t>a výkonu koordinace bezpečnosti a ochrany zdraví při práci na staveništi</w:t>
      </w:r>
      <w:r w:rsidRPr="00862D7C">
        <w:rPr>
          <w:rFonts w:ascii="Tahoma" w:hAnsi="Tahoma" w:cs="Tahoma"/>
          <w:snapToGrid w:val="0"/>
          <w:sz w:val="20"/>
          <w:szCs w:val="20"/>
        </w:rPr>
        <w:t xml:space="preserve"> při realizaci stavby.</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Kontrola prováděných prací bude realizována zejména v rámci kontrolních dnů, s tím, že:</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t>kontrolní dny se budou konat dle potřeby, zpravidla jednou týdně,</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t>kontrolní dny budou řízeny osobou vykonávající technický dozor stavebníka,</w:t>
      </w:r>
    </w:p>
    <w:p w:rsidR="00751DB1" w:rsidRPr="00862D7C" w:rsidRDefault="00751DB1" w:rsidP="005247FD">
      <w:pPr>
        <w:pStyle w:val="Smlouva-slo"/>
        <w:numPr>
          <w:ilvl w:val="0"/>
          <w:numId w:val="41"/>
        </w:numPr>
        <w:tabs>
          <w:tab w:val="clear" w:pos="360"/>
          <w:tab w:val="num" w:pos="720"/>
        </w:tabs>
        <w:spacing w:line="276" w:lineRule="auto"/>
        <w:ind w:left="714" w:hanging="357"/>
        <w:rPr>
          <w:rFonts w:ascii="Tahoma" w:hAnsi="Tahoma" w:cs="Tahoma"/>
          <w:sz w:val="20"/>
        </w:rPr>
      </w:pPr>
      <w:r w:rsidRPr="00862D7C">
        <w:rPr>
          <w:rFonts w:ascii="Tahoma" w:hAnsi="Tahoma" w:cs="Tahoma"/>
          <w:sz w:val="20"/>
        </w:rPr>
        <w:t>z kontrolních dnů budou osobou vykonávající technický dozor stavebníka pořizovány zápisy, které budou zhotoviteli zasílány v elektronické podobě.</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vyzve osobu vykonávající technický dozor stavebníka prokazatelnou formou nejméně 3 pracovní dny předem k prověření kvality prací, jež budou dalším postupem při zhotovování díla zakryty.</w:t>
      </w:r>
    </w:p>
    <w:p w:rsidR="00751DB1" w:rsidRPr="00862D7C" w:rsidRDefault="00751DB1" w:rsidP="005247FD">
      <w:pPr>
        <w:pStyle w:val="Smlouva-slo"/>
        <w:spacing w:before="60" w:line="276" w:lineRule="auto"/>
        <w:ind w:left="357"/>
        <w:rPr>
          <w:rFonts w:ascii="Tahoma" w:hAnsi="Tahoma" w:cs="Tahoma"/>
          <w:sz w:val="20"/>
        </w:rPr>
      </w:pPr>
      <w:r w:rsidRPr="00862D7C">
        <w:rPr>
          <w:rFonts w:ascii="Tahoma" w:hAnsi="Tahoma" w:cs="Tahoma"/>
          <w:sz w:val="20"/>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862D7C">
        <w:rPr>
          <w:rFonts w:ascii="Tahoma" w:hAnsi="Tahoma" w:cs="Tahoma"/>
          <w:sz w:val="20"/>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751DB1" w:rsidRPr="00862D7C" w:rsidRDefault="00751DB1" w:rsidP="005247FD">
      <w:pPr>
        <w:pStyle w:val="Smlouva-slo"/>
        <w:spacing w:before="60" w:line="276" w:lineRule="auto"/>
        <w:ind w:left="357"/>
        <w:rPr>
          <w:rFonts w:ascii="Tahoma" w:hAnsi="Tahoma" w:cs="Tahoma"/>
          <w:sz w:val="20"/>
        </w:rPr>
      </w:pPr>
      <w:r w:rsidRPr="00862D7C">
        <w:rPr>
          <w:rFonts w:ascii="Tahoma" w:hAnsi="Tahoma" w:cs="Tahoma"/>
          <w:sz w:val="20"/>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z w:val="20"/>
        </w:rPr>
      </w:pPr>
      <w:r w:rsidRPr="00862D7C">
        <w:rPr>
          <w:rFonts w:ascii="Tahoma" w:hAnsi="Tahoma" w:cs="Tahoma"/>
          <w:sz w:val="20"/>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751DB1" w:rsidRPr="00862D7C" w:rsidRDefault="00751DB1" w:rsidP="005247FD">
      <w:pPr>
        <w:pStyle w:val="Smlouva-slo"/>
        <w:numPr>
          <w:ilvl w:val="0"/>
          <w:numId w:val="31"/>
        </w:numPr>
        <w:spacing w:line="276" w:lineRule="auto"/>
        <w:rPr>
          <w:rFonts w:ascii="Tahoma" w:hAnsi="Tahoma" w:cs="Tahoma"/>
          <w:snapToGrid/>
          <w:sz w:val="20"/>
        </w:rPr>
      </w:pPr>
      <w:r w:rsidRPr="00862D7C">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751DB1" w:rsidRPr="00862D7C" w:rsidRDefault="00751DB1" w:rsidP="005247FD">
      <w:pPr>
        <w:pStyle w:val="Smlouva-slo"/>
        <w:spacing w:before="60" w:line="276" w:lineRule="auto"/>
        <w:ind w:left="357"/>
        <w:rPr>
          <w:rFonts w:ascii="Tahoma" w:hAnsi="Tahoma" w:cs="Tahoma"/>
          <w:snapToGrid/>
          <w:sz w:val="20"/>
        </w:rPr>
      </w:pPr>
      <w:r w:rsidRPr="00862D7C">
        <w:rPr>
          <w:rFonts w:ascii="Tahoma" w:hAnsi="Tahoma" w:cs="Tahoma"/>
          <w:snapToGrid/>
          <w:sz w:val="20"/>
        </w:rPr>
        <w:t>Zhotovitel je povinen zavázat k součinnosti s koordinátorem BOZP všechny své poddodavatele a osoby, které budou provádět činnosti na staveništi.</w:t>
      </w:r>
    </w:p>
    <w:p w:rsidR="00751DB1" w:rsidRPr="00862D7C" w:rsidRDefault="00751DB1" w:rsidP="005247FD">
      <w:pPr>
        <w:pStyle w:val="Smlouva-slo"/>
        <w:spacing w:before="60" w:line="276" w:lineRule="auto"/>
        <w:ind w:left="357"/>
        <w:rPr>
          <w:rFonts w:ascii="Tahoma" w:hAnsi="Tahoma" w:cs="Tahoma"/>
          <w:snapToGrid/>
          <w:sz w:val="20"/>
        </w:rPr>
      </w:pPr>
      <w:r w:rsidRPr="00862D7C">
        <w:rPr>
          <w:rFonts w:ascii="Tahoma" w:hAnsi="Tahoma" w:cs="Tahoma"/>
          <w:snapToGrid/>
          <w:sz w:val="20"/>
        </w:rPr>
        <w:t xml:space="preserve">Zhotovitel se zavazuje plnit veškeré povinnosti, které mu ukládá zákon č. 309/2006 Sb., zejména </w:t>
      </w:r>
      <w:r w:rsidRPr="00862D7C">
        <w:rPr>
          <w:rFonts w:ascii="Tahoma" w:hAnsi="Tahoma" w:cs="Tahoma"/>
          <w:snapToGrid/>
          <w:sz w:val="20"/>
        </w:rPr>
        <w:lastRenderedPageBreak/>
        <w:t>povinnost dodržování plánu bezpečnosti a ochrany zdraví při práci (dále též „BOZP“) na staveništi, povinnost jeho aktualizace, povinnost účasti na kontrolních dnech BOZP a dodržování pokynů koordinátora BOZP na staveništi.</w:t>
      </w:r>
    </w:p>
    <w:p w:rsidR="00751DB1" w:rsidRPr="00862D7C" w:rsidRDefault="00751DB1" w:rsidP="005247FD">
      <w:pPr>
        <w:pStyle w:val="Smlouva-slo"/>
        <w:numPr>
          <w:ilvl w:val="0"/>
          <w:numId w:val="31"/>
        </w:numPr>
        <w:tabs>
          <w:tab w:val="clear" w:pos="360"/>
        </w:tabs>
        <w:spacing w:line="276" w:lineRule="auto"/>
        <w:ind w:left="357" w:hanging="357"/>
        <w:rPr>
          <w:rFonts w:ascii="Tahoma" w:hAnsi="Tahoma" w:cs="Tahoma"/>
          <w:snapToGrid/>
          <w:sz w:val="20"/>
        </w:rPr>
      </w:pPr>
      <w:r w:rsidRPr="00862D7C">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2B2BAB" w:rsidRPr="00862D7C" w:rsidRDefault="002B2BAB" w:rsidP="005247FD">
      <w:pPr>
        <w:pStyle w:val="Smlouva-slo"/>
        <w:spacing w:line="276" w:lineRule="auto"/>
        <w:ind w:left="357"/>
        <w:rPr>
          <w:rFonts w:ascii="Tahoma" w:hAnsi="Tahoma" w:cs="Tahoma"/>
          <w:snapToGrid/>
          <w:sz w:val="20"/>
        </w:rPr>
      </w:pPr>
    </w:p>
    <w:p w:rsidR="002B2BAB" w:rsidRPr="00862D7C" w:rsidRDefault="002B2BAB" w:rsidP="005247FD">
      <w:pPr>
        <w:pStyle w:val="Smlouva-slo"/>
        <w:numPr>
          <w:ilvl w:val="0"/>
          <w:numId w:val="30"/>
        </w:numPr>
        <w:spacing w:line="276" w:lineRule="auto"/>
        <w:jc w:val="center"/>
        <w:rPr>
          <w:rFonts w:ascii="Tahoma" w:hAnsi="Tahoma" w:cs="Tahoma"/>
          <w:snapToGrid/>
          <w:sz w:val="20"/>
        </w:rPr>
      </w:pPr>
    </w:p>
    <w:p w:rsidR="00751DB1" w:rsidRPr="00862D7C" w:rsidRDefault="00751DB1" w:rsidP="005247FD">
      <w:pPr>
        <w:pStyle w:val="Nzev"/>
        <w:pBdr>
          <w:top w:val="single" w:sz="4" w:space="1" w:color="auto"/>
          <w:bottom w:val="single" w:sz="4" w:space="1" w:color="auto"/>
        </w:pBdr>
        <w:spacing w:line="276" w:lineRule="auto"/>
        <w:ind w:left="357"/>
        <w:rPr>
          <w:rFonts w:ascii="Tahoma" w:hAnsi="Tahoma" w:cs="Tahoma"/>
          <w:sz w:val="20"/>
          <w:szCs w:val="20"/>
        </w:rPr>
      </w:pPr>
      <w:r w:rsidRPr="00862D7C">
        <w:rPr>
          <w:rFonts w:ascii="Tahoma" w:hAnsi="Tahoma" w:cs="Tahoma"/>
          <w:sz w:val="20"/>
          <w:szCs w:val="20"/>
        </w:rPr>
        <w:t>Stavební deník</w:t>
      </w:r>
    </w:p>
    <w:p w:rsidR="00751DB1" w:rsidRPr="00862D7C" w:rsidRDefault="00751DB1" w:rsidP="005247FD">
      <w:pPr>
        <w:pStyle w:val="Smlouva3"/>
        <w:numPr>
          <w:ilvl w:val="2"/>
          <w:numId w:val="32"/>
        </w:numPr>
        <w:tabs>
          <w:tab w:val="clear" w:pos="360"/>
        </w:tabs>
        <w:spacing w:line="276" w:lineRule="auto"/>
        <w:ind w:left="357" w:hanging="357"/>
        <w:rPr>
          <w:rFonts w:ascii="Tahoma" w:hAnsi="Tahoma" w:cs="Tahoma"/>
          <w:sz w:val="20"/>
        </w:rPr>
      </w:pPr>
      <w:r w:rsidRPr="00862D7C">
        <w:rPr>
          <w:rFonts w:ascii="Tahoma" w:hAnsi="Tahoma" w:cs="Tahoma"/>
          <w:sz w:val="20"/>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rsidR="00751DB1" w:rsidRPr="00862D7C" w:rsidRDefault="00751DB1" w:rsidP="005247FD">
      <w:pPr>
        <w:pStyle w:val="Smlouva3"/>
        <w:numPr>
          <w:ilvl w:val="2"/>
          <w:numId w:val="32"/>
        </w:numPr>
        <w:tabs>
          <w:tab w:val="clear" w:pos="360"/>
        </w:tabs>
        <w:spacing w:line="276" w:lineRule="auto"/>
        <w:ind w:left="357" w:hanging="357"/>
        <w:rPr>
          <w:rFonts w:ascii="Tahoma" w:hAnsi="Tahoma" w:cs="Tahoma"/>
          <w:sz w:val="20"/>
        </w:rPr>
      </w:pPr>
      <w:r w:rsidRPr="00862D7C">
        <w:rPr>
          <w:rFonts w:ascii="Tahoma" w:hAnsi="Tahoma" w:cs="Tahoma"/>
          <w:sz w:val="20"/>
        </w:rPr>
        <w:t>Zápisem ve stavebním deníku nelze obsah této smlouvy měnit.</w:t>
      </w:r>
    </w:p>
    <w:p w:rsidR="0025211A" w:rsidRPr="00862D7C" w:rsidRDefault="0025211A" w:rsidP="005247FD">
      <w:pPr>
        <w:pStyle w:val="Smlouva3"/>
        <w:spacing w:line="276" w:lineRule="auto"/>
        <w:ind w:left="357"/>
        <w:rPr>
          <w:rFonts w:ascii="Tahoma" w:hAnsi="Tahoma" w:cs="Tahoma"/>
          <w:sz w:val="20"/>
        </w:rPr>
      </w:pPr>
    </w:p>
    <w:p w:rsidR="0025211A" w:rsidRPr="00862D7C" w:rsidRDefault="0025211A" w:rsidP="005247FD">
      <w:pPr>
        <w:pStyle w:val="Smlouva-slo"/>
        <w:numPr>
          <w:ilvl w:val="0"/>
          <w:numId w:val="30"/>
        </w:numPr>
        <w:spacing w:line="276" w:lineRule="auto"/>
        <w:jc w:val="center"/>
        <w:rPr>
          <w:rFonts w:ascii="Tahoma" w:hAnsi="Tahoma" w:cs="Tahoma"/>
          <w:b/>
          <w:sz w:val="20"/>
        </w:rPr>
      </w:pPr>
    </w:p>
    <w:p w:rsidR="00751DB1" w:rsidRPr="00862D7C" w:rsidRDefault="00751DB1" w:rsidP="005247FD">
      <w:pPr>
        <w:pBdr>
          <w:top w:val="single" w:sz="4" w:space="1" w:color="auto"/>
          <w:bottom w:val="single" w:sz="4" w:space="1" w:color="auto"/>
        </w:pBdr>
        <w:spacing w:line="276" w:lineRule="auto"/>
        <w:jc w:val="center"/>
        <w:rPr>
          <w:rFonts w:ascii="Tahoma" w:hAnsi="Tahoma" w:cs="Tahoma"/>
          <w:b/>
          <w:sz w:val="20"/>
          <w:szCs w:val="20"/>
        </w:rPr>
      </w:pPr>
      <w:r w:rsidRPr="00862D7C">
        <w:rPr>
          <w:rFonts w:ascii="Tahoma" w:hAnsi="Tahoma" w:cs="Tahoma"/>
          <w:b/>
          <w:sz w:val="20"/>
          <w:szCs w:val="20"/>
        </w:rPr>
        <w:t>Předání díla</w:t>
      </w:r>
    </w:p>
    <w:p w:rsidR="00751DB1" w:rsidRPr="00862D7C"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 xml:space="preserve">Objednatel se zavazuje dokončené </w:t>
      </w:r>
      <w:r w:rsidR="00E62F61">
        <w:rPr>
          <w:rFonts w:ascii="Tahoma" w:hAnsi="Tahoma" w:cs="Tahoma"/>
          <w:sz w:val="20"/>
          <w:szCs w:val="20"/>
        </w:rPr>
        <w:t>dílo převzít do 3</w:t>
      </w:r>
      <w:r w:rsidRPr="00862D7C">
        <w:rPr>
          <w:rFonts w:ascii="Tahoma" w:hAnsi="Tahoma" w:cs="Tahoma"/>
          <w:sz w:val="20"/>
          <w:szCs w:val="20"/>
        </w:rPr>
        <w:t xml:space="preserve">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rsidR="00751DB1" w:rsidRPr="00862D7C"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O předání a převzetí díla bude sepsán protokol mezi objednatelem a zhotovitelem. Protokol připraví a</w:t>
      </w:r>
      <w:r w:rsidR="00C73C94">
        <w:rPr>
          <w:rFonts w:ascii="Tahoma" w:hAnsi="Tahoma" w:cs="Tahoma"/>
          <w:sz w:val="20"/>
          <w:szCs w:val="20"/>
        </w:rPr>
        <w:t> </w:t>
      </w:r>
      <w:r w:rsidRPr="00862D7C">
        <w:rPr>
          <w:rFonts w:ascii="Tahoma" w:hAnsi="Tahoma" w:cs="Tahoma"/>
          <w:sz w:val="20"/>
          <w:szCs w:val="20"/>
        </w:rPr>
        <w:t>sepíše osoba vykonávající technický dozor stavebníka.</w:t>
      </w:r>
    </w:p>
    <w:p w:rsidR="00751DB1" w:rsidRPr="00862D7C" w:rsidRDefault="00751DB1" w:rsidP="005247FD">
      <w:pPr>
        <w:widowControl w:val="0"/>
        <w:spacing w:before="120" w:line="276" w:lineRule="auto"/>
        <w:ind w:left="357"/>
        <w:jc w:val="both"/>
        <w:rPr>
          <w:rFonts w:ascii="Tahoma" w:hAnsi="Tahoma" w:cs="Tahoma"/>
          <w:sz w:val="20"/>
          <w:szCs w:val="20"/>
        </w:rPr>
      </w:pPr>
      <w:r w:rsidRPr="00862D7C">
        <w:rPr>
          <w:rFonts w:ascii="Tahoma" w:hAnsi="Tahoma" w:cs="Tahoma"/>
          <w:sz w:val="20"/>
          <w:szCs w:val="20"/>
        </w:rPr>
        <w:t>Protokol bude obsahovat:</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označení předmětu díla,</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označení objednatele a zhotovitele díla,</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číslo a datum uzavření smlouvy o dílo včetně čísel a dat uzavření jejích dodatků,</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napToGrid/>
          <w:sz w:val="20"/>
        </w:rPr>
      </w:pPr>
      <w:r w:rsidRPr="00862D7C">
        <w:rPr>
          <w:rFonts w:ascii="Tahoma" w:hAnsi="Tahoma" w:cs="Tahoma"/>
          <w:snapToGrid/>
          <w:sz w:val="20"/>
        </w:rPr>
        <w:t>datum vydání a číslo souhlasu stavebního úřadu s provedením ohlášené stavby, pokud byl vydán, případně datum podání ohlášení stavebnímu úřadu,</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termín vyklizení staveniště,</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datum ukončení záruky za jakost na dílo,</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soupis nákladů od zahájení po dokončení díla,</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termín zahájení a dokončení prací na zhotovovaném díle,</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seznam převzaté dokumentace,</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prohlášení objednatele, že dílo přejímá (nepřejímá),</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datum a místo sepsání protokolu,</w:t>
      </w:r>
    </w:p>
    <w:p w:rsidR="00751DB1" w:rsidRPr="00862D7C" w:rsidRDefault="00862D7C"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Pr>
          <w:rFonts w:ascii="Tahoma" w:hAnsi="Tahoma" w:cs="Tahoma"/>
          <w:sz w:val="20"/>
        </w:rPr>
        <w:t>v případě, je-</w:t>
      </w:r>
      <w:r w:rsidR="00751DB1" w:rsidRPr="00862D7C">
        <w:rPr>
          <w:rFonts w:ascii="Tahoma" w:hAnsi="Tahoma" w:cs="Tahoma"/>
          <w:sz w:val="20"/>
        </w:rPr>
        <w:t xml:space="preserve">li dílo přebíráno s vadami a nedodělky, uvedení, že je dílo přebíráno s výhradami </w:t>
      </w:r>
      <w:r w:rsidR="00751DB1" w:rsidRPr="00862D7C">
        <w:rPr>
          <w:rFonts w:ascii="Tahoma" w:hAnsi="Tahoma" w:cs="Tahoma"/>
          <w:sz w:val="20"/>
        </w:rPr>
        <w:lastRenderedPageBreak/>
        <w:t>a seznam vad a nedodělků, s nimiž bylo dílo převzato, včetně uvedení lhůty k odstranění těchto vad,</w:t>
      </w:r>
    </w:p>
    <w:p w:rsidR="00751DB1" w:rsidRPr="00862D7C" w:rsidRDefault="00751DB1" w:rsidP="005247FD">
      <w:pPr>
        <w:pStyle w:val="Smlouva-slo"/>
        <w:numPr>
          <w:ilvl w:val="2"/>
          <w:numId w:val="34"/>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jména a podpisy zástupců objednatele, zhotovitele, uživatele a osoby vykonávající technický dozor stavebníka.</w:t>
      </w:r>
    </w:p>
    <w:p w:rsidR="00751DB1" w:rsidRPr="00862D7C" w:rsidRDefault="00751DB1" w:rsidP="005247FD">
      <w:pPr>
        <w:widowControl w:val="0"/>
        <w:numPr>
          <w:ilvl w:val="0"/>
          <w:numId w:val="33"/>
        </w:numPr>
        <w:tabs>
          <w:tab w:val="clear" w:pos="360"/>
        </w:tabs>
        <w:spacing w:before="120" w:line="276" w:lineRule="auto"/>
        <w:ind w:left="426" w:hanging="426"/>
        <w:jc w:val="both"/>
        <w:rPr>
          <w:rFonts w:ascii="Tahoma" w:hAnsi="Tahoma" w:cs="Tahoma"/>
          <w:sz w:val="20"/>
          <w:szCs w:val="20"/>
        </w:rPr>
      </w:pPr>
      <w:r w:rsidRPr="00862D7C">
        <w:rPr>
          <w:rFonts w:ascii="Tahoma" w:hAnsi="Tahoma" w:cs="Tahoma"/>
          <w:sz w:val="20"/>
          <w:szCs w:val="20"/>
        </w:rPr>
        <w:t>Zhotovitel je povinen provést předepsané zkoušky dle platných právních předpisů a technických norem. Úspěšné provedení těchto zkoušek je podmínkou převzetí díla.</w:t>
      </w:r>
    </w:p>
    <w:p w:rsidR="00751DB1" w:rsidRPr="00862D7C"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751DB1" w:rsidRPr="00862D7C"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Zhotovitel se zavazuje zúčastnit se na výzvu objednatele závěrečné kontrolní prohlídky stavby nebo místního šetření v rámci kolaudačního řízení podle stavebního zákona, pokud bude probíhat.</w:t>
      </w:r>
    </w:p>
    <w:p w:rsidR="00751DB1" w:rsidRPr="00862D7C" w:rsidRDefault="00751DB1" w:rsidP="005247FD">
      <w:pPr>
        <w:widowControl w:val="0"/>
        <w:numPr>
          <w:ilvl w:val="0"/>
          <w:numId w:val="33"/>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rsidR="0025211A" w:rsidRPr="00862D7C" w:rsidRDefault="0025211A" w:rsidP="005247FD">
      <w:pPr>
        <w:widowControl w:val="0"/>
        <w:spacing w:before="120" w:line="276" w:lineRule="auto"/>
        <w:ind w:left="357"/>
        <w:jc w:val="both"/>
        <w:rPr>
          <w:rFonts w:ascii="Tahoma" w:hAnsi="Tahoma" w:cs="Tahoma"/>
          <w:sz w:val="20"/>
          <w:szCs w:val="20"/>
        </w:rPr>
      </w:pPr>
    </w:p>
    <w:p w:rsidR="0025211A" w:rsidRPr="00862D7C" w:rsidRDefault="0025211A" w:rsidP="005247FD">
      <w:pPr>
        <w:pStyle w:val="Smlouva-slo"/>
        <w:numPr>
          <w:ilvl w:val="0"/>
          <w:numId w:val="30"/>
        </w:numPr>
        <w:spacing w:line="276" w:lineRule="auto"/>
        <w:jc w:val="center"/>
        <w:rPr>
          <w:rFonts w:ascii="Tahoma" w:hAnsi="Tahoma" w:cs="Tahoma"/>
          <w:b/>
          <w:sz w:val="20"/>
        </w:rPr>
      </w:pPr>
    </w:p>
    <w:p w:rsidR="00751DB1" w:rsidRPr="00862D7C" w:rsidRDefault="00751DB1" w:rsidP="005247FD">
      <w:pPr>
        <w:keepNext/>
        <w:pBdr>
          <w:top w:val="single" w:sz="4" w:space="1" w:color="auto"/>
          <w:bottom w:val="single" w:sz="4" w:space="1" w:color="auto"/>
        </w:pBdr>
        <w:spacing w:line="276" w:lineRule="auto"/>
        <w:jc w:val="center"/>
        <w:rPr>
          <w:rFonts w:ascii="Tahoma" w:hAnsi="Tahoma" w:cs="Tahoma"/>
          <w:b/>
          <w:sz w:val="20"/>
          <w:szCs w:val="20"/>
        </w:rPr>
      </w:pPr>
      <w:r w:rsidRPr="00862D7C">
        <w:rPr>
          <w:rFonts w:ascii="Tahoma" w:hAnsi="Tahoma" w:cs="Tahoma"/>
          <w:b/>
          <w:sz w:val="20"/>
          <w:szCs w:val="20"/>
        </w:rPr>
        <w:t>Práva z vadného plnění, záruka za jakost</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Dílo má vadu, jestliže neodpovídá požadavkům uvedeným v této smlouvě.</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w:t>
      </w:r>
      <w:r w:rsidR="00862D7C">
        <w:rPr>
          <w:rFonts w:ascii="Tahoma" w:hAnsi="Tahoma" w:cs="Tahoma"/>
          <w:sz w:val="20"/>
          <w:szCs w:val="20"/>
        </w:rPr>
        <w:t>rušením své povinnosti. Projeví-</w:t>
      </w:r>
      <w:r w:rsidRPr="00862D7C">
        <w:rPr>
          <w:rFonts w:ascii="Tahoma" w:hAnsi="Tahoma" w:cs="Tahoma"/>
          <w:sz w:val="20"/>
          <w:szCs w:val="20"/>
        </w:rPr>
        <w:t>li se vada v průběhu 6 měsíců od převzetí díla objednatelem, má se zato, že dílo bylo vadné již při převzetí, neprokáže-li zhotovitel opak.</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Zhotovitel poskytuje objednateli na provedené dílo záruku za jakost (dále jen „záruka“) ve smyslu § 2619 a § 2113 a násl. občanského zákoníku, a to v délce:</w:t>
      </w:r>
    </w:p>
    <w:p w:rsidR="00751DB1" w:rsidRPr="00862D7C" w:rsidRDefault="00751DB1" w:rsidP="005247FD">
      <w:pPr>
        <w:numPr>
          <w:ilvl w:val="0"/>
          <w:numId w:val="43"/>
        </w:numPr>
        <w:tabs>
          <w:tab w:val="clear" w:pos="1605"/>
          <w:tab w:val="left" w:pos="714"/>
        </w:tabs>
        <w:spacing w:before="120" w:line="276" w:lineRule="auto"/>
        <w:ind w:left="714" w:hanging="357"/>
        <w:jc w:val="both"/>
        <w:rPr>
          <w:rFonts w:ascii="Tahoma" w:hAnsi="Tahoma" w:cs="Tahoma"/>
          <w:sz w:val="20"/>
          <w:szCs w:val="20"/>
        </w:rPr>
      </w:pPr>
      <w:r w:rsidRPr="00862D7C">
        <w:rPr>
          <w:rFonts w:ascii="Tahoma" w:hAnsi="Tahoma" w:cs="Tahoma"/>
          <w:b/>
          <w:sz w:val="20"/>
          <w:szCs w:val="20"/>
        </w:rPr>
        <w:t>60</w:t>
      </w:r>
      <w:r w:rsidRPr="00862D7C">
        <w:rPr>
          <w:rFonts w:ascii="Tahoma" w:hAnsi="Tahoma" w:cs="Tahoma"/>
          <w:sz w:val="20"/>
          <w:szCs w:val="20"/>
        </w:rPr>
        <w:t> měsíců na provedené práce a dodávky, pokud nejsou uvedeny v písm. b) tohoto odstavce,</w:t>
      </w:r>
    </w:p>
    <w:p w:rsidR="00751DB1" w:rsidRPr="00862D7C" w:rsidRDefault="00751DB1" w:rsidP="005247FD">
      <w:pPr>
        <w:tabs>
          <w:tab w:val="left" w:pos="-1418"/>
        </w:tabs>
        <w:spacing w:before="120" w:line="276" w:lineRule="auto"/>
        <w:ind w:left="357"/>
        <w:jc w:val="both"/>
        <w:rPr>
          <w:rFonts w:ascii="Tahoma" w:hAnsi="Tahoma" w:cs="Tahoma"/>
          <w:sz w:val="20"/>
          <w:szCs w:val="20"/>
        </w:rPr>
      </w:pPr>
      <w:r w:rsidRPr="00862D7C">
        <w:rPr>
          <w:rFonts w:ascii="Tahoma" w:hAnsi="Tahoma" w:cs="Tahoma"/>
          <w:sz w:val="20"/>
          <w:szCs w:val="20"/>
        </w:rPr>
        <w:t xml:space="preserve"> (dále též „záruční doba“).</w:t>
      </w:r>
    </w:p>
    <w:p w:rsidR="00751DB1" w:rsidRPr="00862D7C" w:rsidRDefault="00751DB1" w:rsidP="005247FD">
      <w:pPr>
        <w:spacing w:before="120" w:line="276" w:lineRule="auto"/>
        <w:ind w:left="357"/>
        <w:jc w:val="both"/>
        <w:rPr>
          <w:rFonts w:ascii="Tahoma" w:hAnsi="Tahoma" w:cs="Tahoma"/>
          <w:sz w:val="20"/>
          <w:szCs w:val="20"/>
        </w:rPr>
      </w:pPr>
      <w:r w:rsidRPr="00862D7C">
        <w:rPr>
          <w:rFonts w:ascii="Tahoma" w:hAnsi="Tahoma" w:cs="Tahoma"/>
          <w:sz w:val="20"/>
          <w:szCs w:val="20"/>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Vady a nedodělky díla z vadného plnění a dále také vady, které se projeví během záruční doby, budou zhotovitelem odstraněny bezplatně, a to včetně všech potřebných náhradních dílů a dalšího materiálu.</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t>Veškeré vady díla bude objednatel povinen uplatnit u zhotovitele bez zbytečného odkladu poté, kdy vadu zjistil, a to formou písemného oznámení (za písemné oznámení se považuje i oznámení e</w:t>
      </w:r>
      <w:r w:rsidRPr="00862D7C">
        <w:rPr>
          <w:rFonts w:ascii="Tahoma" w:hAnsi="Tahoma" w:cs="Tahoma"/>
          <w:sz w:val="20"/>
          <w:szCs w:val="20"/>
        </w:rPr>
        <w:noBreakHyphen/>
        <w:t>mailem), obsahujícího specifikaci zjištěné vady. Objednatel bude vady díla oznamovat na:</w:t>
      </w:r>
    </w:p>
    <w:p w:rsidR="00751DB1" w:rsidRPr="00862D7C" w:rsidRDefault="00751DB1" w:rsidP="005247FD">
      <w:pPr>
        <w:pStyle w:val="Smlouva-slo"/>
        <w:numPr>
          <w:ilvl w:val="1"/>
          <w:numId w:val="35"/>
        </w:numPr>
        <w:tabs>
          <w:tab w:val="clear" w:pos="1440"/>
          <w:tab w:val="num" w:pos="720"/>
          <w:tab w:val="left" w:pos="3119"/>
        </w:tabs>
        <w:spacing w:before="60" w:line="276" w:lineRule="auto"/>
        <w:ind w:left="714" w:hanging="357"/>
        <w:jc w:val="left"/>
        <w:rPr>
          <w:rFonts w:ascii="Tahoma" w:hAnsi="Tahoma" w:cs="Tahoma"/>
          <w:sz w:val="20"/>
        </w:rPr>
      </w:pPr>
      <w:r w:rsidRPr="00862D7C">
        <w:rPr>
          <w:rFonts w:ascii="Tahoma" w:hAnsi="Tahoma" w:cs="Tahoma"/>
          <w:sz w:val="20"/>
        </w:rPr>
        <w:t>e</w:t>
      </w:r>
      <w:r w:rsidRPr="00862D7C">
        <w:rPr>
          <w:rFonts w:ascii="Tahoma" w:hAnsi="Tahoma" w:cs="Tahoma"/>
          <w:sz w:val="20"/>
        </w:rPr>
        <w:noBreakHyphen/>
      </w:r>
      <w:r w:rsidRPr="00862D7C">
        <w:rPr>
          <w:rFonts w:ascii="Tahoma" w:hAnsi="Tahoma" w:cs="Tahoma"/>
          <w:bCs/>
          <w:sz w:val="20"/>
        </w:rPr>
        <w:t>mail</w:t>
      </w:r>
      <w:r w:rsidRPr="00862D7C">
        <w:rPr>
          <w:rFonts w:ascii="Tahoma" w:hAnsi="Tahoma" w:cs="Tahoma"/>
          <w:sz w:val="20"/>
        </w:rPr>
        <w:t>:</w:t>
      </w:r>
      <w:r w:rsidRPr="00862D7C">
        <w:rPr>
          <w:rFonts w:ascii="Tahoma" w:hAnsi="Tahoma" w:cs="Tahoma"/>
          <w:sz w:val="20"/>
        </w:rPr>
        <w:tab/>
      </w:r>
      <w:r w:rsidRPr="00862D7C">
        <w:rPr>
          <w:rFonts w:ascii="Tahoma" w:hAnsi="Tahoma" w:cs="Tahoma"/>
          <w:bCs/>
          <w:sz w:val="20"/>
          <w:highlight w:val="yellow"/>
        </w:rPr>
        <w:t>…………………………,</w:t>
      </w:r>
      <w:r w:rsidRPr="00862D7C">
        <w:rPr>
          <w:rFonts w:ascii="Tahoma" w:hAnsi="Tahoma" w:cs="Tahoma"/>
          <w:bCs/>
          <w:sz w:val="20"/>
        </w:rPr>
        <w:t xml:space="preserve"> nebo</w:t>
      </w:r>
    </w:p>
    <w:p w:rsidR="00751DB1" w:rsidRPr="00862D7C" w:rsidRDefault="00751DB1" w:rsidP="005247FD">
      <w:pPr>
        <w:pStyle w:val="Smlouva-slo"/>
        <w:numPr>
          <w:ilvl w:val="1"/>
          <w:numId w:val="35"/>
        </w:numPr>
        <w:tabs>
          <w:tab w:val="clear" w:pos="1440"/>
          <w:tab w:val="num" w:pos="720"/>
          <w:tab w:val="left" w:pos="3119"/>
        </w:tabs>
        <w:spacing w:before="60" w:line="276" w:lineRule="auto"/>
        <w:ind w:left="714" w:hanging="357"/>
        <w:jc w:val="left"/>
        <w:rPr>
          <w:rFonts w:ascii="Tahoma" w:hAnsi="Tahoma" w:cs="Tahoma"/>
          <w:sz w:val="20"/>
        </w:rPr>
      </w:pPr>
      <w:r w:rsidRPr="00862D7C">
        <w:rPr>
          <w:rFonts w:ascii="Tahoma" w:hAnsi="Tahoma" w:cs="Tahoma"/>
          <w:bCs/>
          <w:sz w:val="20"/>
        </w:rPr>
        <w:t>do datové schránky:</w:t>
      </w:r>
      <w:r w:rsidRPr="00862D7C">
        <w:rPr>
          <w:rFonts w:ascii="Tahoma" w:hAnsi="Tahoma" w:cs="Tahoma"/>
          <w:bCs/>
          <w:sz w:val="20"/>
        </w:rPr>
        <w:tab/>
      </w:r>
      <w:r w:rsidRPr="00862D7C">
        <w:rPr>
          <w:rFonts w:ascii="Tahoma" w:hAnsi="Tahoma" w:cs="Tahoma"/>
          <w:bCs/>
          <w:sz w:val="20"/>
          <w:highlight w:val="yellow"/>
        </w:rPr>
        <w:t>…………………………</w:t>
      </w:r>
      <w:r w:rsidRPr="00862D7C">
        <w:rPr>
          <w:rFonts w:ascii="Tahoma" w:hAnsi="Tahoma" w:cs="Tahoma"/>
          <w:bCs/>
          <w:sz w:val="20"/>
        </w:rPr>
        <w:t xml:space="preserve"> </w:t>
      </w:r>
      <w:r w:rsidRPr="00862D7C">
        <w:rPr>
          <w:rFonts w:ascii="Tahoma" w:hAnsi="Tahoma" w:cs="Tahoma"/>
          <w:i/>
          <w:iCs/>
          <w:color w:val="0070C0"/>
          <w:sz w:val="20"/>
        </w:rPr>
        <w:t>(doplní účastník/zhotovitel)</w:t>
      </w:r>
    </w:p>
    <w:p w:rsidR="00751DB1" w:rsidRPr="00862D7C" w:rsidRDefault="00751DB1" w:rsidP="005247FD">
      <w:pPr>
        <w:numPr>
          <w:ilvl w:val="0"/>
          <w:numId w:val="35"/>
        </w:numPr>
        <w:spacing w:before="120" w:line="276" w:lineRule="auto"/>
        <w:jc w:val="both"/>
        <w:rPr>
          <w:rFonts w:ascii="Tahoma" w:hAnsi="Tahoma" w:cs="Tahoma"/>
          <w:iCs/>
          <w:sz w:val="20"/>
          <w:szCs w:val="20"/>
        </w:rPr>
      </w:pPr>
      <w:r w:rsidRPr="00862D7C">
        <w:rPr>
          <w:rFonts w:ascii="Tahoma" w:hAnsi="Tahoma" w:cs="Tahoma"/>
          <w:sz w:val="20"/>
          <w:szCs w:val="20"/>
        </w:rPr>
        <w:t>Objednatel má právo</w:t>
      </w:r>
      <w:r w:rsidR="00862D7C">
        <w:rPr>
          <w:rFonts w:ascii="Tahoma" w:hAnsi="Tahoma" w:cs="Tahoma"/>
          <w:sz w:val="20"/>
          <w:szCs w:val="20"/>
        </w:rPr>
        <w:t xml:space="preserve"> na odstranění vady opravou; je-</w:t>
      </w:r>
      <w:r w:rsidRPr="00862D7C">
        <w:rPr>
          <w:rFonts w:ascii="Tahoma" w:hAnsi="Tahoma" w:cs="Tahoma"/>
          <w:sz w:val="20"/>
          <w:szCs w:val="20"/>
        </w:rPr>
        <w:t>li vadné plnění podstatným porušením smlouvy, má také právo od smlouvy odstoupit. Právo volby plnění má objednatel.</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sz w:val="20"/>
          <w:szCs w:val="20"/>
        </w:rPr>
      </w:pPr>
      <w:r w:rsidRPr="00862D7C">
        <w:rPr>
          <w:rFonts w:ascii="Tahoma" w:hAnsi="Tahoma" w:cs="Tahoma"/>
          <w:sz w:val="20"/>
          <w:szCs w:val="20"/>
        </w:rPr>
        <w:lastRenderedPageBreak/>
        <w:t>Zhotovitel započne s odstraněním vady nejpozději do </w:t>
      </w:r>
      <w:r w:rsidRPr="00862D7C">
        <w:rPr>
          <w:rFonts w:ascii="Tahoma" w:hAnsi="Tahoma" w:cs="Tahoma"/>
          <w:bCs/>
          <w:sz w:val="20"/>
          <w:szCs w:val="20"/>
        </w:rPr>
        <w:t>5</w:t>
      </w:r>
      <w:r w:rsidRPr="00862D7C">
        <w:rPr>
          <w:rFonts w:ascii="Tahoma" w:hAnsi="Tahoma" w:cs="Tahoma"/>
          <w:sz w:val="20"/>
          <w:szCs w:val="20"/>
        </w:rPr>
        <w:t xml:space="preserve"> pracovních </w:t>
      </w:r>
      <w:r w:rsidRPr="00862D7C">
        <w:rPr>
          <w:rFonts w:ascii="Tahoma" w:hAnsi="Tahoma" w:cs="Tahoma"/>
          <w:bCs/>
          <w:sz w:val="20"/>
          <w:szCs w:val="20"/>
        </w:rPr>
        <w:t>dnů</w:t>
      </w:r>
      <w:r w:rsidRPr="00862D7C">
        <w:rPr>
          <w:rFonts w:ascii="Tahoma" w:hAnsi="Tahoma" w:cs="Tahoma"/>
          <w:sz w:val="20"/>
          <w:szCs w:val="20"/>
        </w:rPr>
        <w:t xml:space="preserve"> od doručení oznámení o vadě, pokud se smluvní strany nedohodnou písemně jinak. V případě havárie započne s odstraněním vady neodkladně, nejpozději do </w:t>
      </w:r>
      <w:r w:rsidRPr="00862D7C">
        <w:rPr>
          <w:rFonts w:ascii="Tahoma" w:hAnsi="Tahoma" w:cs="Tahoma"/>
          <w:bCs/>
          <w:sz w:val="20"/>
          <w:szCs w:val="20"/>
        </w:rPr>
        <w:t xml:space="preserve">12 hodin </w:t>
      </w:r>
      <w:r w:rsidRPr="00862D7C">
        <w:rPr>
          <w:rFonts w:ascii="Tahoma" w:hAnsi="Tahoma" w:cs="Tahoma"/>
          <w:sz w:val="20"/>
          <w:szCs w:val="20"/>
        </w:rPr>
        <w:t>od doručení oznámení o vadě. Nezapočne</w:t>
      </w:r>
      <w:r w:rsidRPr="00862D7C">
        <w:rPr>
          <w:rFonts w:ascii="Tahoma" w:hAnsi="Tahoma" w:cs="Tahoma"/>
          <w:sz w:val="20"/>
          <w:szCs w:val="20"/>
        </w:rPr>
        <w:noBreakHyphen/>
        <w:t>li zhotovitel s odstraněním vady ve stanovené lhůtě, je objednatel oprávněn zajistit odstranění vady na náklady zhotovitele u jiné odborné osoby. Vada bude odstraněna nejpozději do </w:t>
      </w:r>
      <w:r w:rsidRPr="00862D7C">
        <w:rPr>
          <w:rFonts w:ascii="Tahoma" w:hAnsi="Tahoma" w:cs="Tahoma"/>
          <w:bCs/>
          <w:sz w:val="20"/>
          <w:szCs w:val="20"/>
        </w:rPr>
        <w:t xml:space="preserve">5 pracovních dnů </w:t>
      </w:r>
      <w:r w:rsidRPr="00862D7C">
        <w:rPr>
          <w:rFonts w:ascii="Tahoma" w:hAnsi="Tahoma" w:cs="Tahoma"/>
          <w:sz w:val="20"/>
          <w:szCs w:val="20"/>
        </w:rPr>
        <w:t>ode dne doručení oznámení o vadě</w:t>
      </w:r>
      <w:r w:rsidRPr="00862D7C">
        <w:rPr>
          <w:rFonts w:ascii="Tahoma" w:hAnsi="Tahoma" w:cs="Tahoma"/>
          <w:iCs/>
          <w:sz w:val="20"/>
          <w:szCs w:val="20"/>
        </w:rPr>
        <w:t>,</w:t>
      </w:r>
      <w:r w:rsidRPr="00862D7C">
        <w:rPr>
          <w:rFonts w:ascii="Tahoma" w:hAnsi="Tahoma" w:cs="Tahoma"/>
          <w:sz w:val="20"/>
          <w:szCs w:val="20"/>
        </w:rPr>
        <w:t xml:space="preserve"> v případě havárie nejpozději do </w:t>
      </w:r>
      <w:r w:rsidRPr="00862D7C">
        <w:rPr>
          <w:rFonts w:ascii="Tahoma" w:hAnsi="Tahoma" w:cs="Tahoma"/>
          <w:bCs/>
          <w:sz w:val="20"/>
          <w:szCs w:val="20"/>
        </w:rPr>
        <w:t>24</w:t>
      </w:r>
      <w:r w:rsidRPr="00862D7C">
        <w:rPr>
          <w:rFonts w:ascii="Tahoma" w:hAnsi="Tahoma" w:cs="Tahoma"/>
          <w:b/>
          <w:sz w:val="20"/>
          <w:szCs w:val="20"/>
        </w:rPr>
        <w:t xml:space="preserve"> </w:t>
      </w:r>
      <w:r w:rsidRPr="00862D7C">
        <w:rPr>
          <w:rFonts w:ascii="Tahoma" w:hAnsi="Tahoma" w:cs="Tahoma"/>
          <w:bCs/>
          <w:sz w:val="20"/>
          <w:szCs w:val="20"/>
        </w:rPr>
        <w:t xml:space="preserve">hodin </w:t>
      </w:r>
      <w:r w:rsidRPr="00862D7C">
        <w:rPr>
          <w:rFonts w:ascii="Tahoma" w:hAnsi="Tahoma" w:cs="Tahoma"/>
          <w:sz w:val="20"/>
          <w:szCs w:val="20"/>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751DB1" w:rsidRPr="00862D7C" w:rsidRDefault="00751DB1" w:rsidP="005247FD">
      <w:pPr>
        <w:numPr>
          <w:ilvl w:val="0"/>
          <w:numId w:val="35"/>
        </w:numPr>
        <w:tabs>
          <w:tab w:val="clear" w:pos="360"/>
        </w:tabs>
        <w:spacing w:before="120" w:line="276" w:lineRule="auto"/>
        <w:ind w:left="357" w:hanging="357"/>
        <w:jc w:val="both"/>
        <w:rPr>
          <w:rFonts w:ascii="Tahoma" w:hAnsi="Tahoma" w:cs="Tahoma"/>
          <w:b/>
          <w:sz w:val="20"/>
          <w:szCs w:val="20"/>
        </w:rPr>
      </w:pPr>
      <w:r w:rsidRPr="00862D7C">
        <w:rPr>
          <w:rFonts w:ascii="Tahoma" w:hAnsi="Tahoma" w:cs="Tahoma"/>
          <w:sz w:val="20"/>
          <w:szCs w:val="20"/>
        </w:rPr>
        <w:t>Provedenou opravu vady zhotovitel objednateli předá písemně. Na provedenou opravu poskytne zhotovitel záruku za jakost v délce shodné s délkou sjednané záruky na dílo dle této smlouvy.</w:t>
      </w:r>
    </w:p>
    <w:p w:rsidR="009C2AFD" w:rsidRPr="00862D7C" w:rsidRDefault="009C2AFD" w:rsidP="005247FD">
      <w:pPr>
        <w:spacing w:before="120" w:line="276" w:lineRule="auto"/>
        <w:ind w:left="357"/>
        <w:jc w:val="both"/>
        <w:rPr>
          <w:rFonts w:ascii="Tahoma" w:hAnsi="Tahoma" w:cs="Tahoma"/>
          <w:b/>
          <w:sz w:val="20"/>
          <w:szCs w:val="20"/>
        </w:rPr>
      </w:pPr>
    </w:p>
    <w:p w:rsidR="0025211A" w:rsidRPr="00862D7C" w:rsidRDefault="0025211A" w:rsidP="005247FD">
      <w:pPr>
        <w:pStyle w:val="Smlouva-slo"/>
        <w:numPr>
          <w:ilvl w:val="0"/>
          <w:numId w:val="30"/>
        </w:numPr>
        <w:spacing w:line="276" w:lineRule="auto"/>
        <w:jc w:val="center"/>
        <w:rPr>
          <w:rFonts w:ascii="Tahoma" w:hAnsi="Tahoma" w:cs="Tahoma"/>
          <w:b/>
          <w:sz w:val="20"/>
        </w:rPr>
      </w:pPr>
    </w:p>
    <w:p w:rsidR="00751DB1" w:rsidRPr="00862D7C" w:rsidRDefault="00751DB1" w:rsidP="005247FD">
      <w:pPr>
        <w:pStyle w:val="Smlouva-slo"/>
        <w:pBdr>
          <w:top w:val="single" w:sz="4" w:space="1" w:color="auto"/>
          <w:bottom w:val="single" w:sz="4" w:space="1" w:color="auto"/>
        </w:pBdr>
        <w:spacing w:before="0" w:line="276" w:lineRule="auto"/>
        <w:jc w:val="center"/>
        <w:rPr>
          <w:rFonts w:ascii="Tahoma" w:hAnsi="Tahoma" w:cs="Tahoma"/>
          <w:b/>
          <w:sz w:val="20"/>
        </w:rPr>
      </w:pPr>
      <w:r w:rsidRPr="00862D7C">
        <w:rPr>
          <w:rFonts w:ascii="Tahoma" w:hAnsi="Tahoma" w:cs="Tahoma"/>
          <w:b/>
          <w:sz w:val="20"/>
        </w:rPr>
        <w:t>Vlastnické právo, nebezpečí škody</w:t>
      </w:r>
    </w:p>
    <w:p w:rsidR="00751DB1" w:rsidRPr="00862D7C" w:rsidRDefault="00751DB1" w:rsidP="005247FD">
      <w:pPr>
        <w:pStyle w:val="Smlouva-slo"/>
        <w:numPr>
          <w:ilvl w:val="0"/>
          <w:numId w:val="36"/>
        </w:numPr>
        <w:spacing w:line="276" w:lineRule="auto"/>
        <w:rPr>
          <w:rFonts w:ascii="Tahoma" w:hAnsi="Tahoma" w:cs="Tahoma"/>
          <w:sz w:val="20"/>
        </w:rPr>
      </w:pPr>
      <w:r w:rsidRPr="00862D7C">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rsidR="00751DB1" w:rsidRPr="00862D7C"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862D7C">
        <w:rPr>
          <w:rFonts w:ascii="Tahoma" w:hAnsi="Tahoma" w:cs="Tahoma"/>
          <w:sz w:val="20"/>
        </w:rPr>
        <w:t>Zhotovitel je povinen učinit veškerá opatření potřebná k odvrácení škody nebo k jejímu zmírnění.</w:t>
      </w:r>
    </w:p>
    <w:p w:rsidR="00751DB1" w:rsidRPr="00862D7C"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862D7C">
        <w:rPr>
          <w:rFonts w:ascii="Tahoma" w:hAnsi="Tahoma" w:cs="Tahoma"/>
          <w:sz w:val="20"/>
        </w:rPr>
        <w:t>Zhotovitel je povinen nahradit objednateli v plné výši škodu, která vznikla při realizaci a užívání díla v souvislosti nebo jako důsledek porušení povinností a závazků zhotovitele dle této smlouvy.</w:t>
      </w:r>
    </w:p>
    <w:p w:rsidR="00751DB1" w:rsidRPr="00862D7C"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862D7C">
        <w:rPr>
          <w:rFonts w:ascii="Tahoma" w:hAnsi="Tahoma" w:cs="Tahoma"/>
          <w:sz w:val="20"/>
        </w:rPr>
        <w:t>Zhotovitel se zavazuje, že po celou dobu plnění svého závazku z této smlouvy bude mít na vlastní náklady sjednáno pojištění odpovědnosti za škodu způsobenou třetím osobám vyplývající z dodávaného předmětu plnění s limitem min. 1 mil. Kč. Pojištění musí obsahovat krytí škod způsobené na majetku, zdraví třetích osob včetně krytí odpovědnosti za finanční škody.</w:t>
      </w:r>
    </w:p>
    <w:p w:rsidR="00751DB1" w:rsidRPr="00862D7C" w:rsidRDefault="00751DB1" w:rsidP="005247FD">
      <w:pPr>
        <w:pStyle w:val="Smlouva-slo"/>
        <w:numPr>
          <w:ilvl w:val="0"/>
          <w:numId w:val="36"/>
        </w:numPr>
        <w:tabs>
          <w:tab w:val="clear" w:pos="360"/>
        </w:tabs>
        <w:spacing w:line="276" w:lineRule="auto"/>
        <w:ind w:left="357" w:hanging="357"/>
        <w:rPr>
          <w:rFonts w:ascii="Tahoma" w:hAnsi="Tahoma" w:cs="Tahoma"/>
          <w:sz w:val="20"/>
        </w:rPr>
      </w:pPr>
      <w:r w:rsidRPr="00862D7C">
        <w:rPr>
          <w:rFonts w:ascii="Tahoma" w:hAnsi="Tahoma" w:cs="Tahoma"/>
          <w:sz w:val="20"/>
        </w:rPr>
        <w:t>Zhotovitel je povinen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limity a </w:t>
      </w:r>
      <w:proofErr w:type="spellStart"/>
      <w:r w:rsidRPr="00862D7C">
        <w:rPr>
          <w:rFonts w:ascii="Tahoma" w:hAnsi="Tahoma" w:cs="Tahoma"/>
          <w:sz w:val="20"/>
        </w:rPr>
        <w:t>sublimity</w:t>
      </w:r>
      <w:proofErr w:type="spellEnd"/>
      <w:r w:rsidRPr="00862D7C">
        <w:rPr>
          <w:rFonts w:ascii="Tahoma" w:hAnsi="Tahoma" w:cs="Tahoma"/>
          <w:sz w:val="20"/>
        </w:rPr>
        <w:t xml:space="preserve"> plnění a výši spoluúčasti). Certifikát dle předchozí věty nesmí být starší jednoho měsíce.</w:t>
      </w:r>
    </w:p>
    <w:p w:rsidR="009C2AFD" w:rsidRPr="00862D7C" w:rsidRDefault="009C2AFD" w:rsidP="005247FD">
      <w:pPr>
        <w:pStyle w:val="Smlouva-slo"/>
        <w:spacing w:line="276" w:lineRule="auto"/>
        <w:rPr>
          <w:rFonts w:ascii="Tahoma" w:hAnsi="Tahoma" w:cs="Tahoma"/>
          <w:sz w:val="20"/>
        </w:rPr>
      </w:pPr>
    </w:p>
    <w:p w:rsidR="009C2AFD" w:rsidRPr="00862D7C" w:rsidRDefault="009C2AFD" w:rsidP="005247FD">
      <w:pPr>
        <w:pStyle w:val="Smlouva-slo"/>
        <w:numPr>
          <w:ilvl w:val="0"/>
          <w:numId w:val="30"/>
        </w:numPr>
        <w:spacing w:line="276" w:lineRule="auto"/>
        <w:jc w:val="center"/>
        <w:rPr>
          <w:rFonts w:ascii="Tahoma" w:hAnsi="Tahoma" w:cs="Tahoma"/>
          <w:b/>
          <w:sz w:val="20"/>
        </w:rPr>
      </w:pPr>
    </w:p>
    <w:p w:rsidR="00751DB1" w:rsidRPr="00862D7C" w:rsidRDefault="00751DB1" w:rsidP="005247FD">
      <w:pPr>
        <w:pStyle w:val="Smlouva-slo"/>
        <w:pBdr>
          <w:top w:val="single" w:sz="4" w:space="1" w:color="auto"/>
          <w:bottom w:val="single" w:sz="4" w:space="1" w:color="auto"/>
        </w:pBdr>
        <w:spacing w:before="0" w:line="276" w:lineRule="auto"/>
        <w:jc w:val="center"/>
        <w:rPr>
          <w:rFonts w:ascii="Tahoma" w:hAnsi="Tahoma" w:cs="Tahoma"/>
          <w:b/>
          <w:sz w:val="20"/>
        </w:rPr>
      </w:pPr>
      <w:r w:rsidRPr="00862D7C">
        <w:rPr>
          <w:rFonts w:ascii="Tahoma" w:hAnsi="Tahoma" w:cs="Tahoma"/>
          <w:b/>
          <w:sz w:val="20"/>
        </w:rPr>
        <w:t>Sankční ujednání</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bude zhotovitel v prodlení s provedením díla v době plnění dle čl. IV odst. 1 této smlouvy, je povinen zaplatit objednateli smluvní pokutu ve výši 0,05 % z ceny za dílo bez DPH za každý i započatý den prodlení.</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zhotovitel neodstraní drobné vady a nedodělky, s nimiž bylo dílo převzato, ve lhůtě dle čl. XI odst. 6 této smlouvy, je povinen zaplatit objednateli smluvní pokutu ve výši 0,05 % z ceny za dílo bez DPH za každý i započatý den prodlení.</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Pro případ prodlení se zaplacením ceny za dílo sjednávají smluvní strany úrok z prodlení ve výši stanovené občanskoprávními předpisy.</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prodlení s vyklizením a vyčištěním staveniště ve lhůtě dle čl. VIII odst. 6 této smlouvy je zhotovitel povinen zaplatit objednateli smluvní pokutu ve výši 0,05 % z ceny za dílo bez DPH za každý i započatý den prodlení.</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lastRenderedPageBreak/>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rsidR="00751DB1" w:rsidRPr="00862D7C" w:rsidRDefault="00751DB1" w:rsidP="005247FD">
      <w:pPr>
        <w:numPr>
          <w:ilvl w:val="0"/>
          <w:numId w:val="27"/>
        </w:numPr>
        <w:tabs>
          <w:tab w:val="clear" w:pos="360"/>
        </w:tabs>
        <w:spacing w:before="120" w:line="276" w:lineRule="auto"/>
        <w:jc w:val="both"/>
        <w:rPr>
          <w:rFonts w:ascii="Tahoma" w:hAnsi="Tahoma" w:cs="Tahoma"/>
          <w:iCs/>
          <w:sz w:val="20"/>
          <w:szCs w:val="20"/>
        </w:rPr>
      </w:pPr>
      <w:r w:rsidRPr="00862D7C">
        <w:rPr>
          <w:rFonts w:ascii="Tahoma" w:hAnsi="Tahoma" w:cs="Tahoma"/>
          <w:sz w:val="20"/>
          <w:szCs w:val="20"/>
        </w:rPr>
        <w:t>V případě prodlení zhotovitele s odstraněním vady ve lhůtě dle čl. XII odst. 7 této smlouvy je zhotovitel povinen zaplatit objednateli smluvní pokutu ve výši 0,05 % z ceny za dílo bez DPH za každý i započatý den prodlení.</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zhotovitel poruší kteroukoliv povinnost stanovenou v čl. XIII odst. 4 nebo 5 této smlouvy, je zhotovitel povinen zaplatit objednateli smluvní pokutu ve výši 5.000 Kč za každý zjištěný případ a každý den prodlení.</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zhotovitel poruší jakoukoliv svou povinnost stanovenou v čl. IX odst. 9 nebo 10 nebo 27 této smlouvy, je povinen zaplatit objednateli smluvní pokutu ve výši 10.000</w:t>
      </w:r>
      <w:r w:rsidR="00862D7C">
        <w:rPr>
          <w:rFonts w:ascii="Tahoma" w:hAnsi="Tahoma" w:cs="Tahoma"/>
          <w:sz w:val="20"/>
          <w:szCs w:val="20"/>
        </w:rPr>
        <w:t>,00</w:t>
      </w:r>
      <w:r w:rsidRPr="00862D7C">
        <w:rPr>
          <w:rFonts w:ascii="Tahoma" w:hAnsi="Tahoma" w:cs="Tahoma"/>
          <w:sz w:val="20"/>
          <w:szCs w:val="20"/>
        </w:rPr>
        <w:t> Kč za každý zjištěný případ.</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zhotovitel poruší svou povinnost stanovenou v čl. IX odst. 12 této smlouvy, je povinen zaplatit objednateli smluvní pokutu ve výš</w:t>
      </w:r>
      <w:r w:rsidR="00862D7C">
        <w:rPr>
          <w:rFonts w:ascii="Tahoma" w:hAnsi="Tahoma" w:cs="Tahoma"/>
          <w:sz w:val="20"/>
          <w:szCs w:val="20"/>
        </w:rPr>
        <w:t>i 2.000,00</w:t>
      </w:r>
      <w:r w:rsidRPr="00862D7C">
        <w:rPr>
          <w:rFonts w:ascii="Tahoma" w:hAnsi="Tahoma" w:cs="Tahoma"/>
          <w:sz w:val="20"/>
          <w:szCs w:val="20"/>
        </w:rPr>
        <w:t> Kč za každý zjištěný případ.</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w:t>
      </w:r>
      <w:proofErr w:type="gramStart"/>
      <w:r w:rsidRPr="00862D7C">
        <w:rPr>
          <w:rFonts w:ascii="Tahoma" w:hAnsi="Tahoma" w:cs="Tahoma"/>
          <w:sz w:val="20"/>
          <w:szCs w:val="20"/>
        </w:rPr>
        <w:t>2.000,-</w:t>
      </w:r>
      <w:bookmarkStart w:id="0" w:name="_GoBack"/>
      <w:bookmarkEnd w:id="0"/>
      <w:proofErr w:type="gramEnd"/>
      <w:r w:rsidRPr="00862D7C">
        <w:rPr>
          <w:rFonts w:ascii="Tahoma" w:hAnsi="Tahoma" w:cs="Tahoma"/>
          <w:sz w:val="20"/>
          <w:szCs w:val="20"/>
        </w:rPr>
        <w:t>Kč za každý zjištěný případ.</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Sjednané smluvní pokuty zaplatí povinná strana nezávisle na zavinění a na tom, zda a v jaké výši vznikne druhé straně škoda.</w:t>
      </w:r>
    </w:p>
    <w:p w:rsidR="00751DB1" w:rsidRPr="00862D7C" w:rsidRDefault="00751DB1" w:rsidP="005247FD">
      <w:pPr>
        <w:numPr>
          <w:ilvl w:val="0"/>
          <w:numId w:val="27"/>
        </w:numPr>
        <w:tabs>
          <w:tab w:val="clear" w:pos="360"/>
        </w:tabs>
        <w:spacing w:before="120" w:line="276" w:lineRule="auto"/>
        <w:jc w:val="both"/>
        <w:rPr>
          <w:rFonts w:ascii="Tahoma" w:hAnsi="Tahoma" w:cs="Tahoma"/>
          <w:sz w:val="20"/>
          <w:szCs w:val="20"/>
        </w:rPr>
      </w:pPr>
      <w:r w:rsidRPr="00862D7C">
        <w:rPr>
          <w:rFonts w:ascii="Tahoma" w:hAnsi="Tahoma" w:cs="Tahoma"/>
          <w:sz w:val="20"/>
          <w:szCs w:val="20"/>
        </w:rPr>
        <w:t>Smluvní pokuty se nezapočítávají na náhradu případně vzniklé škody. Náhradu škody lze vymáhat samostatně vedle smluvní pokuty v plné výši.</w:t>
      </w:r>
    </w:p>
    <w:p w:rsidR="006C7B83" w:rsidRPr="00862D7C" w:rsidRDefault="006C7B83" w:rsidP="005247FD">
      <w:pPr>
        <w:spacing w:line="276" w:lineRule="auto"/>
        <w:rPr>
          <w:rFonts w:ascii="Tahoma" w:hAnsi="Tahoma" w:cs="Tahoma"/>
          <w:sz w:val="20"/>
          <w:szCs w:val="20"/>
        </w:rPr>
      </w:pPr>
    </w:p>
    <w:p w:rsidR="006C7B83" w:rsidRPr="00862D7C" w:rsidRDefault="006C7B83" w:rsidP="005247FD">
      <w:pPr>
        <w:pStyle w:val="Smlouva-slo"/>
        <w:numPr>
          <w:ilvl w:val="0"/>
          <w:numId w:val="30"/>
        </w:numPr>
        <w:spacing w:line="276" w:lineRule="auto"/>
        <w:jc w:val="center"/>
        <w:rPr>
          <w:rFonts w:ascii="Tahoma" w:hAnsi="Tahoma" w:cs="Tahoma"/>
          <w:b/>
          <w:sz w:val="20"/>
        </w:rPr>
      </w:pPr>
    </w:p>
    <w:p w:rsidR="00751DB1" w:rsidRPr="00862D7C" w:rsidRDefault="00751DB1" w:rsidP="005247FD">
      <w:pPr>
        <w:keepNext/>
        <w:pBdr>
          <w:top w:val="single" w:sz="4" w:space="1" w:color="auto"/>
          <w:bottom w:val="single" w:sz="4" w:space="1" w:color="auto"/>
        </w:pBdr>
        <w:spacing w:line="276" w:lineRule="auto"/>
        <w:jc w:val="center"/>
        <w:rPr>
          <w:rFonts w:ascii="Tahoma" w:hAnsi="Tahoma" w:cs="Tahoma"/>
          <w:b/>
          <w:sz w:val="20"/>
          <w:szCs w:val="20"/>
        </w:rPr>
      </w:pPr>
      <w:r w:rsidRPr="00862D7C">
        <w:rPr>
          <w:rFonts w:ascii="Tahoma" w:hAnsi="Tahoma" w:cs="Tahoma"/>
          <w:b/>
          <w:sz w:val="20"/>
          <w:szCs w:val="20"/>
        </w:rPr>
        <w:t>Zánik smlouvy</w:t>
      </w:r>
    </w:p>
    <w:p w:rsidR="00751DB1" w:rsidRPr="00862D7C"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862D7C">
        <w:rPr>
          <w:rFonts w:ascii="Tahoma" w:hAnsi="Tahoma" w:cs="Tahoma"/>
          <w:sz w:val="20"/>
        </w:rPr>
        <w:t>Smluvní strany mohou ukončit smluvní vztah písemnou dohodou.</w:t>
      </w:r>
    </w:p>
    <w:p w:rsidR="00751DB1" w:rsidRPr="00862D7C"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862D7C">
        <w:rPr>
          <w:rFonts w:ascii="Tahoma" w:hAnsi="Tahoma" w:cs="Tahoma"/>
          <w:sz w:val="20"/>
        </w:rPr>
        <w:t>Smluvní strany jsou oprávněny odstoupit od smlouvy v případě jejího podstatného porušení druhou smluvní stranou, přičemž podstatným porušením smlouvy se rozumí zejména:</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neprovedení díla v době plnění dle čl. IV odst. 1 této smlouvy,</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nepředání kopie pojistné smlouvy na požadované pojištění dle čl. XIII odst. 5 této smlouvy,</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nepřevzetí staveniště zhotovitelem na výzvu objednatele (s výjimkou případů, kdy převzetí brání důvody na straně objednatele),</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lastRenderedPageBreak/>
        <w:t>nedodržení pokynů objednatele, právních předpisů nebo technických norem týkajících se provádění díla,</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nedodržení smluvních ujednání o záruce za jakost,</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neuhrazení ceny za dílo objednatelem po druhé výzvě zhotovitele k uhrazení dlužné částky, přičemž druhá výzva nesmí následovat dříve než 30 dnů po doručení první výzvy,</w:t>
      </w:r>
    </w:p>
    <w:p w:rsidR="00751DB1" w:rsidRPr="00862D7C" w:rsidRDefault="00751DB1" w:rsidP="005247FD">
      <w:pPr>
        <w:pStyle w:val="Smlouva-slo"/>
        <w:numPr>
          <w:ilvl w:val="0"/>
          <w:numId w:val="39"/>
        </w:numPr>
        <w:tabs>
          <w:tab w:val="clear" w:pos="737"/>
          <w:tab w:val="left" w:pos="714"/>
        </w:tabs>
        <w:spacing w:before="60" w:line="276" w:lineRule="auto"/>
        <w:ind w:left="714" w:hanging="357"/>
        <w:rPr>
          <w:rFonts w:ascii="Tahoma" w:hAnsi="Tahoma" w:cs="Tahoma"/>
          <w:sz w:val="20"/>
        </w:rPr>
      </w:pPr>
      <w:r w:rsidRPr="00862D7C">
        <w:rPr>
          <w:rFonts w:ascii="Tahoma" w:hAnsi="Tahoma" w:cs="Tahoma"/>
          <w:sz w:val="20"/>
        </w:rPr>
        <w:t>nedodržení jakéhokoliv smluvního ujednání dle čl. IX odst. 10 této smlouvy.</w:t>
      </w:r>
    </w:p>
    <w:p w:rsidR="00751DB1" w:rsidRPr="00862D7C"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862D7C">
        <w:rPr>
          <w:rFonts w:ascii="Tahoma" w:hAnsi="Tahoma" w:cs="Tahoma"/>
          <w:sz w:val="20"/>
        </w:rPr>
        <w:t>Objednatel je dále oprávněn od této smlouvy odstoupit v těchto případech:</w:t>
      </w:r>
    </w:p>
    <w:p w:rsidR="00751DB1" w:rsidRPr="00862D7C" w:rsidRDefault="00862D7C" w:rsidP="005247FD">
      <w:pPr>
        <w:numPr>
          <w:ilvl w:val="0"/>
          <w:numId w:val="42"/>
        </w:numPr>
        <w:tabs>
          <w:tab w:val="clear" w:pos="1545"/>
          <w:tab w:val="num" w:pos="714"/>
        </w:tabs>
        <w:spacing w:before="60" w:line="276" w:lineRule="auto"/>
        <w:ind w:left="714" w:hanging="357"/>
        <w:jc w:val="both"/>
        <w:rPr>
          <w:rFonts w:ascii="Tahoma" w:hAnsi="Tahoma" w:cs="Tahoma"/>
          <w:color w:val="000000"/>
          <w:sz w:val="20"/>
          <w:szCs w:val="20"/>
        </w:rPr>
      </w:pPr>
      <w:r>
        <w:rPr>
          <w:rFonts w:ascii="Tahoma" w:hAnsi="Tahoma" w:cs="Tahoma"/>
          <w:color w:val="000000"/>
          <w:sz w:val="20"/>
          <w:szCs w:val="20"/>
        </w:rPr>
        <w:t>dojde-</w:t>
      </w:r>
      <w:r w:rsidR="00751DB1" w:rsidRPr="00862D7C">
        <w:rPr>
          <w:rFonts w:ascii="Tahoma" w:hAnsi="Tahoma" w:cs="Tahoma"/>
          <w:color w:val="000000"/>
          <w:sz w:val="20"/>
          <w:szCs w:val="20"/>
        </w:rPr>
        <w:t>li k neoprávněnému zastavení prací z rozhodnutí zhotovitele nebo zhotovitel postupuje při provádění díla způsobem, který zjevně neodpovídá dohodnutému rozsahu díla a sjednanému termínu předání díla, či jeho části objednateli;</w:t>
      </w:r>
    </w:p>
    <w:p w:rsidR="00751DB1" w:rsidRPr="00862D7C" w:rsidRDefault="00862D7C" w:rsidP="005247FD">
      <w:pPr>
        <w:numPr>
          <w:ilvl w:val="0"/>
          <w:numId w:val="42"/>
        </w:numPr>
        <w:tabs>
          <w:tab w:val="clear" w:pos="1545"/>
          <w:tab w:val="num" w:pos="720"/>
        </w:tabs>
        <w:spacing w:before="60" w:line="276" w:lineRule="auto"/>
        <w:ind w:left="714" w:hanging="357"/>
        <w:jc w:val="both"/>
        <w:rPr>
          <w:rFonts w:ascii="Tahoma" w:hAnsi="Tahoma" w:cs="Tahoma"/>
          <w:color w:val="000000"/>
          <w:sz w:val="20"/>
          <w:szCs w:val="20"/>
        </w:rPr>
      </w:pPr>
      <w:r>
        <w:rPr>
          <w:rFonts w:ascii="Tahoma" w:hAnsi="Tahoma" w:cs="Tahoma"/>
          <w:color w:val="000000"/>
          <w:sz w:val="20"/>
          <w:szCs w:val="20"/>
        </w:rPr>
        <w:t>bylo-</w:t>
      </w:r>
      <w:r w:rsidR="00751DB1" w:rsidRPr="00862D7C">
        <w:rPr>
          <w:rFonts w:ascii="Tahoma" w:hAnsi="Tahoma" w:cs="Tahoma"/>
          <w:color w:val="000000"/>
          <w:sz w:val="20"/>
          <w:szCs w:val="20"/>
        </w:rPr>
        <w:t>li příslušným soudem rozhodnuto o tom, že zhotovitel je v úpadku ve smyslu zákona č. 182/2006 Sb., o úpadku a způsobech jeho řešení (insolvenční zákon), ve znění pozdějších předpisů (a to bez ohledu na právní moc tohoto rozhodnutí);</w:t>
      </w:r>
    </w:p>
    <w:p w:rsidR="00751DB1" w:rsidRPr="00862D7C" w:rsidRDefault="00862D7C" w:rsidP="005247FD">
      <w:pPr>
        <w:numPr>
          <w:ilvl w:val="0"/>
          <w:numId w:val="42"/>
        </w:numPr>
        <w:tabs>
          <w:tab w:val="clear" w:pos="1545"/>
          <w:tab w:val="num" w:pos="720"/>
        </w:tabs>
        <w:spacing w:before="60" w:line="276" w:lineRule="auto"/>
        <w:ind w:left="714" w:hanging="357"/>
        <w:jc w:val="both"/>
        <w:rPr>
          <w:rFonts w:ascii="Tahoma" w:hAnsi="Tahoma" w:cs="Tahoma"/>
          <w:color w:val="000000"/>
          <w:sz w:val="20"/>
          <w:szCs w:val="20"/>
        </w:rPr>
      </w:pPr>
      <w:r>
        <w:rPr>
          <w:rFonts w:ascii="Tahoma" w:hAnsi="Tahoma" w:cs="Tahoma"/>
          <w:color w:val="000000"/>
          <w:sz w:val="20"/>
          <w:szCs w:val="20"/>
        </w:rPr>
        <w:t>podá-</w:t>
      </w:r>
      <w:r w:rsidR="00751DB1" w:rsidRPr="00862D7C">
        <w:rPr>
          <w:rFonts w:ascii="Tahoma" w:hAnsi="Tahoma" w:cs="Tahoma"/>
          <w:color w:val="000000"/>
          <w:sz w:val="20"/>
          <w:szCs w:val="20"/>
        </w:rPr>
        <w:t>li zhotovitel sám na sebe insolvenční návrh.</w:t>
      </w:r>
    </w:p>
    <w:p w:rsidR="00751DB1" w:rsidRPr="00862D7C" w:rsidRDefault="00751DB1" w:rsidP="005247FD">
      <w:pPr>
        <w:pStyle w:val="Smlouva-slo"/>
        <w:numPr>
          <w:ilvl w:val="0"/>
          <w:numId w:val="37"/>
        </w:numPr>
        <w:tabs>
          <w:tab w:val="clear" w:pos="360"/>
        </w:tabs>
        <w:spacing w:line="276" w:lineRule="auto"/>
        <w:ind w:left="357" w:hanging="357"/>
        <w:rPr>
          <w:rFonts w:ascii="Tahoma" w:hAnsi="Tahoma" w:cs="Tahoma"/>
          <w:color w:val="000000"/>
          <w:sz w:val="20"/>
        </w:rPr>
      </w:pPr>
      <w:r w:rsidRPr="00862D7C">
        <w:rPr>
          <w:rFonts w:ascii="Tahoma" w:hAnsi="Tahoma" w:cs="Tahoma"/>
          <w:sz w:val="20"/>
        </w:rPr>
        <w:t>Odstoupením</w:t>
      </w:r>
      <w:r w:rsidRPr="00862D7C">
        <w:rPr>
          <w:rFonts w:ascii="Tahoma" w:hAnsi="Tahoma" w:cs="Tahoma"/>
          <w:color w:val="000000"/>
          <w:sz w:val="20"/>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751DB1" w:rsidRPr="00862D7C" w:rsidRDefault="00751DB1" w:rsidP="005247FD">
      <w:pPr>
        <w:pStyle w:val="Smlouva-slo"/>
        <w:numPr>
          <w:ilvl w:val="0"/>
          <w:numId w:val="37"/>
        </w:numPr>
        <w:tabs>
          <w:tab w:val="clear" w:pos="360"/>
        </w:tabs>
        <w:spacing w:line="276" w:lineRule="auto"/>
        <w:ind w:left="357" w:hanging="357"/>
        <w:rPr>
          <w:rFonts w:ascii="Tahoma" w:hAnsi="Tahoma" w:cs="Tahoma"/>
          <w:sz w:val="20"/>
        </w:rPr>
      </w:pPr>
      <w:r w:rsidRPr="00862D7C">
        <w:rPr>
          <w:rFonts w:ascii="Tahoma" w:hAnsi="Tahoma" w:cs="Tahoma"/>
          <w:sz w:val="20"/>
        </w:rPr>
        <w:t>Pro účely této smlouvy se pod pojmem „bez zbytečného odkladu“ dle § 2002 občanského zákoníku rozumí „nejpozději do 14 dnů“.</w:t>
      </w:r>
    </w:p>
    <w:p w:rsidR="00A652A4" w:rsidRPr="00862D7C" w:rsidRDefault="00A652A4">
      <w:pPr>
        <w:rPr>
          <w:rFonts w:ascii="Tahoma" w:hAnsi="Tahoma" w:cs="Tahoma"/>
          <w:snapToGrid w:val="0"/>
          <w:sz w:val="20"/>
          <w:szCs w:val="20"/>
        </w:rPr>
      </w:pPr>
    </w:p>
    <w:p w:rsidR="006C7B83" w:rsidRPr="00862D7C" w:rsidRDefault="006C7B83" w:rsidP="005247FD">
      <w:pPr>
        <w:pStyle w:val="Smlouva-slo"/>
        <w:numPr>
          <w:ilvl w:val="0"/>
          <w:numId w:val="30"/>
        </w:numPr>
        <w:spacing w:line="276" w:lineRule="auto"/>
        <w:jc w:val="center"/>
        <w:rPr>
          <w:rFonts w:ascii="Tahoma" w:hAnsi="Tahoma" w:cs="Tahoma"/>
          <w:b/>
          <w:sz w:val="20"/>
        </w:rPr>
      </w:pPr>
    </w:p>
    <w:p w:rsidR="00751DB1" w:rsidRPr="00862D7C" w:rsidRDefault="00751DB1" w:rsidP="005247FD">
      <w:pPr>
        <w:pStyle w:val="Smlouva-slo"/>
        <w:pBdr>
          <w:top w:val="single" w:sz="4" w:space="1" w:color="auto"/>
          <w:bottom w:val="single" w:sz="4" w:space="1" w:color="auto"/>
        </w:pBdr>
        <w:spacing w:before="0" w:line="276" w:lineRule="auto"/>
        <w:jc w:val="center"/>
        <w:rPr>
          <w:rFonts w:ascii="Tahoma" w:hAnsi="Tahoma" w:cs="Tahoma"/>
          <w:b/>
          <w:sz w:val="20"/>
        </w:rPr>
      </w:pPr>
      <w:r w:rsidRPr="00862D7C">
        <w:rPr>
          <w:rFonts w:ascii="Tahoma" w:hAnsi="Tahoma" w:cs="Tahoma"/>
          <w:b/>
          <w:sz w:val="20"/>
        </w:rPr>
        <w:t>Závěrečná ujednání</w:t>
      </w:r>
    </w:p>
    <w:p w:rsidR="00751DB1" w:rsidRPr="00862D7C" w:rsidRDefault="00751DB1" w:rsidP="005247FD">
      <w:pPr>
        <w:pStyle w:val="Smlouva-slo"/>
        <w:numPr>
          <w:ilvl w:val="0"/>
          <w:numId w:val="38"/>
        </w:numPr>
        <w:tabs>
          <w:tab w:val="clear" w:pos="360"/>
        </w:tabs>
        <w:spacing w:line="276" w:lineRule="auto"/>
        <w:rPr>
          <w:rFonts w:ascii="Tahoma" w:hAnsi="Tahoma" w:cs="Tahoma"/>
          <w:sz w:val="20"/>
        </w:rPr>
      </w:pPr>
      <w:r w:rsidRPr="00862D7C">
        <w:rPr>
          <w:rFonts w:ascii="Tahoma" w:hAnsi="Tahoma" w:cs="Tahoma"/>
          <w:sz w:val="20"/>
        </w:rPr>
        <w:t>Změnit nebo doplnit tuto smlouvu mohou smluvní strany pouze formou písemných dodatků, které budou vzestupně číslovány, výslovně prohlášeny za dodatky této smlouvy a podepsány oprávněnými zástupci smluvních stran.</w:t>
      </w:r>
    </w:p>
    <w:p w:rsidR="00751DB1" w:rsidRPr="00862D7C" w:rsidRDefault="00751DB1" w:rsidP="005247FD">
      <w:pPr>
        <w:pStyle w:val="Smlouva-slo"/>
        <w:numPr>
          <w:ilvl w:val="0"/>
          <w:numId w:val="38"/>
        </w:numPr>
        <w:spacing w:line="276" w:lineRule="auto"/>
        <w:rPr>
          <w:rFonts w:ascii="Tahoma" w:hAnsi="Tahoma" w:cs="Tahoma"/>
          <w:sz w:val="20"/>
        </w:rPr>
      </w:pPr>
      <w:r w:rsidRPr="00862D7C">
        <w:rPr>
          <w:rFonts w:ascii="Tahoma" w:hAnsi="Tahoma" w:cs="Tahoma"/>
          <w:sz w:val="20"/>
        </w:rPr>
        <w:t xml:space="preserve">Tato smlouva nabývá platnosti dnem jejího podpisu oběma smluvními stranami a účinnosti dnem, kdy vyjádření souhlasu s obsahem návrhu smlouvy dojde </w:t>
      </w:r>
      <w:r w:rsidR="00862D7C">
        <w:rPr>
          <w:rFonts w:ascii="Tahoma" w:hAnsi="Tahoma" w:cs="Tahoma"/>
          <w:sz w:val="20"/>
        </w:rPr>
        <w:t>druhé smluvní straně, nestanoví-</w:t>
      </w:r>
      <w:r w:rsidRPr="00862D7C">
        <w:rPr>
          <w:rFonts w:ascii="Tahoma" w:hAnsi="Tahoma" w:cs="Tahoma"/>
          <w:sz w:val="20"/>
        </w:rPr>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rsidR="00751DB1" w:rsidRPr="00862D7C" w:rsidRDefault="00751DB1" w:rsidP="005247FD">
      <w:pPr>
        <w:pStyle w:val="Smlouva-slo"/>
        <w:numPr>
          <w:ilvl w:val="0"/>
          <w:numId w:val="38"/>
        </w:numPr>
        <w:tabs>
          <w:tab w:val="clear" w:pos="360"/>
        </w:tabs>
        <w:spacing w:line="276" w:lineRule="auto"/>
        <w:rPr>
          <w:rFonts w:ascii="Tahoma" w:hAnsi="Tahoma" w:cs="Tahoma"/>
          <w:sz w:val="20"/>
        </w:rPr>
      </w:pPr>
      <w:r w:rsidRPr="00862D7C">
        <w:rPr>
          <w:rFonts w:ascii="Tahoma" w:hAnsi="Tahoma" w:cs="Tahoma"/>
          <w:sz w:val="20"/>
        </w:rPr>
        <w:t>Tato smlouva je vyhotovena ve dvou stejnopisech s platností originálu, přičemž objednatel obdrží jedno a zhotovitel jedno vyhotovení.</w:t>
      </w:r>
    </w:p>
    <w:p w:rsidR="00751DB1" w:rsidRPr="00862D7C" w:rsidRDefault="00751DB1" w:rsidP="005247FD">
      <w:pPr>
        <w:pStyle w:val="Smlouva-slo"/>
        <w:numPr>
          <w:ilvl w:val="0"/>
          <w:numId w:val="38"/>
        </w:numPr>
        <w:tabs>
          <w:tab w:val="clear" w:pos="360"/>
        </w:tabs>
        <w:spacing w:line="276" w:lineRule="auto"/>
        <w:rPr>
          <w:rFonts w:ascii="Tahoma" w:hAnsi="Tahoma" w:cs="Tahoma"/>
          <w:sz w:val="20"/>
        </w:rPr>
      </w:pPr>
      <w:r w:rsidRPr="00862D7C">
        <w:rPr>
          <w:rFonts w:ascii="Tahoma" w:hAnsi="Tahoma" w:cs="Tahoma"/>
          <w:sz w:val="20"/>
        </w:rPr>
        <w:t>Zhotovitel nemůže bez souhlasu objednatele postoupit svá práva a povinnosti plynoucí z této smlouvy třetí osobě.</w:t>
      </w:r>
    </w:p>
    <w:p w:rsidR="00751DB1" w:rsidRPr="00862D7C" w:rsidRDefault="00751DB1" w:rsidP="005247FD">
      <w:pPr>
        <w:pStyle w:val="Smlouva-slo"/>
        <w:numPr>
          <w:ilvl w:val="0"/>
          <w:numId w:val="38"/>
        </w:numPr>
        <w:tabs>
          <w:tab w:val="clear" w:pos="360"/>
        </w:tabs>
        <w:spacing w:line="276" w:lineRule="auto"/>
        <w:rPr>
          <w:rFonts w:ascii="Tahoma" w:hAnsi="Tahoma" w:cs="Tahoma"/>
          <w:sz w:val="20"/>
        </w:rPr>
      </w:pPr>
      <w:r w:rsidRPr="00862D7C">
        <w:rPr>
          <w:rFonts w:ascii="Tahoma" w:hAnsi="Tahoma" w:cs="Tahoma"/>
          <w:sz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51DB1" w:rsidRPr="008F7DB5" w:rsidRDefault="00751DB1" w:rsidP="008F7DB5">
      <w:pPr>
        <w:pStyle w:val="Smlouva-slo"/>
        <w:numPr>
          <w:ilvl w:val="0"/>
          <w:numId w:val="38"/>
        </w:numPr>
        <w:spacing w:line="276" w:lineRule="auto"/>
        <w:rPr>
          <w:rFonts w:ascii="Tahoma" w:hAnsi="Tahoma" w:cs="Tahoma"/>
          <w:sz w:val="20"/>
        </w:rPr>
      </w:pPr>
      <w:r w:rsidRPr="00862D7C">
        <w:rPr>
          <w:rFonts w:ascii="Tahoma" w:hAnsi="Tahoma" w:cs="Tahoma"/>
          <w:sz w:val="20"/>
        </w:rPr>
        <w:t>Smluvní strany se dohodly, že pokud se na tuto smlouvu vztahuje povinnost uveřejnění v registru smluv ve smyslu zákona o registru smluv, provede uveřejnění v souladu se zákonem objednatel.</w:t>
      </w:r>
    </w:p>
    <w:p w:rsidR="00751DB1" w:rsidRPr="00862D7C" w:rsidRDefault="00751DB1" w:rsidP="005247FD">
      <w:pPr>
        <w:pStyle w:val="Smlouva-slo"/>
        <w:numPr>
          <w:ilvl w:val="0"/>
          <w:numId w:val="38"/>
        </w:numPr>
        <w:tabs>
          <w:tab w:val="clear" w:pos="360"/>
        </w:tabs>
        <w:spacing w:line="276" w:lineRule="auto"/>
        <w:rPr>
          <w:rFonts w:ascii="Tahoma" w:hAnsi="Tahoma" w:cs="Tahoma"/>
          <w:sz w:val="20"/>
        </w:rPr>
      </w:pPr>
      <w:r w:rsidRPr="00862D7C">
        <w:rPr>
          <w:rFonts w:ascii="Tahoma" w:hAnsi="Tahoma" w:cs="Tahoma"/>
          <w:sz w:val="20"/>
        </w:rPr>
        <w:t>Nedílnou součástí smlouvy jsou tyto přílohy:</w:t>
      </w:r>
    </w:p>
    <w:p w:rsidR="00751DB1" w:rsidRPr="00862D7C" w:rsidRDefault="00751DB1" w:rsidP="005247FD">
      <w:pPr>
        <w:pStyle w:val="Smlouva-slo"/>
        <w:tabs>
          <w:tab w:val="left" w:pos="1701"/>
        </w:tabs>
        <w:spacing w:line="276" w:lineRule="auto"/>
        <w:ind w:left="357"/>
        <w:rPr>
          <w:rFonts w:ascii="Tahoma" w:hAnsi="Tahoma" w:cs="Tahoma"/>
          <w:sz w:val="20"/>
        </w:rPr>
      </w:pPr>
      <w:r w:rsidRPr="00862D7C">
        <w:rPr>
          <w:rFonts w:ascii="Tahoma" w:hAnsi="Tahoma" w:cs="Tahoma"/>
          <w:bCs/>
          <w:sz w:val="20"/>
        </w:rPr>
        <w:lastRenderedPageBreak/>
        <w:t>Příloha č. 1:</w:t>
      </w:r>
      <w:r w:rsidRPr="00862D7C">
        <w:rPr>
          <w:rFonts w:ascii="Tahoma" w:hAnsi="Tahoma" w:cs="Tahoma"/>
          <w:bCs/>
          <w:sz w:val="20"/>
        </w:rPr>
        <w:tab/>
      </w:r>
      <w:r w:rsidRPr="00862D7C">
        <w:rPr>
          <w:rFonts w:ascii="Tahoma" w:hAnsi="Tahoma" w:cs="Tahoma"/>
          <w:sz w:val="20"/>
        </w:rPr>
        <w:t>Souhrnný rozpočet stavby – vyplněný výkaz výměr</w:t>
      </w:r>
    </w:p>
    <w:p w:rsidR="00751DB1" w:rsidRPr="00862D7C" w:rsidRDefault="00751DB1" w:rsidP="005247FD">
      <w:pPr>
        <w:pStyle w:val="Smlouva-slo"/>
        <w:tabs>
          <w:tab w:val="left" w:pos="1701"/>
        </w:tabs>
        <w:spacing w:before="0" w:after="600" w:line="276" w:lineRule="auto"/>
        <w:ind w:left="1701" w:hanging="1344"/>
        <w:rPr>
          <w:rFonts w:ascii="Tahoma" w:hAnsi="Tahoma" w:cs="Tahoma"/>
          <w:snapToGrid/>
          <w:sz w:val="20"/>
        </w:rPr>
      </w:pPr>
      <w:r w:rsidRPr="00862D7C">
        <w:rPr>
          <w:rFonts w:ascii="Tahoma" w:hAnsi="Tahoma" w:cs="Tahoma"/>
          <w:snapToGrid/>
          <w:sz w:val="20"/>
        </w:rPr>
        <w:t>Příloha č. 2:</w:t>
      </w:r>
      <w:r w:rsidRPr="00862D7C">
        <w:rPr>
          <w:rFonts w:ascii="Tahoma" w:hAnsi="Tahoma" w:cs="Tahoma"/>
          <w:snapToGrid/>
          <w:sz w:val="20"/>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86"/>
        <w:gridCol w:w="1316"/>
        <w:gridCol w:w="4212"/>
      </w:tblGrid>
      <w:tr w:rsidR="00751DB1" w:rsidRPr="00862D7C" w:rsidTr="00751DB1">
        <w:trPr>
          <w:trHeight w:val="1715"/>
        </w:trPr>
        <w:tc>
          <w:tcPr>
            <w:tcW w:w="3544" w:type="dxa"/>
          </w:tcPr>
          <w:p w:rsidR="00751DB1" w:rsidRPr="00862D7C" w:rsidRDefault="006C7B83" w:rsidP="005247FD">
            <w:pPr>
              <w:spacing w:line="276" w:lineRule="auto"/>
              <w:rPr>
                <w:rFonts w:ascii="Tahoma" w:hAnsi="Tahoma" w:cs="Tahoma"/>
                <w:sz w:val="20"/>
                <w:szCs w:val="20"/>
              </w:rPr>
            </w:pPr>
            <w:r w:rsidRPr="00862D7C">
              <w:rPr>
                <w:rFonts w:ascii="Tahoma" w:hAnsi="Tahoma" w:cs="Tahoma"/>
                <w:sz w:val="20"/>
                <w:szCs w:val="20"/>
              </w:rPr>
              <w:t>V Krnově</w:t>
            </w:r>
            <w:r w:rsidR="00751DB1" w:rsidRPr="00862D7C">
              <w:rPr>
                <w:rFonts w:ascii="Tahoma" w:hAnsi="Tahoma" w:cs="Tahoma"/>
                <w:sz w:val="20"/>
                <w:szCs w:val="20"/>
              </w:rPr>
              <w:t xml:space="preserve"> dne </w:t>
            </w:r>
          </w:p>
          <w:p w:rsidR="00751DB1" w:rsidRPr="00862D7C" w:rsidRDefault="00751DB1" w:rsidP="005247FD">
            <w:pPr>
              <w:spacing w:line="276" w:lineRule="auto"/>
              <w:rPr>
                <w:rFonts w:ascii="Tahoma" w:hAnsi="Tahoma" w:cs="Tahoma"/>
                <w:sz w:val="20"/>
                <w:szCs w:val="20"/>
              </w:rPr>
            </w:pPr>
          </w:p>
          <w:p w:rsidR="00751DB1" w:rsidRPr="00862D7C" w:rsidRDefault="00751DB1" w:rsidP="005247FD">
            <w:pPr>
              <w:spacing w:line="276" w:lineRule="auto"/>
              <w:rPr>
                <w:rFonts w:ascii="Tahoma" w:hAnsi="Tahoma" w:cs="Tahoma"/>
                <w:sz w:val="20"/>
                <w:szCs w:val="20"/>
              </w:rPr>
            </w:pPr>
          </w:p>
          <w:p w:rsidR="00751DB1" w:rsidRPr="00862D7C" w:rsidRDefault="00751DB1" w:rsidP="005247FD">
            <w:pPr>
              <w:spacing w:line="276" w:lineRule="auto"/>
              <w:rPr>
                <w:rFonts w:ascii="Tahoma" w:hAnsi="Tahoma" w:cs="Tahoma"/>
                <w:sz w:val="20"/>
                <w:szCs w:val="20"/>
              </w:rPr>
            </w:pPr>
          </w:p>
          <w:p w:rsidR="00751DB1" w:rsidRPr="00862D7C" w:rsidRDefault="00751DB1" w:rsidP="005247FD">
            <w:pPr>
              <w:spacing w:line="276" w:lineRule="auto"/>
              <w:rPr>
                <w:rFonts w:ascii="Tahoma" w:hAnsi="Tahoma" w:cs="Tahoma"/>
                <w:sz w:val="20"/>
                <w:szCs w:val="20"/>
              </w:rPr>
            </w:pPr>
            <w:r w:rsidRPr="00862D7C">
              <w:rPr>
                <w:rFonts w:ascii="Tahoma" w:hAnsi="Tahoma" w:cs="Tahoma"/>
                <w:sz w:val="20"/>
                <w:szCs w:val="20"/>
              </w:rPr>
              <w:t>……………………………………………...</w:t>
            </w:r>
            <w:r w:rsidR="006C7B83" w:rsidRPr="00862D7C">
              <w:rPr>
                <w:rFonts w:ascii="Tahoma" w:hAnsi="Tahoma" w:cs="Tahoma"/>
                <w:sz w:val="20"/>
                <w:szCs w:val="20"/>
              </w:rPr>
              <w:t>........</w:t>
            </w:r>
          </w:p>
          <w:p w:rsidR="00751DB1" w:rsidRPr="00862D7C" w:rsidRDefault="00751DB1" w:rsidP="005247FD">
            <w:pPr>
              <w:spacing w:line="276" w:lineRule="auto"/>
              <w:jc w:val="center"/>
              <w:rPr>
                <w:rFonts w:ascii="Tahoma" w:hAnsi="Tahoma" w:cs="Tahoma"/>
                <w:sz w:val="20"/>
                <w:szCs w:val="20"/>
              </w:rPr>
            </w:pPr>
            <w:r w:rsidRPr="00862D7C">
              <w:rPr>
                <w:rFonts w:ascii="Tahoma" w:hAnsi="Tahoma" w:cs="Tahoma"/>
                <w:sz w:val="20"/>
                <w:szCs w:val="20"/>
              </w:rPr>
              <w:t>za objednatele</w:t>
            </w:r>
          </w:p>
          <w:p w:rsidR="00751DB1" w:rsidRPr="00862D7C" w:rsidRDefault="00751DB1" w:rsidP="005247FD">
            <w:pPr>
              <w:spacing w:line="276" w:lineRule="auto"/>
              <w:jc w:val="center"/>
              <w:rPr>
                <w:rFonts w:ascii="Tahoma" w:hAnsi="Tahoma" w:cs="Tahoma"/>
                <w:sz w:val="20"/>
                <w:szCs w:val="20"/>
              </w:rPr>
            </w:pPr>
            <w:r w:rsidRPr="00862D7C">
              <w:rPr>
                <w:rFonts w:ascii="Tahoma" w:hAnsi="Tahoma" w:cs="Tahoma"/>
                <w:sz w:val="20"/>
                <w:szCs w:val="20"/>
              </w:rPr>
              <w:t>MUDr. Ladislav Václavec, MBA</w:t>
            </w:r>
          </w:p>
          <w:p w:rsidR="00751DB1" w:rsidRPr="00862D7C" w:rsidRDefault="00751DB1" w:rsidP="005247FD">
            <w:pPr>
              <w:spacing w:line="276" w:lineRule="auto"/>
              <w:jc w:val="center"/>
              <w:rPr>
                <w:rFonts w:ascii="Tahoma" w:hAnsi="Tahoma" w:cs="Tahoma"/>
                <w:sz w:val="20"/>
                <w:szCs w:val="20"/>
              </w:rPr>
            </w:pPr>
            <w:r w:rsidRPr="00862D7C">
              <w:rPr>
                <w:rFonts w:ascii="Tahoma" w:hAnsi="Tahoma" w:cs="Tahoma"/>
                <w:sz w:val="20"/>
                <w:szCs w:val="20"/>
              </w:rPr>
              <w:t>ředitel</w:t>
            </w:r>
          </w:p>
        </w:tc>
        <w:tc>
          <w:tcPr>
            <w:tcW w:w="1316" w:type="dxa"/>
          </w:tcPr>
          <w:p w:rsidR="00751DB1" w:rsidRPr="00862D7C" w:rsidRDefault="00751DB1" w:rsidP="005247FD">
            <w:pPr>
              <w:spacing w:line="276" w:lineRule="auto"/>
              <w:rPr>
                <w:rFonts w:ascii="Tahoma" w:hAnsi="Tahoma" w:cs="Tahoma"/>
                <w:sz w:val="20"/>
                <w:szCs w:val="20"/>
              </w:rPr>
            </w:pPr>
          </w:p>
        </w:tc>
        <w:tc>
          <w:tcPr>
            <w:tcW w:w="4212" w:type="dxa"/>
          </w:tcPr>
          <w:p w:rsidR="00751DB1" w:rsidRPr="00862D7C" w:rsidRDefault="00751DB1" w:rsidP="005247FD">
            <w:pPr>
              <w:spacing w:line="276" w:lineRule="auto"/>
              <w:rPr>
                <w:rFonts w:ascii="Tahoma" w:hAnsi="Tahoma" w:cs="Tahoma"/>
                <w:sz w:val="20"/>
                <w:szCs w:val="20"/>
              </w:rPr>
            </w:pPr>
            <w:r w:rsidRPr="00862D7C">
              <w:rPr>
                <w:rFonts w:ascii="Tahoma" w:hAnsi="Tahoma" w:cs="Tahoma"/>
                <w:sz w:val="20"/>
                <w:szCs w:val="20"/>
              </w:rPr>
              <w:t xml:space="preserve">V ……………… dne </w:t>
            </w:r>
          </w:p>
          <w:p w:rsidR="00751DB1" w:rsidRPr="00862D7C" w:rsidRDefault="00751DB1" w:rsidP="005247FD">
            <w:pPr>
              <w:spacing w:line="276" w:lineRule="auto"/>
              <w:rPr>
                <w:rFonts w:ascii="Tahoma" w:hAnsi="Tahoma" w:cs="Tahoma"/>
                <w:sz w:val="20"/>
                <w:szCs w:val="20"/>
              </w:rPr>
            </w:pPr>
          </w:p>
          <w:p w:rsidR="00751DB1" w:rsidRPr="00862D7C" w:rsidRDefault="00751DB1" w:rsidP="005247FD">
            <w:pPr>
              <w:spacing w:line="276" w:lineRule="auto"/>
              <w:rPr>
                <w:rFonts w:ascii="Tahoma" w:hAnsi="Tahoma" w:cs="Tahoma"/>
                <w:sz w:val="20"/>
                <w:szCs w:val="20"/>
              </w:rPr>
            </w:pPr>
          </w:p>
          <w:p w:rsidR="00751DB1" w:rsidRPr="00862D7C" w:rsidRDefault="00751DB1" w:rsidP="005247FD">
            <w:pPr>
              <w:spacing w:line="276" w:lineRule="auto"/>
              <w:rPr>
                <w:rFonts w:ascii="Tahoma" w:hAnsi="Tahoma" w:cs="Tahoma"/>
                <w:sz w:val="20"/>
                <w:szCs w:val="20"/>
              </w:rPr>
            </w:pPr>
          </w:p>
          <w:p w:rsidR="00751DB1" w:rsidRPr="00862D7C" w:rsidRDefault="00751DB1" w:rsidP="005247FD">
            <w:pPr>
              <w:spacing w:line="276" w:lineRule="auto"/>
              <w:rPr>
                <w:rFonts w:ascii="Tahoma" w:hAnsi="Tahoma" w:cs="Tahoma"/>
                <w:sz w:val="20"/>
                <w:szCs w:val="20"/>
              </w:rPr>
            </w:pPr>
            <w:r w:rsidRPr="00862D7C">
              <w:rPr>
                <w:rFonts w:ascii="Tahoma" w:hAnsi="Tahoma" w:cs="Tahoma"/>
                <w:sz w:val="20"/>
                <w:szCs w:val="20"/>
              </w:rPr>
              <w:t>…………………………………………………………..</w:t>
            </w:r>
          </w:p>
          <w:p w:rsidR="00751DB1" w:rsidRPr="00862D7C" w:rsidRDefault="00751DB1" w:rsidP="005247FD">
            <w:pPr>
              <w:spacing w:line="276" w:lineRule="auto"/>
              <w:jc w:val="center"/>
              <w:rPr>
                <w:rFonts w:ascii="Tahoma" w:hAnsi="Tahoma" w:cs="Tahoma"/>
                <w:sz w:val="20"/>
                <w:szCs w:val="20"/>
              </w:rPr>
            </w:pPr>
            <w:r w:rsidRPr="00862D7C">
              <w:rPr>
                <w:rFonts w:ascii="Tahoma" w:hAnsi="Tahoma" w:cs="Tahoma"/>
                <w:sz w:val="20"/>
                <w:szCs w:val="20"/>
              </w:rPr>
              <w:t>za zhotovitele</w:t>
            </w:r>
          </w:p>
          <w:p w:rsidR="00751DB1" w:rsidRPr="00862D7C" w:rsidRDefault="00751DB1" w:rsidP="005247FD">
            <w:pPr>
              <w:spacing w:line="276" w:lineRule="auto"/>
              <w:jc w:val="center"/>
              <w:rPr>
                <w:rFonts w:ascii="Tahoma" w:hAnsi="Tahoma" w:cs="Tahoma"/>
                <w:i/>
                <w:color w:val="FF0000"/>
                <w:sz w:val="20"/>
                <w:szCs w:val="20"/>
              </w:rPr>
            </w:pPr>
            <w:r w:rsidRPr="00862D7C">
              <w:rPr>
                <w:rFonts w:ascii="Tahoma" w:hAnsi="Tahoma" w:cs="Tahoma"/>
                <w:i/>
                <w:color w:val="FF0000"/>
                <w:sz w:val="20"/>
                <w:szCs w:val="20"/>
              </w:rPr>
              <w:t>jméno, příjmení, funkce</w:t>
            </w:r>
          </w:p>
          <w:p w:rsidR="00751DB1" w:rsidRPr="00862D7C" w:rsidRDefault="00751DB1" w:rsidP="005247FD">
            <w:pPr>
              <w:spacing w:line="276" w:lineRule="auto"/>
              <w:rPr>
                <w:rFonts w:ascii="Tahoma" w:hAnsi="Tahoma" w:cs="Tahoma"/>
                <w:sz w:val="20"/>
                <w:szCs w:val="20"/>
              </w:rPr>
            </w:pPr>
          </w:p>
        </w:tc>
      </w:tr>
    </w:tbl>
    <w:p w:rsidR="005F541C" w:rsidRPr="00862D7C" w:rsidRDefault="005F541C" w:rsidP="005247FD">
      <w:pPr>
        <w:pStyle w:val="Nzev"/>
        <w:spacing w:line="276" w:lineRule="auto"/>
        <w:rPr>
          <w:rFonts w:ascii="Tahoma" w:hAnsi="Tahoma" w:cs="Tahoma"/>
          <w:sz w:val="20"/>
          <w:szCs w:val="20"/>
        </w:rPr>
      </w:pPr>
    </w:p>
    <w:p w:rsidR="00751DB1" w:rsidRPr="00862D7C" w:rsidRDefault="00751DB1" w:rsidP="005247FD">
      <w:pPr>
        <w:pStyle w:val="Nzev"/>
        <w:spacing w:line="276" w:lineRule="auto"/>
        <w:rPr>
          <w:rFonts w:ascii="Tahoma" w:hAnsi="Tahoma" w:cs="Tahoma"/>
          <w:sz w:val="20"/>
          <w:szCs w:val="20"/>
        </w:rPr>
      </w:pPr>
    </w:p>
    <w:p w:rsidR="005247FD" w:rsidRPr="00862D7C" w:rsidRDefault="005247FD" w:rsidP="005247FD">
      <w:pPr>
        <w:spacing w:line="276" w:lineRule="auto"/>
        <w:rPr>
          <w:rFonts w:ascii="Tahoma" w:hAnsi="Tahoma" w:cs="Tahoma"/>
          <w:sz w:val="20"/>
          <w:szCs w:val="20"/>
        </w:rPr>
      </w:pPr>
      <w:r w:rsidRPr="00862D7C">
        <w:rPr>
          <w:rFonts w:ascii="Tahoma" w:hAnsi="Tahoma" w:cs="Tahoma"/>
          <w:sz w:val="20"/>
          <w:szCs w:val="20"/>
        </w:rPr>
        <w:br w:type="page"/>
      </w:r>
    </w:p>
    <w:p w:rsidR="00186719" w:rsidRPr="00862D7C" w:rsidRDefault="00AC3352" w:rsidP="005247FD">
      <w:pPr>
        <w:spacing w:before="120" w:line="276" w:lineRule="auto"/>
        <w:rPr>
          <w:rFonts w:ascii="Tahoma" w:hAnsi="Tahoma" w:cs="Tahoma"/>
          <w:b/>
          <w:sz w:val="20"/>
          <w:szCs w:val="20"/>
        </w:rPr>
      </w:pPr>
      <w:r w:rsidRPr="00862D7C">
        <w:rPr>
          <w:rFonts w:ascii="Tahoma" w:hAnsi="Tahoma" w:cs="Tahoma"/>
          <w:b/>
          <w:sz w:val="20"/>
          <w:szCs w:val="20"/>
        </w:rPr>
        <w:lastRenderedPageBreak/>
        <w:t>Příloha č. 1</w:t>
      </w:r>
      <w:r w:rsidR="00BD6E12" w:rsidRPr="00862D7C">
        <w:rPr>
          <w:rFonts w:ascii="Tahoma" w:hAnsi="Tahoma" w:cs="Tahoma"/>
          <w:b/>
          <w:sz w:val="20"/>
          <w:szCs w:val="20"/>
        </w:rPr>
        <w:t xml:space="preserve"> Výkaz výměr</w:t>
      </w:r>
    </w:p>
    <w:p w:rsidR="00186719" w:rsidRPr="00862D7C" w:rsidRDefault="00186719" w:rsidP="005247FD">
      <w:pPr>
        <w:spacing w:before="120" w:line="276" w:lineRule="auto"/>
        <w:rPr>
          <w:rFonts w:ascii="Tahoma" w:hAnsi="Tahoma" w:cs="Tahoma"/>
          <w:i/>
          <w:color w:val="FF0000"/>
          <w:sz w:val="20"/>
          <w:szCs w:val="20"/>
        </w:rPr>
      </w:pPr>
      <w:r w:rsidRPr="00862D7C">
        <w:rPr>
          <w:rFonts w:ascii="Tahoma" w:hAnsi="Tahoma" w:cs="Tahoma"/>
          <w:i/>
          <w:color w:val="FF0000"/>
          <w:sz w:val="20"/>
          <w:szCs w:val="20"/>
        </w:rPr>
        <w:t>(doplní účastník ZŘ)</w:t>
      </w:r>
    </w:p>
    <w:p w:rsidR="005247FD" w:rsidRPr="00862D7C" w:rsidRDefault="005247FD" w:rsidP="005247FD">
      <w:pPr>
        <w:pStyle w:val="Smlouva-slo"/>
        <w:pageBreakBefore/>
        <w:spacing w:before="0" w:line="276" w:lineRule="auto"/>
        <w:rPr>
          <w:rFonts w:ascii="Tahoma" w:hAnsi="Tahoma" w:cs="Tahoma"/>
          <w:b/>
          <w:snapToGrid/>
          <w:sz w:val="20"/>
        </w:rPr>
      </w:pPr>
      <w:r w:rsidRPr="00862D7C">
        <w:rPr>
          <w:rFonts w:ascii="Tahoma" w:hAnsi="Tahoma" w:cs="Tahoma"/>
          <w:b/>
          <w:snapToGrid/>
          <w:sz w:val="20"/>
        </w:rPr>
        <w:lastRenderedPageBreak/>
        <w:t>Příloha č. 2 – Vzor prohlášení poddodavatelů o součinnosti s koordinátorem bezpečnosti a ochrany zdraví při práci na staveništi</w:t>
      </w:r>
    </w:p>
    <w:p w:rsidR="005247FD" w:rsidRPr="00862D7C" w:rsidRDefault="005247FD" w:rsidP="005247FD">
      <w:pPr>
        <w:pStyle w:val="Smlouva-slo"/>
        <w:spacing w:before="360" w:line="276" w:lineRule="auto"/>
        <w:jc w:val="center"/>
        <w:rPr>
          <w:rFonts w:ascii="Tahoma" w:hAnsi="Tahoma" w:cs="Tahoma"/>
          <w:caps/>
          <w:snapToGrid/>
          <w:sz w:val="20"/>
        </w:rPr>
      </w:pPr>
      <w:r w:rsidRPr="00862D7C">
        <w:rPr>
          <w:rFonts w:ascii="Tahoma" w:hAnsi="Tahoma" w:cs="Tahoma"/>
          <w:caps/>
          <w:snapToGrid/>
          <w:sz w:val="20"/>
        </w:rPr>
        <w:t>Prohlášení zhotovitele o součinnosti s koordinátorem bezpečnosti a ochrany zdraví při práci na staveništi</w:t>
      </w:r>
    </w:p>
    <w:p w:rsidR="005247FD" w:rsidRPr="00862D7C" w:rsidRDefault="005247FD" w:rsidP="005247FD">
      <w:pPr>
        <w:pStyle w:val="Smlouva-slo"/>
        <w:spacing w:before="240" w:line="276" w:lineRule="auto"/>
        <w:rPr>
          <w:rFonts w:ascii="Tahoma" w:hAnsi="Tahoma" w:cs="Tahoma"/>
          <w:snapToGrid/>
          <w:sz w:val="20"/>
        </w:rPr>
      </w:pPr>
      <w:r w:rsidRPr="00862D7C">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862D7C">
        <w:rPr>
          <w:rFonts w:ascii="Tahoma" w:hAnsi="Tahoma" w:cs="Tahoma"/>
          <w:snapToGrid/>
          <w:sz w:val="20"/>
          <w:highlight w:val="yellow"/>
        </w:rPr>
        <w:t>………………………………………………………………</w:t>
      </w:r>
      <w:r w:rsidRPr="00862D7C">
        <w:rPr>
          <w:rFonts w:ascii="Tahoma" w:hAnsi="Tahoma" w:cs="Tahoma"/>
          <w:snapToGrid/>
          <w:sz w:val="20"/>
        </w:rPr>
        <w:t xml:space="preserve"> </w:t>
      </w:r>
      <w:r w:rsidRPr="00862D7C">
        <w:rPr>
          <w:rFonts w:ascii="Tahoma" w:hAnsi="Tahoma" w:cs="Tahoma"/>
          <w:i/>
          <w:snapToGrid/>
          <w:color w:val="365F91" w:themeColor="accent1" w:themeShade="BF"/>
          <w:sz w:val="20"/>
        </w:rPr>
        <w:t>(název, sídlo, IČO)</w:t>
      </w:r>
      <w:r w:rsidRPr="00862D7C">
        <w:rPr>
          <w:rFonts w:ascii="Tahoma" w:hAnsi="Tahoma" w:cs="Tahoma"/>
          <w:snapToGrid/>
          <w:color w:val="365F91" w:themeColor="accent1" w:themeShade="BF"/>
          <w:sz w:val="20"/>
        </w:rPr>
        <w:t xml:space="preserve"> </w:t>
      </w:r>
      <w:r w:rsidRPr="00862D7C">
        <w:rPr>
          <w:rFonts w:ascii="Tahoma" w:hAnsi="Tahoma" w:cs="Tahoma"/>
          <w:snapToGrid/>
          <w:sz w:val="20"/>
        </w:rPr>
        <w:t xml:space="preserve">zavazuje k součinnosti s koordinátorem bezpečnosti a ochrany zdraví při práci na staveništi (dále jen „koordinátor BOZP“) při realizaci stavby </w:t>
      </w:r>
      <w:r w:rsidRPr="00AF2D66">
        <w:rPr>
          <w:rFonts w:ascii="Tahoma" w:hAnsi="Tahoma" w:cs="Tahoma"/>
          <w:snapToGrid/>
          <w:sz w:val="20"/>
        </w:rPr>
        <w:t>„</w:t>
      </w:r>
      <w:r w:rsidR="00EB78EA">
        <w:rPr>
          <w:rFonts w:ascii="Tahoma" w:hAnsi="Tahoma" w:cs="Tahoma"/>
          <w:b/>
          <w:snapToGrid/>
          <w:sz w:val="20"/>
        </w:rPr>
        <w:t>Budova B</w:t>
      </w:r>
      <w:r w:rsidR="00AF2D66" w:rsidRPr="00AF2D66">
        <w:rPr>
          <w:rFonts w:ascii="Tahoma" w:hAnsi="Tahoma" w:cs="Tahoma"/>
          <w:b/>
          <w:snapToGrid/>
          <w:sz w:val="20"/>
        </w:rPr>
        <w:t xml:space="preserve"> – rekonstrukce balkónů</w:t>
      </w:r>
      <w:r w:rsidRPr="00862D7C">
        <w:rPr>
          <w:rFonts w:ascii="Tahoma" w:hAnsi="Tahoma" w:cs="Tahoma"/>
          <w:i/>
          <w:snapToGrid/>
          <w:sz w:val="20"/>
        </w:rPr>
        <w:t>“</w:t>
      </w:r>
      <w:r w:rsidR="00AF2D66">
        <w:rPr>
          <w:rFonts w:ascii="Tahoma" w:hAnsi="Tahoma" w:cs="Tahoma"/>
          <w:i/>
          <w:snapToGrid/>
          <w:sz w:val="20"/>
        </w:rPr>
        <w:t>,</w:t>
      </w:r>
      <w:r w:rsidRPr="00862D7C">
        <w:rPr>
          <w:rFonts w:ascii="Tahoma" w:hAnsi="Tahoma" w:cs="Tahoma"/>
          <w:snapToGrid/>
          <w:sz w:val="20"/>
        </w:rPr>
        <w:t xml:space="preserve"> jejímž o</w:t>
      </w:r>
      <w:r w:rsidR="00A652A4" w:rsidRPr="00862D7C">
        <w:rPr>
          <w:rFonts w:ascii="Tahoma" w:hAnsi="Tahoma" w:cs="Tahoma"/>
          <w:snapToGrid/>
          <w:sz w:val="20"/>
        </w:rPr>
        <w:t>bjednatelem je Sdružené zdravotnické zařízení Krnov, příspěvková organizace</w:t>
      </w:r>
      <w:r w:rsidRPr="00862D7C">
        <w:rPr>
          <w:rFonts w:ascii="Tahoma" w:hAnsi="Tahoma" w:cs="Tahoma"/>
          <w:snapToGrid/>
          <w:sz w:val="20"/>
        </w:rPr>
        <w:t>.</w:t>
      </w:r>
    </w:p>
    <w:p w:rsidR="005247FD" w:rsidRPr="00862D7C" w:rsidRDefault="005247FD" w:rsidP="005247FD">
      <w:pPr>
        <w:pStyle w:val="Smlouva-slo"/>
        <w:spacing w:before="240" w:line="276" w:lineRule="auto"/>
        <w:rPr>
          <w:rFonts w:ascii="Tahoma" w:hAnsi="Tahoma" w:cs="Tahoma"/>
          <w:snapToGrid/>
          <w:sz w:val="20"/>
        </w:rPr>
      </w:pPr>
      <w:r w:rsidRPr="00862D7C">
        <w:rPr>
          <w:rFonts w:ascii="Tahoma" w:hAnsi="Tahoma" w:cs="Tahoma"/>
          <w:snapToGrid/>
          <w:sz w:val="20"/>
        </w:rPr>
        <w:t>Zhotovitel rovněž prohlašuje, že písemně zaváže k součinnosti s koordinátorem BOZP všechny své poddodavatele a osoby, které budou provádět činnosti na staveništi.</w:t>
      </w:r>
    </w:p>
    <w:p w:rsidR="005247FD" w:rsidRPr="00862D7C" w:rsidRDefault="005247FD" w:rsidP="005247FD">
      <w:pPr>
        <w:pStyle w:val="Smlouva-slo"/>
        <w:spacing w:before="240" w:line="276" w:lineRule="auto"/>
        <w:rPr>
          <w:rFonts w:ascii="Tahoma" w:hAnsi="Tahoma" w:cs="Tahoma"/>
          <w:snapToGrid/>
          <w:sz w:val="20"/>
        </w:rPr>
      </w:pPr>
      <w:r w:rsidRPr="00862D7C">
        <w:rPr>
          <w:rFonts w:ascii="Tahoma" w:hAnsi="Tahoma" w:cs="Tahoma"/>
          <w:snapToGrid/>
          <w:sz w:val="20"/>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5247FD" w:rsidRPr="00862D7C" w:rsidRDefault="005247FD" w:rsidP="005247FD">
      <w:pPr>
        <w:pStyle w:val="Smlouva-slo"/>
        <w:spacing w:before="240" w:line="276" w:lineRule="auto"/>
        <w:rPr>
          <w:rFonts w:ascii="Tahoma" w:hAnsi="Tahoma" w:cs="Tahoma"/>
          <w:snapToGrid/>
          <w:sz w:val="20"/>
        </w:rPr>
      </w:pPr>
    </w:p>
    <w:p w:rsidR="005247FD" w:rsidRPr="00862D7C" w:rsidRDefault="005247FD" w:rsidP="005247FD">
      <w:pPr>
        <w:pStyle w:val="Smlouva-slo"/>
        <w:spacing w:before="600" w:line="276" w:lineRule="auto"/>
        <w:rPr>
          <w:rFonts w:ascii="Tahoma" w:hAnsi="Tahoma" w:cs="Tahoma"/>
          <w:snapToGrid/>
          <w:sz w:val="20"/>
        </w:rPr>
      </w:pPr>
      <w:r w:rsidRPr="00862D7C">
        <w:rPr>
          <w:rFonts w:ascii="Tahoma" w:hAnsi="Tahoma" w:cs="Tahoma"/>
          <w:snapToGrid/>
          <w:sz w:val="20"/>
        </w:rPr>
        <w:t>V …………………… dne ………………</w:t>
      </w:r>
    </w:p>
    <w:p w:rsidR="005247FD" w:rsidRPr="005247FD" w:rsidRDefault="005247FD" w:rsidP="005247FD">
      <w:pPr>
        <w:pStyle w:val="Smlouva-slo"/>
        <w:spacing w:before="600" w:line="276" w:lineRule="auto"/>
        <w:rPr>
          <w:rFonts w:ascii="Tahoma" w:hAnsi="Tahoma" w:cs="Tahoma"/>
          <w:snapToGrid/>
          <w:sz w:val="18"/>
          <w:szCs w:val="22"/>
        </w:rPr>
      </w:pPr>
    </w:p>
    <w:p w:rsidR="005247FD" w:rsidRPr="005247FD" w:rsidRDefault="005247FD" w:rsidP="005247FD">
      <w:pPr>
        <w:pStyle w:val="Smlouva-slo"/>
        <w:spacing w:before="600" w:line="276" w:lineRule="auto"/>
        <w:rPr>
          <w:rFonts w:ascii="Tahoma" w:hAnsi="Tahoma" w:cs="Tahoma"/>
          <w:snapToGrid/>
          <w:sz w:val="18"/>
          <w:szCs w:val="22"/>
        </w:rPr>
      </w:pPr>
      <w:r w:rsidRPr="005247FD">
        <w:rPr>
          <w:rFonts w:ascii="Tahoma" w:hAnsi="Tahoma" w:cs="Tahoma"/>
          <w:snapToGrid/>
          <w:sz w:val="18"/>
          <w:szCs w:val="22"/>
        </w:rPr>
        <w:t>za zhotovitele:</w:t>
      </w:r>
    </w:p>
    <w:p w:rsidR="005247FD" w:rsidRPr="005247FD" w:rsidRDefault="005247FD" w:rsidP="005247FD">
      <w:pPr>
        <w:spacing w:line="276" w:lineRule="auto"/>
        <w:rPr>
          <w:rFonts w:ascii="Tahoma" w:hAnsi="Tahoma" w:cs="Tahoma"/>
          <w:i/>
          <w:sz w:val="18"/>
          <w:szCs w:val="22"/>
        </w:rPr>
      </w:pPr>
      <w:r w:rsidRPr="005247FD">
        <w:rPr>
          <w:rFonts w:ascii="Tahoma" w:hAnsi="Tahoma" w:cs="Tahoma"/>
          <w:i/>
          <w:sz w:val="18"/>
          <w:szCs w:val="22"/>
        </w:rPr>
        <w:t>jméno příjmení, funkce</w:t>
      </w:r>
    </w:p>
    <w:p w:rsidR="005247FD" w:rsidRPr="005247FD" w:rsidRDefault="005247FD" w:rsidP="005247FD">
      <w:pPr>
        <w:pStyle w:val="Smlouva-slo"/>
        <w:spacing w:before="720" w:line="276" w:lineRule="auto"/>
        <w:rPr>
          <w:rFonts w:ascii="Tahoma" w:hAnsi="Tahoma" w:cs="Tahoma"/>
          <w:snapToGrid/>
          <w:sz w:val="18"/>
          <w:szCs w:val="22"/>
        </w:rPr>
      </w:pPr>
      <w:r w:rsidRPr="005247FD">
        <w:rPr>
          <w:rFonts w:ascii="Tahoma" w:hAnsi="Tahoma" w:cs="Tahoma"/>
          <w:snapToGrid/>
          <w:sz w:val="18"/>
          <w:szCs w:val="22"/>
        </w:rPr>
        <w:t>…………………………………</w:t>
      </w:r>
    </w:p>
    <w:p w:rsidR="005247FD" w:rsidRPr="00AC3352" w:rsidRDefault="005247FD" w:rsidP="005247FD">
      <w:pPr>
        <w:spacing w:before="120" w:line="276" w:lineRule="auto"/>
        <w:rPr>
          <w:rFonts w:ascii="Tahoma" w:hAnsi="Tahoma" w:cs="Tahoma"/>
          <w:i/>
          <w:color w:val="FF0000"/>
          <w:sz w:val="20"/>
          <w:szCs w:val="20"/>
        </w:rPr>
      </w:pPr>
    </w:p>
    <w:sectPr w:rsidR="005247FD" w:rsidRPr="00AC3352" w:rsidSect="00EB78EA">
      <w:headerReference w:type="default" r:id="rId10"/>
      <w:footerReference w:type="default" r:id="rId1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680" w:rsidRDefault="00533680">
      <w:r>
        <w:separator/>
      </w:r>
    </w:p>
  </w:endnote>
  <w:endnote w:type="continuationSeparator" w:id="0">
    <w:p w:rsidR="00533680" w:rsidRDefault="0053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0"/>
      </w:rPr>
      <w:id w:val="-1735695912"/>
      <w:docPartObj>
        <w:docPartGallery w:val="Page Numbers (Bottom of Page)"/>
        <w:docPartUnique/>
      </w:docPartObj>
    </w:sdtPr>
    <w:sdtEndPr/>
    <w:sdtContent>
      <w:sdt>
        <w:sdtPr>
          <w:rPr>
            <w:rFonts w:ascii="Tahoma" w:hAnsi="Tahoma" w:cs="Tahoma"/>
            <w:sz w:val="20"/>
          </w:rPr>
          <w:id w:val="-107430740"/>
          <w:docPartObj>
            <w:docPartGallery w:val="Page Numbers (Top of Page)"/>
            <w:docPartUnique/>
          </w:docPartObj>
        </w:sdtPr>
        <w:sdtEndPr/>
        <w:sdtContent>
          <w:p w:rsidR="00751DB1" w:rsidRPr="004C4F68" w:rsidRDefault="00533680">
            <w:pPr>
              <w:pStyle w:val="Zpat"/>
              <w:jc w:val="center"/>
              <w:rPr>
                <w:rFonts w:ascii="Tahoma" w:hAnsi="Tahoma" w:cs="Tahoma"/>
                <w:sz w:val="20"/>
              </w:rPr>
            </w:pPr>
            <w:r>
              <w:rPr>
                <w:rFonts w:ascii="Tahoma" w:hAnsi="Tahoma" w:cs="Tahoma"/>
                <w:sz w:val="20"/>
              </w:rPr>
              <w:pict>
                <v:rect id="_x0000_i1025" style="width:0;height:1.5pt" o:hralign="center" o:hrstd="t" o:hr="t" fillcolor="#a0a0a0" stroked="f"/>
              </w:pict>
            </w:r>
          </w:p>
          <w:p w:rsidR="00751DB1" w:rsidRPr="004C4F68" w:rsidRDefault="00751DB1">
            <w:pPr>
              <w:pStyle w:val="Zpat"/>
              <w:jc w:val="center"/>
              <w:rPr>
                <w:rFonts w:ascii="Tahoma" w:hAnsi="Tahoma" w:cs="Tahoma"/>
                <w:b/>
                <w:sz w:val="20"/>
              </w:rPr>
            </w:pPr>
            <w:r w:rsidRPr="004C4F68">
              <w:rPr>
                <w:rFonts w:ascii="Tahoma" w:hAnsi="Tahoma" w:cs="Tahoma"/>
                <w:sz w:val="20"/>
              </w:rPr>
              <w:t xml:space="preserve">Stránka </w:t>
            </w:r>
            <w:r w:rsidR="001C3B05" w:rsidRPr="004C4F68">
              <w:rPr>
                <w:rFonts w:ascii="Tahoma" w:hAnsi="Tahoma" w:cs="Tahoma"/>
                <w:b/>
                <w:sz w:val="20"/>
              </w:rPr>
              <w:fldChar w:fldCharType="begin"/>
            </w:r>
            <w:r w:rsidRPr="004C4F68">
              <w:rPr>
                <w:rFonts w:ascii="Tahoma" w:hAnsi="Tahoma" w:cs="Tahoma"/>
                <w:b/>
                <w:sz w:val="20"/>
              </w:rPr>
              <w:instrText>PAGE</w:instrText>
            </w:r>
            <w:r w:rsidR="001C3B05" w:rsidRPr="004C4F68">
              <w:rPr>
                <w:rFonts w:ascii="Tahoma" w:hAnsi="Tahoma" w:cs="Tahoma"/>
                <w:b/>
                <w:sz w:val="20"/>
              </w:rPr>
              <w:fldChar w:fldCharType="separate"/>
            </w:r>
            <w:r w:rsidR="00210615">
              <w:rPr>
                <w:rFonts w:ascii="Tahoma" w:hAnsi="Tahoma" w:cs="Tahoma"/>
                <w:b/>
                <w:noProof/>
                <w:sz w:val="20"/>
              </w:rPr>
              <w:t>4</w:t>
            </w:r>
            <w:r w:rsidR="001C3B05" w:rsidRPr="004C4F68">
              <w:rPr>
                <w:rFonts w:ascii="Tahoma" w:hAnsi="Tahoma" w:cs="Tahoma"/>
                <w:b/>
                <w:sz w:val="20"/>
              </w:rPr>
              <w:fldChar w:fldCharType="end"/>
            </w:r>
            <w:r w:rsidRPr="004C4F68">
              <w:rPr>
                <w:rFonts w:ascii="Tahoma" w:hAnsi="Tahoma" w:cs="Tahoma"/>
                <w:sz w:val="20"/>
              </w:rPr>
              <w:t xml:space="preserve"> z </w:t>
            </w:r>
            <w:r w:rsidR="001C3B05" w:rsidRPr="004C4F68">
              <w:rPr>
                <w:rFonts w:ascii="Tahoma" w:hAnsi="Tahoma" w:cs="Tahoma"/>
                <w:b/>
                <w:sz w:val="20"/>
              </w:rPr>
              <w:fldChar w:fldCharType="begin"/>
            </w:r>
            <w:r w:rsidRPr="004C4F68">
              <w:rPr>
                <w:rFonts w:ascii="Tahoma" w:hAnsi="Tahoma" w:cs="Tahoma"/>
                <w:b/>
                <w:sz w:val="20"/>
              </w:rPr>
              <w:instrText>NUMPAGES</w:instrText>
            </w:r>
            <w:r w:rsidR="001C3B05" w:rsidRPr="004C4F68">
              <w:rPr>
                <w:rFonts w:ascii="Tahoma" w:hAnsi="Tahoma" w:cs="Tahoma"/>
                <w:b/>
                <w:sz w:val="20"/>
              </w:rPr>
              <w:fldChar w:fldCharType="separate"/>
            </w:r>
            <w:r w:rsidR="00210615">
              <w:rPr>
                <w:rFonts w:ascii="Tahoma" w:hAnsi="Tahoma" w:cs="Tahoma"/>
                <w:b/>
                <w:noProof/>
                <w:sz w:val="20"/>
              </w:rPr>
              <w:t>18</w:t>
            </w:r>
            <w:r w:rsidR="001C3B05" w:rsidRPr="004C4F68">
              <w:rPr>
                <w:rFonts w:ascii="Tahoma" w:hAnsi="Tahoma" w:cs="Tahoma"/>
                <w:b/>
                <w:sz w:val="20"/>
              </w:rPr>
              <w:fldChar w:fldCharType="end"/>
            </w:r>
          </w:p>
          <w:p w:rsidR="00751DB1" w:rsidRPr="004C4F68" w:rsidRDefault="00786DF4" w:rsidP="004C4F68">
            <w:pPr>
              <w:pStyle w:val="Zpat"/>
              <w:jc w:val="right"/>
              <w:rPr>
                <w:rFonts w:ascii="Tahoma" w:hAnsi="Tahoma" w:cs="Tahoma"/>
                <w:sz w:val="20"/>
              </w:rPr>
            </w:pPr>
            <w:r>
              <w:rPr>
                <w:rFonts w:ascii="Tahoma" w:hAnsi="Tahoma" w:cs="Tahoma"/>
                <w:sz w:val="20"/>
              </w:rPr>
              <w:t>SZZ/Otr/2020</w:t>
            </w:r>
            <w:r w:rsidR="00751DB1" w:rsidRPr="004C4F68">
              <w:rPr>
                <w:rFonts w:ascii="Tahoma" w:hAnsi="Tahoma" w:cs="Tahoma"/>
                <w:sz w:val="20"/>
              </w:rPr>
              <w:t>/</w:t>
            </w:r>
            <w:r w:rsidR="00EB78EA" w:rsidRPr="00EB78EA">
              <w:rPr>
                <w:rFonts w:ascii="Tahoma" w:hAnsi="Tahoma" w:cs="Tahoma"/>
                <w:sz w:val="20"/>
              </w:rPr>
              <w:t>10</w:t>
            </w:r>
            <w:r w:rsidR="00751DB1" w:rsidRPr="00EB78EA">
              <w:rPr>
                <w:rFonts w:ascii="Tahoma" w:hAnsi="Tahoma" w:cs="Tahoma"/>
                <w:sz w:val="20"/>
              </w:rPr>
              <w:t>/</w:t>
            </w:r>
            <w:r w:rsidR="00C53D7D">
              <w:rPr>
                <w:rFonts w:ascii="Tahoma" w:hAnsi="Tahoma" w:cs="Tahoma"/>
                <w:sz w:val="20"/>
              </w:rPr>
              <w:t xml:space="preserve">budova B </w:t>
            </w:r>
            <w:r>
              <w:rPr>
                <w:rFonts w:ascii="Tahoma" w:hAnsi="Tahoma" w:cs="Tahoma"/>
                <w:sz w:val="20"/>
              </w:rPr>
              <w:t>–</w:t>
            </w:r>
            <w:r w:rsidR="00C53D7D">
              <w:rPr>
                <w:rFonts w:ascii="Tahoma" w:hAnsi="Tahoma" w:cs="Tahoma"/>
                <w:sz w:val="20"/>
              </w:rPr>
              <w:t xml:space="preserve"> </w:t>
            </w:r>
            <w:r>
              <w:rPr>
                <w:rFonts w:ascii="Tahoma" w:hAnsi="Tahoma" w:cs="Tahoma"/>
                <w:sz w:val="20"/>
              </w:rPr>
              <w:t>rekonstrukce balkónů</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680" w:rsidRDefault="00533680">
      <w:r>
        <w:separator/>
      </w:r>
    </w:p>
  </w:footnote>
  <w:footnote w:type="continuationSeparator" w:id="0">
    <w:p w:rsidR="00533680" w:rsidRDefault="0053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DB1" w:rsidRPr="00CD672A" w:rsidRDefault="00751DB1">
    <w:pPr>
      <w:pStyle w:val="Zhlav"/>
      <w:rPr>
        <w:rFonts w:ascii="Tahoma" w:hAnsi="Tahoma" w:cs="Tahoma"/>
        <w:sz w:val="20"/>
      </w:rPr>
    </w:pPr>
    <w:r w:rsidRPr="00CD672A">
      <w:rPr>
        <w:rFonts w:ascii="Tahoma" w:hAnsi="Tahoma" w:cs="Tahoma"/>
        <w:sz w:val="20"/>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F91AEA6E"/>
    <w:lvl w:ilvl="0" w:tplc="459262BA">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006BD5"/>
    <w:multiLevelType w:val="hybridMultilevel"/>
    <w:tmpl w:val="2B1C3242"/>
    <w:lvl w:ilvl="0" w:tplc="7AC081F8">
      <w:start w:val="1"/>
      <w:numFmt w:val="ordin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7A6E3A68"/>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046A9A38"/>
    <w:lvl w:ilvl="0" w:tplc="E432DB1C">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2154A"/>
    <w:multiLevelType w:val="hybridMultilevel"/>
    <w:tmpl w:val="2AFED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2C2E11"/>
    <w:multiLevelType w:val="hybridMultilevel"/>
    <w:tmpl w:val="1FBCF7EA"/>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F5B82EB0"/>
    <w:lvl w:ilvl="0" w:tplc="674C5E16">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733C69"/>
    <w:multiLevelType w:val="hybridMultilevel"/>
    <w:tmpl w:val="83B0666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B911AA"/>
    <w:multiLevelType w:val="hybridMultilevel"/>
    <w:tmpl w:val="091027D0"/>
    <w:lvl w:ilvl="0" w:tplc="A49C5D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F5E60368"/>
    <w:lvl w:ilvl="0" w:tplc="1D7ED660">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1A28C034"/>
    <w:lvl w:ilvl="0" w:tplc="339422AE">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0AC3A38"/>
    <w:multiLevelType w:val="hybridMultilevel"/>
    <w:tmpl w:val="703C4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212603F6"/>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4002E330">
      <w:start w:val="1"/>
      <w:numFmt w:val="decimal"/>
      <w:lvlText w:val="%4."/>
      <w:lvlJc w:val="left"/>
      <w:pPr>
        <w:tabs>
          <w:tab w:val="num" w:pos="360"/>
        </w:tabs>
        <w:ind w:left="357" w:hanging="357"/>
      </w:pPr>
      <w:rPr>
        <w:rFonts w:hint="default"/>
        <w:sz w:val="22"/>
        <w:szCs w:val="22"/>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AEE41D7"/>
    <w:multiLevelType w:val="hybridMultilevel"/>
    <w:tmpl w:val="668EB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285633"/>
    <w:multiLevelType w:val="hybridMultilevel"/>
    <w:tmpl w:val="12328A1E"/>
    <w:lvl w:ilvl="0" w:tplc="2872F758">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7" w15:restartNumberingAfterBreak="0">
    <w:nsid w:val="51A03AB0"/>
    <w:multiLevelType w:val="hybridMultilevel"/>
    <w:tmpl w:val="83D85C0E"/>
    <w:lvl w:ilvl="0" w:tplc="0405000F">
      <w:start w:val="1"/>
      <w:numFmt w:val="decimal"/>
      <w:lvlText w:val="%1."/>
      <w:lvlJc w:val="left"/>
      <w:pPr>
        <w:ind w:left="652" w:hanging="360"/>
      </w:pPr>
    </w:lvl>
    <w:lvl w:ilvl="1" w:tplc="04050019" w:tentative="1">
      <w:start w:val="1"/>
      <w:numFmt w:val="lowerLetter"/>
      <w:lvlText w:val="%2."/>
      <w:lvlJc w:val="left"/>
      <w:pPr>
        <w:ind w:left="1372" w:hanging="360"/>
      </w:pPr>
    </w:lvl>
    <w:lvl w:ilvl="2" w:tplc="0405001B" w:tentative="1">
      <w:start w:val="1"/>
      <w:numFmt w:val="lowerRoman"/>
      <w:lvlText w:val="%3."/>
      <w:lvlJc w:val="right"/>
      <w:pPr>
        <w:ind w:left="2092" w:hanging="180"/>
      </w:pPr>
    </w:lvl>
    <w:lvl w:ilvl="3" w:tplc="0405000F" w:tentative="1">
      <w:start w:val="1"/>
      <w:numFmt w:val="decimal"/>
      <w:lvlText w:val="%4."/>
      <w:lvlJc w:val="left"/>
      <w:pPr>
        <w:ind w:left="2812" w:hanging="360"/>
      </w:pPr>
    </w:lvl>
    <w:lvl w:ilvl="4" w:tplc="04050019" w:tentative="1">
      <w:start w:val="1"/>
      <w:numFmt w:val="lowerLetter"/>
      <w:lvlText w:val="%5."/>
      <w:lvlJc w:val="left"/>
      <w:pPr>
        <w:ind w:left="3532" w:hanging="360"/>
      </w:pPr>
    </w:lvl>
    <w:lvl w:ilvl="5" w:tplc="0405001B" w:tentative="1">
      <w:start w:val="1"/>
      <w:numFmt w:val="lowerRoman"/>
      <w:lvlText w:val="%6."/>
      <w:lvlJc w:val="right"/>
      <w:pPr>
        <w:ind w:left="4252" w:hanging="180"/>
      </w:pPr>
    </w:lvl>
    <w:lvl w:ilvl="6" w:tplc="0405000F" w:tentative="1">
      <w:start w:val="1"/>
      <w:numFmt w:val="decimal"/>
      <w:lvlText w:val="%7."/>
      <w:lvlJc w:val="left"/>
      <w:pPr>
        <w:ind w:left="4972" w:hanging="360"/>
      </w:pPr>
    </w:lvl>
    <w:lvl w:ilvl="7" w:tplc="04050019" w:tentative="1">
      <w:start w:val="1"/>
      <w:numFmt w:val="lowerLetter"/>
      <w:lvlText w:val="%8."/>
      <w:lvlJc w:val="left"/>
      <w:pPr>
        <w:ind w:left="5692" w:hanging="360"/>
      </w:pPr>
    </w:lvl>
    <w:lvl w:ilvl="8" w:tplc="0405001B" w:tentative="1">
      <w:start w:val="1"/>
      <w:numFmt w:val="lowerRoman"/>
      <w:lvlText w:val="%9."/>
      <w:lvlJc w:val="right"/>
      <w:pPr>
        <w:ind w:left="6412" w:hanging="180"/>
      </w:pPr>
    </w:lvl>
  </w:abstractNum>
  <w:abstractNum w:abstractNumId="28" w15:restartNumberingAfterBreak="0">
    <w:nsid w:val="577438EE"/>
    <w:multiLevelType w:val="singleLevel"/>
    <w:tmpl w:val="FB209E8C"/>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29" w15:restartNumberingAfterBreak="0">
    <w:nsid w:val="5929359A"/>
    <w:multiLevelType w:val="hybridMultilevel"/>
    <w:tmpl w:val="3E9E8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CF5289"/>
    <w:multiLevelType w:val="hybridMultilevel"/>
    <w:tmpl w:val="D9565522"/>
    <w:lvl w:ilvl="0" w:tplc="5AC474CE">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E15F21"/>
    <w:multiLevelType w:val="hybridMultilevel"/>
    <w:tmpl w:val="9EE05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3255C7"/>
    <w:multiLevelType w:val="hybridMultilevel"/>
    <w:tmpl w:val="18F027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0E6701A"/>
    <w:multiLevelType w:val="hybridMultilevel"/>
    <w:tmpl w:val="4B100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1FD3A76"/>
    <w:multiLevelType w:val="hybridMultilevel"/>
    <w:tmpl w:val="F6B06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2" w15:restartNumberingAfterBreak="0">
    <w:nsid w:val="7EC93B8B"/>
    <w:multiLevelType w:val="hybridMultilevel"/>
    <w:tmpl w:val="6DD03CD6"/>
    <w:lvl w:ilvl="0" w:tplc="39D4EFA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7"/>
  </w:num>
  <w:num w:numId="3">
    <w:abstractNumId w:val="21"/>
  </w:num>
  <w:num w:numId="4">
    <w:abstractNumId w:val="32"/>
  </w:num>
  <w:num w:numId="5">
    <w:abstractNumId w:val="29"/>
  </w:num>
  <w:num w:numId="6">
    <w:abstractNumId w:val="27"/>
  </w:num>
  <w:num w:numId="7">
    <w:abstractNumId w:val="25"/>
  </w:num>
  <w:num w:numId="8">
    <w:abstractNumId w:val="33"/>
  </w:num>
  <w:num w:numId="9">
    <w:abstractNumId w:val="35"/>
  </w:num>
  <w:num w:numId="10">
    <w:abstractNumId w:val="14"/>
  </w:num>
  <w:num w:numId="11">
    <w:abstractNumId w:val="2"/>
  </w:num>
  <w:num w:numId="12">
    <w:abstractNumId w:val="24"/>
  </w:num>
  <w:num w:numId="13">
    <w:abstractNumId w:val="16"/>
  </w:num>
  <w:num w:numId="14">
    <w:abstractNumId w:val="34"/>
  </w:num>
  <w:num w:numId="15">
    <w:abstractNumId w:val="41"/>
  </w:num>
  <w:num w:numId="16">
    <w:abstractNumId w:val="0"/>
  </w:num>
  <w:num w:numId="17">
    <w:abstractNumId w:val="40"/>
  </w:num>
  <w:num w:numId="18">
    <w:abstractNumId w:val="17"/>
  </w:num>
  <w:num w:numId="19">
    <w:abstractNumId w:val="13"/>
  </w:num>
  <w:num w:numId="20">
    <w:abstractNumId w:val="11"/>
  </w:num>
  <w:num w:numId="21">
    <w:abstractNumId w:val="9"/>
  </w:num>
  <w:num w:numId="22">
    <w:abstractNumId w:val="19"/>
  </w:num>
  <w:num w:numId="23">
    <w:abstractNumId w:val="30"/>
  </w:num>
  <w:num w:numId="24">
    <w:abstractNumId w:val="10"/>
  </w:num>
  <w:num w:numId="25">
    <w:abstractNumId w:val="1"/>
  </w:num>
  <w:num w:numId="26">
    <w:abstractNumId w:val="23"/>
  </w:num>
  <w:num w:numId="27">
    <w:abstractNumId w:val="12"/>
  </w:num>
  <w:num w:numId="28">
    <w:abstractNumId w:val="26"/>
  </w:num>
  <w:num w:numId="29">
    <w:abstractNumId w:val="36"/>
  </w:num>
  <w:num w:numId="30">
    <w:abstractNumId w:val="42"/>
  </w:num>
  <w:num w:numId="31">
    <w:abstractNumId w:val="15"/>
  </w:num>
  <w:num w:numId="32">
    <w:abstractNumId w:val="38"/>
  </w:num>
  <w:num w:numId="33">
    <w:abstractNumId w:val="4"/>
  </w:num>
  <w:num w:numId="34">
    <w:abstractNumId w:val="22"/>
  </w:num>
  <w:num w:numId="35">
    <w:abstractNumId w:val="6"/>
  </w:num>
  <w:num w:numId="36">
    <w:abstractNumId w:val="28"/>
  </w:num>
  <w:num w:numId="37">
    <w:abstractNumId w:val="5"/>
  </w:num>
  <w:num w:numId="38">
    <w:abstractNumId w:val="7"/>
  </w:num>
  <w:num w:numId="39">
    <w:abstractNumId w:val="31"/>
  </w:num>
  <w:num w:numId="40">
    <w:abstractNumId w:val="3"/>
  </w:num>
  <w:num w:numId="41">
    <w:abstractNumId w:val="39"/>
  </w:num>
  <w:num w:numId="42">
    <w:abstractNumId w:val="18"/>
  </w:num>
  <w:num w:numId="4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73"/>
    <w:rsid w:val="00010C7A"/>
    <w:rsid w:val="00011F1C"/>
    <w:rsid w:val="00025D48"/>
    <w:rsid w:val="00045764"/>
    <w:rsid w:val="00050DF2"/>
    <w:rsid w:val="00051CB5"/>
    <w:rsid w:val="000549F9"/>
    <w:rsid w:val="000579C6"/>
    <w:rsid w:val="000624FC"/>
    <w:rsid w:val="00064682"/>
    <w:rsid w:val="000853E7"/>
    <w:rsid w:val="00094646"/>
    <w:rsid w:val="000A689E"/>
    <w:rsid w:val="000B053C"/>
    <w:rsid w:val="000B4279"/>
    <w:rsid w:val="000B6435"/>
    <w:rsid w:val="000C114A"/>
    <w:rsid w:val="000F2164"/>
    <w:rsid w:val="001019CF"/>
    <w:rsid w:val="00105056"/>
    <w:rsid w:val="00111E6F"/>
    <w:rsid w:val="00127B73"/>
    <w:rsid w:val="00144C72"/>
    <w:rsid w:val="001463D6"/>
    <w:rsid w:val="00160A49"/>
    <w:rsid w:val="00167380"/>
    <w:rsid w:val="001814FA"/>
    <w:rsid w:val="00186719"/>
    <w:rsid w:val="001A5449"/>
    <w:rsid w:val="001A7454"/>
    <w:rsid w:val="001B02BA"/>
    <w:rsid w:val="001B10E4"/>
    <w:rsid w:val="001B4A19"/>
    <w:rsid w:val="001C3359"/>
    <w:rsid w:val="001C3B05"/>
    <w:rsid w:val="001C75F3"/>
    <w:rsid w:val="001D4126"/>
    <w:rsid w:val="001D6499"/>
    <w:rsid w:val="001F23C7"/>
    <w:rsid w:val="001F6430"/>
    <w:rsid w:val="00206FC3"/>
    <w:rsid w:val="002103EF"/>
    <w:rsid w:val="00210615"/>
    <w:rsid w:val="002242EB"/>
    <w:rsid w:val="00226877"/>
    <w:rsid w:val="0025211A"/>
    <w:rsid w:val="00261713"/>
    <w:rsid w:val="002725B9"/>
    <w:rsid w:val="00282B93"/>
    <w:rsid w:val="002A1DFB"/>
    <w:rsid w:val="002B06D6"/>
    <w:rsid w:val="002B2BAB"/>
    <w:rsid w:val="002C149A"/>
    <w:rsid w:val="002C3CCC"/>
    <w:rsid w:val="002E0F33"/>
    <w:rsid w:val="002E5550"/>
    <w:rsid w:val="002F045B"/>
    <w:rsid w:val="002F7922"/>
    <w:rsid w:val="003038CA"/>
    <w:rsid w:val="00312EC0"/>
    <w:rsid w:val="00332AED"/>
    <w:rsid w:val="00334296"/>
    <w:rsid w:val="003452AE"/>
    <w:rsid w:val="00353C5A"/>
    <w:rsid w:val="003622CE"/>
    <w:rsid w:val="003747AC"/>
    <w:rsid w:val="00387B43"/>
    <w:rsid w:val="003A5384"/>
    <w:rsid w:val="003B0865"/>
    <w:rsid w:val="003C3D34"/>
    <w:rsid w:val="003D141E"/>
    <w:rsid w:val="003E1049"/>
    <w:rsid w:val="003E3FBA"/>
    <w:rsid w:val="00404346"/>
    <w:rsid w:val="00412AA0"/>
    <w:rsid w:val="00415DC5"/>
    <w:rsid w:val="0043065A"/>
    <w:rsid w:val="00431443"/>
    <w:rsid w:val="004337E7"/>
    <w:rsid w:val="00436544"/>
    <w:rsid w:val="004514A0"/>
    <w:rsid w:val="004518CE"/>
    <w:rsid w:val="004852D1"/>
    <w:rsid w:val="004A0D17"/>
    <w:rsid w:val="004C4F68"/>
    <w:rsid w:val="004D60A5"/>
    <w:rsid w:val="004E24B5"/>
    <w:rsid w:val="00506208"/>
    <w:rsid w:val="00513FF2"/>
    <w:rsid w:val="00515624"/>
    <w:rsid w:val="00517B7F"/>
    <w:rsid w:val="005206E3"/>
    <w:rsid w:val="00522605"/>
    <w:rsid w:val="005247FD"/>
    <w:rsid w:val="00532AEA"/>
    <w:rsid w:val="00533680"/>
    <w:rsid w:val="0054125C"/>
    <w:rsid w:val="005433BB"/>
    <w:rsid w:val="00544E82"/>
    <w:rsid w:val="00560396"/>
    <w:rsid w:val="00574DDA"/>
    <w:rsid w:val="0058405B"/>
    <w:rsid w:val="0059159D"/>
    <w:rsid w:val="005C57BD"/>
    <w:rsid w:val="005D07BB"/>
    <w:rsid w:val="005D672B"/>
    <w:rsid w:val="005F2E66"/>
    <w:rsid w:val="005F541C"/>
    <w:rsid w:val="0060689D"/>
    <w:rsid w:val="00632476"/>
    <w:rsid w:val="006412DF"/>
    <w:rsid w:val="006757AC"/>
    <w:rsid w:val="006A4772"/>
    <w:rsid w:val="006B3E72"/>
    <w:rsid w:val="006B4700"/>
    <w:rsid w:val="006C7B83"/>
    <w:rsid w:val="006E63B7"/>
    <w:rsid w:val="006F496E"/>
    <w:rsid w:val="006F5CEB"/>
    <w:rsid w:val="00702A76"/>
    <w:rsid w:val="00736218"/>
    <w:rsid w:val="00740C24"/>
    <w:rsid w:val="00751DB1"/>
    <w:rsid w:val="00755167"/>
    <w:rsid w:val="00756A7B"/>
    <w:rsid w:val="00761B0C"/>
    <w:rsid w:val="00783022"/>
    <w:rsid w:val="00786DF4"/>
    <w:rsid w:val="00790C3F"/>
    <w:rsid w:val="0079723E"/>
    <w:rsid w:val="007A5E01"/>
    <w:rsid w:val="007A6FE6"/>
    <w:rsid w:val="007B5CE4"/>
    <w:rsid w:val="007C4E2A"/>
    <w:rsid w:val="007D55C9"/>
    <w:rsid w:val="007D7BD7"/>
    <w:rsid w:val="008012EB"/>
    <w:rsid w:val="00810FE6"/>
    <w:rsid w:val="00833B6B"/>
    <w:rsid w:val="0084730D"/>
    <w:rsid w:val="00861080"/>
    <w:rsid w:val="00862D7C"/>
    <w:rsid w:val="0087278F"/>
    <w:rsid w:val="008742D4"/>
    <w:rsid w:val="00876838"/>
    <w:rsid w:val="008C0EBF"/>
    <w:rsid w:val="008C1522"/>
    <w:rsid w:val="008C6D18"/>
    <w:rsid w:val="008E7557"/>
    <w:rsid w:val="008F08AA"/>
    <w:rsid w:val="008F3F93"/>
    <w:rsid w:val="008F7DB5"/>
    <w:rsid w:val="0090048E"/>
    <w:rsid w:val="00903755"/>
    <w:rsid w:val="00912F9C"/>
    <w:rsid w:val="0094038B"/>
    <w:rsid w:val="0094571F"/>
    <w:rsid w:val="0095183F"/>
    <w:rsid w:val="00957134"/>
    <w:rsid w:val="00962B6D"/>
    <w:rsid w:val="00965650"/>
    <w:rsid w:val="00982047"/>
    <w:rsid w:val="00996255"/>
    <w:rsid w:val="009A12C6"/>
    <w:rsid w:val="009B2FF5"/>
    <w:rsid w:val="009C2AFD"/>
    <w:rsid w:val="009F2D76"/>
    <w:rsid w:val="009F52EB"/>
    <w:rsid w:val="009F675C"/>
    <w:rsid w:val="00A0407F"/>
    <w:rsid w:val="00A130DD"/>
    <w:rsid w:val="00A16219"/>
    <w:rsid w:val="00A35127"/>
    <w:rsid w:val="00A40714"/>
    <w:rsid w:val="00A5771B"/>
    <w:rsid w:val="00A60CAA"/>
    <w:rsid w:val="00A61434"/>
    <w:rsid w:val="00A628AC"/>
    <w:rsid w:val="00A652A4"/>
    <w:rsid w:val="00A65528"/>
    <w:rsid w:val="00A70208"/>
    <w:rsid w:val="00A810C9"/>
    <w:rsid w:val="00A97A87"/>
    <w:rsid w:val="00AB4BC6"/>
    <w:rsid w:val="00AB6AED"/>
    <w:rsid w:val="00AC3352"/>
    <w:rsid w:val="00AC60E1"/>
    <w:rsid w:val="00AD077C"/>
    <w:rsid w:val="00AE11E1"/>
    <w:rsid w:val="00AE719F"/>
    <w:rsid w:val="00AF2D66"/>
    <w:rsid w:val="00AF5450"/>
    <w:rsid w:val="00B071FD"/>
    <w:rsid w:val="00B252C9"/>
    <w:rsid w:val="00B30B2B"/>
    <w:rsid w:val="00B33711"/>
    <w:rsid w:val="00B34716"/>
    <w:rsid w:val="00B36AAB"/>
    <w:rsid w:val="00B37E45"/>
    <w:rsid w:val="00B61D54"/>
    <w:rsid w:val="00B72239"/>
    <w:rsid w:val="00B751D6"/>
    <w:rsid w:val="00B773A8"/>
    <w:rsid w:val="00B81E34"/>
    <w:rsid w:val="00B82091"/>
    <w:rsid w:val="00B90F51"/>
    <w:rsid w:val="00BA1D84"/>
    <w:rsid w:val="00BB4825"/>
    <w:rsid w:val="00BD6E12"/>
    <w:rsid w:val="00BF319D"/>
    <w:rsid w:val="00C00BAB"/>
    <w:rsid w:val="00C03A31"/>
    <w:rsid w:val="00C205DC"/>
    <w:rsid w:val="00C3710E"/>
    <w:rsid w:val="00C37988"/>
    <w:rsid w:val="00C53D7D"/>
    <w:rsid w:val="00C643A2"/>
    <w:rsid w:val="00C73C94"/>
    <w:rsid w:val="00C847AD"/>
    <w:rsid w:val="00C93F5A"/>
    <w:rsid w:val="00C95BD4"/>
    <w:rsid w:val="00CD2587"/>
    <w:rsid w:val="00CD672A"/>
    <w:rsid w:val="00CF2CA6"/>
    <w:rsid w:val="00D163C4"/>
    <w:rsid w:val="00D27502"/>
    <w:rsid w:val="00D301BE"/>
    <w:rsid w:val="00D46564"/>
    <w:rsid w:val="00D54E39"/>
    <w:rsid w:val="00D608B5"/>
    <w:rsid w:val="00D61CA0"/>
    <w:rsid w:val="00D67A4F"/>
    <w:rsid w:val="00D87B80"/>
    <w:rsid w:val="00D95962"/>
    <w:rsid w:val="00DA3C27"/>
    <w:rsid w:val="00DB40B5"/>
    <w:rsid w:val="00DC2CCE"/>
    <w:rsid w:val="00DC7A46"/>
    <w:rsid w:val="00DD4E00"/>
    <w:rsid w:val="00DE03A7"/>
    <w:rsid w:val="00DE5C0E"/>
    <w:rsid w:val="00DF4BAA"/>
    <w:rsid w:val="00DF772A"/>
    <w:rsid w:val="00E01A98"/>
    <w:rsid w:val="00E10B7F"/>
    <w:rsid w:val="00E13642"/>
    <w:rsid w:val="00E16311"/>
    <w:rsid w:val="00E62F61"/>
    <w:rsid w:val="00E725CC"/>
    <w:rsid w:val="00E72C83"/>
    <w:rsid w:val="00E8484A"/>
    <w:rsid w:val="00E8518B"/>
    <w:rsid w:val="00E921C5"/>
    <w:rsid w:val="00E92778"/>
    <w:rsid w:val="00EA0C5F"/>
    <w:rsid w:val="00EB5CBB"/>
    <w:rsid w:val="00EB78EA"/>
    <w:rsid w:val="00F06509"/>
    <w:rsid w:val="00F23569"/>
    <w:rsid w:val="00F31852"/>
    <w:rsid w:val="00F40766"/>
    <w:rsid w:val="00F46096"/>
    <w:rsid w:val="00F85407"/>
    <w:rsid w:val="00F94CE5"/>
    <w:rsid w:val="00FA192D"/>
    <w:rsid w:val="00FA6888"/>
    <w:rsid w:val="00FD3BF4"/>
    <w:rsid w:val="00FD4A58"/>
    <w:rsid w:val="00FE500A"/>
    <w:rsid w:val="00FF1FC1"/>
    <w:rsid w:val="00FF2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B285B"/>
  <w15:docId w15:val="{1478E5BE-08B5-466A-85C3-F0D4A459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605"/>
    <w:rPr>
      <w:sz w:val="24"/>
      <w:szCs w:val="24"/>
    </w:rPr>
  </w:style>
  <w:style w:type="paragraph" w:styleId="Nadpis1">
    <w:name w:val="heading 1"/>
    <w:basedOn w:val="Normln"/>
    <w:next w:val="Normln"/>
    <w:qFormat/>
    <w:rsid w:val="00E10B7F"/>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10B7F"/>
    <w:pPr>
      <w:jc w:val="center"/>
    </w:pPr>
    <w:rPr>
      <w:b/>
      <w:bCs/>
    </w:rPr>
  </w:style>
  <w:style w:type="paragraph" w:styleId="Zkladntext">
    <w:name w:val="Body Text"/>
    <w:basedOn w:val="Normln"/>
    <w:semiHidden/>
    <w:rsid w:val="00E10B7F"/>
    <w:pPr>
      <w:jc w:val="both"/>
    </w:pPr>
  </w:style>
  <w:style w:type="paragraph" w:styleId="Odstavecseseznamem">
    <w:name w:val="List Paragraph"/>
    <w:basedOn w:val="Normln"/>
    <w:link w:val="OdstavecseseznamemChar"/>
    <w:uiPriority w:val="34"/>
    <w:qFormat/>
    <w:rsid w:val="00E10B7F"/>
    <w:pPr>
      <w:ind w:left="708"/>
    </w:pPr>
  </w:style>
  <w:style w:type="paragraph" w:styleId="Textbubliny">
    <w:name w:val="Balloon Text"/>
    <w:basedOn w:val="Normln"/>
    <w:semiHidden/>
    <w:unhideWhenUsed/>
    <w:rsid w:val="00E10B7F"/>
    <w:rPr>
      <w:rFonts w:ascii="Tahoma" w:hAnsi="Tahoma" w:cs="Tahoma"/>
      <w:sz w:val="16"/>
      <w:szCs w:val="16"/>
    </w:rPr>
  </w:style>
  <w:style w:type="character" w:customStyle="1" w:styleId="TextbublinyChar">
    <w:name w:val="Text bubliny Char"/>
    <w:semiHidden/>
    <w:rsid w:val="00E10B7F"/>
    <w:rPr>
      <w:rFonts w:ascii="Tahoma" w:hAnsi="Tahoma" w:cs="Tahoma"/>
      <w:sz w:val="16"/>
      <w:szCs w:val="16"/>
    </w:rPr>
  </w:style>
  <w:style w:type="paragraph" w:styleId="Zhlav">
    <w:name w:val="header"/>
    <w:basedOn w:val="Normln"/>
    <w:unhideWhenUsed/>
    <w:rsid w:val="00E10B7F"/>
    <w:pPr>
      <w:tabs>
        <w:tab w:val="center" w:pos="4536"/>
        <w:tab w:val="right" w:pos="9072"/>
      </w:tabs>
    </w:pPr>
  </w:style>
  <w:style w:type="character" w:customStyle="1" w:styleId="ZhlavChar">
    <w:name w:val="Záhlaví Char"/>
    <w:rsid w:val="00E10B7F"/>
    <w:rPr>
      <w:sz w:val="24"/>
      <w:szCs w:val="24"/>
    </w:rPr>
  </w:style>
  <w:style w:type="paragraph" w:styleId="Zpat">
    <w:name w:val="footer"/>
    <w:basedOn w:val="Normln"/>
    <w:uiPriority w:val="99"/>
    <w:unhideWhenUsed/>
    <w:rsid w:val="00E10B7F"/>
    <w:pPr>
      <w:tabs>
        <w:tab w:val="center" w:pos="4536"/>
        <w:tab w:val="right" w:pos="9072"/>
      </w:tabs>
    </w:pPr>
  </w:style>
  <w:style w:type="character" w:customStyle="1" w:styleId="ZpatChar">
    <w:name w:val="Zápatí Char"/>
    <w:uiPriority w:val="99"/>
    <w:rsid w:val="00E10B7F"/>
    <w:rPr>
      <w:sz w:val="24"/>
      <w:szCs w:val="24"/>
    </w:rPr>
  </w:style>
  <w:style w:type="character" w:styleId="Odkaznakoment">
    <w:name w:val="annotation reference"/>
    <w:semiHidden/>
    <w:unhideWhenUsed/>
    <w:rsid w:val="00E10B7F"/>
    <w:rPr>
      <w:sz w:val="16"/>
      <w:szCs w:val="16"/>
    </w:rPr>
  </w:style>
  <w:style w:type="paragraph" w:styleId="Textkomente">
    <w:name w:val="annotation text"/>
    <w:basedOn w:val="Normln"/>
    <w:semiHidden/>
    <w:unhideWhenUsed/>
    <w:rsid w:val="00E10B7F"/>
    <w:rPr>
      <w:sz w:val="20"/>
      <w:szCs w:val="20"/>
    </w:rPr>
  </w:style>
  <w:style w:type="character" w:customStyle="1" w:styleId="TextkomenteChar">
    <w:name w:val="Text komentáře Char"/>
    <w:basedOn w:val="Standardnpsmoodstavce"/>
    <w:semiHidden/>
    <w:rsid w:val="00E10B7F"/>
  </w:style>
  <w:style w:type="paragraph" w:styleId="Pedmtkomente">
    <w:name w:val="annotation subject"/>
    <w:basedOn w:val="Textkomente"/>
    <w:next w:val="Textkomente"/>
    <w:semiHidden/>
    <w:unhideWhenUsed/>
    <w:rsid w:val="00E10B7F"/>
    <w:rPr>
      <w:b/>
      <w:bCs/>
    </w:rPr>
  </w:style>
  <w:style w:type="character" w:customStyle="1" w:styleId="PedmtkomenteChar">
    <w:name w:val="Předmět komentáře Char"/>
    <w:semiHidden/>
    <w:rsid w:val="00E10B7F"/>
    <w:rPr>
      <w:b/>
      <w:bCs/>
    </w:rPr>
  </w:style>
  <w:style w:type="character" w:styleId="Hypertextovodkaz">
    <w:name w:val="Hyperlink"/>
    <w:uiPriority w:val="99"/>
    <w:unhideWhenUsed/>
    <w:rsid w:val="00E10B7F"/>
    <w:rPr>
      <w:color w:val="0000FF"/>
      <w:u w:val="single"/>
    </w:rPr>
  </w:style>
  <w:style w:type="character" w:customStyle="1" w:styleId="OdstavecseseznamemChar">
    <w:name w:val="Odstavec se seznamem Char"/>
    <w:link w:val="Odstavecseseznamem"/>
    <w:uiPriority w:val="34"/>
    <w:locked/>
    <w:rsid w:val="001B10E4"/>
    <w:rPr>
      <w:sz w:val="24"/>
      <w:szCs w:val="24"/>
    </w:rPr>
  </w:style>
  <w:style w:type="paragraph" w:customStyle="1" w:styleId="OdstavecSmlouvy">
    <w:name w:val="OdstavecSmlouvy"/>
    <w:basedOn w:val="Normln"/>
    <w:rsid w:val="000853E7"/>
    <w:pPr>
      <w:keepLines/>
      <w:numPr>
        <w:numId w:val="14"/>
      </w:numPr>
      <w:tabs>
        <w:tab w:val="left" w:pos="426"/>
        <w:tab w:val="left" w:pos="1701"/>
      </w:tabs>
      <w:spacing w:after="120"/>
      <w:jc w:val="both"/>
    </w:pPr>
    <w:rPr>
      <w:szCs w:val="20"/>
    </w:rPr>
  </w:style>
  <w:style w:type="paragraph" w:customStyle="1" w:styleId="Smlouva-slo">
    <w:name w:val="Smlouva-číslo"/>
    <w:basedOn w:val="Normln"/>
    <w:rsid w:val="00BB4825"/>
    <w:pPr>
      <w:widowControl w:val="0"/>
      <w:spacing w:before="120" w:line="240" w:lineRule="atLeast"/>
      <w:jc w:val="both"/>
    </w:pPr>
    <w:rPr>
      <w:snapToGrid w:val="0"/>
      <w:szCs w:val="20"/>
    </w:rPr>
  </w:style>
  <w:style w:type="paragraph" w:customStyle="1" w:styleId="Smlouva3">
    <w:name w:val="Smlouva3"/>
    <w:basedOn w:val="Normln"/>
    <w:rsid w:val="00751DB1"/>
    <w:pPr>
      <w:widowControl w:val="0"/>
      <w:spacing w:before="120"/>
      <w:jc w:val="both"/>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drich.kohler@snop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Generální oprava motoru TEDOM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E3AC2C-ED44-476C-B76A-3B8DDFBF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18</Pages>
  <Words>7314</Words>
  <Characters>43157</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HP</Company>
  <LinksUpToDate>false</LinksUpToDate>
  <CharactersWithSpaces>50371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Your User Name</dc:creator>
  <cp:lastModifiedBy>Otrubová Roxana</cp:lastModifiedBy>
  <cp:revision>4</cp:revision>
  <cp:lastPrinted>2020-05-28T08:16:00Z</cp:lastPrinted>
  <dcterms:created xsi:type="dcterms:W3CDTF">2020-05-28T07:20:00Z</dcterms:created>
  <dcterms:modified xsi:type="dcterms:W3CDTF">2020-05-28T11:37:00Z</dcterms:modified>
</cp:coreProperties>
</file>