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B186" w14:textId="0D96FC62" w:rsidR="00EA5C26" w:rsidRPr="0096547A" w:rsidRDefault="0063797F" w:rsidP="00A73261">
      <w:pPr>
        <w:pStyle w:val="Zkladntext"/>
        <w:pBdr>
          <w:bottom w:val="single" w:sz="8" w:space="1" w:color="000000"/>
        </w:pBdr>
        <w:spacing w:line="276" w:lineRule="auto"/>
        <w:rPr>
          <w:sz w:val="28"/>
          <w:szCs w:val="28"/>
        </w:rPr>
      </w:pPr>
      <w:r w:rsidRPr="0096547A">
        <w:rPr>
          <w:sz w:val="28"/>
          <w:szCs w:val="28"/>
        </w:rPr>
        <w:t xml:space="preserve">RÁMCOVÁ </w:t>
      </w:r>
      <w:r w:rsidR="00E00C36" w:rsidRPr="0096547A">
        <w:rPr>
          <w:sz w:val="28"/>
          <w:szCs w:val="28"/>
        </w:rPr>
        <w:t xml:space="preserve">DOHODA </w:t>
      </w:r>
      <w:r w:rsidRPr="0096547A">
        <w:rPr>
          <w:sz w:val="28"/>
          <w:szCs w:val="28"/>
        </w:rPr>
        <w:t>NA PŘEDMĚT PLNĚNÍ č. SML</w:t>
      </w:r>
      <w:r w:rsidR="00B06755" w:rsidRPr="0096547A">
        <w:rPr>
          <w:sz w:val="28"/>
          <w:szCs w:val="28"/>
        </w:rPr>
        <w:t>/</w:t>
      </w:r>
      <w:r w:rsidR="00B06755" w:rsidRPr="00E52B17">
        <w:rPr>
          <w:sz w:val="28"/>
          <w:szCs w:val="28"/>
        </w:rPr>
        <w:t>20</w:t>
      </w:r>
      <w:r w:rsidRPr="00E52B17">
        <w:rPr>
          <w:sz w:val="28"/>
          <w:szCs w:val="28"/>
        </w:rPr>
        <w:t>2</w:t>
      </w:r>
      <w:r w:rsidR="00EE3EF8">
        <w:rPr>
          <w:sz w:val="28"/>
          <w:szCs w:val="28"/>
        </w:rPr>
        <w:t>1</w:t>
      </w:r>
      <w:r w:rsidR="00B14637" w:rsidRPr="00E52B17">
        <w:rPr>
          <w:sz w:val="28"/>
          <w:szCs w:val="28"/>
        </w:rPr>
        <w:t>/</w:t>
      </w:r>
      <w:r w:rsidR="005B0E14" w:rsidRPr="00E52B17">
        <w:rPr>
          <w:sz w:val="28"/>
          <w:szCs w:val="28"/>
        </w:rPr>
        <w:t>……</w:t>
      </w:r>
    </w:p>
    <w:p w14:paraId="42604D62" w14:textId="4DBA8A0D" w:rsidR="00FB77A1" w:rsidRPr="00E614BE" w:rsidRDefault="00FB77A1" w:rsidP="00A73261">
      <w:pPr>
        <w:spacing w:line="276" w:lineRule="auto"/>
        <w:jc w:val="center"/>
        <w:rPr>
          <w:b/>
        </w:rPr>
      </w:pPr>
    </w:p>
    <w:p w14:paraId="68B3AE3F" w14:textId="77777777" w:rsidR="002E492E" w:rsidRDefault="002E492E" w:rsidP="00A73261">
      <w:pPr>
        <w:spacing w:line="276" w:lineRule="auto"/>
        <w:jc w:val="both"/>
        <w:outlineLvl w:val="0"/>
        <w:rPr>
          <w:b/>
          <w:bCs/>
        </w:rPr>
      </w:pPr>
    </w:p>
    <w:p w14:paraId="5CEDEFEA" w14:textId="77777777" w:rsidR="00A75D6E" w:rsidRDefault="00A75D6E" w:rsidP="00A73261">
      <w:pPr>
        <w:spacing w:line="276" w:lineRule="auto"/>
        <w:jc w:val="both"/>
        <w:outlineLvl w:val="0"/>
        <w:rPr>
          <w:b/>
          <w:bCs/>
          <w:sz w:val="32"/>
          <w:szCs w:val="32"/>
        </w:rPr>
      </w:pPr>
    </w:p>
    <w:p w14:paraId="2F457D80" w14:textId="3D400ADF" w:rsidR="00FB77A1" w:rsidRPr="002E492E" w:rsidRDefault="00FB77A1" w:rsidP="00A73261">
      <w:pPr>
        <w:spacing w:line="276" w:lineRule="auto"/>
        <w:jc w:val="both"/>
        <w:outlineLvl w:val="0"/>
        <w:rPr>
          <w:b/>
          <w:bCs/>
          <w:sz w:val="32"/>
          <w:szCs w:val="32"/>
        </w:rPr>
      </w:pPr>
      <w:r w:rsidRPr="002E492E">
        <w:rPr>
          <w:b/>
          <w:bCs/>
          <w:sz w:val="32"/>
          <w:szCs w:val="32"/>
        </w:rPr>
        <w:t>Hlavní město Praha</w:t>
      </w:r>
    </w:p>
    <w:p w14:paraId="17EC6D72" w14:textId="4A4632C6" w:rsidR="00FB77A1" w:rsidRPr="00E614BE" w:rsidRDefault="00FB77A1" w:rsidP="00A73261">
      <w:pPr>
        <w:spacing w:line="276" w:lineRule="auto"/>
        <w:ind w:right="249"/>
        <w:jc w:val="both"/>
      </w:pPr>
      <w:r w:rsidRPr="00E614BE">
        <w:t>se sídlem Mariánské náměstí 2, Praha 1, 110 0</w:t>
      </w:r>
      <w:r w:rsidR="00DA26FA" w:rsidRPr="00E614BE">
        <w:t>0</w:t>
      </w:r>
    </w:p>
    <w:p w14:paraId="642F6F00" w14:textId="77777777" w:rsidR="00FB77A1" w:rsidRPr="00E614BE" w:rsidRDefault="00FB77A1" w:rsidP="00A73261">
      <w:pPr>
        <w:autoSpaceDE w:val="0"/>
        <w:autoSpaceDN w:val="0"/>
        <w:adjustRightInd w:val="0"/>
        <w:spacing w:line="276" w:lineRule="auto"/>
      </w:pPr>
      <w:r w:rsidRPr="00E614BE">
        <w:t xml:space="preserve">jednající Ing. Eduardem Šusterem, ředitelem Městské policie hl. m. Prahy </w:t>
      </w:r>
    </w:p>
    <w:p w14:paraId="0AC242DF" w14:textId="77777777" w:rsidR="00FB77A1" w:rsidRPr="00E614BE" w:rsidRDefault="00FB77A1" w:rsidP="00A73261">
      <w:pPr>
        <w:autoSpaceDE w:val="0"/>
        <w:autoSpaceDN w:val="0"/>
        <w:adjustRightInd w:val="0"/>
        <w:spacing w:line="276" w:lineRule="auto"/>
      </w:pPr>
      <w:r w:rsidRPr="00E614BE">
        <w:t>na základě pověření Zastupitelstva hl. m. Prahy</w:t>
      </w:r>
    </w:p>
    <w:p w14:paraId="598C1FC1" w14:textId="77777777" w:rsidR="00FB77A1" w:rsidRPr="00E614BE" w:rsidRDefault="00FB77A1" w:rsidP="00A73261">
      <w:pPr>
        <w:spacing w:line="276" w:lineRule="auto"/>
        <w:jc w:val="both"/>
      </w:pPr>
      <w:r w:rsidRPr="00E614BE">
        <w:t>IČO:</w:t>
      </w:r>
      <w:r w:rsidRPr="00E614BE">
        <w:rPr>
          <w:b/>
          <w:bCs/>
        </w:rPr>
        <w:t xml:space="preserve"> </w:t>
      </w:r>
      <w:r w:rsidRPr="00E614BE">
        <w:t>00064581</w:t>
      </w:r>
    </w:p>
    <w:p w14:paraId="6FAB1889" w14:textId="77777777" w:rsidR="00FB77A1" w:rsidRPr="00E614BE" w:rsidRDefault="00FB77A1" w:rsidP="00A73261">
      <w:pPr>
        <w:spacing w:line="276" w:lineRule="auto"/>
        <w:jc w:val="both"/>
      </w:pPr>
      <w:r w:rsidRPr="00E614BE">
        <w:t>DIČ: CZ00064581</w:t>
      </w:r>
    </w:p>
    <w:p w14:paraId="11D92F6A" w14:textId="77777777" w:rsidR="00FB77A1" w:rsidRPr="00E614BE" w:rsidRDefault="00FB77A1" w:rsidP="00A73261">
      <w:pPr>
        <w:spacing w:line="276" w:lineRule="auto"/>
        <w:jc w:val="both"/>
        <w:outlineLvl w:val="0"/>
        <w:rPr>
          <w:b/>
          <w:bCs/>
        </w:rPr>
      </w:pPr>
      <w:r w:rsidRPr="00E614BE">
        <w:t>Bankovní spojení:</w:t>
      </w:r>
      <w:r w:rsidRPr="00E614BE">
        <w:rPr>
          <w:b/>
          <w:bCs/>
        </w:rPr>
        <w:t xml:space="preserve"> PPF banka a. s.</w:t>
      </w:r>
    </w:p>
    <w:p w14:paraId="53FCC1DC" w14:textId="77777777" w:rsidR="00FB77A1" w:rsidRPr="00E614BE" w:rsidRDefault="00FB77A1" w:rsidP="00A73261">
      <w:pPr>
        <w:spacing w:line="276" w:lineRule="auto"/>
        <w:jc w:val="both"/>
        <w:rPr>
          <w:b/>
          <w:bCs/>
        </w:rPr>
      </w:pPr>
      <w:r w:rsidRPr="00E614BE">
        <w:t>číslo účtu:</w:t>
      </w:r>
      <w:r w:rsidRPr="00E614BE">
        <w:rPr>
          <w:b/>
          <w:bCs/>
        </w:rPr>
        <w:t xml:space="preserve"> 620023-5157998/6000</w:t>
      </w:r>
    </w:p>
    <w:p w14:paraId="22A5F249" w14:textId="77777777" w:rsidR="00FB77A1" w:rsidRPr="00E614BE" w:rsidRDefault="00FB77A1" w:rsidP="00A73261">
      <w:pPr>
        <w:spacing w:line="276" w:lineRule="auto"/>
        <w:jc w:val="both"/>
      </w:pPr>
      <w:r w:rsidRPr="00E614BE">
        <w:rPr>
          <w:b/>
          <w:bCs/>
          <w:i/>
          <w:iCs/>
        </w:rPr>
        <w:t>korespondenční a fakturační adresa</w:t>
      </w:r>
      <w:r w:rsidRPr="00E614BE">
        <w:t>:</w:t>
      </w:r>
    </w:p>
    <w:p w14:paraId="534C9A6F" w14:textId="77777777" w:rsidR="00FB77A1" w:rsidRPr="00E614BE" w:rsidRDefault="00FB77A1" w:rsidP="00A73261">
      <w:pPr>
        <w:spacing w:line="276" w:lineRule="auto"/>
        <w:jc w:val="both"/>
      </w:pPr>
      <w:r w:rsidRPr="00E614BE">
        <w:t>Hlavní město Praha, Městská policie hlavního města Prahy</w:t>
      </w:r>
    </w:p>
    <w:p w14:paraId="3CCD6BD7" w14:textId="77777777" w:rsidR="00FB77A1" w:rsidRPr="00E614BE" w:rsidRDefault="00FB77A1" w:rsidP="00A73261">
      <w:pPr>
        <w:spacing w:line="276" w:lineRule="auto"/>
        <w:jc w:val="both"/>
      </w:pPr>
      <w:r w:rsidRPr="00E614BE">
        <w:t>Korunní 98, Praha 10, 101 00</w:t>
      </w:r>
    </w:p>
    <w:p w14:paraId="2FAEF6F1" w14:textId="74017893" w:rsidR="00FB77A1" w:rsidRPr="00E614BE" w:rsidRDefault="00FB77A1" w:rsidP="00A73261">
      <w:pPr>
        <w:spacing w:line="276" w:lineRule="auto"/>
        <w:jc w:val="both"/>
      </w:pPr>
      <w:r w:rsidRPr="00E614BE">
        <w:t>(dále jen „</w:t>
      </w:r>
      <w:r w:rsidR="00B77EFF">
        <w:rPr>
          <w:b/>
          <w:bCs/>
        </w:rPr>
        <w:t>Kupující</w:t>
      </w:r>
      <w:r w:rsidRPr="00E614BE">
        <w:t>“)</w:t>
      </w:r>
    </w:p>
    <w:p w14:paraId="2F83F515" w14:textId="77777777" w:rsidR="00FB77A1" w:rsidRPr="00E614BE" w:rsidRDefault="00FB77A1" w:rsidP="00A73261">
      <w:pPr>
        <w:spacing w:line="276" w:lineRule="auto"/>
        <w:jc w:val="both"/>
      </w:pPr>
    </w:p>
    <w:p w14:paraId="598184DF" w14:textId="77777777" w:rsidR="002E492E" w:rsidRDefault="002E492E" w:rsidP="00A73261">
      <w:pPr>
        <w:spacing w:line="276" w:lineRule="auto"/>
      </w:pPr>
    </w:p>
    <w:p w14:paraId="3256E9CA" w14:textId="77777777" w:rsidR="00A75D6E" w:rsidRDefault="00A75D6E" w:rsidP="00A73261">
      <w:pPr>
        <w:spacing w:line="276" w:lineRule="auto"/>
      </w:pPr>
    </w:p>
    <w:p w14:paraId="404973E8" w14:textId="709F824E" w:rsidR="009F2638" w:rsidRPr="00C829AE" w:rsidRDefault="00B77EFF" w:rsidP="00A73261">
      <w:pPr>
        <w:spacing w:line="276" w:lineRule="auto"/>
        <w:rPr>
          <w:kern w:val="3"/>
          <w:lang w:eastAsia="en-US"/>
        </w:rPr>
      </w:pPr>
      <w:r>
        <w:t>Prodávající</w:t>
      </w:r>
      <w:r w:rsidR="009F2638" w:rsidRPr="00E614BE">
        <w:t>:</w:t>
      </w:r>
      <w:r w:rsidR="009F2638" w:rsidRPr="00C829AE">
        <w:rPr>
          <w:i/>
          <w:kern w:val="3"/>
          <w:lang w:eastAsia="en-US"/>
        </w:rPr>
        <w:t xml:space="preserve"> (doplní </w:t>
      </w:r>
      <w:r w:rsidR="00E83549" w:rsidRPr="00C829AE">
        <w:rPr>
          <w:i/>
          <w:kern w:val="3"/>
          <w:lang w:eastAsia="en-US"/>
        </w:rPr>
        <w:t>účastník</w:t>
      </w:r>
      <w:r w:rsidR="009F2638" w:rsidRPr="00C829AE">
        <w:rPr>
          <w:i/>
          <w:kern w:val="3"/>
          <w:lang w:eastAsia="en-US"/>
        </w:rPr>
        <w:t>)</w:t>
      </w:r>
    </w:p>
    <w:p w14:paraId="5CF06651" w14:textId="77777777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 xml:space="preserve">se sídlem: </w:t>
      </w:r>
      <w:r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Pr="00253600">
        <w:rPr>
          <w:i/>
          <w:kern w:val="3"/>
          <w:lang w:eastAsia="en-US"/>
        </w:rPr>
        <w:t>)</w:t>
      </w:r>
    </w:p>
    <w:p w14:paraId="0D9225DE" w14:textId="77777777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 xml:space="preserve">zastoupená </w:t>
      </w:r>
      <w:r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Pr="00253600">
        <w:rPr>
          <w:i/>
          <w:kern w:val="3"/>
          <w:lang w:eastAsia="en-US"/>
        </w:rPr>
        <w:t>)</w:t>
      </w:r>
    </w:p>
    <w:p w14:paraId="3AC37377" w14:textId="77777777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>IČ</w:t>
      </w:r>
      <w:r w:rsidR="0056196B" w:rsidRPr="00253600">
        <w:rPr>
          <w:kern w:val="3"/>
          <w:lang w:eastAsia="en-US"/>
        </w:rPr>
        <w:t>O</w:t>
      </w:r>
      <w:r w:rsidRPr="00253600">
        <w:rPr>
          <w:kern w:val="3"/>
          <w:lang w:eastAsia="en-US"/>
        </w:rPr>
        <w:t xml:space="preserve">: </w:t>
      </w:r>
      <w:r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Pr="00253600">
        <w:rPr>
          <w:i/>
          <w:kern w:val="3"/>
          <w:lang w:eastAsia="en-US"/>
        </w:rPr>
        <w:t>)</w:t>
      </w:r>
    </w:p>
    <w:p w14:paraId="77317072" w14:textId="77777777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 xml:space="preserve">DIČ: </w:t>
      </w:r>
      <w:r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Pr="00253600">
        <w:rPr>
          <w:i/>
          <w:kern w:val="3"/>
          <w:lang w:eastAsia="en-US"/>
        </w:rPr>
        <w:t>)</w:t>
      </w:r>
    </w:p>
    <w:p w14:paraId="3EB3CBE9" w14:textId="77777777" w:rsidR="00D4193C" w:rsidRPr="00253600" w:rsidRDefault="00D4193C" w:rsidP="00A73261">
      <w:pPr>
        <w:widowControl w:val="0"/>
        <w:autoSpaceDN w:val="0"/>
        <w:spacing w:line="276" w:lineRule="auto"/>
        <w:textAlignment w:val="baseline"/>
        <w:rPr>
          <w:i/>
          <w:kern w:val="3"/>
          <w:lang w:eastAsia="en-US"/>
        </w:rPr>
      </w:pPr>
      <w:r w:rsidRPr="00253600">
        <w:rPr>
          <w:kern w:val="3"/>
          <w:lang w:eastAsia="en-US"/>
        </w:rPr>
        <w:t>T</w:t>
      </w:r>
      <w:r w:rsidR="009F2638" w:rsidRPr="00253600">
        <w:rPr>
          <w:kern w:val="3"/>
          <w:lang w:eastAsia="en-US"/>
        </w:rPr>
        <w:t xml:space="preserve">el. /Fax: </w:t>
      </w:r>
      <w:r w:rsidR="009F2638"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="009F2638" w:rsidRPr="00253600">
        <w:rPr>
          <w:i/>
          <w:kern w:val="3"/>
          <w:lang w:eastAsia="en-US"/>
        </w:rPr>
        <w:t>)</w:t>
      </w:r>
    </w:p>
    <w:p w14:paraId="12A28549" w14:textId="77777777" w:rsidR="009F2638" w:rsidRPr="00253600" w:rsidRDefault="00D4193C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>E-mail:</w:t>
      </w:r>
      <w:r w:rsidRPr="00253600">
        <w:rPr>
          <w:i/>
          <w:kern w:val="3"/>
          <w:lang w:eastAsia="en-US"/>
        </w:rPr>
        <w:t xml:space="preserve"> (doplní účastník)</w:t>
      </w:r>
    </w:p>
    <w:p w14:paraId="7FDFFA9C" w14:textId="77777777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 xml:space="preserve">Bankovní spojení: </w:t>
      </w:r>
      <w:r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Pr="00253600">
        <w:rPr>
          <w:i/>
          <w:kern w:val="3"/>
          <w:lang w:eastAsia="en-US"/>
        </w:rPr>
        <w:t>)</w:t>
      </w:r>
    </w:p>
    <w:p w14:paraId="4E9E429C" w14:textId="77777777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 xml:space="preserve">číslo účtu: </w:t>
      </w:r>
      <w:r w:rsidRPr="00253600">
        <w:rPr>
          <w:i/>
          <w:kern w:val="3"/>
          <w:lang w:eastAsia="en-US"/>
        </w:rPr>
        <w:t xml:space="preserve">(doplní </w:t>
      </w:r>
      <w:r w:rsidR="00E83549" w:rsidRPr="00253600">
        <w:rPr>
          <w:i/>
          <w:kern w:val="3"/>
          <w:lang w:eastAsia="en-US"/>
        </w:rPr>
        <w:t>účastník</w:t>
      </w:r>
      <w:r w:rsidRPr="00253600">
        <w:rPr>
          <w:i/>
          <w:kern w:val="3"/>
          <w:lang w:eastAsia="en-US"/>
        </w:rPr>
        <w:t>)</w:t>
      </w:r>
    </w:p>
    <w:p w14:paraId="286E31F7" w14:textId="56E71095" w:rsidR="009F2638" w:rsidRPr="00253600" w:rsidRDefault="009F2638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  <w:r w:rsidRPr="00253600">
        <w:rPr>
          <w:kern w:val="3"/>
          <w:lang w:eastAsia="en-US"/>
        </w:rPr>
        <w:t>(dále jen „</w:t>
      </w:r>
      <w:r w:rsidR="00B77EFF">
        <w:rPr>
          <w:b/>
          <w:kern w:val="3"/>
          <w:lang w:eastAsia="en-US"/>
        </w:rPr>
        <w:t>Prodávající</w:t>
      </w:r>
      <w:r w:rsidRPr="00253600">
        <w:rPr>
          <w:kern w:val="3"/>
          <w:lang w:eastAsia="en-US"/>
        </w:rPr>
        <w:t>“)</w:t>
      </w:r>
    </w:p>
    <w:p w14:paraId="267F9BA9" w14:textId="5111A56A" w:rsidR="00A47757" w:rsidRDefault="00A47757" w:rsidP="00A73261">
      <w:pPr>
        <w:widowControl w:val="0"/>
        <w:autoSpaceDN w:val="0"/>
        <w:spacing w:line="276" w:lineRule="auto"/>
        <w:textAlignment w:val="baseline"/>
        <w:rPr>
          <w:kern w:val="3"/>
          <w:lang w:eastAsia="en-US"/>
        </w:rPr>
      </w:pPr>
    </w:p>
    <w:p w14:paraId="3121CD53" w14:textId="77777777" w:rsidR="00A75D6E" w:rsidRDefault="00A75D6E" w:rsidP="00A73261">
      <w:pPr>
        <w:widowControl w:val="0"/>
        <w:autoSpaceDN w:val="0"/>
        <w:spacing w:line="276" w:lineRule="auto"/>
        <w:textAlignment w:val="baseline"/>
      </w:pPr>
    </w:p>
    <w:p w14:paraId="73255D5B" w14:textId="4689D79F" w:rsidR="00E00C36" w:rsidRPr="00E614BE" w:rsidRDefault="00E00C36" w:rsidP="00A73261">
      <w:pPr>
        <w:widowControl w:val="0"/>
        <w:autoSpaceDN w:val="0"/>
        <w:spacing w:line="276" w:lineRule="auto"/>
        <w:textAlignment w:val="baseline"/>
      </w:pPr>
      <w:r w:rsidRPr="00E614BE">
        <w:t>dále také společně jako „smluvní strany“ a každý samostatně jako „smluvní strana“</w:t>
      </w:r>
    </w:p>
    <w:p w14:paraId="4224718D" w14:textId="77777777" w:rsidR="00C2065B" w:rsidRPr="00E614BE" w:rsidRDefault="00C2065B" w:rsidP="00A73261">
      <w:pPr>
        <w:widowControl w:val="0"/>
        <w:autoSpaceDN w:val="0"/>
        <w:spacing w:line="276" w:lineRule="auto"/>
        <w:textAlignment w:val="baseline"/>
      </w:pPr>
    </w:p>
    <w:p w14:paraId="5AF4FC2D" w14:textId="5A015D06" w:rsidR="00E52B17" w:rsidRDefault="00E52B17" w:rsidP="00A73261">
      <w:pPr>
        <w:spacing w:after="240" w:line="276" w:lineRule="auto"/>
        <w:jc w:val="both"/>
        <w:outlineLvl w:val="0"/>
      </w:pPr>
      <w:r>
        <w:t>Kupující</w:t>
      </w:r>
      <w:r w:rsidRPr="00E614BE">
        <w:t xml:space="preserve"> a </w:t>
      </w:r>
      <w:r>
        <w:t xml:space="preserve">Prodávající </w:t>
      </w:r>
      <w:r w:rsidRPr="00E614BE">
        <w:t>podle § 1746 odst. 2 zákona č. 89</w:t>
      </w:r>
      <w:r w:rsidR="00056BFA">
        <w:t>/2012 Sb., občanský zákoník, ve </w:t>
      </w:r>
      <w:r w:rsidRPr="00E614BE">
        <w:t>znění pozdějších předpisů</w:t>
      </w:r>
      <w:r>
        <w:t xml:space="preserve"> a podle § 131 a násl. zákona č. 134/2016 Sb., o zadávání veřejných zakázek, ve znění pozdějších předpisů, </w:t>
      </w:r>
      <w:r w:rsidRPr="00E614BE">
        <w:t>uzavírají níže uvedeného dne, měsíce a roku tuto rámcovou dohodu</w:t>
      </w:r>
      <w:r w:rsidRPr="00136C0B">
        <w:t>, na základě nadlimitní veřejné zakázky</w:t>
      </w:r>
      <w:r w:rsidRPr="00E614BE">
        <w:t xml:space="preserve"> s názvem „</w:t>
      </w:r>
      <w:r w:rsidR="00EE3EF8" w:rsidRPr="00EE3EF8">
        <w:rPr>
          <w:b/>
        </w:rPr>
        <w:t>VZ 90121 – Dodávky služebních zimních pletených čepic pro potřeby Městské policie hl. m.  Prahy na 4 roky</w:t>
      </w:r>
      <w:r w:rsidRPr="00E614BE">
        <w:t>“.</w:t>
      </w:r>
    </w:p>
    <w:p w14:paraId="7F343C69" w14:textId="77777777" w:rsidR="00A75D6E" w:rsidRDefault="00A75D6E" w:rsidP="00A73261">
      <w:pPr>
        <w:spacing w:line="276" w:lineRule="auto"/>
        <w:jc w:val="center"/>
        <w:rPr>
          <w:b/>
        </w:rPr>
      </w:pPr>
    </w:p>
    <w:p w14:paraId="1BEAB419" w14:textId="77777777" w:rsidR="00A75D6E" w:rsidRDefault="00A75D6E" w:rsidP="00A73261">
      <w:pPr>
        <w:spacing w:line="276" w:lineRule="auto"/>
        <w:jc w:val="center"/>
        <w:rPr>
          <w:b/>
        </w:rPr>
      </w:pPr>
    </w:p>
    <w:p w14:paraId="150FEEB1" w14:textId="77777777" w:rsidR="00A75D6E" w:rsidRDefault="00A75D6E" w:rsidP="00A73261">
      <w:pPr>
        <w:spacing w:line="276" w:lineRule="auto"/>
        <w:jc w:val="center"/>
        <w:rPr>
          <w:b/>
        </w:rPr>
      </w:pPr>
    </w:p>
    <w:p w14:paraId="56D27A51" w14:textId="77777777" w:rsidR="00A75D6E" w:rsidRDefault="00A75D6E" w:rsidP="00A73261">
      <w:pPr>
        <w:spacing w:line="276" w:lineRule="auto"/>
        <w:jc w:val="center"/>
        <w:rPr>
          <w:b/>
        </w:rPr>
      </w:pPr>
    </w:p>
    <w:p w14:paraId="4037BB69" w14:textId="768B3DE5" w:rsidR="00261781" w:rsidRPr="00E614BE" w:rsidRDefault="00261781" w:rsidP="00A73261">
      <w:pPr>
        <w:spacing w:line="276" w:lineRule="auto"/>
        <w:jc w:val="center"/>
        <w:rPr>
          <w:b/>
        </w:rPr>
      </w:pPr>
      <w:r w:rsidRPr="00E614BE">
        <w:rPr>
          <w:b/>
        </w:rPr>
        <w:lastRenderedPageBreak/>
        <w:t>Článek I.</w:t>
      </w:r>
    </w:p>
    <w:p w14:paraId="351D9458" w14:textId="1EF287A9" w:rsidR="00261781" w:rsidRPr="00E614BE" w:rsidRDefault="00261781" w:rsidP="00A73261">
      <w:pPr>
        <w:spacing w:after="240" w:line="276" w:lineRule="auto"/>
        <w:jc w:val="center"/>
        <w:rPr>
          <w:b/>
        </w:rPr>
      </w:pPr>
      <w:r w:rsidRPr="00E614BE">
        <w:rPr>
          <w:b/>
        </w:rPr>
        <w:t>Úvodní ustanovení</w:t>
      </w:r>
    </w:p>
    <w:p w14:paraId="615D738E" w14:textId="0348C141" w:rsidR="00261781" w:rsidRDefault="00E52B17" w:rsidP="00EE3EF8">
      <w:pPr>
        <w:numPr>
          <w:ilvl w:val="0"/>
          <w:numId w:val="23"/>
        </w:numPr>
        <w:spacing w:after="120" w:line="276" w:lineRule="auto"/>
        <w:jc w:val="both"/>
      </w:pPr>
      <w:r w:rsidRPr="00E52B17">
        <w:t>Tato rámcová dohoda</w:t>
      </w:r>
      <w:r w:rsidR="00056BFA">
        <w:t xml:space="preserve"> (dále jen „Rámcová dohoda“)</w:t>
      </w:r>
      <w:r w:rsidRPr="00E52B17">
        <w:t xml:space="preserve"> se mezi výše uvedenými smluvními stranami uzavírá na základě výsledku nadlimitní veřejné zakázky s </w:t>
      </w:r>
      <w:r w:rsidRPr="00B27F6E">
        <w:t>názvem „</w:t>
      </w:r>
      <w:r w:rsidR="00EE3EF8" w:rsidRPr="00EE3EF8">
        <w:t>VZ 90121 – Dodávky služebních zimních pletených čepic pro potřeby M</w:t>
      </w:r>
      <w:r w:rsidR="007269E4">
        <w:t xml:space="preserve">ěstské policie hl. m. </w:t>
      </w:r>
      <w:r w:rsidR="00EE3EF8" w:rsidRPr="00EE3EF8">
        <w:t>Prahy na 4 roky</w:t>
      </w:r>
      <w:r w:rsidR="005B65D3">
        <w:t xml:space="preserve">“ </w:t>
      </w:r>
      <w:r w:rsidRPr="00B27F6E">
        <w:t>(dále jen „veřejná zakázka“) na základě něhož, byla</w:t>
      </w:r>
      <w:r w:rsidRPr="00E52B17">
        <w:t xml:space="preserve"> nabídka Prodávajícího vybrána jako nejvýhodnější.</w:t>
      </w:r>
      <w:r w:rsidR="005B78A9">
        <w:t xml:space="preserve"> </w:t>
      </w:r>
    </w:p>
    <w:p w14:paraId="5926EBA5" w14:textId="1764F0F4" w:rsidR="00261781" w:rsidRPr="00E614BE" w:rsidRDefault="00261781" w:rsidP="00EE3EF8">
      <w:pPr>
        <w:numPr>
          <w:ilvl w:val="0"/>
          <w:numId w:val="23"/>
        </w:numPr>
        <w:spacing w:after="120" w:line="276" w:lineRule="auto"/>
        <w:jc w:val="both"/>
      </w:pPr>
      <w:r w:rsidRPr="00E614BE">
        <w:t xml:space="preserve">Účelem této </w:t>
      </w:r>
      <w:r w:rsidR="00CA16BE">
        <w:t>Rámcové</w:t>
      </w:r>
      <w:r w:rsidR="0001245C" w:rsidRPr="00E614BE">
        <w:t xml:space="preserve"> dohody</w:t>
      </w:r>
      <w:r w:rsidRPr="00E614BE">
        <w:t xml:space="preserve"> je vymezení práv a povinností smluvních stran při zajištění </w:t>
      </w:r>
      <w:r w:rsidR="00B77EFF">
        <w:t>dodávek</w:t>
      </w:r>
      <w:r w:rsidR="00B77EFF" w:rsidRPr="00B77EFF">
        <w:t xml:space="preserve"> </w:t>
      </w:r>
      <w:r w:rsidR="004A03E3">
        <w:t>zimních</w:t>
      </w:r>
      <w:r w:rsidR="002E492E">
        <w:t xml:space="preserve"> </w:t>
      </w:r>
      <w:r w:rsidR="00EE3EF8" w:rsidRPr="00EE3EF8">
        <w:t>pletených čepic</w:t>
      </w:r>
      <w:r w:rsidR="00E05C05">
        <w:t>.</w:t>
      </w:r>
    </w:p>
    <w:p w14:paraId="3EB026A0" w14:textId="04C2FD52" w:rsidR="00A422D7" w:rsidRPr="00A422D7" w:rsidRDefault="00A422D7" w:rsidP="00EE3EF8">
      <w:pPr>
        <w:numPr>
          <w:ilvl w:val="0"/>
          <w:numId w:val="23"/>
        </w:numPr>
        <w:spacing w:after="120" w:line="276" w:lineRule="auto"/>
        <w:jc w:val="both"/>
      </w:pPr>
      <w:r w:rsidRPr="00A422D7">
        <w:t xml:space="preserve">Prodávající výslovně prohlašuje, že se detailně seznámil se zadávací dokumentací veřejné zakázky, a to zejména v rozsahu nezbytném pro realizaci jednotlivých dodávek, přičemž mu nejsou známy žádné nejasnosti či pochybnosti, které by znemožňovaly řádné plnění jeho závazků dle </w:t>
      </w:r>
      <w:r w:rsidR="00CA16BE">
        <w:t>Rámcové</w:t>
      </w:r>
      <w:r w:rsidRPr="00A422D7">
        <w:t xml:space="preserve"> dohody a jednotlivých dodáv</w:t>
      </w:r>
      <w:r w:rsidR="002D77EC">
        <w:t>ek. Prodávající se zavazuje, že </w:t>
      </w:r>
      <w:r w:rsidRPr="00A422D7">
        <w:t xml:space="preserve">bude dodávky </w:t>
      </w:r>
      <w:r w:rsidR="00B27F6E" w:rsidRPr="00B27F6E">
        <w:t xml:space="preserve">služebních </w:t>
      </w:r>
      <w:r w:rsidR="00EE3EF8" w:rsidRPr="00EE3EF8">
        <w:t xml:space="preserve">zimních pletených čepic </w:t>
      </w:r>
      <w:r w:rsidRPr="00A422D7">
        <w:t>(dále jen „</w:t>
      </w:r>
      <w:r w:rsidR="000E305F">
        <w:t>Zboží</w:t>
      </w:r>
      <w:r w:rsidRPr="00A422D7">
        <w:t xml:space="preserve">“) na základě </w:t>
      </w:r>
      <w:r w:rsidR="00CA16BE">
        <w:t>Rámcové</w:t>
      </w:r>
      <w:r w:rsidRPr="00A422D7">
        <w:t xml:space="preserve"> dohody </w:t>
      </w:r>
      <w:r w:rsidR="00FE71FE">
        <w:t xml:space="preserve">a dílčích objednávek </w:t>
      </w:r>
      <w:r w:rsidRPr="00A422D7">
        <w:t>dodávat v souladu se zadávacími</w:t>
      </w:r>
      <w:r w:rsidR="00FE71FE">
        <w:t xml:space="preserve"> podmínkami veřejné zakázky a v </w:t>
      </w:r>
      <w:r w:rsidRPr="00A422D7">
        <w:t>souladu se svou nabídkou.</w:t>
      </w:r>
    </w:p>
    <w:p w14:paraId="239449F4" w14:textId="23621413" w:rsidR="002D77EC" w:rsidRPr="00E52B17" w:rsidRDefault="002D77EC" w:rsidP="00A73261">
      <w:pPr>
        <w:numPr>
          <w:ilvl w:val="0"/>
          <w:numId w:val="23"/>
        </w:numPr>
        <w:spacing w:after="120" w:line="276" w:lineRule="auto"/>
        <w:jc w:val="both"/>
      </w:pPr>
      <w:r>
        <w:t>Prodávající</w:t>
      </w:r>
      <w:r w:rsidRPr="00E614BE">
        <w:t xml:space="preserve"> prohlašuje, že jsou mu známy podmínky nezbytné pro realizaci </w:t>
      </w:r>
      <w:r>
        <w:t xml:space="preserve">dodávek </w:t>
      </w:r>
      <w:r w:rsidR="000E305F">
        <w:t>Zboží</w:t>
      </w:r>
      <w:r>
        <w:t xml:space="preserve">, </w:t>
      </w:r>
      <w:r w:rsidRPr="00E614BE">
        <w:t xml:space="preserve">a že disponuje takovými kapacitami a odbornými znalostmi, které jsou nezbytné pro realizaci </w:t>
      </w:r>
      <w:r>
        <w:t xml:space="preserve">dodávek </w:t>
      </w:r>
      <w:r w:rsidR="000E305F">
        <w:t>Zboží</w:t>
      </w:r>
      <w:r w:rsidRPr="00E614BE">
        <w:t xml:space="preserve"> za dohodn</w:t>
      </w:r>
      <w:r w:rsidR="002C77BC">
        <w:t xml:space="preserve">utou maximální cenu uvedenou v </w:t>
      </w:r>
      <w:r w:rsidR="00CA16BE">
        <w:t>Rámcové</w:t>
      </w:r>
      <w:r w:rsidRPr="00E614BE">
        <w:t xml:space="preserve"> dohodě</w:t>
      </w:r>
      <w:r>
        <w:t>, a to </w:t>
      </w:r>
      <w:r w:rsidRPr="00E614BE">
        <w:t xml:space="preserve">rovněž ve vazbě na jím </w:t>
      </w:r>
      <w:r w:rsidRPr="00E52B17">
        <w:t>prokázanou způsobilost a kvalifikaci pro plnění veřejné zakázky.</w:t>
      </w:r>
    </w:p>
    <w:p w14:paraId="143058F6" w14:textId="2CFF6D17" w:rsidR="003D3BA4" w:rsidRPr="00E614BE" w:rsidRDefault="00B77EFF" w:rsidP="00A73261">
      <w:pPr>
        <w:numPr>
          <w:ilvl w:val="0"/>
          <w:numId w:val="23"/>
        </w:numPr>
        <w:spacing w:after="120" w:line="276" w:lineRule="auto"/>
        <w:ind w:left="357" w:hanging="357"/>
        <w:jc w:val="both"/>
      </w:pPr>
      <w:r>
        <w:t>Prodávající</w:t>
      </w:r>
      <w:r w:rsidR="003D3BA4" w:rsidRPr="00E614BE">
        <w:t xml:space="preserve"> </w:t>
      </w:r>
      <w:r w:rsidR="00261781" w:rsidRPr="00E614BE">
        <w:t xml:space="preserve">prohlašuje, že jím </w:t>
      </w:r>
      <w:r w:rsidR="00E10CC6">
        <w:t>dodávané</w:t>
      </w:r>
      <w:r w:rsidR="00E10CC6" w:rsidRPr="00E614BE">
        <w:t xml:space="preserve"> </w:t>
      </w:r>
      <w:r w:rsidR="000E305F">
        <w:t>Zboží</w:t>
      </w:r>
      <w:r w:rsidR="00261781" w:rsidRPr="00E614BE">
        <w:t xml:space="preserve"> odpovíd</w:t>
      </w:r>
      <w:r w:rsidR="002C77BC">
        <w:t>á všem požadavkům vyplývajícím z </w:t>
      </w:r>
      <w:r w:rsidR="00261781" w:rsidRPr="00E614BE">
        <w:t>platných právních předpisů, které se n</w:t>
      </w:r>
      <w:r w:rsidR="002C77BC">
        <w:t xml:space="preserve">a </w:t>
      </w:r>
      <w:r w:rsidR="000E305F">
        <w:t>Zboží</w:t>
      </w:r>
      <w:r w:rsidR="00261781" w:rsidRPr="00E614BE">
        <w:t xml:space="preserve"> vztahují.</w:t>
      </w:r>
    </w:p>
    <w:p w14:paraId="5C100E09" w14:textId="07243FF4" w:rsidR="00E00C36" w:rsidRDefault="00261781" w:rsidP="00A73261">
      <w:pPr>
        <w:numPr>
          <w:ilvl w:val="0"/>
          <w:numId w:val="23"/>
        </w:numPr>
        <w:spacing w:after="240" w:line="276" w:lineRule="auto"/>
        <w:ind w:left="357" w:hanging="357"/>
        <w:jc w:val="both"/>
      </w:pPr>
      <w:r w:rsidRPr="00E614BE">
        <w:t xml:space="preserve">Smluvní strany se dohodly, že jejich právní vztahy založené touto </w:t>
      </w:r>
      <w:r w:rsidR="002C77BC">
        <w:t>R</w:t>
      </w:r>
      <w:r w:rsidR="003D3BA4" w:rsidRPr="00E614BE">
        <w:t>ámcovou dohodou se </w:t>
      </w:r>
      <w:r w:rsidRPr="00E614BE">
        <w:t>řídí právním řádem České republiky, zejména</w:t>
      </w:r>
      <w:r w:rsidR="00DE7C5B">
        <w:t xml:space="preserve"> </w:t>
      </w:r>
      <w:r w:rsidR="00444718" w:rsidRPr="00E614BE">
        <w:t xml:space="preserve">zákonem </w:t>
      </w:r>
      <w:r w:rsidRPr="00E614BE">
        <w:t>č. 89</w:t>
      </w:r>
      <w:r w:rsidR="00CE034A">
        <w:t>/2012 Sb., občanský zákoník, ve </w:t>
      </w:r>
      <w:r w:rsidR="00DE7C5B">
        <w:t>znění pozdějších předpisů</w:t>
      </w:r>
      <w:r w:rsidR="00265224">
        <w:t xml:space="preserve"> (dále jen „občanský zákoník“) a</w:t>
      </w:r>
      <w:r w:rsidR="00826420">
        <w:t xml:space="preserve"> zákonem č. 134/2016 Sb., o </w:t>
      </w:r>
      <w:r w:rsidR="00265224">
        <w:t>zadávání veřejných zakázek ve znění pozdějších předpisů</w:t>
      </w:r>
      <w:r w:rsidR="00BC16B3">
        <w:t xml:space="preserve"> (dále jen „ZZVZ“)</w:t>
      </w:r>
      <w:r w:rsidR="00265224">
        <w:t>.</w:t>
      </w:r>
    </w:p>
    <w:p w14:paraId="726FF2C8" w14:textId="39F8F5BE" w:rsidR="00021E8F" w:rsidRPr="00E614BE" w:rsidRDefault="00C00367" w:rsidP="00A73261">
      <w:pPr>
        <w:spacing w:line="276" w:lineRule="auto"/>
        <w:jc w:val="center"/>
        <w:outlineLvl w:val="0"/>
        <w:rPr>
          <w:b/>
        </w:rPr>
      </w:pPr>
      <w:r w:rsidRPr="00E614BE">
        <w:rPr>
          <w:b/>
        </w:rPr>
        <w:t xml:space="preserve">Článek </w:t>
      </w:r>
      <w:r w:rsidR="00EF18B4" w:rsidRPr="00E614BE">
        <w:rPr>
          <w:b/>
        </w:rPr>
        <w:t>I</w:t>
      </w:r>
      <w:r w:rsidR="008908A4">
        <w:rPr>
          <w:b/>
        </w:rPr>
        <w:t>I</w:t>
      </w:r>
      <w:r w:rsidR="00EA5C26" w:rsidRPr="00E614BE">
        <w:rPr>
          <w:b/>
        </w:rPr>
        <w:t>.</w:t>
      </w:r>
    </w:p>
    <w:p w14:paraId="2FF8C39B" w14:textId="5A2FB75A" w:rsidR="00C00367" w:rsidRPr="00AB38F6" w:rsidRDefault="008F586E" w:rsidP="00A73261">
      <w:pPr>
        <w:spacing w:after="240" w:line="276" w:lineRule="auto"/>
        <w:jc w:val="center"/>
        <w:outlineLvl w:val="0"/>
        <w:rPr>
          <w:b/>
        </w:rPr>
      </w:pPr>
      <w:r>
        <w:rPr>
          <w:rFonts w:eastAsia="Calibri"/>
          <w:b/>
          <w:lang w:eastAsia="en-US"/>
        </w:rPr>
        <w:t xml:space="preserve">Účel a předmět Rámcové </w:t>
      </w:r>
      <w:r w:rsidR="00C00367" w:rsidRPr="00AB38F6">
        <w:rPr>
          <w:rFonts w:eastAsia="Calibri"/>
          <w:b/>
          <w:lang w:eastAsia="en-US"/>
        </w:rPr>
        <w:t>dohody</w:t>
      </w:r>
    </w:p>
    <w:p w14:paraId="7574D7EB" w14:textId="640E3F5F" w:rsidR="00C00367" w:rsidRPr="00AB38F6" w:rsidRDefault="00FE3A5C" w:rsidP="00A73261">
      <w:pPr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 Účelem této </w:t>
      </w:r>
      <w:r w:rsidR="00CA16BE">
        <w:rPr>
          <w:rFonts w:eastAsia="Calibri"/>
          <w:lang w:eastAsia="en-US"/>
        </w:rPr>
        <w:t>Rámcové</w:t>
      </w:r>
      <w:r w:rsidR="00C00367" w:rsidRPr="00AB38F6">
        <w:rPr>
          <w:rFonts w:eastAsia="Calibri"/>
          <w:lang w:eastAsia="en-US"/>
        </w:rPr>
        <w:t xml:space="preserve"> dohody je </w:t>
      </w:r>
      <w:r w:rsidR="00B77EFF">
        <w:rPr>
          <w:rFonts w:eastAsia="Calibri"/>
          <w:lang w:eastAsia="en-US"/>
        </w:rPr>
        <w:t>zajištění dodávek</w:t>
      </w:r>
      <w:r w:rsidR="008B5246">
        <w:rPr>
          <w:rFonts w:eastAsia="Calibri"/>
          <w:lang w:eastAsia="en-US"/>
        </w:rPr>
        <w:t xml:space="preserve"> </w:t>
      </w:r>
      <w:r w:rsidR="000E305F">
        <w:rPr>
          <w:rFonts w:eastAsia="Calibri"/>
          <w:lang w:eastAsia="en-US"/>
        </w:rPr>
        <w:t>Zboží</w:t>
      </w:r>
      <w:r w:rsidR="00A418FB" w:rsidRPr="00AB38F6">
        <w:rPr>
          <w:rFonts w:eastAsia="Calibri"/>
          <w:lang w:eastAsia="en-US"/>
        </w:rPr>
        <w:t xml:space="preserve"> ze strany </w:t>
      </w:r>
      <w:r w:rsidR="00B77EFF">
        <w:rPr>
          <w:rFonts w:eastAsia="Calibri"/>
          <w:lang w:eastAsia="en-US"/>
        </w:rPr>
        <w:t>Prodávajícího</w:t>
      </w:r>
      <w:r w:rsidR="00A418FB" w:rsidRPr="00AB38F6">
        <w:rPr>
          <w:rFonts w:eastAsia="Calibri"/>
          <w:lang w:eastAsia="en-US"/>
        </w:rPr>
        <w:t xml:space="preserve"> </w:t>
      </w:r>
      <w:r w:rsidR="006D0A1F">
        <w:rPr>
          <w:rFonts w:eastAsia="Calibri"/>
          <w:lang w:eastAsia="en-US"/>
        </w:rPr>
        <w:t>spočívající v </w:t>
      </w:r>
      <w:r w:rsidR="00B77EFF">
        <w:rPr>
          <w:rFonts w:eastAsia="Calibri"/>
          <w:lang w:eastAsia="en-US"/>
        </w:rPr>
        <w:t>dodávání</w:t>
      </w:r>
      <w:r w:rsidR="00A418FB" w:rsidRPr="00AB38F6">
        <w:rPr>
          <w:rFonts w:eastAsia="Calibri"/>
          <w:lang w:eastAsia="en-US"/>
        </w:rPr>
        <w:t xml:space="preserve"> </w:t>
      </w:r>
      <w:r w:rsidR="000E305F">
        <w:rPr>
          <w:rFonts w:eastAsia="Calibri"/>
          <w:lang w:eastAsia="en-US"/>
        </w:rPr>
        <w:t>Zboží</w:t>
      </w:r>
      <w:r w:rsidR="00570410">
        <w:rPr>
          <w:rFonts w:eastAsia="Calibri"/>
          <w:lang w:eastAsia="en-US"/>
        </w:rPr>
        <w:t xml:space="preserve"> </w:t>
      </w:r>
      <w:r w:rsidR="00B77EFF" w:rsidRPr="00E52B17">
        <w:rPr>
          <w:rFonts w:eastAsia="Calibri"/>
          <w:lang w:eastAsia="en-US"/>
        </w:rPr>
        <w:t>včetně dopravy</w:t>
      </w:r>
      <w:r w:rsidR="00E52B17" w:rsidRPr="00E52B17">
        <w:rPr>
          <w:rFonts w:eastAsia="Calibri"/>
          <w:lang w:eastAsia="en-US"/>
        </w:rPr>
        <w:t xml:space="preserve"> </w:t>
      </w:r>
      <w:r w:rsidRPr="00E52B17">
        <w:rPr>
          <w:rFonts w:eastAsia="Calibri"/>
          <w:lang w:eastAsia="en-US"/>
        </w:rPr>
        <w:t>na </w:t>
      </w:r>
      <w:r w:rsidR="00B77EFF" w:rsidRPr="00E52B17">
        <w:rPr>
          <w:rFonts w:eastAsia="Calibri"/>
          <w:lang w:eastAsia="en-US"/>
        </w:rPr>
        <w:t>místo plnění</w:t>
      </w:r>
      <w:r w:rsidR="002426BC" w:rsidRPr="00E52B17">
        <w:rPr>
          <w:rFonts w:eastAsia="Calibri"/>
          <w:bCs/>
          <w:lang w:eastAsia="en-US"/>
        </w:rPr>
        <w:t xml:space="preserve"> do </w:t>
      </w:r>
      <w:r w:rsidR="00A418FB" w:rsidRPr="00E52B17">
        <w:rPr>
          <w:rFonts w:eastAsia="Calibri"/>
          <w:bCs/>
          <w:lang w:eastAsia="en-US"/>
        </w:rPr>
        <w:t xml:space="preserve">vyčerpání finančního </w:t>
      </w:r>
      <w:r w:rsidR="00540AF0" w:rsidRPr="00E52B17">
        <w:rPr>
          <w:rFonts w:eastAsia="Calibri"/>
          <w:bCs/>
          <w:lang w:eastAsia="en-US"/>
        </w:rPr>
        <w:t>objemu</w:t>
      </w:r>
      <w:r w:rsidR="00A418FB" w:rsidRPr="00E52B17">
        <w:rPr>
          <w:rFonts w:eastAsia="Calibri"/>
          <w:bCs/>
          <w:lang w:eastAsia="en-US"/>
        </w:rPr>
        <w:t xml:space="preserve"> dle </w:t>
      </w:r>
      <w:r w:rsidR="00540AF0" w:rsidRPr="00E52B17">
        <w:rPr>
          <w:rFonts w:eastAsia="Calibri"/>
          <w:bCs/>
          <w:lang w:eastAsia="en-US"/>
        </w:rPr>
        <w:t>čl. </w:t>
      </w:r>
      <w:r w:rsidR="00794621" w:rsidRPr="00E52B17">
        <w:rPr>
          <w:rFonts w:eastAsia="Calibri"/>
          <w:bCs/>
          <w:lang w:eastAsia="en-US"/>
        </w:rPr>
        <w:t>V</w:t>
      </w:r>
      <w:r w:rsidR="000C08F7" w:rsidRPr="00E52B17">
        <w:rPr>
          <w:rFonts w:eastAsia="Calibri"/>
          <w:bCs/>
          <w:lang w:eastAsia="en-US"/>
        </w:rPr>
        <w:t xml:space="preserve">. </w:t>
      </w:r>
      <w:r w:rsidR="00296FA8" w:rsidRPr="00E52B17">
        <w:rPr>
          <w:rFonts w:eastAsia="Calibri"/>
          <w:bCs/>
          <w:lang w:eastAsia="en-US"/>
        </w:rPr>
        <w:t>odst.</w:t>
      </w:r>
      <w:r w:rsidR="00A418FB" w:rsidRPr="00E52B17">
        <w:rPr>
          <w:rFonts w:eastAsia="Calibri"/>
          <w:bCs/>
          <w:lang w:eastAsia="en-US"/>
        </w:rPr>
        <w:t xml:space="preserve"> </w:t>
      </w:r>
      <w:r w:rsidR="00794621" w:rsidRPr="00E52B17">
        <w:rPr>
          <w:rFonts w:eastAsia="Calibri"/>
          <w:bCs/>
          <w:lang w:eastAsia="en-US"/>
        </w:rPr>
        <w:t>8</w:t>
      </w:r>
      <w:r w:rsidR="00374162" w:rsidRPr="00E52B17">
        <w:rPr>
          <w:rFonts w:eastAsia="Calibri"/>
          <w:bCs/>
          <w:lang w:eastAsia="en-US"/>
        </w:rPr>
        <w:t xml:space="preserve"> </w:t>
      </w:r>
      <w:r w:rsidR="00CA16BE" w:rsidRPr="00E52B17">
        <w:rPr>
          <w:rFonts w:eastAsia="Calibri"/>
          <w:bCs/>
          <w:lang w:eastAsia="en-US"/>
        </w:rPr>
        <w:t>Rámcové</w:t>
      </w:r>
      <w:r w:rsidRPr="00E52B17">
        <w:rPr>
          <w:rFonts w:eastAsia="Calibri"/>
          <w:bCs/>
          <w:lang w:eastAsia="en-US"/>
        </w:rPr>
        <w:t xml:space="preserve"> dohody nebo na </w:t>
      </w:r>
      <w:r w:rsidR="002426BC" w:rsidRPr="00E52B17">
        <w:rPr>
          <w:rFonts w:eastAsia="Calibri"/>
          <w:bCs/>
          <w:lang w:eastAsia="en-US"/>
        </w:rPr>
        <w:t xml:space="preserve">dobu </w:t>
      </w:r>
      <w:r w:rsidR="00E52B17" w:rsidRPr="00E52B17">
        <w:rPr>
          <w:rFonts w:eastAsia="Calibri"/>
          <w:bCs/>
          <w:lang w:eastAsia="en-US"/>
        </w:rPr>
        <w:t>4</w:t>
      </w:r>
      <w:r w:rsidR="002426BC" w:rsidRPr="00E52B17">
        <w:rPr>
          <w:rFonts w:eastAsia="Calibri"/>
          <w:bCs/>
          <w:lang w:eastAsia="en-US"/>
        </w:rPr>
        <w:t xml:space="preserve"> let od </w:t>
      </w:r>
      <w:r w:rsidRPr="00E52B17">
        <w:rPr>
          <w:rFonts w:eastAsia="Calibri"/>
          <w:bCs/>
          <w:lang w:eastAsia="en-US"/>
        </w:rPr>
        <w:t xml:space="preserve">nabytí účinnosti této </w:t>
      </w:r>
      <w:r w:rsidR="00CA16BE" w:rsidRPr="00E52B17">
        <w:rPr>
          <w:rFonts w:eastAsia="Calibri"/>
          <w:bCs/>
          <w:lang w:eastAsia="en-US"/>
        </w:rPr>
        <w:t>Rámcové</w:t>
      </w:r>
      <w:r w:rsidR="00A418FB" w:rsidRPr="00E52B17">
        <w:rPr>
          <w:rFonts w:eastAsia="Calibri"/>
          <w:bCs/>
          <w:lang w:eastAsia="en-US"/>
        </w:rPr>
        <w:t xml:space="preserve"> dohody, podle toho</w:t>
      </w:r>
      <w:r w:rsidR="00826420" w:rsidRPr="00E52B17">
        <w:rPr>
          <w:rFonts w:eastAsia="Calibri"/>
          <w:bCs/>
          <w:lang w:eastAsia="en-US"/>
        </w:rPr>
        <w:t>, která ze </w:t>
      </w:r>
      <w:r w:rsidR="00A418FB" w:rsidRPr="00E52B17">
        <w:rPr>
          <w:rFonts w:eastAsia="Calibri"/>
          <w:bCs/>
          <w:lang w:eastAsia="en-US"/>
        </w:rPr>
        <w:t>skutečností nastane dříve</w:t>
      </w:r>
      <w:r w:rsidR="00A418FB" w:rsidRPr="00AB38F6">
        <w:rPr>
          <w:rFonts w:eastAsia="Calibri"/>
          <w:bCs/>
          <w:lang w:eastAsia="en-US"/>
        </w:rPr>
        <w:t>.</w:t>
      </w:r>
      <w:r w:rsidR="00C00367" w:rsidRPr="00AB38F6">
        <w:rPr>
          <w:rFonts w:eastAsia="Calibri"/>
          <w:bCs/>
          <w:lang w:eastAsia="en-US"/>
        </w:rPr>
        <w:t xml:space="preserve"> </w:t>
      </w:r>
    </w:p>
    <w:p w14:paraId="1E6ED83E" w14:textId="79661600" w:rsidR="00C00367" w:rsidRPr="00AB38F6" w:rsidRDefault="00C00367" w:rsidP="00A73261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AB38F6">
        <w:rPr>
          <w:rFonts w:eastAsia="Calibri"/>
          <w:lang w:eastAsia="en-US"/>
        </w:rPr>
        <w:t xml:space="preserve">Předmětem </w:t>
      </w:r>
      <w:r w:rsidR="00CA16BE">
        <w:rPr>
          <w:rFonts w:eastAsia="Calibri"/>
          <w:lang w:eastAsia="en-US"/>
        </w:rPr>
        <w:t>Rámcové</w:t>
      </w:r>
      <w:r w:rsidRPr="00AB38F6">
        <w:rPr>
          <w:rFonts w:eastAsia="Calibri"/>
          <w:lang w:eastAsia="en-US"/>
        </w:rPr>
        <w:t xml:space="preserve"> dohody je úprava podmínek týkajících se jednotlivých veřejných zakázek (objednávek) na dále specifikované </w:t>
      </w:r>
      <w:r w:rsidR="000E305F">
        <w:rPr>
          <w:rFonts w:eastAsia="Calibri"/>
          <w:lang w:eastAsia="en-US"/>
        </w:rPr>
        <w:t>Zboží</w:t>
      </w:r>
      <w:r w:rsidR="00826420">
        <w:rPr>
          <w:rFonts w:eastAsia="Calibri"/>
          <w:lang w:eastAsia="en-US"/>
        </w:rPr>
        <w:t xml:space="preserve"> </w:t>
      </w:r>
      <w:r w:rsidRPr="00AB38F6">
        <w:rPr>
          <w:rFonts w:eastAsia="Calibri"/>
          <w:lang w:eastAsia="en-US"/>
        </w:rPr>
        <w:t xml:space="preserve">pro potřeby </w:t>
      </w:r>
      <w:r w:rsidR="00B77EFF">
        <w:rPr>
          <w:rFonts w:eastAsia="Calibri"/>
          <w:lang w:eastAsia="en-US"/>
        </w:rPr>
        <w:t>Kupujícího</w:t>
      </w:r>
      <w:r w:rsidRPr="00AB38F6">
        <w:rPr>
          <w:rFonts w:eastAsia="Calibri"/>
          <w:lang w:eastAsia="en-US"/>
        </w:rPr>
        <w:t xml:space="preserve"> tak, aby takové smluvní vztahy mezi shora uvedenými smluvními stranami byly založeny na předem definovaném smluvním základu a mohly nerušeně probíhat a rozvíjet se. </w:t>
      </w:r>
      <w:r w:rsidR="00226806" w:rsidRPr="00226806">
        <w:rPr>
          <w:rFonts w:eastAsia="Calibri"/>
          <w:lang w:eastAsia="en-US"/>
        </w:rPr>
        <w:t>S</w:t>
      </w:r>
      <w:r w:rsidRPr="00AB38F6">
        <w:rPr>
          <w:rFonts w:eastAsia="Calibri"/>
          <w:lang w:eastAsia="en-US"/>
        </w:rPr>
        <w:t xml:space="preserve">pecifikace </w:t>
      </w:r>
      <w:r w:rsidR="000E305F">
        <w:rPr>
          <w:rFonts w:eastAsia="Calibri"/>
          <w:lang w:eastAsia="en-US"/>
        </w:rPr>
        <w:t>Zboží</w:t>
      </w:r>
      <w:r w:rsidR="00826420">
        <w:rPr>
          <w:rFonts w:eastAsia="Calibri"/>
          <w:lang w:eastAsia="en-US"/>
        </w:rPr>
        <w:t xml:space="preserve"> </w:t>
      </w:r>
      <w:r w:rsidRPr="00AB38F6">
        <w:rPr>
          <w:rFonts w:eastAsia="Calibri"/>
          <w:lang w:eastAsia="en-US"/>
        </w:rPr>
        <w:t xml:space="preserve">je </w:t>
      </w:r>
      <w:r w:rsidRPr="0096547A">
        <w:rPr>
          <w:rFonts w:eastAsia="Calibri"/>
          <w:lang w:eastAsia="en-US"/>
        </w:rPr>
        <w:t>uvedena v</w:t>
      </w:r>
      <w:r w:rsidR="00A418FB" w:rsidRPr="0096547A">
        <w:rPr>
          <w:rFonts w:eastAsia="Calibri"/>
          <w:lang w:eastAsia="en-US"/>
        </w:rPr>
        <w:t xml:space="preserve"> čl. </w:t>
      </w:r>
      <w:r w:rsidR="00E52B17">
        <w:rPr>
          <w:rFonts w:eastAsia="Calibri"/>
          <w:lang w:eastAsia="en-US"/>
        </w:rPr>
        <w:t>IV</w:t>
      </w:r>
      <w:r w:rsidR="000E305F">
        <w:rPr>
          <w:rFonts w:eastAsia="Calibri"/>
          <w:lang w:eastAsia="en-US"/>
        </w:rPr>
        <w:t>.</w:t>
      </w:r>
      <w:r w:rsidR="00E52A70" w:rsidRPr="0096547A">
        <w:rPr>
          <w:rFonts w:eastAsia="Calibri"/>
          <w:lang w:eastAsia="en-US"/>
        </w:rPr>
        <w:t xml:space="preserve"> </w:t>
      </w:r>
      <w:r w:rsidR="00A418FB" w:rsidRPr="0096547A">
        <w:rPr>
          <w:rFonts w:eastAsia="Calibri"/>
          <w:lang w:eastAsia="en-US"/>
        </w:rPr>
        <w:t>a v</w:t>
      </w:r>
      <w:r w:rsidRPr="0096547A">
        <w:rPr>
          <w:rFonts w:eastAsia="Calibri"/>
          <w:lang w:eastAsia="en-US"/>
        </w:rPr>
        <w:t xml:space="preserve"> příloze č. </w:t>
      </w:r>
      <w:r w:rsidR="00E52B17">
        <w:rPr>
          <w:rFonts w:eastAsia="Calibri"/>
          <w:lang w:eastAsia="en-US"/>
        </w:rPr>
        <w:t>1</w:t>
      </w:r>
      <w:r w:rsidR="002B5D33">
        <w:rPr>
          <w:rFonts w:eastAsia="Calibri"/>
          <w:lang w:eastAsia="en-US"/>
        </w:rPr>
        <w:t xml:space="preserve"> a 2</w:t>
      </w:r>
      <w:r w:rsidR="004373D4">
        <w:rPr>
          <w:rFonts w:eastAsia="Calibri"/>
          <w:lang w:eastAsia="en-US"/>
        </w:rPr>
        <w:t xml:space="preserve"> </w:t>
      </w:r>
      <w:r w:rsidR="00CA16BE">
        <w:rPr>
          <w:rFonts w:eastAsia="Calibri"/>
          <w:lang w:eastAsia="en-US"/>
        </w:rPr>
        <w:t>Rámcové</w:t>
      </w:r>
      <w:r w:rsidRPr="00AB38F6">
        <w:rPr>
          <w:rFonts w:eastAsia="Calibri"/>
          <w:lang w:eastAsia="en-US"/>
        </w:rPr>
        <w:t xml:space="preserve"> dohody.</w:t>
      </w:r>
    </w:p>
    <w:p w14:paraId="3A4548A6" w14:textId="0E550AE5" w:rsidR="00973FAF" w:rsidRDefault="00C00367" w:rsidP="00A73261">
      <w:pPr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  <w:r w:rsidRPr="00AB38F6">
        <w:rPr>
          <w:rFonts w:eastAsia="Calibri"/>
          <w:lang w:eastAsia="en-US"/>
        </w:rPr>
        <w:lastRenderedPageBreak/>
        <w:t> Jednotlivé veřejné zakázky (dále jen „objednávky“) budou uzavírány a real</w:t>
      </w:r>
      <w:r w:rsidR="00FE3A5C">
        <w:rPr>
          <w:rFonts w:eastAsia="Calibri"/>
          <w:lang w:eastAsia="en-US"/>
        </w:rPr>
        <w:t xml:space="preserve">izovány po dobu účinnosti této </w:t>
      </w:r>
      <w:r w:rsidR="00CA16BE">
        <w:rPr>
          <w:rFonts w:eastAsia="Calibri"/>
          <w:lang w:eastAsia="en-US"/>
        </w:rPr>
        <w:t>Rámcové</w:t>
      </w:r>
      <w:r w:rsidRPr="00AB38F6">
        <w:rPr>
          <w:rFonts w:eastAsia="Calibri"/>
          <w:lang w:eastAsia="en-US"/>
        </w:rPr>
        <w:t xml:space="preserve"> dohody v souladu se všemi jejími podmínkami</w:t>
      </w:r>
      <w:r w:rsidR="00875B49">
        <w:rPr>
          <w:rFonts w:eastAsia="Calibri"/>
          <w:lang w:eastAsia="en-US"/>
        </w:rPr>
        <w:t>.</w:t>
      </w:r>
      <w:r w:rsidRPr="00AB38F6">
        <w:rPr>
          <w:rFonts w:eastAsia="Calibri"/>
          <w:lang w:eastAsia="en-US"/>
        </w:rPr>
        <w:t xml:space="preserve"> </w:t>
      </w:r>
      <w:r w:rsidR="00973FAF">
        <w:rPr>
          <w:rFonts w:eastAsia="Calibri"/>
          <w:lang w:eastAsia="en-US"/>
        </w:rPr>
        <w:t>Jednotlivé objednávk</w:t>
      </w:r>
      <w:r w:rsidR="00FE3A5C">
        <w:rPr>
          <w:rFonts w:eastAsia="Calibri"/>
          <w:lang w:eastAsia="en-US"/>
        </w:rPr>
        <w:t xml:space="preserve">y se řídí smluvními podmínkami </w:t>
      </w:r>
      <w:r w:rsidR="00CA16BE">
        <w:rPr>
          <w:rFonts w:eastAsia="Calibri"/>
          <w:lang w:eastAsia="en-US"/>
        </w:rPr>
        <w:t>Rámcové</w:t>
      </w:r>
      <w:r w:rsidR="00973FAF">
        <w:rPr>
          <w:rFonts w:eastAsia="Calibri"/>
          <w:lang w:eastAsia="en-US"/>
        </w:rPr>
        <w:t xml:space="preserve"> dohody a případné spory u dílčích objednávek budou řešeny primárně dle těchto smluvních podmínek</w:t>
      </w:r>
      <w:r w:rsidR="00FE3A5C">
        <w:rPr>
          <w:rFonts w:eastAsia="Calibri"/>
          <w:lang w:eastAsia="en-US"/>
        </w:rPr>
        <w:t xml:space="preserve"> </w:t>
      </w:r>
      <w:r w:rsidR="00CA16BE">
        <w:rPr>
          <w:rFonts w:eastAsia="Calibri"/>
          <w:lang w:eastAsia="en-US"/>
        </w:rPr>
        <w:t>Rámcové</w:t>
      </w:r>
      <w:r w:rsidR="00FE3A5C">
        <w:rPr>
          <w:rFonts w:eastAsia="Calibri"/>
          <w:lang w:eastAsia="en-US"/>
        </w:rPr>
        <w:t xml:space="preserve"> dohody</w:t>
      </w:r>
      <w:r w:rsidR="00973FAF">
        <w:rPr>
          <w:rFonts w:eastAsia="Calibri"/>
          <w:lang w:eastAsia="en-US"/>
        </w:rPr>
        <w:t xml:space="preserve"> případně dle občanského zákoníku.</w:t>
      </w:r>
    </w:p>
    <w:p w14:paraId="1D6A87AF" w14:textId="4EE154F8" w:rsidR="00C00367" w:rsidRPr="00AB38F6" w:rsidRDefault="00C00367" w:rsidP="00A73261">
      <w:pPr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  <w:r w:rsidRPr="00AB38F6">
        <w:rPr>
          <w:rFonts w:eastAsia="Calibri"/>
          <w:lang w:eastAsia="en-US"/>
        </w:rPr>
        <w:t xml:space="preserve">V rámci jednotlivých objednávek bude </w:t>
      </w:r>
      <w:r w:rsidR="00B77EFF">
        <w:rPr>
          <w:rFonts w:eastAsia="Calibri"/>
          <w:lang w:eastAsia="en-US"/>
        </w:rPr>
        <w:t>Prodávající</w:t>
      </w:r>
      <w:r w:rsidR="00024847" w:rsidRPr="00AB38F6">
        <w:rPr>
          <w:rFonts w:eastAsia="Calibri"/>
          <w:lang w:eastAsia="en-US"/>
        </w:rPr>
        <w:t xml:space="preserve"> </w:t>
      </w:r>
      <w:r w:rsidR="00826420">
        <w:rPr>
          <w:rFonts w:eastAsia="Calibri"/>
          <w:lang w:eastAsia="en-US"/>
        </w:rPr>
        <w:t>dodávat</w:t>
      </w:r>
      <w:r w:rsidR="00024847" w:rsidRPr="00AB38F6">
        <w:rPr>
          <w:rFonts w:eastAsia="Calibri"/>
          <w:lang w:eastAsia="en-US"/>
        </w:rPr>
        <w:t xml:space="preserve"> </w:t>
      </w:r>
      <w:r w:rsidR="000E305F">
        <w:rPr>
          <w:rFonts w:eastAsia="Calibri"/>
          <w:lang w:eastAsia="en-US"/>
        </w:rPr>
        <w:t>Zboží</w:t>
      </w:r>
      <w:r w:rsidR="00826420">
        <w:rPr>
          <w:rFonts w:eastAsia="Calibri"/>
          <w:lang w:eastAsia="en-US"/>
        </w:rPr>
        <w:t xml:space="preserve"> </w:t>
      </w:r>
      <w:r w:rsidR="00B77EFF">
        <w:rPr>
          <w:rFonts w:eastAsia="Calibri"/>
          <w:lang w:eastAsia="en-US"/>
        </w:rPr>
        <w:t>Kupující</w:t>
      </w:r>
      <w:r w:rsidR="00DC42D7">
        <w:rPr>
          <w:rFonts w:eastAsia="Calibri"/>
          <w:lang w:eastAsia="en-US"/>
        </w:rPr>
        <w:t>mu</w:t>
      </w:r>
      <w:r w:rsidRPr="00AB38F6">
        <w:rPr>
          <w:rFonts w:eastAsia="Calibri"/>
          <w:lang w:eastAsia="en-US"/>
        </w:rPr>
        <w:t xml:space="preserve"> podle jeho konkrétních potřeb specifikovan</w:t>
      </w:r>
      <w:r w:rsidR="00024847" w:rsidRPr="00AB38F6">
        <w:rPr>
          <w:rFonts w:eastAsia="Calibri"/>
          <w:lang w:eastAsia="en-US"/>
        </w:rPr>
        <w:t>ých</w:t>
      </w:r>
      <w:r w:rsidRPr="00AB38F6">
        <w:rPr>
          <w:rFonts w:eastAsia="Calibri"/>
          <w:lang w:eastAsia="en-US"/>
        </w:rPr>
        <w:t xml:space="preserve"> v objednávce za splnění níže uvedených podmínek pro uzavírání jednot</w:t>
      </w:r>
      <w:r w:rsidR="00702439">
        <w:rPr>
          <w:rFonts w:eastAsia="Calibri"/>
          <w:lang w:eastAsia="en-US"/>
        </w:rPr>
        <w:t xml:space="preserve">livých objednávek v rámci této </w:t>
      </w:r>
      <w:r w:rsidR="00CA16BE">
        <w:rPr>
          <w:rFonts w:eastAsia="Calibri"/>
          <w:lang w:eastAsia="en-US"/>
        </w:rPr>
        <w:t>Rámcové</w:t>
      </w:r>
      <w:r w:rsidRPr="00AB38F6">
        <w:rPr>
          <w:rFonts w:eastAsia="Calibri"/>
          <w:lang w:eastAsia="en-US"/>
        </w:rPr>
        <w:t xml:space="preserve"> dohody.</w:t>
      </w:r>
    </w:p>
    <w:p w14:paraId="1AE41127" w14:textId="21DAF2A0" w:rsidR="00C00367" w:rsidRDefault="00C00367" w:rsidP="00A73261">
      <w:pPr>
        <w:numPr>
          <w:ilvl w:val="0"/>
          <w:numId w:val="19"/>
        </w:numPr>
        <w:tabs>
          <w:tab w:val="left" w:pos="284"/>
        </w:tabs>
        <w:suppressAutoHyphens w:val="0"/>
        <w:spacing w:before="120" w:after="240" w:line="276" w:lineRule="auto"/>
        <w:ind w:left="357" w:hanging="357"/>
        <w:jc w:val="both"/>
        <w:rPr>
          <w:rFonts w:eastAsia="Calibri"/>
          <w:lang w:eastAsia="en-US"/>
        </w:rPr>
      </w:pPr>
      <w:r w:rsidRPr="00AB38F6">
        <w:rPr>
          <w:rFonts w:eastAsia="Calibri"/>
          <w:lang w:eastAsia="en-US"/>
        </w:rPr>
        <w:t> Za řádně</w:t>
      </w:r>
      <w:r w:rsidR="00DC1F4D">
        <w:rPr>
          <w:rFonts w:eastAsia="Calibri"/>
          <w:lang w:eastAsia="en-US"/>
        </w:rPr>
        <w:t xml:space="preserve"> a včas</w:t>
      </w:r>
      <w:r w:rsidRPr="00AB38F6">
        <w:rPr>
          <w:rFonts w:eastAsia="Calibri"/>
          <w:lang w:eastAsia="en-US"/>
        </w:rPr>
        <w:t xml:space="preserve"> </w:t>
      </w:r>
      <w:r w:rsidR="00690958">
        <w:rPr>
          <w:rFonts w:eastAsia="Calibri"/>
          <w:lang w:eastAsia="en-US"/>
        </w:rPr>
        <w:t>dodané</w:t>
      </w:r>
      <w:r w:rsidR="00690958" w:rsidRPr="00AB38F6">
        <w:rPr>
          <w:rFonts w:eastAsia="Calibri"/>
          <w:lang w:eastAsia="en-US"/>
        </w:rPr>
        <w:t xml:space="preserve"> </w:t>
      </w:r>
      <w:r w:rsidR="000E305F">
        <w:rPr>
          <w:rFonts w:eastAsia="Calibri"/>
          <w:lang w:eastAsia="en-US"/>
        </w:rPr>
        <w:t>Zboží</w:t>
      </w:r>
      <w:r w:rsidRPr="00AB38F6">
        <w:rPr>
          <w:rFonts w:eastAsia="Calibri"/>
          <w:lang w:eastAsia="en-US"/>
        </w:rPr>
        <w:t xml:space="preserve"> se </w:t>
      </w:r>
      <w:r w:rsidR="00B77EFF">
        <w:rPr>
          <w:rFonts w:eastAsia="Calibri"/>
          <w:lang w:eastAsia="en-US"/>
        </w:rPr>
        <w:t>Kupující</w:t>
      </w:r>
      <w:r w:rsidR="00CC3122" w:rsidRPr="00AB38F6">
        <w:rPr>
          <w:rFonts w:eastAsia="Calibri"/>
          <w:lang w:eastAsia="en-US"/>
        </w:rPr>
        <w:t xml:space="preserve"> </w:t>
      </w:r>
      <w:r w:rsidRPr="00AB38F6">
        <w:rPr>
          <w:rFonts w:eastAsia="Calibri"/>
          <w:lang w:eastAsia="en-US"/>
        </w:rPr>
        <w:t xml:space="preserve">zavazuje včas zaplatit </w:t>
      </w:r>
      <w:r w:rsidR="00B77EFF">
        <w:rPr>
          <w:rFonts w:eastAsia="Calibri"/>
          <w:lang w:eastAsia="en-US"/>
        </w:rPr>
        <w:t>Prodávající</w:t>
      </w:r>
      <w:r w:rsidR="00DC42D7">
        <w:rPr>
          <w:rFonts w:eastAsia="Calibri"/>
          <w:lang w:eastAsia="en-US"/>
        </w:rPr>
        <w:t>mu</w:t>
      </w:r>
      <w:r w:rsidR="00CC3122" w:rsidRPr="00AB38F6">
        <w:rPr>
          <w:rFonts w:eastAsia="Calibri"/>
          <w:lang w:eastAsia="en-US"/>
        </w:rPr>
        <w:t xml:space="preserve"> </w:t>
      </w:r>
      <w:r w:rsidRPr="00AB38F6">
        <w:rPr>
          <w:rFonts w:eastAsia="Calibri"/>
          <w:lang w:eastAsia="en-US"/>
        </w:rPr>
        <w:t xml:space="preserve">sjednanou </w:t>
      </w:r>
      <w:r w:rsidRPr="0096547A">
        <w:rPr>
          <w:rFonts w:eastAsia="Calibri"/>
          <w:lang w:eastAsia="en-US"/>
        </w:rPr>
        <w:t xml:space="preserve">cenu dle čl. </w:t>
      </w:r>
      <w:r w:rsidR="00E36E3D">
        <w:rPr>
          <w:rFonts w:eastAsia="Calibri"/>
          <w:lang w:eastAsia="en-US"/>
        </w:rPr>
        <w:t>V</w:t>
      </w:r>
      <w:r w:rsidR="000C08F7">
        <w:rPr>
          <w:rFonts w:eastAsia="Calibri"/>
          <w:lang w:eastAsia="en-US"/>
        </w:rPr>
        <w:t>.</w:t>
      </w:r>
      <w:r w:rsidRPr="0096547A">
        <w:rPr>
          <w:rFonts w:eastAsia="Calibri"/>
          <w:lang w:eastAsia="en-US"/>
        </w:rPr>
        <w:t xml:space="preserve"> </w:t>
      </w:r>
      <w:r w:rsidR="00CA16BE">
        <w:rPr>
          <w:rFonts w:eastAsia="Calibri"/>
          <w:lang w:eastAsia="en-US"/>
        </w:rPr>
        <w:t>Rámcové</w:t>
      </w:r>
      <w:r w:rsidRPr="00AB38F6">
        <w:rPr>
          <w:rFonts w:eastAsia="Calibri"/>
          <w:lang w:eastAsia="en-US"/>
        </w:rPr>
        <w:t xml:space="preserve"> dohody.</w:t>
      </w:r>
    </w:p>
    <w:p w14:paraId="3A72D112" w14:textId="04798829" w:rsidR="00C00367" w:rsidRPr="00AB38F6" w:rsidRDefault="008908A4" w:rsidP="00A73261">
      <w:pPr>
        <w:suppressAutoHyphens w:val="0"/>
        <w:spacing w:before="120" w:line="276" w:lineRule="auto"/>
        <w:jc w:val="center"/>
        <w:rPr>
          <w:rFonts w:eastAsia="Calibri"/>
          <w:b/>
          <w:lang w:eastAsia="en-US"/>
        </w:rPr>
      </w:pPr>
      <w:r w:rsidRPr="00AB38F6">
        <w:rPr>
          <w:rFonts w:eastAsia="Calibri"/>
          <w:b/>
          <w:lang w:eastAsia="en-US"/>
        </w:rPr>
        <w:t>Článek I</w:t>
      </w:r>
      <w:r>
        <w:rPr>
          <w:rFonts w:eastAsia="Calibri"/>
          <w:b/>
          <w:lang w:eastAsia="en-US"/>
        </w:rPr>
        <w:t>II</w:t>
      </w:r>
      <w:r w:rsidRPr="00AB38F6">
        <w:rPr>
          <w:rFonts w:eastAsia="Calibri"/>
          <w:b/>
          <w:lang w:eastAsia="en-US"/>
        </w:rPr>
        <w:t>.</w:t>
      </w:r>
    </w:p>
    <w:p w14:paraId="61CB7974" w14:textId="7DBAC508" w:rsidR="00C00367" w:rsidRPr="00AB38F6" w:rsidRDefault="00C00367" w:rsidP="00A73261">
      <w:pPr>
        <w:suppressAutoHyphens w:val="0"/>
        <w:spacing w:after="240" w:line="276" w:lineRule="auto"/>
        <w:ind w:left="284"/>
        <w:jc w:val="center"/>
        <w:rPr>
          <w:rFonts w:eastAsia="Calibri"/>
          <w:b/>
          <w:lang w:eastAsia="en-US"/>
        </w:rPr>
      </w:pPr>
      <w:r w:rsidRPr="00AB38F6">
        <w:rPr>
          <w:rFonts w:eastAsia="Calibri"/>
          <w:b/>
          <w:lang w:eastAsia="en-US"/>
        </w:rPr>
        <w:t xml:space="preserve">Podmínky uzavírání objednávek </w:t>
      </w:r>
      <w:r w:rsidR="00F87592">
        <w:rPr>
          <w:rFonts w:eastAsia="Calibri"/>
          <w:b/>
          <w:lang w:eastAsia="en-US"/>
        </w:rPr>
        <w:t xml:space="preserve">v rámci této </w:t>
      </w:r>
      <w:r w:rsidR="00CA16BE">
        <w:rPr>
          <w:rFonts w:eastAsia="Calibri"/>
          <w:b/>
          <w:lang w:eastAsia="en-US"/>
        </w:rPr>
        <w:t>Rámcové</w:t>
      </w:r>
      <w:r w:rsidRPr="00AB38F6">
        <w:rPr>
          <w:rFonts w:eastAsia="Calibri"/>
          <w:b/>
          <w:lang w:eastAsia="en-US"/>
        </w:rPr>
        <w:t xml:space="preserve"> dohody</w:t>
      </w:r>
    </w:p>
    <w:p w14:paraId="55FF2FC8" w14:textId="5F6F29DE" w:rsidR="00C00367" w:rsidRPr="00AB38F6" w:rsidRDefault="00E9128A" w:rsidP="00A73261">
      <w:pPr>
        <w:numPr>
          <w:ilvl w:val="0"/>
          <w:numId w:val="20"/>
        </w:numPr>
        <w:tabs>
          <w:tab w:val="left" w:pos="284"/>
        </w:tabs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 Jednotlivé dodávky</w:t>
      </w:r>
      <w:r w:rsidR="00533E64">
        <w:rPr>
          <w:rFonts w:eastAsia="Calibri"/>
          <w:lang w:eastAsia="en-US"/>
        </w:rPr>
        <w:t xml:space="preserve"> </w:t>
      </w:r>
      <w:r w:rsidR="000E305F">
        <w:rPr>
          <w:rFonts w:eastAsia="Calibri"/>
          <w:lang w:eastAsia="en-US"/>
        </w:rPr>
        <w:t>Zboží</w:t>
      </w:r>
      <w:r w:rsidR="00A0466A">
        <w:rPr>
          <w:rFonts w:eastAsia="Calibri"/>
          <w:lang w:eastAsia="en-US"/>
        </w:rPr>
        <w:t xml:space="preserve"> v rámci této </w:t>
      </w:r>
      <w:r w:rsidR="00CA16BE">
        <w:rPr>
          <w:rFonts w:eastAsia="Calibri"/>
          <w:lang w:eastAsia="en-US"/>
        </w:rPr>
        <w:t>Rámcové</w:t>
      </w:r>
      <w:r w:rsidR="00C00367" w:rsidRPr="00AB38F6">
        <w:rPr>
          <w:rFonts w:eastAsia="Calibri"/>
          <w:lang w:eastAsia="en-US"/>
        </w:rPr>
        <w:t xml:space="preserve"> dohody budou realizovány na základě písemných objednávek k poskytnutí plnění.</w:t>
      </w:r>
    </w:p>
    <w:p w14:paraId="39D8E0ED" w14:textId="04FB276B" w:rsidR="00C00367" w:rsidRPr="00AB38F6" w:rsidRDefault="00C00367" w:rsidP="00A73261">
      <w:pPr>
        <w:numPr>
          <w:ilvl w:val="0"/>
          <w:numId w:val="20"/>
        </w:numPr>
        <w:tabs>
          <w:tab w:val="left" w:pos="284"/>
        </w:tabs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  <w:r w:rsidRPr="00AB38F6">
        <w:rPr>
          <w:rFonts w:eastAsia="Calibri"/>
          <w:lang w:eastAsia="en-US"/>
        </w:rPr>
        <w:t> Tyto objednávky k poskytnutí plnění mohou být učiněny pouze písemně, přičemž za písemnou formu se považu</w:t>
      </w:r>
      <w:r w:rsidR="00BB1279">
        <w:rPr>
          <w:rFonts w:eastAsia="Calibri"/>
          <w:lang w:eastAsia="en-US"/>
        </w:rPr>
        <w:t xml:space="preserve">je </w:t>
      </w:r>
      <w:r w:rsidRPr="00AB38F6">
        <w:rPr>
          <w:rFonts w:eastAsia="Calibri"/>
          <w:lang w:eastAsia="en-US"/>
        </w:rPr>
        <w:t>objednávka učiněná e-mailovou zprávou.</w:t>
      </w:r>
    </w:p>
    <w:p w14:paraId="0ADF0F18" w14:textId="1A35F6DF" w:rsidR="00CB38D7" w:rsidRDefault="00C00367" w:rsidP="00A73261">
      <w:pPr>
        <w:numPr>
          <w:ilvl w:val="0"/>
          <w:numId w:val="20"/>
        </w:numPr>
        <w:tabs>
          <w:tab w:val="left" w:pos="284"/>
        </w:tabs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  <w:r w:rsidRPr="00AB38F6">
        <w:rPr>
          <w:rFonts w:eastAsia="Calibri"/>
          <w:lang w:eastAsia="en-US"/>
        </w:rPr>
        <w:t xml:space="preserve"> Objednávky </w:t>
      </w:r>
      <w:r w:rsidR="00830AF7">
        <w:rPr>
          <w:rFonts w:eastAsia="Calibri"/>
          <w:lang w:eastAsia="en-US"/>
        </w:rPr>
        <w:t xml:space="preserve">Kupujícího </w:t>
      </w:r>
      <w:r w:rsidRPr="00AB38F6">
        <w:rPr>
          <w:rFonts w:eastAsia="Calibri"/>
          <w:lang w:eastAsia="en-US"/>
        </w:rPr>
        <w:t xml:space="preserve">dle </w:t>
      </w:r>
      <w:r w:rsidR="00296FA8">
        <w:rPr>
          <w:rFonts w:eastAsia="Calibri"/>
          <w:lang w:eastAsia="en-US"/>
        </w:rPr>
        <w:t>odst.</w:t>
      </w:r>
      <w:r w:rsidRPr="00AB38F6">
        <w:rPr>
          <w:rFonts w:eastAsia="Calibri"/>
          <w:lang w:eastAsia="en-US"/>
        </w:rPr>
        <w:t xml:space="preserve"> 1 tohoto článku výše budou obsahovat </w:t>
      </w:r>
      <w:r w:rsidR="00E0663C">
        <w:rPr>
          <w:rFonts w:eastAsia="Calibri"/>
          <w:lang w:eastAsia="en-US"/>
        </w:rPr>
        <w:t xml:space="preserve">tyto </w:t>
      </w:r>
      <w:r w:rsidRPr="00AB38F6">
        <w:rPr>
          <w:rFonts w:eastAsia="Calibri"/>
          <w:lang w:eastAsia="en-US"/>
        </w:rPr>
        <w:t>údaje potřebné pro uzavření příslušné objednávky</w:t>
      </w:r>
      <w:r w:rsidR="00CB38D7">
        <w:rPr>
          <w:rFonts w:eastAsia="Calibri"/>
          <w:lang w:eastAsia="en-US"/>
        </w:rPr>
        <w:t>:</w:t>
      </w:r>
    </w:p>
    <w:p w14:paraId="60C5E32D" w14:textId="4CE9AE1B" w:rsidR="004134BB" w:rsidRDefault="004134BB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after="120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číslo Rámcové dohody,</w:t>
      </w:r>
    </w:p>
    <w:p w14:paraId="20B9F46F" w14:textId="419DE0CD" w:rsidR="00CB38D7" w:rsidRPr="004134BB" w:rsidRDefault="00CB38D7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before="120" w:after="120"/>
        <w:contextualSpacing w:val="0"/>
        <w:jc w:val="both"/>
        <w:rPr>
          <w:rFonts w:eastAsia="Calibri"/>
          <w:lang w:eastAsia="en-US"/>
        </w:rPr>
      </w:pPr>
      <w:r w:rsidRPr="004134BB">
        <w:rPr>
          <w:rFonts w:eastAsia="Calibri"/>
          <w:lang w:eastAsia="en-US"/>
        </w:rPr>
        <w:t>označení smluvních stran dle Rámcové dohody,</w:t>
      </w:r>
      <w:r w:rsidR="00C00367" w:rsidRPr="004134BB">
        <w:rPr>
          <w:rFonts w:eastAsia="Calibri"/>
          <w:lang w:eastAsia="en-US"/>
        </w:rPr>
        <w:t> </w:t>
      </w:r>
    </w:p>
    <w:p w14:paraId="6458CB57" w14:textId="6A032287" w:rsidR="00CB38D7" w:rsidRPr="004134BB" w:rsidRDefault="003E2666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before="120" w:after="120"/>
        <w:contextualSpacing w:val="0"/>
        <w:jc w:val="both"/>
        <w:rPr>
          <w:rFonts w:eastAsia="Calibri"/>
          <w:lang w:eastAsia="en-US"/>
        </w:rPr>
      </w:pPr>
      <w:r w:rsidRPr="004134BB">
        <w:rPr>
          <w:rFonts w:eastAsia="Calibri"/>
          <w:lang w:eastAsia="en-US"/>
        </w:rPr>
        <w:t xml:space="preserve">množství </w:t>
      </w:r>
      <w:r w:rsidR="000E305F">
        <w:rPr>
          <w:rFonts w:eastAsia="Calibri"/>
          <w:lang w:eastAsia="en-US"/>
        </w:rPr>
        <w:t>Zboží</w:t>
      </w:r>
      <w:r w:rsidR="00CB38D7" w:rsidRPr="004134BB">
        <w:rPr>
          <w:rFonts w:eastAsia="Calibri"/>
          <w:lang w:eastAsia="en-US"/>
        </w:rPr>
        <w:t>,</w:t>
      </w:r>
      <w:r w:rsidR="00F22009" w:rsidRPr="004134BB">
        <w:rPr>
          <w:rFonts w:eastAsia="Calibri"/>
          <w:lang w:eastAsia="en-US"/>
        </w:rPr>
        <w:t xml:space="preserve"> </w:t>
      </w:r>
    </w:p>
    <w:p w14:paraId="080440B0" w14:textId="4DBFB779" w:rsidR="00CB38D7" w:rsidRDefault="00CB38D7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before="120" w:after="120"/>
        <w:contextualSpacing w:val="0"/>
        <w:jc w:val="both"/>
        <w:rPr>
          <w:rFonts w:eastAsia="Calibri"/>
          <w:lang w:eastAsia="en-US"/>
        </w:rPr>
      </w:pPr>
      <w:r w:rsidRPr="004134BB">
        <w:rPr>
          <w:rFonts w:eastAsia="Calibri"/>
          <w:lang w:eastAsia="en-US"/>
        </w:rPr>
        <w:t xml:space="preserve">specifikace </w:t>
      </w:r>
      <w:r w:rsidR="000E305F">
        <w:rPr>
          <w:rFonts w:eastAsia="Calibri"/>
          <w:lang w:eastAsia="en-US"/>
        </w:rPr>
        <w:t>Zboží</w:t>
      </w:r>
      <w:r w:rsidR="004065E6">
        <w:rPr>
          <w:rFonts w:eastAsia="Calibri"/>
          <w:lang w:eastAsia="en-US"/>
        </w:rPr>
        <w:t>,</w:t>
      </w:r>
    </w:p>
    <w:p w14:paraId="1D06EA6B" w14:textId="305E1E9B" w:rsidR="00064AE1" w:rsidRDefault="00064AE1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before="120" w:after="120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termín dodání </w:t>
      </w:r>
      <w:r w:rsidR="000E305F">
        <w:rPr>
          <w:rFonts w:eastAsia="Calibri"/>
          <w:lang w:eastAsia="en-US"/>
        </w:rPr>
        <w:t>Zboží</w:t>
      </w:r>
      <w:r>
        <w:rPr>
          <w:rFonts w:eastAsia="Calibri"/>
          <w:lang w:eastAsia="en-US"/>
        </w:rPr>
        <w:t>,</w:t>
      </w:r>
    </w:p>
    <w:p w14:paraId="158B5E0B" w14:textId="034516AB" w:rsidR="004065E6" w:rsidRDefault="004065E6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before="120" w:after="120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adresu místa </w:t>
      </w:r>
      <w:r w:rsidR="00DE45F2">
        <w:rPr>
          <w:rFonts w:eastAsia="Calibri"/>
          <w:lang w:eastAsia="en-US"/>
        </w:rPr>
        <w:t>dodání Zboží</w:t>
      </w:r>
      <w:r>
        <w:rPr>
          <w:rFonts w:eastAsia="Calibri"/>
          <w:lang w:eastAsia="en-US"/>
        </w:rPr>
        <w:t>,</w:t>
      </w:r>
    </w:p>
    <w:p w14:paraId="3C1B014B" w14:textId="28DE24BD" w:rsidR="004065E6" w:rsidRPr="004134BB" w:rsidRDefault="004065E6" w:rsidP="004C43AB">
      <w:pPr>
        <w:pStyle w:val="Odstavecseseznamem"/>
        <w:numPr>
          <w:ilvl w:val="0"/>
          <w:numId w:val="43"/>
        </w:numPr>
        <w:tabs>
          <w:tab w:val="left" w:pos="284"/>
        </w:tabs>
        <w:spacing w:before="120" w:after="120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kontaktní osobu (zaměstnanec</w:t>
      </w:r>
      <w:r w:rsidR="005444D9">
        <w:rPr>
          <w:rFonts w:eastAsia="Calibri"/>
          <w:lang w:eastAsia="en-US"/>
        </w:rPr>
        <w:t xml:space="preserve"> Kupujícího) pro předávku </w:t>
      </w:r>
      <w:r w:rsidR="000E305F">
        <w:rPr>
          <w:rFonts w:eastAsia="Calibri"/>
          <w:lang w:eastAsia="en-US"/>
        </w:rPr>
        <w:t>Zboží</w:t>
      </w:r>
      <w:r w:rsidR="005444D9">
        <w:rPr>
          <w:rFonts w:eastAsia="Calibri"/>
          <w:lang w:eastAsia="en-US"/>
        </w:rPr>
        <w:t xml:space="preserve"> a podpis dodacího listu.</w:t>
      </w:r>
    </w:p>
    <w:p w14:paraId="3A05605D" w14:textId="67216A9F" w:rsidR="00515AEF" w:rsidRPr="0096547A" w:rsidRDefault="003828BD" w:rsidP="00A73261">
      <w:pPr>
        <w:tabs>
          <w:tab w:val="left" w:pos="284"/>
        </w:tabs>
        <w:suppressAutoHyphens w:val="0"/>
        <w:spacing w:before="120" w:after="120" w:line="276" w:lineRule="auto"/>
        <w:ind w:left="360"/>
        <w:jc w:val="both"/>
        <w:rPr>
          <w:rFonts w:eastAsia="Calibri"/>
          <w:lang w:eastAsia="en-US"/>
        </w:rPr>
      </w:pPr>
      <w:r w:rsidRPr="0096547A">
        <w:rPr>
          <w:rFonts w:eastAsia="Calibri"/>
          <w:lang w:eastAsia="en-US"/>
        </w:rPr>
        <w:t>V případě pochybností či </w:t>
      </w:r>
      <w:r w:rsidR="00C00367" w:rsidRPr="0096547A">
        <w:rPr>
          <w:rFonts w:eastAsia="Calibri"/>
          <w:lang w:eastAsia="en-US"/>
        </w:rPr>
        <w:t xml:space="preserve">nejasností je </w:t>
      </w:r>
      <w:r w:rsidR="00B77EFF" w:rsidRPr="0096547A">
        <w:rPr>
          <w:rFonts w:eastAsia="Calibri"/>
          <w:lang w:eastAsia="en-US"/>
        </w:rPr>
        <w:t>Prodávající</w:t>
      </w:r>
      <w:r w:rsidR="00C00367" w:rsidRPr="0096547A">
        <w:rPr>
          <w:rFonts w:eastAsia="Calibri"/>
          <w:lang w:eastAsia="en-US"/>
        </w:rPr>
        <w:t xml:space="preserve"> povinen vyžádat si od </w:t>
      </w:r>
      <w:r w:rsidR="00830AF7" w:rsidRPr="0096547A">
        <w:rPr>
          <w:rFonts w:eastAsia="Calibri"/>
          <w:lang w:eastAsia="en-US"/>
        </w:rPr>
        <w:t xml:space="preserve">Kupujícího </w:t>
      </w:r>
      <w:r w:rsidR="00C00367" w:rsidRPr="0096547A">
        <w:rPr>
          <w:rFonts w:eastAsia="Calibri"/>
          <w:lang w:eastAsia="en-US"/>
        </w:rPr>
        <w:t>doplňující informace. Neučiní-li tak, má se za to, že údaje obsažené v objednávce jsou dostačující a </w:t>
      </w:r>
      <w:r w:rsidR="00B77EFF" w:rsidRPr="0096547A">
        <w:rPr>
          <w:rFonts w:eastAsia="Calibri"/>
          <w:lang w:eastAsia="en-US"/>
        </w:rPr>
        <w:t>Prodávající</w:t>
      </w:r>
      <w:r w:rsidR="00C00367" w:rsidRPr="0096547A">
        <w:rPr>
          <w:rFonts w:eastAsia="Calibri"/>
          <w:lang w:eastAsia="en-US"/>
        </w:rPr>
        <w:t xml:space="preserve"> se nemůže z důvodů pochybnosti či nejasností zprostit odpovědnosti za nesplnění či vadné plnění objednávky.</w:t>
      </w:r>
    </w:p>
    <w:p w14:paraId="70995BCA" w14:textId="3A7FC22E" w:rsidR="00C00367" w:rsidRDefault="00B77EFF" w:rsidP="00A73261">
      <w:pPr>
        <w:numPr>
          <w:ilvl w:val="0"/>
          <w:numId w:val="20"/>
        </w:numPr>
        <w:tabs>
          <w:tab w:val="left" w:pos="284"/>
        </w:tabs>
        <w:suppressAutoHyphens w:val="0"/>
        <w:spacing w:before="120" w:after="240" w:line="276" w:lineRule="auto"/>
        <w:ind w:left="357" w:hanging="357"/>
        <w:jc w:val="both"/>
        <w:rPr>
          <w:rFonts w:eastAsia="Calibri"/>
          <w:lang w:eastAsia="en-US"/>
        </w:rPr>
      </w:pPr>
      <w:r w:rsidRPr="0096547A">
        <w:rPr>
          <w:rFonts w:eastAsia="Calibri"/>
          <w:lang w:eastAsia="en-US"/>
        </w:rPr>
        <w:t>Prodávající</w:t>
      </w:r>
      <w:r w:rsidR="00C00367" w:rsidRPr="0096547A">
        <w:rPr>
          <w:rFonts w:eastAsia="Calibri"/>
          <w:lang w:eastAsia="en-US"/>
        </w:rPr>
        <w:t xml:space="preserve"> je povinen objednávku </w:t>
      </w:r>
      <w:r w:rsidR="00D058CB" w:rsidRPr="0096547A">
        <w:rPr>
          <w:rFonts w:eastAsia="Calibri"/>
          <w:lang w:eastAsia="en-US"/>
        </w:rPr>
        <w:t xml:space="preserve">Kupujícího </w:t>
      </w:r>
      <w:r w:rsidR="00C00367" w:rsidRPr="0096547A">
        <w:rPr>
          <w:rFonts w:eastAsia="Calibri"/>
          <w:lang w:eastAsia="en-US"/>
        </w:rPr>
        <w:t xml:space="preserve">vyhodnotit a potvrdit její přijetí </w:t>
      </w:r>
      <w:r w:rsidR="00D058CB" w:rsidRPr="0096547A">
        <w:rPr>
          <w:rFonts w:eastAsia="Calibri"/>
          <w:lang w:eastAsia="en-US"/>
        </w:rPr>
        <w:t xml:space="preserve">Kupujícímu </w:t>
      </w:r>
      <w:r w:rsidR="00C00367" w:rsidRPr="0096547A">
        <w:rPr>
          <w:rFonts w:eastAsia="Calibri"/>
          <w:lang w:eastAsia="en-US"/>
        </w:rPr>
        <w:t xml:space="preserve">písemně </w:t>
      </w:r>
      <w:r w:rsidR="00C00367" w:rsidRPr="0049056F">
        <w:rPr>
          <w:rFonts w:eastAsia="Calibri"/>
          <w:lang w:eastAsia="en-US"/>
        </w:rPr>
        <w:t xml:space="preserve">na e-mailovou adresu </w:t>
      </w:r>
      <w:hyperlink r:id="rId8" w:history="1">
        <w:r w:rsidR="00C00367" w:rsidRPr="0049056F">
          <w:rPr>
            <w:rFonts w:eastAsia="Calibri"/>
            <w:lang w:eastAsia="en-US"/>
          </w:rPr>
          <w:t>uvedenou</w:t>
        </w:r>
      </w:hyperlink>
      <w:r w:rsidR="00C00367" w:rsidRPr="0049056F">
        <w:rPr>
          <w:rFonts w:eastAsia="Calibri"/>
          <w:lang w:eastAsia="en-US"/>
        </w:rPr>
        <w:t xml:space="preserve"> v předmětné objednávce nejpozději do </w:t>
      </w:r>
      <w:r w:rsidR="0049056F" w:rsidRPr="0049056F">
        <w:rPr>
          <w:rFonts w:eastAsia="Calibri"/>
          <w:lang w:eastAsia="en-US"/>
        </w:rPr>
        <w:t>3</w:t>
      </w:r>
      <w:r w:rsidR="00D73B06" w:rsidRPr="0049056F">
        <w:rPr>
          <w:rFonts w:eastAsia="Calibri"/>
          <w:lang w:eastAsia="en-US"/>
        </w:rPr>
        <w:t xml:space="preserve"> </w:t>
      </w:r>
      <w:r w:rsidR="00C00367" w:rsidRPr="0049056F">
        <w:rPr>
          <w:rFonts w:eastAsia="Calibri"/>
          <w:lang w:eastAsia="en-US"/>
        </w:rPr>
        <w:t>pracovních</w:t>
      </w:r>
      <w:r w:rsidR="0049056F" w:rsidRPr="0049056F">
        <w:rPr>
          <w:rFonts w:eastAsia="Calibri"/>
          <w:lang w:eastAsia="en-US"/>
        </w:rPr>
        <w:t xml:space="preserve"> </w:t>
      </w:r>
      <w:r w:rsidR="00C00367" w:rsidRPr="0049056F">
        <w:rPr>
          <w:rFonts w:eastAsia="Calibri"/>
          <w:lang w:eastAsia="en-US"/>
        </w:rPr>
        <w:t>dní</w:t>
      </w:r>
      <w:r w:rsidR="00C00367" w:rsidRPr="0096547A">
        <w:rPr>
          <w:rFonts w:eastAsia="Calibri"/>
          <w:lang w:eastAsia="en-US"/>
        </w:rPr>
        <w:t xml:space="preserve"> od jejího doručení. Požadované objednávky </w:t>
      </w:r>
      <w:r w:rsidR="000E305F">
        <w:rPr>
          <w:rFonts w:eastAsia="Calibri"/>
          <w:lang w:eastAsia="en-US"/>
        </w:rPr>
        <w:t>Zboží</w:t>
      </w:r>
      <w:r w:rsidR="00B331BA">
        <w:rPr>
          <w:rFonts w:eastAsia="Calibri"/>
          <w:lang w:eastAsia="en-US"/>
        </w:rPr>
        <w:t xml:space="preserve"> budou ze </w:t>
      </w:r>
      <w:r w:rsidR="00C00367" w:rsidRPr="0096547A">
        <w:rPr>
          <w:rFonts w:eastAsia="Calibri"/>
          <w:lang w:eastAsia="en-US"/>
        </w:rPr>
        <w:t xml:space="preserve">strany </w:t>
      </w:r>
      <w:r w:rsidR="00D058CB" w:rsidRPr="0096547A">
        <w:rPr>
          <w:rFonts w:eastAsia="Calibri"/>
          <w:lang w:eastAsia="en-US"/>
        </w:rPr>
        <w:t xml:space="preserve">Prodávajícího </w:t>
      </w:r>
      <w:r w:rsidR="00C00367" w:rsidRPr="0096547A">
        <w:rPr>
          <w:rFonts w:eastAsia="Calibri"/>
          <w:lang w:eastAsia="en-US"/>
        </w:rPr>
        <w:t>respektovány, nebudou upravovány objemově ani finančně, nedojde-li v tomto směru k</w:t>
      </w:r>
      <w:r w:rsidR="00515AEF" w:rsidRPr="0096547A">
        <w:rPr>
          <w:rFonts w:eastAsia="Calibri"/>
          <w:lang w:eastAsia="en-US"/>
        </w:rPr>
        <w:t> </w:t>
      </w:r>
      <w:r w:rsidR="00C00367" w:rsidRPr="0096547A">
        <w:rPr>
          <w:rFonts w:eastAsia="Calibri"/>
          <w:lang w:eastAsia="en-US"/>
        </w:rPr>
        <w:t>výslovné</w:t>
      </w:r>
      <w:r w:rsidR="00515AEF" w:rsidRPr="0096547A">
        <w:rPr>
          <w:rFonts w:eastAsia="Calibri"/>
          <w:lang w:eastAsia="en-US"/>
        </w:rPr>
        <w:t xml:space="preserve">, písemné </w:t>
      </w:r>
      <w:r w:rsidR="00C00367" w:rsidRPr="0096547A">
        <w:rPr>
          <w:rFonts w:eastAsia="Calibri"/>
          <w:lang w:eastAsia="en-US"/>
        </w:rPr>
        <w:t xml:space="preserve">dohodě mezi oběma smluvními stranami. </w:t>
      </w:r>
      <w:r w:rsidR="00A0466A">
        <w:rPr>
          <w:rFonts w:eastAsia="Calibri"/>
          <w:lang w:eastAsia="en-US"/>
        </w:rPr>
        <w:t xml:space="preserve">Cena bude uvedena dle uzavřené </w:t>
      </w:r>
      <w:r w:rsidR="00CA16BE">
        <w:rPr>
          <w:rFonts w:eastAsia="Calibri"/>
          <w:lang w:eastAsia="en-US"/>
        </w:rPr>
        <w:t>Rámcové</w:t>
      </w:r>
      <w:r w:rsidR="00C00367" w:rsidRPr="0096547A">
        <w:rPr>
          <w:rFonts w:eastAsia="Calibri"/>
          <w:lang w:eastAsia="en-US"/>
        </w:rPr>
        <w:t xml:space="preserve"> dohody dle čl</w:t>
      </w:r>
      <w:r w:rsidR="00DB2F07" w:rsidRPr="0096547A">
        <w:rPr>
          <w:rFonts w:eastAsia="Calibri"/>
          <w:lang w:eastAsia="en-US"/>
        </w:rPr>
        <w:t>.</w:t>
      </w:r>
      <w:r w:rsidR="00C00367" w:rsidRPr="0096547A">
        <w:rPr>
          <w:rFonts w:eastAsia="Calibri"/>
          <w:lang w:eastAsia="en-US"/>
        </w:rPr>
        <w:t xml:space="preserve"> </w:t>
      </w:r>
      <w:r w:rsidR="00D76EB5">
        <w:rPr>
          <w:rFonts w:eastAsia="Calibri"/>
          <w:lang w:eastAsia="en-US"/>
        </w:rPr>
        <w:t>V</w:t>
      </w:r>
      <w:r w:rsidR="00C328A6">
        <w:rPr>
          <w:rFonts w:eastAsia="Calibri"/>
          <w:lang w:eastAsia="en-US"/>
        </w:rPr>
        <w:t>.</w:t>
      </w:r>
      <w:r w:rsidR="00F87592">
        <w:rPr>
          <w:rFonts w:eastAsia="Calibri"/>
          <w:lang w:eastAsia="en-US"/>
        </w:rPr>
        <w:t xml:space="preserve"> </w:t>
      </w:r>
      <w:r w:rsidR="00CA16BE">
        <w:rPr>
          <w:rFonts w:eastAsia="Calibri"/>
          <w:lang w:eastAsia="en-US"/>
        </w:rPr>
        <w:t>Rámcové</w:t>
      </w:r>
      <w:r w:rsidR="00515AEF" w:rsidRPr="0096547A">
        <w:rPr>
          <w:rFonts w:eastAsia="Calibri"/>
          <w:lang w:eastAsia="en-US"/>
        </w:rPr>
        <w:t xml:space="preserve"> dohody.</w:t>
      </w:r>
    </w:p>
    <w:p w14:paraId="524943CA" w14:textId="2370E511" w:rsidR="00143733" w:rsidRDefault="00143733" w:rsidP="00143733">
      <w:pPr>
        <w:tabs>
          <w:tab w:val="left" w:pos="284"/>
        </w:tabs>
        <w:suppressAutoHyphens w:val="0"/>
        <w:spacing w:before="120" w:after="240" w:line="276" w:lineRule="auto"/>
        <w:jc w:val="both"/>
        <w:rPr>
          <w:rFonts w:eastAsia="Calibri"/>
          <w:lang w:eastAsia="en-US"/>
        </w:rPr>
      </w:pPr>
    </w:p>
    <w:p w14:paraId="0C79B296" w14:textId="6D4486B3" w:rsidR="00DA49BB" w:rsidRPr="00E614BE" w:rsidRDefault="00375A07" w:rsidP="00A73261">
      <w:pPr>
        <w:spacing w:line="276" w:lineRule="auto"/>
        <w:jc w:val="center"/>
        <w:rPr>
          <w:b/>
        </w:rPr>
      </w:pPr>
      <w:r w:rsidRPr="00375A07">
        <w:rPr>
          <w:b/>
        </w:rPr>
        <w:lastRenderedPageBreak/>
        <w:t xml:space="preserve">Článek </w:t>
      </w:r>
      <w:r>
        <w:rPr>
          <w:b/>
        </w:rPr>
        <w:t>IV</w:t>
      </w:r>
      <w:r w:rsidR="00EF18B4" w:rsidRPr="00E614BE">
        <w:rPr>
          <w:b/>
        </w:rPr>
        <w:t>.</w:t>
      </w:r>
    </w:p>
    <w:p w14:paraId="486C8536" w14:textId="51F149AE" w:rsidR="0030268C" w:rsidRDefault="00F74259" w:rsidP="00A73261">
      <w:pPr>
        <w:spacing w:after="240" w:line="276" w:lineRule="auto"/>
        <w:jc w:val="center"/>
        <w:rPr>
          <w:b/>
        </w:rPr>
      </w:pPr>
      <w:r w:rsidRPr="00E614BE">
        <w:rPr>
          <w:b/>
        </w:rPr>
        <w:t xml:space="preserve">Specifikace </w:t>
      </w:r>
      <w:r w:rsidR="000E305F">
        <w:rPr>
          <w:b/>
        </w:rPr>
        <w:t>Zboží</w:t>
      </w:r>
    </w:p>
    <w:p w14:paraId="72BBC1A5" w14:textId="74EA7617" w:rsidR="0049056F" w:rsidRDefault="0049056F" w:rsidP="00A73261">
      <w:pPr>
        <w:numPr>
          <w:ilvl w:val="0"/>
          <w:numId w:val="25"/>
        </w:numPr>
        <w:tabs>
          <w:tab w:val="left" w:pos="284"/>
        </w:tabs>
        <w:suppressAutoHyphens w:val="0"/>
        <w:spacing w:before="120" w:after="120" w:line="276" w:lineRule="auto"/>
        <w:ind w:left="357" w:hanging="357"/>
        <w:jc w:val="both"/>
      </w:pPr>
      <w:r>
        <w:t>Podrobná</w:t>
      </w:r>
      <w:r w:rsidRPr="00786379">
        <w:t xml:space="preserve"> specifikace </w:t>
      </w:r>
      <w:r w:rsidR="004373D4">
        <w:t>Z</w:t>
      </w:r>
      <w:r>
        <w:t xml:space="preserve">boží je </w:t>
      </w:r>
      <w:r w:rsidRPr="00136C0B">
        <w:t>uvedena v příloze č. 1</w:t>
      </w:r>
      <w:r w:rsidR="00D801D8">
        <w:t xml:space="preserve"> a 2</w:t>
      </w:r>
      <w:r>
        <w:t xml:space="preserve"> </w:t>
      </w:r>
      <w:r w:rsidR="008D4735">
        <w:t>R</w:t>
      </w:r>
      <w:r w:rsidRPr="00136C0B">
        <w:t>ámcové dohody</w:t>
      </w:r>
      <w:r>
        <w:t>.</w:t>
      </w:r>
    </w:p>
    <w:p w14:paraId="2800BAAC" w14:textId="2AD0744D" w:rsidR="0049056F" w:rsidRPr="001300D6" w:rsidRDefault="0049056F" w:rsidP="00A73261">
      <w:pPr>
        <w:widowControl w:val="0"/>
        <w:numPr>
          <w:ilvl w:val="0"/>
          <w:numId w:val="25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300D6">
        <w:rPr>
          <w:rFonts w:eastAsia="Calibri"/>
          <w:lang w:eastAsia="en-US"/>
        </w:rPr>
        <w:t>Zboží musí odpovídat střihem, provedením, barvou, materiále</w:t>
      </w:r>
      <w:r w:rsidR="008D4735" w:rsidRPr="001300D6">
        <w:rPr>
          <w:rFonts w:eastAsia="Calibri"/>
          <w:lang w:eastAsia="en-US"/>
        </w:rPr>
        <w:t>m a kvalitou zpracování vzorku Z</w:t>
      </w:r>
      <w:r w:rsidR="00771505">
        <w:rPr>
          <w:rFonts w:eastAsia="Calibri"/>
          <w:lang w:eastAsia="en-US"/>
        </w:rPr>
        <w:t>boží</w:t>
      </w:r>
      <w:r w:rsidRPr="001300D6">
        <w:rPr>
          <w:rFonts w:eastAsia="Calibri"/>
          <w:lang w:eastAsia="en-US"/>
        </w:rPr>
        <w:t xml:space="preserve">, který Prodávající předložil Kupujícímu v rámci své nabídky na veřejnou zakázku mimo drobné úpravy dle </w:t>
      </w:r>
      <w:r w:rsidR="004373D4" w:rsidRPr="001300D6">
        <w:rPr>
          <w:rFonts w:eastAsia="Calibri"/>
          <w:lang w:eastAsia="en-US"/>
        </w:rPr>
        <w:t>čl. IV odst. 4 této R</w:t>
      </w:r>
      <w:r w:rsidRPr="001300D6">
        <w:rPr>
          <w:rFonts w:eastAsia="Calibri"/>
          <w:lang w:eastAsia="en-US"/>
        </w:rPr>
        <w:t>ámcové dohody. Vzorek</w:t>
      </w:r>
      <w:r w:rsidR="001244D6" w:rsidRPr="001300D6">
        <w:rPr>
          <w:rFonts w:eastAsia="Calibri"/>
          <w:lang w:eastAsia="en-US"/>
        </w:rPr>
        <w:t xml:space="preserve"> Z</w:t>
      </w:r>
      <w:r w:rsidRPr="001300D6">
        <w:rPr>
          <w:rFonts w:eastAsia="Calibri"/>
          <w:lang w:eastAsia="en-US"/>
        </w:rPr>
        <w:t>boží bude uložen u Kupujícího po dob</w:t>
      </w:r>
      <w:r w:rsidR="00A72110">
        <w:rPr>
          <w:rFonts w:eastAsia="Calibri"/>
          <w:lang w:eastAsia="en-US"/>
        </w:rPr>
        <w:t>u trvání platnosti a </w:t>
      </w:r>
      <w:r w:rsidR="001244D6" w:rsidRPr="001300D6">
        <w:rPr>
          <w:rFonts w:eastAsia="Calibri"/>
          <w:lang w:eastAsia="en-US"/>
        </w:rPr>
        <w:t>účinnosti R</w:t>
      </w:r>
      <w:r w:rsidRPr="001300D6">
        <w:rPr>
          <w:rFonts w:eastAsia="Calibri"/>
          <w:lang w:eastAsia="en-US"/>
        </w:rPr>
        <w:t>ámcové dohody.</w:t>
      </w:r>
    </w:p>
    <w:p w14:paraId="3F062955" w14:textId="2136AD43" w:rsidR="0049056F" w:rsidRDefault="0049056F" w:rsidP="00A73261">
      <w:pPr>
        <w:widowControl w:val="0"/>
        <w:numPr>
          <w:ilvl w:val="0"/>
          <w:numId w:val="25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</w:pPr>
      <w:r>
        <w:t>Kupující</w:t>
      </w:r>
      <w:r w:rsidRPr="00377A93">
        <w:t xml:space="preserve"> si vyhrazuje právo kdykoliv obdržené </w:t>
      </w:r>
      <w:r w:rsidR="001244D6">
        <w:t>Z</w:t>
      </w:r>
      <w:r>
        <w:t>boží</w:t>
      </w:r>
      <w:r w:rsidRPr="00377A93">
        <w:t xml:space="preserve"> technologicky testovat</w:t>
      </w:r>
      <w:r>
        <w:t>, a to</w:t>
      </w:r>
      <w:r w:rsidRPr="00440D09">
        <w:rPr>
          <w:lang w:eastAsia="cs-CZ"/>
        </w:rPr>
        <w:t xml:space="preserve"> </w:t>
      </w:r>
      <w:r w:rsidR="001244D6">
        <w:t>na </w:t>
      </w:r>
      <w:r w:rsidRPr="00440D09">
        <w:t>Katedře oděvnictví, Fakulta textilní při Technické univerzitě v Liberci</w:t>
      </w:r>
      <w:r>
        <w:t xml:space="preserve">. V případě zjištění nedodržení </w:t>
      </w:r>
      <w:r w:rsidRPr="00440D09">
        <w:t xml:space="preserve">parametrů </w:t>
      </w:r>
      <w:r>
        <w:t>uvedených</w:t>
      </w:r>
      <w:r w:rsidR="001244D6">
        <w:t xml:space="preserve"> v příloze č. 1</w:t>
      </w:r>
      <w:r w:rsidR="00D801D8">
        <w:t xml:space="preserve"> a 2</w:t>
      </w:r>
      <w:r w:rsidR="001244D6">
        <w:t xml:space="preserve"> R</w:t>
      </w:r>
      <w:r w:rsidRPr="00440D09">
        <w:t>ámcové dohody – specifikace</w:t>
      </w:r>
      <w:r w:rsidR="001244D6">
        <w:t>, je </w:t>
      </w:r>
      <w:r>
        <w:t>Prodávající povinen náklady na technologické testování Kupujícímu uhradit do 21</w:t>
      </w:r>
      <w:r w:rsidR="00A72110">
        <w:t xml:space="preserve"> kalendářních</w:t>
      </w:r>
      <w:r>
        <w:t xml:space="preserve"> dn</w:t>
      </w:r>
      <w:r w:rsidR="00A72110">
        <w:t>ů od </w:t>
      </w:r>
      <w:r>
        <w:t>doručení výzvy k uhrazení nákladů.</w:t>
      </w:r>
    </w:p>
    <w:p w14:paraId="6A6C7B57" w14:textId="363EC60B" w:rsidR="0049056F" w:rsidRDefault="0049056F" w:rsidP="00A73261">
      <w:pPr>
        <w:widowControl w:val="0"/>
        <w:numPr>
          <w:ilvl w:val="0"/>
          <w:numId w:val="25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</w:pPr>
      <w:r>
        <w:t xml:space="preserve">Kupující si vyhrazuje právo v případě potřeby </w:t>
      </w:r>
      <w:r w:rsidRPr="00BA73F7">
        <w:t>požadovat úpravy detailů</w:t>
      </w:r>
      <w:r w:rsidR="001244D6" w:rsidRPr="00BA73F7">
        <w:t>, které nemají vliv na cenu Z</w:t>
      </w:r>
      <w:r w:rsidRPr="00BA73F7">
        <w:t>boží a nejsou</w:t>
      </w:r>
      <w:r>
        <w:t xml:space="preserve"> v rozporu se</w:t>
      </w:r>
      <w:r w:rsidR="001244D6">
        <w:t xml:space="preserve"> specifikací Z</w:t>
      </w:r>
      <w:r>
        <w:t>boží stanovenou v předmětné zadávací dokumentaci veřejné zakázky</w:t>
      </w:r>
      <w:r w:rsidR="001244D6">
        <w:t xml:space="preserve"> a v této R</w:t>
      </w:r>
      <w:r w:rsidR="00BE615C">
        <w:t>ámcové dohodě a </w:t>
      </w:r>
      <w:r w:rsidR="00B27F6E">
        <w:t>její příloze č. 1</w:t>
      </w:r>
      <w:r w:rsidR="00E201E9">
        <w:t xml:space="preserve"> a 2</w:t>
      </w:r>
      <w:r>
        <w:t>.</w:t>
      </w:r>
    </w:p>
    <w:p w14:paraId="5EC4B429" w14:textId="50FD40DD" w:rsidR="0049056F" w:rsidRDefault="001244D6" w:rsidP="00A73261">
      <w:pPr>
        <w:widowControl w:val="0"/>
        <w:numPr>
          <w:ilvl w:val="0"/>
          <w:numId w:val="25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</w:pPr>
      <w:r>
        <w:t>Na každém dodaném Z</w:t>
      </w:r>
      <w:r w:rsidR="0049056F">
        <w:t>boží musí být uveden výrobce, složení materiálu, velikost, symboly ošetření (piktogramy) dle ČSN EN ISO 3758 a datum výroby (měsíc/rok).</w:t>
      </w:r>
      <w:r w:rsidR="002E492E" w:rsidRPr="002E49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B4076E4" w14:textId="3D77C1AD" w:rsidR="0049056F" w:rsidRDefault="00C2587A" w:rsidP="002E6262">
      <w:pPr>
        <w:widowControl w:val="0"/>
        <w:numPr>
          <w:ilvl w:val="0"/>
          <w:numId w:val="25"/>
        </w:numPr>
        <w:spacing w:after="120" w:line="276" w:lineRule="auto"/>
        <w:jc w:val="both"/>
      </w:pPr>
      <w:r>
        <w:t>Každ</w:t>
      </w:r>
      <w:r w:rsidR="002E6262">
        <w:t>á</w:t>
      </w:r>
      <w:r w:rsidR="002E492E">
        <w:t xml:space="preserve"> </w:t>
      </w:r>
      <w:r>
        <w:t>dodan</w:t>
      </w:r>
      <w:r w:rsidR="002E6262">
        <w:t>á</w:t>
      </w:r>
      <w:r>
        <w:t xml:space="preserve"> </w:t>
      </w:r>
      <w:r w:rsidR="002E6262" w:rsidRPr="002E6262">
        <w:t>zimní pleten</w:t>
      </w:r>
      <w:r w:rsidR="002E6262">
        <w:t>á</w:t>
      </w:r>
      <w:r w:rsidR="002E6262" w:rsidRPr="002E6262">
        <w:t xml:space="preserve"> čepic</w:t>
      </w:r>
      <w:r w:rsidR="002E6262">
        <w:t>e</w:t>
      </w:r>
      <w:r w:rsidR="0049056F">
        <w:t xml:space="preserve"> musí být dodáván</w:t>
      </w:r>
      <w:r w:rsidR="002E6262">
        <w:t>a</w:t>
      </w:r>
      <w:r w:rsidR="0049056F">
        <w:t xml:space="preserve"> </w:t>
      </w:r>
      <w:r w:rsidR="00164501">
        <w:t>v</w:t>
      </w:r>
      <w:r w:rsidR="00164501" w:rsidRPr="00164501">
        <w:t xml:space="preserve"> PE sáčku a </w:t>
      </w:r>
      <w:r w:rsidR="00164501" w:rsidRPr="002701EB">
        <w:t xml:space="preserve">po </w:t>
      </w:r>
      <w:r w:rsidR="00E22BD7" w:rsidRPr="00E22BD7">
        <w:rPr>
          <w:i/>
        </w:rPr>
        <w:t>….(</w:t>
      </w:r>
      <w:r w:rsidR="00E22BD7" w:rsidRPr="004A03E3">
        <w:rPr>
          <w:b/>
          <w:i/>
        </w:rPr>
        <w:t>doplní účastník</w:t>
      </w:r>
      <w:r w:rsidR="00E22BD7" w:rsidRPr="00E22BD7">
        <w:rPr>
          <w:i/>
        </w:rPr>
        <w:t>)…</w:t>
      </w:r>
      <w:r w:rsidR="003D2819">
        <w:t>kuse</w:t>
      </w:r>
      <w:r w:rsidR="002E492E">
        <w:t>ch</w:t>
      </w:r>
      <w:r w:rsidR="00164501" w:rsidRPr="002701EB">
        <w:t xml:space="preserve"> </w:t>
      </w:r>
      <w:r w:rsidR="0049056F" w:rsidRPr="002701EB">
        <w:t>v pevné</w:t>
      </w:r>
      <w:r w:rsidR="0049056F">
        <w:t xml:space="preserve"> kartonové krabici umožňující stohování do 180 cm. Krabice musí být přelepena ochrannou páskou Prodávajícího při doručení třetí stranou. Svrchní vrstv</w:t>
      </w:r>
      <w:r>
        <w:t>a musí být chráněna překrytem z </w:t>
      </w:r>
      <w:r w:rsidR="0049056F">
        <w:t>kartónu proti proříznutí při rozbalování.</w:t>
      </w:r>
    </w:p>
    <w:p w14:paraId="331DD52E" w14:textId="0FB70303" w:rsidR="0049056F" w:rsidRDefault="0049056F" w:rsidP="00A73261">
      <w:pPr>
        <w:widowControl w:val="0"/>
        <w:numPr>
          <w:ilvl w:val="0"/>
          <w:numId w:val="25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</w:pPr>
      <w:r>
        <w:t>Krabice musí být označena štítkem o rozměru A</w:t>
      </w:r>
      <w:r w:rsidR="00C2587A">
        <w:t>4 vodorovně nebo A5 vodorovně s </w:t>
      </w:r>
      <w:r>
        <w:t xml:space="preserve">tištěnými údaji </w:t>
      </w:r>
      <w:r w:rsidR="00C2587A">
        <w:t>pod sebou v tomto pořadí: druh Z</w:t>
      </w:r>
      <w:r>
        <w:t xml:space="preserve">boží, velikost, počet </w:t>
      </w:r>
      <w:r w:rsidR="002E6262">
        <w:t>kusů</w:t>
      </w:r>
      <w:r>
        <w:t>, rok výroby ve formátu měsíc/rok a číslo objednávky.</w:t>
      </w:r>
    </w:p>
    <w:p w14:paraId="3C3A1657" w14:textId="319F3D2F" w:rsidR="0049056F" w:rsidRDefault="0049056F" w:rsidP="00A73261">
      <w:pPr>
        <w:widowControl w:val="0"/>
        <w:numPr>
          <w:ilvl w:val="0"/>
          <w:numId w:val="25"/>
        </w:numPr>
        <w:tabs>
          <w:tab w:val="clear" w:pos="360"/>
          <w:tab w:val="num" w:pos="284"/>
        </w:tabs>
        <w:spacing w:after="240" w:line="276" w:lineRule="auto"/>
        <w:ind w:left="284" w:hanging="284"/>
        <w:jc w:val="both"/>
      </w:pPr>
      <w:r>
        <w:t>Prodávající je povinen oznámit Kupujícímu bez odkladu nepředvídané objektivní překážky, které znemožňují splnění dodávky ve sjednaném termínu a které nejsou způsobeny úmyslným či nedbalostním jednáním Prodávajícího. V takovém případě obě strany neprodleně písemně dohodnou nový termín dodávky.</w:t>
      </w:r>
    </w:p>
    <w:p w14:paraId="00C523AB" w14:textId="365CF431" w:rsidR="00FB4368" w:rsidRPr="00253600" w:rsidRDefault="00824ABE" w:rsidP="00A73261">
      <w:pPr>
        <w:spacing w:line="276" w:lineRule="auto"/>
        <w:jc w:val="center"/>
        <w:rPr>
          <w:b/>
        </w:rPr>
      </w:pPr>
      <w:r w:rsidRPr="00AB38F6">
        <w:rPr>
          <w:b/>
        </w:rPr>
        <w:t>Článek V</w:t>
      </w:r>
      <w:r w:rsidR="00EA5C26" w:rsidRPr="00253600">
        <w:rPr>
          <w:b/>
        </w:rPr>
        <w:t>.</w:t>
      </w:r>
    </w:p>
    <w:p w14:paraId="25F608A7" w14:textId="77777777" w:rsidR="00EA5C26" w:rsidRPr="00E614BE" w:rsidRDefault="00EA5C26" w:rsidP="00A73261">
      <w:pPr>
        <w:spacing w:after="240" w:line="276" w:lineRule="auto"/>
        <w:jc w:val="center"/>
        <w:rPr>
          <w:b/>
        </w:rPr>
      </w:pPr>
      <w:r w:rsidRPr="00E614BE">
        <w:rPr>
          <w:b/>
        </w:rPr>
        <w:t>Cen</w:t>
      </w:r>
      <w:r w:rsidR="00FB4368" w:rsidRPr="00E614BE">
        <w:rPr>
          <w:b/>
        </w:rPr>
        <w:t>ové ujednání a platební podmínky</w:t>
      </w:r>
    </w:p>
    <w:p w14:paraId="49219161" w14:textId="36235DE8" w:rsidR="00D83309" w:rsidRDefault="00D83309" w:rsidP="00CC48D2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</w:pPr>
      <w:r w:rsidRPr="00D83309">
        <w:t>Kupní cena zahrnuje veškeré náklady Prodávajícího spojené se splněním je</w:t>
      </w:r>
      <w:r w:rsidR="001A4C6B">
        <w:t>ho povinností vyplývajících z Rámcové dohody</w:t>
      </w:r>
      <w:r w:rsidRPr="00D83309">
        <w:t>.</w:t>
      </w:r>
      <w:r w:rsidR="00C55396" w:rsidRPr="00C55396">
        <w:t xml:space="preserve"> Cena uvedená v</w:t>
      </w:r>
      <w:r w:rsidR="00E201E9">
        <w:t xml:space="preserve"> čl. V. </w:t>
      </w:r>
      <w:r w:rsidR="00C55396">
        <w:t>odst. 2</w:t>
      </w:r>
      <w:r w:rsidR="00E201E9">
        <w:t xml:space="preserve"> Rámcové dohody</w:t>
      </w:r>
      <w:r w:rsidR="00C55396">
        <w:t xml:space="preserve"> je</w:t>
      </w:r>
      <w:r w:rsidR="00C55396" w:rsidRPr="00C55396">
        <w:t xml:space="preserve"> včetně nášivky kulatého znaku, který je specifikován v Příloze č. 2 rámcové dohody – kulatý znak.</w:t>
      </w:r>
    </w:p>
    <w:p w14:paraId="36F6D74D" w14:textId="45E7F818" w:rsidR="00576E59" w:rsidRDefault="001A4C6B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</w:pPr>
      <w:r>
        <w:t>Kupní cena za</w:t>
      </w:r>
      <w:r w:rsidR="00F7118F" w:rsidRPr="00E614BE">
        <w:t xml:space="preserve"> </w:t>
      </w:r>
      <w:r w:rsidR="000E305F">
        <w:t>Zboží</w:t>
      </w:r>
      <w:r w:rsidR="00826420">
        <w:t xml:space="preserve"> </w:t>
      </w:r>
      <w:r w:rsidR="00F7118F" w:rsidRPr="00E614BE">
        <w:t xml:space="preserve">na základě </w:t>
      </w:r>
      <w:r w:rsidR="00CA16BE">
        <w:t>Rámcové</w:t>
      </w:r>
      <w:r w:rsidR="00824ABE">
        <w:t xml:space="preserve"> dohody</w:t>
      </w:r>
      <w:r w:rsidR="00824ABE" w:rsidRPr="00E614BE">
        <w:t xml:space="preserve"> </w:t>
      </w:r>
      <w:r w:rsidR="00F7118F" w:rsidRPr="00E614BE">
        <w:t>j</w:t>
      </w:r>
      <w:r>
        <w:t>e</w:t>
      </w:r>
      <w:r w:rsidR="00F7118F" w:rsidRPr="00E614BE">
        <w:t xml:space="preserve"> stanoven</w:t>
      </w:r>
      <w:r>
        <w:t xml:space="preserve">a </w:t>
      </w:r>
      <w:r w:rsidR="00F7118F" w:rsidRPr="00E614BE">
        <w:t>jako cen</w:t>
      </w:r>
      <w:r>
        <w:t>a</w:t>
      </w:r>
      <w:r w:rsidR="00F7118F" w:rsidRPr="00E614BE">
        <w:t xml:space="preserve"> konečn</w:t>
      </w:r>
      <w:r>
        <w:t>á</w:t>
      </w:r>
      <w:r w:rsidR="00F7118F" w:rsidRPr="00E614BE">
        <w:t>, platn</w:t>
      </w:r>
      <w:r>
        <w:t>á</w:t>
      </w:r>
      <w:r w:rsidR="00F7118F" w:rsidRPr="00E614BE">
        <w:t xml:space="preserve"> </w:t>
      </w:r>
      <w:r w:rsidR="003E2666" w:rsidRPr="007A6F38">
        <w:t>po </w:t>
      </w:r>
      <w:r w:rsidR="00F7118F" w:rsidRPr="007A6F38">
        <w:t xml:space="preserve">celou dobu </w:t>
      </w:r>
      <w:r w:rsidR="005E3F2D" w:rsidRPr="007A6F38">
        <w:t xml:space="preserve">platnosti a účinnosti </w:t>
      </w:r>
      <w:r w:rsidR="00CA16BE" w:rsidRPr="007A6F38">
        <w:t>Rámcové</w:t>
      </w:r>
      <w:r w:rsidR="00824ABE" w:rsidRPr="007A6F38">
        <w:t xml:space="preserve"> dohody</w:t>
      </w:r>
      <w:r w:rsidR="00F7118F" w:rsidRPr="007A6F38">
        <w:t>, nemě</w:t>
      </w:r>
      <w:r w:rsidRPr="007A6F38">
        <w:t>n</w:t>
      </w:r>
      <w:r w:rsidR="00F7118F" w:rsidRPr="007A6F38">
        <w:t>n</w:t>
      </w:r>
      <w:r w:rsidRPr="007A6F38">
        <w:t xml:space="preserve">á </w:t>
      </w:r>
      <w:r w:rsidR="00F7118F" w:rsidRPr="007A6F38">
        <w:t>bez ohledu na vývoj inflace, či jiných skutečností, promítajících se do ceny</w:t>
      </w:r>
      <w:r w:rsidR="005E3F2D" w:rsidRPr="007A6F38">
        <w:t xml:space="preserve"> </w:t>
      </w:r>
      <w:r w:rsidR="000E305F" w:rsidRPr="007A6F38">
        <w:t>Zboží</w:t>
      </w:r>
      <w:r w:rsidR="005E3F2D" w:rsidRPr="007A6F38">
        <w:t>,</w:t>
      </w:r>
      <w:r w:rsidR="00F7118F" w:rsidRPr="007A6F38">
        <w:t xml:space="preserve"> technologií</w:t>
      </w:r>
      <w:r w:rsidR="00B06BC4" w:rsidRPr="007A6F38">
        <w:t xml:space="preserve"> či služeb</w:t>
      </w:r>
      <w:r w:rsidR="00F7118F" w:rsidRPr="007A6F38">
        <w:t xml:space="preserve"> na trhu</w:t>
      </w:r>
      <w:r w:rsidR="00A72110">
        <w:t xml:space="preserve"> je </w:t>
      </w:r>
      <w:r w:rsidR="00B06BC4" w:rsidRPr="007A6F38">
        <w:t>uvedena v Kč bez DPH</w:t>
      </w:r>
      <w:r w:rsidR="00F7118F" w:rsidRPr="007A6F38">
        <w:t xml:space="preserve"> a činí</w:t>
      </w:r>
      <w:r w:rsidR="00576E59" w:rsidRPr="007A6F38">
        <w:t>:</w:t>
      </w:r>
    </w:p>
    <w:p w14:paraId="6F257C05" w14:textId="77777777" w:rsidR="00A75D6E" w:rsidRPr="007A6F38" w:rsidRDefault="00A75D6E" w:rsidP="00A75D6E">
      <w:pPr>
        <w:spacing w:after="120" w:line="276" w:lineRule="auto"/>
        <w:jc w:val="both"/>
      </w:pPr>
    </w:p>
    <w:p w14:paraId="4BAFD71C" w14:textId="3687CDA0" w:rsidR="00AA5B0B" w:rsidRDefault="00A1605E" w:rsidP="00A73261">
      <w:pPr>
        <w:spacing w:after="120" w:line="276" w:lineRule="auto"/>
        <w:ind w:left="284"/>
        <w:jc w:val="both"/>
        <w:rPr>
          <w:b/>
        </w:rPr>
      </w:pPr>
      <w:r w:rsidRPr="007A6F38">
        <w:rPr>
          <w:b/>
        </w:rPr>
        <w:lastRenderedPageBreak/>
        <w:t xml:space="preserve">Kupní cena za </w:t>
      </w:r>
      <w:r w:rsidR="00164501" w:rsidRPr="007A6F38">
        <w:rPr>
          <w:b/>
        </w:rPr>
        <w:t xml:space="preserve">1 </w:t>
      </w:r>
      <w:r w:rsidR="002E6262">
        <w:rPr>
          <w:b/>
        </w:rPr>
        <w:t>kus</w:t>
      </w:r>
      <w:r w:rsidR="00164501" w:rsidRPr="007A6F38">
        <w:rPr>
          <w:b/>
        </w:rPr>
        <w:t xml:space="preserve"> Zboží (</w:t>
      </w:r>
      <w:r w:rsidR="002E6262" w:rsidRPr="002E6262">
        <w:rPr>
          <w:b/>
        </w:rPr>
        <w:t>zimní pleten</w:t>
      </w:r>
      <w:r w:rsidR="002E6262">
        <w:rPr>
          <w:b/>
        </w:rPr>
        <w:t>á</w:t>
      </w:r>
      <w:r w:rsidR="002E6262" w:rsidRPr="002E6262">
        <w:rPr>
          <w:b/>
        </w:rPr>
        <w:t xml:space="preserve"> čepic</w:t>
      </w:r>
      <w:r w:rsidR="002E6262">
        <w:rPr>
          <w:b/>
        </w:rPr>
        <w:t>e</w:t>
      </w:r>
      <w:r w:rsidR="00164501" w:rsidRPr="007A6F38">
        <w:rPr>
          <w:b/>
        </w:rPr>
        <w:t>)</w:t>
      </w:r>
      <w:r w:rsidR="00AA5B0B" w:rsidRPr="007A6F38">
        <w:rPr>
          <w:b/>
        </w:rPr>
        <w:t>….</w:t>
      </w:r>
      <w:r w:rsidR="00AA5B0B" w:rsidRPr="007A6F38">
        <w:rPr>
          <w:b/>
          <w:i/>
        </w:rPr>
        <w:t>(doplní účastník)…</w:t>
      </w:r>
      <w:r w:rsidR="00AA5B0B" w:rsidRPr="007A6F38">
        <w:rPr>
          <w:b/>
        </w:rPr>
        <w:t>Kč bez DPH</w:t>
      </w:r>
    </w:p>
    <w:p w14:paraId="1ED76221" w14:textId="77777777" w:rsidR="00A75D6E" w:rsidRPr="00AA5B0B" w:rsidRDefault="00A75D6E" w:rsidP="00C55396">
      <w:pPr>
        <w:spacing w:line="276" w:lineRule="auto"/>
        <w:ind w:left="284"/>
        <w:jc w:val="both"/>
        <w:rPr>
          <w:b/>
        </w:rPr>
      </w:pPr>
    </w:p>
    <w:p w14:paraId="61849BB7" w14:textId="123484CC" w:rsidR="006C3CED" w:rsidRPr="007A6F38" w:rsidRDefault="00B77EFF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outlineLvl w:val="0"/>
      </w:pPr>
      <w:r w:rsidRPr="00786379">
        <w:t>Kupující</w:t>
      </w:r>
      <w:r w:rsidR="00234838" w:rsidRPr="00786379">
        <w:t xml:space="preserve"> </w:t>
      </w:r>
      <w:r w:rsidR="00272B41" w:rsidRPr="00786379">
        <w:t xml:space="preserve">zaplatí </w:t>
      </w:r>
      <w:r w:rsidR="00A66FA7">
        <w:t xml:space="preserve">na bankovní účet </w:t>
      </w:r>
      <w:r w:rsidR="00533E64">
        <w:t xml:space="preserve">Prodávajícího </w:t>
      </w:r>
      <w:r w:rsidR="005E3F2D">
        <w:t xml:space="preserve">uvedený v této </w:t>
      </w:r>
      <w:r w:rsidR="00CA16BE">
        <w:t>Rámcové</w:t>
      </w:r>
      <w:r w:rsidR="00A66FA7">
        <w:t xml:space="preserve"> dohodě </w:t>
      </w:r>
      <w:r w:rsidR="00936C03" w:rsidRPr="00786379">
        <w:t xml:space="preserve">Prodávajícímu </w:t>
      </w:r>
      <w:r w:rsidR="00272B41" w:rsidRPr="00786379">
        <w:t xml:space="preserve">za </w:t>
      </w:r>
      <w:r w:rsidR="00A66FA7">
        <w:t>včas a </w:t>
      </w:r>
      <w:r w:rsidR="00826420">
        <w:t xml:space="preserve">řádně </w:t>
      </w:r>
      <w:r w:rsidR="00272B41" w:rsidRPr="00786379">
        <w:t xml:space="preserve">provedené </w:t>
      </w:r>
      <w:r w:rsidRPr="00786379">
        <w:t>dodávky</w:t>
      </w:r>
      <w:r w:rsidR="00826420">
        <w:t xml:space="preserve"> </w:t>
      </w:r>
      <w:r w:rsidR="000E305F">
        <w:t>Zboží</w:t>
      </w:r>
      <w:r w:rsidR="00272B41" w:rsidRPr="00786379">
        <w:t xml:space="preserve"> na základě dílčích faktur vystavených </w:t>
      </w:r>
      <w:r w:rsidRPr="007A6F38">
        <w:t>Prodávající</w:t>
      </w:r>
      <w:r w:rsidR="00272B41" w:rsidRPr="007A6F38">
        <w:t xml:space="preserve">m. Částka uvedená v dílčí faktuře bude </w:t>
      </w:r>
      <w:r w:rsidRPr="007A6F38">
        <w:t>Prodávající</w:t>
      </w:r>
      <w:r w:rsidR="00272B41" w:rsidRPr="007A6F38">
        <w:t xml:space="preserve">m vypočítána </w:t>
      </w:r>
      <w:r w:rsidR="00805DCD" w:rsidRPr="007A6F38">
        <w:t>jako součin</w:t>
      </w:r>
      <w:r w:rsidR="00272B41" w:rsidRPr="007A6F38">
        <w:t xml:space="preserve"> </w:t>
      </w:r>
      <w:r w:rsidR="00805DCD" w:rsidRPr="007A6F38">
        <w:t xml:space="preserve">počtu skutečně </w:t>
      </w:r>
      <w:r w:rsidR="003828BD" w:rsidRPr="007A6F38">
        <w:t xml:space="preserve">řádně a včas </w:t>
      </w:r>
      <w:r w:rsidR="00290E5A" w:rsidRPr="007A6F38">
        <w:t xml:space="preserve">dodaného </w:t>
      </w:r>
      <w:r w:rsidR="000E305F" w:rsidRPr="007A6F38">
        <w:t>Zboží</w:t>
      </w:r>
      <w:r w:rsidR="00826420" w:rsidRPr="007A6F38">
        <w:t xml:space="preserve"> a </w:t>
      </w:r>
      <w:r w:rsidR="00805DCD" w:rsidRPr="007A6F38">
        <w:t>příslušn</w:t>
      </w:r>
      <w:r w:rsidR="007A6F38" w:rsidRPr="007A6F38">
        <w:t>é</w:t>
      </w:r>
      <w:r w:rsidR="00805DCD" w:rsidRPr="007A6F38">
        <w:t xml:space="preserve"> cen</w:t>
      </w:r>
      <w:r w:rsidR="007A6F38" w:rsidRPr="007A6F38">
        <w:t>y</w:t>
      </w:r>
      <w:r w:rsidR="00805DCD" w:rsidRPr="007A6F38">
        <w:t xml:space="preserve"> uveden</w:t>
      </w:r>
      <w:r w:rsidR="007A6F38" w:rsidRPr="007A6F38">
        <w:t>é</w:t>
      </w:r>
      <w:r w:rsidR="00805DCD" w:rsidRPr="007A6F38">
        <w:t xml:space="preserve"> </w:t>
      </w:r>
      <w:r w:rsidR="00C2587A">
        <w:t>v čl. </w:t>
      </w:r>
      <w:r w:rsidR="00852EA9" w:rsidRPr="007A6F38">
        <w:t>V.</w:t>
      </w:r>
      <w:r w:rsidR="00EB16FA" w:rsidRPr="007A6F38">
        <w:t> </w:t>
      </w:r>
      <w:r w:rsidR="00296FA8" w:rsidRPr="007A6F38">
        <w:t>odst.</w:t>
      </w:r>
      <w:r w:rsidR="00EB16FA" w:rsidRPr="007A6F38">
        <w:t xml:space="preserve"> </w:t>
      </w:r>
      <w:r w:rsidR="00852EA9" w:rsidRPr="007A6F38">
        <w:t xml:space="preserve">2 </w:t>
      </w:r>
      <w:r w:rsidR="00CA16BE" w:rsidRPr="007A6F38">
        <w:t>Rámcové</w:t>
      </w:r>
      <w:r w:rsidR="002011E4" w:rsidRPr="007A6F38">
        <w:t xml:space="preserve"> dohody a bude navýšena o příslušnou sazbu DPH.</w:t>
      </w:r>
    </w:p>
    <w:p w14:paraId="05F33523" w14:textId="78BEEC08" w:rsidR="006C3CED" w:rsidRPr="007A6F38" w:rsidRDefault="006C3CED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outlineLvl w:val="0"/>
      </w:pPr>
      <w:r w:rsidRPr="007A6F38">
        <w:t xml:space="preserve">Dílčí fakturu se Prodávající zavazuje vystavovat podle skutečně </w:t>
      </w:r>
      <w:r w:rsidR="00826420" w:rsidRPr="007A6F38">
        <w:t xml:space="preserve">řádně a včas dodaného </w:t>
      </w:r>
      <w:r w:rsidR="000E305F" w:rsidRPr="007A6F38">
        <w:t>Zboží</w:t>
      </w:r>
      <w:r w:rsidRPr="007A6F38">
        <w:t xml:space="preserve">. Právo fakturovat vzniká Prodávajícímu dnem převzetí </w:t>
      </w:r>
      <w:r w:rsidR="000E305F" w:rsidRPr="007A6F38">
        <w:t>Zboží</w:t>
      </w:r>
      <w:r w:rsidRPr="007A6F38">
        <w:t xml:space="preserve"> Kupujícím to je dnem podpisu dodacího listu Kupujícím.</w:t>
      </w:r>
    </w:p>
    <w:p w14:paraId="02F08A75" w14:textId="4C837CA9" w:rsidR="00F74781" w:rsidRPr="00E614BE" w:rsidRDefault="006726C9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outlineLvl w:val="0"/>
      </w:pPr>
      <w:r w:rsidRPr="00C829AE">
        <w:t xml:space="preserve">Lhůta splatnosti faktury je </w:t>
      </w:r>
      <w:r w:rsidR="00121C6B" w:rsidRPr="00C829AE">
        <w:t>2</w:t>
      </w:r>
      <w:r w:rsidRPr="00C829AE">
        <w:t>1 (</w:t>
      </w:r>
      <w:r w:rsidR="00121C6B" w:rsidRPr="00253600">
        <w:t>dvacet</w:t>
      </w:r>
      <w:r w:rsidR="00C820B1" w:rsidRPr="00253600">
        <w:t xml:space="preserve"> jedna</w:t>
      </w:r>
      <w:r w:rsidRPr="00253600">
        <w:t>)</w:t>
      </w:r>
      <w:r w:rsidRPr="00253600">
        <w:rPr>
          <w:b/>
          <w:color w:val="FF0000"/>
        </w:rPr>
        <w:t xml:space="preserve"> </w:t>
      </w:r>
      <w:r w:rsidR="00D55E50" w:rsidRPr="00D55E50">
        <w:t>kalendářních</w:t>
      </w:r>
      <w:r w:rsidR="00D55E50">
        <w:rPr>
          <w:b/>
          <w:color w:val="FF0000"/>
        </w:rPr>
        <w:t xml:space="preserve"> </w:t>
      </w:r>
      <w:r w:rsidRPr="00253600">
        <w:t xml:space="preserve">dnů ode dne doručení </w:t>
      </w:r>
      <w:r w:rsidR="00B77EFF">
        <w:t>Kupující</w:t>
      </w:r>
      <w:r w:rsidR="00936C03">
        <w:t>mu</w:t>
      </w:r>
      <w:r w:rsidRPr="00C829AE">
        <w:t xml:space="preserve">. </w:t>
      </w:r>
      <w:r w:rsidRPr="00E614BE">
        <w:t>Za</w:t>
      </w:r>
      <w:r w:rsidR="003828BD">
        <w:t> </w:t>
      </w:r>
      <w:r w:rsidRPr="00E614BE">
        <w:t xml:space="preserve">uhrazenou se faktura považuje v den, kdy </w:t>
      </w:r>
      <w:r w:rsidR="00B77EFF">
        <w:t>Prodávající</w:t>
      </w:r>
      <w:r w:rsidR="00C2587A">
        <w:t xml:space="preserve"> obdržel platbu na </w:t>
      </w:r>
      <w:r w:rsidRPr="00E614BE">
        <w:t>svůj účet</w:t>
      </w:r>
      <w:r w:rsidR="00741A6E">
        <w:t xml:space="preserve"> uvedený v této </w:t>
      </w:r>
      <w:r w:rsidR="00CA16BE">
        <w:t>Rámcové</w:t>
      </w:r>
      <w:r w:rsidR="00533E64">
        <w:t xml:space="preserve"> dohodě</w:t>
      </w:r>
      <w:r w:rsidRPr="00E614BE">
        <w:t>.</w:t>
      </w:r>
    </w:p>
    <w:p w14:paraId="7E656F28" w14:textId="0AD127CC" w:rsidR="00F74781" w:rsidRPr="00253600" w:rsidRDefault="00121C6B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outlineLvl w:val="0"/>
      </w:pPr>
      <w:r w:rsidRPr="00C829AE">
        <w:t>Faktura musí obsahovat náležitosti účetního dokladu ve smyslu ustanovení § 11 zákona č.</w:t>
      </w:r>
      <w:r w:rsidR="003828BD">
        <w:t> </w:t>
      </w:r>
      <w:r w:rsidRPr="00C829AE">
        <w:t>563/1991 Sb. o účetnictví, ve znění pozdějších předpisů a stanovené náležitosti daňového dokladu ve smyslu ustanovení § 29 zákona č. 235/2004 Sb., o dani z přidané hodnoty, ve</w:t>
      </w:r>
      <w:r w:rsidR="003828BD">
        <w:t> </w:t>
      </w:r>
      <w:r w:rsidRPr="00C829AE">
        <w:t>znění</w:t>
      </w:r>
      <w:r w:rsidRPr="00253600">
        <w:t xml:space="preserve"> pozdějších předpisů</w:t>
      </w:r>
      <w:r w:rsidR="00F74781">
        <w:t xml:space="preserve"> a dle § 435 občanského zákoníku.</w:t>
      </w:r>
      <w:r w:rsidR="00CF4AF5">
        <w:t xml:space="preserve"> Přílohou faktury bude dodací list.</w:t>
      </w:r>
    </w:p>
    <w:p w14:paraId="0403BC26" w14:textId="07CC773F" w:rsidR="00F74781" w:rsidRPr="00C829AE" w:rsidRDefault="006726C9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outlineLvl w:val="0"/>
      </w:pPr>
      <w:r w:rsidRPr="00253600">
        <w:t xml:space="preserve">V případě, že faktura nebude obsahovat požadované údaje a nebude </w:t>
      </w:r>
      <w:r w:rsidR="005C23CD" w:rsidRPr="00253600">
        <w:t xml:space="preserve">vystavena v dojednané výši, je </w:t>
      </w:r>
      <w:r w:rsidR="00B77EFF">
        <w:t>Kupující</w:t>
      </w:r>
      <w:r w:rsidRPr="00C829AE">
        <w:t xml:space="preserve"> oprávněn vrátit ji ve lhůtě 10 (</w:t>
      </w:r>
      <w:r w:rsidR="005C23CD" w:rsidRPr="00C829AE">
        <w:t xml:space="preserve">deset) </w:t>
      </w:r>
      <w:r w:rsidR="00D55E50">
        <w:t xml:space="preserve">kalendářních </w:t>
      </w:r>
      <w:r w:rsidR="005C23CD" w:rsidRPr="00C829AE">
        <w:t xml:space="preserve">dnů od jejího obdržení </w:t>
      </w:r>
      <w:r w:rsidR="00B77EFF">
        <w:t>Prodávající</w:t>
      </w:r>
      <w:r w:rsidR="00565F19">
        <w:t>mu</w:t>
      </w:r>
      <w:r w:rsidR="005C23CD" w:rsidRPr="00C829AE">
        <w:t xml:space="preserve"> </w:t>
      </w:r>
      <w:r w:rsidRPr="00C829AE">
        <w:t>s uvedením chybějících náležitostí nebo nesprávnýc</w:t>
      </w:r>
      <w:r w:rsidRPr="00253600">
        <w:t>h úda</w:t>
      </w:r>
      <w:r w:rsidR="005C23CD" w:rsidRPr="00253600">
        <w:t>jů. V takovém případě přestane běžet lhůta</w:t>
      </w:r>
      <w:r w:rsidRPr="00253600">
        <w:t xml:space="preserve"> splatn</w:t>
      </w:r>
      <w:r w:rsidR="005C23CD" w:rsidRPr="00253600">
        <w:t>osti faktury</w:t>
      </w:r>
      <w:r w:rsidRPr="00253600">
        <w:t xml:space="preserve"> a nová lhůta začne běžet doručením o</w:t>
      </w:r>
      <w:r w:rsidR="005C23CD" w:rsidRPr="00253600">
        <w:t>pravené faktury</w:t>
      </w:r>
      <w:r w:rsidRPr="00253600">
        <w:t xml:space="preserve"> </w:t>
      </w:r>
      <w:r w:rsidR="00B77EFF">
        <w:t>Kupující</w:t>
      </w:r>
      <w:r w:rsidR="00565F19">
        <w:t>mu</w:t>
      </w:r>
      <w:r w:rsidRPr="00C829AE">
        <w:t>.</w:t>
      </w:r>
    </w:p>
    <w:p w14:paraId="659284B8" w14:textId="4325B36A" w:rsidR="00F74781" w:rsidRPr="00E614BE" w:rsidRDefault="000474C7" w:rsidP="00A73261">
      <w:pPr>
        <w:pStyle w:val="Odstavecseseznamem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outlineLvl w:val="0"/>
      </w:pPr>
      <w:r w:rsidRPr="00E614BE">
        <w:t xml:space="preserve">Nejvyšší celkový možný finanční objem plnění je </w:t>
      </w:r>
      <w:r w:rsidR="002E6262">
        <w:t>72</w:t>
      </w:r>
      <w:r w:rsidR="007A6F38">
        <w:t xml:space="preserve">0 000 </w:t>
      </w:r>
      <w:r w:rsidRPr="00E614BE">
        <w:t>Kč bez DP</w:t>
      </w:r>
      <w:r w:rsidR="00121C6B" w:rsidRPr="00E614BE">
        <w:t>H.</w:t>
      </w:r>
    </w:p>
    <w:p w14:paraId="0DFB3CB9" w14:textId="6EDAEA59" w:rsidR="00B10ED6" w:rsidRDefault="00B77EFF" w:rsidP="00A73261">
      <w:pPr>
        <w:pStyle w:val="Odstavecseseznamem"/>
        <w:numPr>
          <w:ilvl w:val="0"/>
          <w:numId w:val="26"/>
        </w:numPr>
        <w:spacing w:after="240" w:line="276" w:lineRule="auto"/>
        <w:ind w:left="284" w:hanging="284"/>
        <w:contextualSpacing w:val="0"/>
        <w:jc w:val="both"/>
        <w:outlineLvl w:val="0"/>
      </w:pPr>
      <w:r>
        <w:t>Kupující</w:t>
      </w:r>
      <w:r w:rsidR="00973D55" w:rsidRPr="00E614BE">
        <w:t xml:space="preserve"> není povinen objednat </w:t>
      </w:r>
      <w:r w:rsidR="000E305F">
        <w:t>Zboží</w:t>
      </w:r>
      <w:r w:rsidR="00973D55" w:rsidRPr="00E614BE">
        <w:t xml:space="preserve"> v rozsahu odpovídajícímu nejvyššímu celkovému </w:t>
      </w:r>
      <w:r w:rsidR="00DB09F9" w:rsidRPr="00E614BE">
        <w:t>možnému</w:t>
      </w:r>
      <w:r w:rsidR="00973D55" w:rsidRPr="00E614BE">
        <w:t xml:space="preserve"> objemu pln</w:t>
      </w:r>
      <w:r w:rsidR="00E050A8" w:rsidRPr="00E614BE">
        <w:t>ění</w:t>
      </w:r>
      <w:r w:rsidR="008E3FF4" w:rsidRPr="00E614BE">
        <w:t>,</w:t>
      </w:r>
      <w:r w:rsidR="00E050A8" w:rsidRPr="00E614BE">
        <w:t xml:space="preserve"> a to bez jakýchkoliv sankcí</w:t>
      </w:r>
      <w:r w:rsidR="00FE799D">
        <w:t xml:space="preserve"> a zároveň </w:t>
      </w:r>
      <w:r>
        <w:t>Prodávající</w:t>
      </w:r>
      <w:r w:rsidR="00FE799D">
        <w:t xml:space="preserve"> není oprávněn požadovat po </w:t>
      </w:r>
      <w:r>
        <w:t>Kupující</w:t>
      </w:r>
      <w:r w:rsidR="00936C03">
        <w:t>m</w:t>
      </w:r>
      <w:r w:rsidR="00FE799D">
        <w:t xml:space="preserve"> objednání </w:t>
      </w:r>
      <w:r w:rsidR="000E305F">
        <w:t>Zboží</w:t>
      </w:r>
      <w:r w:rsidR="00FE799D">
        <w:t xml:space="preserve"> do finančního </w:t>
      </w:r>
      <w:r w:rsidR="00540AF0">
        <w:t>objemu</w:t>
      </w:r>
      <w:r w:rsidR="009E6004">
        <w:t xml:space="preserve"> dle</w:t>
      </w:r>
      <w:r w:rsidR="00126EF0" w:rsidRPr="00126EF0">
        <w:rPr>
          <w:lang w:eastAsia="ar-SA"/>
        </w:rPr>
        <w:t xml:space="preserve"> </w:t>
      </w:r>
      <w:r w:rsidR="00126EF0" w:rsidRPr="00126EF0">
        <w:t xml:space="preserve">čl. </w:t>
      </w:r>
      <w:r w:rsidR="00540AF0">
        <w:t>V</w:t>
      </w:r>
      <w:r w:rsidR="005479A8">
        <w:t>.</w:t>
      </w:r>
      <w:r w:rsidR="009E6004">
        <w:t xml:space="preserve"> </w:t>
      </w:r>
      <w:r w:rsidR="00296FA8">
        <w:t>odst.</w:t>
      </w:r>
      <w:r w:rsidR="009E6004">
        <w:t xml:space="preserve"> </w:t>
      </w:r>
      <w:r w:rsidR="00540AF0">
        <w:t>8</w:t>
      </w:r>
      <w:r w:rsidR="003C221D">
        <w:t> </w:t>
      </w:r>
      <w:r w:rsidR="00CA16BE">
        <w:t>Rámcové</w:t>
      </w:r>
      <w:r w:rsidR="009E6004">
        <w:t xml:space="preserve"> dohody</w:t>
      </w:r>
      <w:r w:rsidR="00FE799D">
        <w:t>.</w:t>
      </w:r>
    </w:p>
    <w:p w14:paraId="7F1C3EEE" w14:textId="0EFC1B7B" w:rsidR="00AB7E1F" w:rsidRPr="006F530A" w:rsidRDefault="006F530A" w:rsidP="00A73261">
      <w:pPr>
        <w:spacing w:line="276" w:lineRule="auto"/>
        <w:jc w:val="center"/>
        <w:rPr>
          <w:b/>
        </w:rPr>
      </w:pPr>
      <w:r w:rsidRPr="00AB38F6">
        <w:rPr>
          <w:b/>
        </w:rPr>
        <w:t xml:space="preserve">Článek </w:t>
      </w:r>
      <w:r w:rsidR="00AB7E1F" w:rsidRPr="006F530A">
        <w:rPr>
          <w:b/>
        </w:rPr>
        <w:t>V</w:t>
      </w:r>
      <w:r w:rsidRPr="006F530A">
        <w:rPr>
          <w:b/>
        </w:rPr>
        <w:t>I</w:t>
      </w:r>
      <w:r w:rsidR="00AB7E1F" w:rsidRPr="006F530A">
        <w:rPr>
          <w:b/>
        </w:rPr>
        <w:t>.</w:t>
      </w:r>
    </w:p>
    <w:p w14:paraId="79A73AC6" w14:textId="78935919" w:rsidR="00AB7E1F" w:rsidRPr="00AA5B0B" w:rsidRDefault="00281FD3" w:rsidP="00A73261">
      <w:pPr>
        <w:pStyle w:val="Nadpis1"/>
        <w:numPr>
          <w:ilvl w:val="0"/>
          <w:numId w:val="0"/>
        </w:numPr>
        <w:spacing w:after="240" w:line="276" w:lineRule="auto"/>
        <w:rPr>
          <w:szCs w:val="24"/>
          <w:u w:val="none"/>
        </w:rPr>
      </w:pPr>
      <w:r w:rsidRPr="00AA5B0B">
        <w:rPr>
          <w:szCs w:val="24"/>
          <w:u w:val="none"/>
        </w:rPr>
        <w:t>Místo</w:t>
      </w:r>
      <w:r w:rsidR="00F22009" w:rsidRPr="00AA5B0B">
        <w:rPr>
          <w:szCs w:val="24"/>
          <w:u w:val="none"/>
        </w:rPr>
        <w:t>, způsob a lhůty plnění</w:t>
      </w:r>
      <w:r w:rsidR="00F22009" w:rsidRPr="00AA5B0B" w:rsidDel="00F22009">
        <w:rPr>
          <w:szCs w:val="24"/>
          <w:u w:val="none"/>
        </w:rPr>
        <w:t xml:space="preserve"> </w:t>
      </w:r>
    </w:p>
    <w:p w14:paraId="4B81DEFA" w14:textId="09EB2708" w:rsidR="0070696A" w:rsidRPr="007A6F38" w:rsidRDefault="0073779F" w:rsidP="00A73261">
      <w:pPr>
        <w:pStyle w:val="Odstavecseseznamem"/>
        <w:numPr>
          <w:ilvl w:val="0"/>
          <w:numId w:val="27"/>
        </w:numPr>
        <w:spacing w:after="120" w:line="276" w:lineRule="auto"/>
        <w:ind w:left="357" w:hanging="357"/>
        <w:contextualSpacing w:val="0"/>
        <w:jc w:val="both"/>
        <w:outlineLvl w:val="0"/>
      </w:pPr>
      <w:r w:rsidRPr="0073779F">
        <w:t xml:space="preserve">Dodávky </w:t>
      </w:r>
      <w:r w:rsidR="000E305F">
        <w:t>Zboží</w:t>
      </w:r>
      <w:r w:rsidRPr="0073779F">
        <w:t xml:space="preserve"> budou </w:t>
      </w:r>
      <w:r w:rsidR="00B9399C">
        <w:t>dodávány</w:t>
      </w:r>
      <w:r w:rsidRPr="0073779F">
        <w:t xml:space="preserve"> na základě dílčích objednávek podle skutečných potřeb Kupujícího. Objednávky budou činit </w:t>
      </w:r>
      <w:r w:rsidRPr="007A6F38">
        <w:t>pověření zaměstnanci</w:t>
      </w:r>
      <w:r w:rsidR="00C2587A">
        <w:t xml:space="preserve"> Kupujícího</w:t>
      </w:r>
      <w:r w:rsidRPr="007A6F38">
        <w:t xml:space="preserve"> </w:t>
      </w:r>
      <w:r w:rsidR="00C2587A">
        <w:t>zařazení do Útvaru </w:t>
      </w:r>
      <w:r w:rsidR="007A6F38" w:rsidRPr="007A6F38">
        <w:t>provozního a logistického zabezpečení.</w:t>
      </w:r>
    </w:p>
    <w:p w14:paraId="4C5A109E" w14:textId="153769C6" w:rsidR="00272B41" w:rsidRPr="007A6F38" w:rsidRDefault="00272B41" w:rsidP="00A73261">
      <w:pPr>
        <w:numPr>
          <w:ilvl w:val="0"/>
          <w:numId w:val="27"/>
        </w:numPr>
        <w:suppressAutoHyphens w:val="0"/>
        <w:spacing w:after="120" w:line="276" w:lineRule="auto"/>
        <w:jc w:val="both"/>
        <w:outlineLvl w:val="0"/>
        <w:rPr>
          <w:b/>
          <w:lang w:eastAsia="cs-CZ"/>
        </w:rPr>
      </w:pPr>
      <w:r w:rsidRPr="007A6F38">
        <w:rPr>
          <w:lang w:eastAsia="cs-CZ"/>
        </w:rPr>
        <w:t xml:space="preserve">Místem </w:t>
      </w:r>
      <w:r w:rsidR="00574811" w:rsidRPr="007A6F38">
        <w:rPr>
          <w:lang w:eastAsia="cs-CZ"/>
        </w:rPr>
        <w:t>dodání</w:t>
      </w:r>
      <w:r w:rsidRPr="007A6F38">
        <w:rPr>
          <w:lang w:eastAsia="cs-CZ"/>
        </w:rPr>
        <w:t xml:space="preserve"> </w:t>
      </w:r>
      <w:r w:rsidR="007A6F38" w:rsidRPr="007A6F38">
        <w:rPr>
          <w:lang w:eastAsia="cs-CZ"/>
        </w:rPr>
        <w:t>jsou sklady MP HMP na adrese Kundratka 19, Praha 8</w:t>
      </w:r>
      <w:r w:rsidR="007A6F38">
        <w:rPr>
          <w:lang w:eastAsia="cs-CZ"/>
        </w:rPr>
        <w:t>.</w:t>
      </w:r>
    </w:p>
    <w:p w14:paraId="2E74286C" w14:textId="29DC8ED5" w:rsidR="00805DCD" w:rsidRPr="007A6F38" w:rsidRDefault="00805DCD" w:rsidP="00A73261">
      <w:pPr>
        <w:numPr>
          <w:ilvl w:val="0"/>
          <w:numId w:val="27"/>
        </w:numPr>
        <w:suppressAutoHyphens w:val="0"/>
        <w:spacing w:after="120" w:line="276" w:lineRule="auto"/>
        <w:ind w:left="357" w:hanging="357"/>
        <w:jc w:val="both"/>
        <w:outlineLvl w:val="0"/>
        <w:rPr>
          <w:lang w:eastAsia="cs-CZ"/>
        </w:rPr>
      </w:pPr>
      <w:r w:rsidRPr="007A6F38">
        <w:rPr>
          <w:lang w:eastAsia="cs-CZ"/>
        </w:rPr>
        <w:t>Osoby oprávněné jednat za smluvní strany:</w:t>
      </w:r>
    </w:p>
    <w:p w14:paraId="7721E20C" w14:textId="19C720F9" w:rsidR="00AA5B0B" w:rsidRPr="00AA5B0B" w:rsidRDefault="0003707E" w:rsidP="00A73261">
      <w:pPr>
        <w:widowControl w:val="0"/>
        <w:spacing w:after="120" w:line="276" w:lineRule="auto"/>
        <w:ind w:left="357"/>
        <w:jc w:val="both"/>
      </w:pPr>
      <w:r w:rsidRPr="007A6F38">
        <w:t xml:space="preserve">Za </w:t>
      </w:r>
      <w:r w:rsidR="00B77EFF" w:rsidRPr="007A6F38">
        <w:t>Kupující</w:t>
      </w:r>
      <w:r w:rsidR="00AA5B0B" w:rsidRPr="007A6F38">
        <w:t>ho</w:t>
      </w:r>
      <w:r w:rsidR="00705007">
        <w:t xml:space="preserve"> </w:t>
      </w:r>
      <w:r w:rsidR="00705007" w:rsidRPr="00705007">
        <w:t>ve věcech zpracování a zasílání objednávek a podpisu dodacích listů</w:t>
      </w:r>
      <w:r w:rsidRPr="007A6F38">
        <w:t>:</w:t>
      </w:r>
      <w:r w:rsidR="00AA5B0B" w:rsidRPr="007A6F38">
        <w:t xml:space="preserve"> </w:t>
      </w:r>
      <w:r w:rsidR="007A6F38" w:rsidRPr="00AA5B0B">
        <w:t>…………………, tel.: …………</w:t>
      </w:r>
      <w:proofErr w:type="gramStart"/>
      <w:r w:rsidR="007A6F38" w:rsidRPr="00AA5B0B">
        <w:t>….., mail</w:t>
      </w:r>
      <w:proofErr w:type="gramEnd"/>
      <w:r w:rsidR="007A6F38" w:rsidRPr="00AA5B0B">
        <w:t xml:space="preserve">: </w:t>
      </w:r>
      <w:r w:rsidR="005C407B" w:rsidRPr="00AA5B0B">
        <w:t>……………</w:t>
      </w:r>
      <w:r w:rsidR="005C407B" w:rsidRPr="00E22BD7">
        <w:rPr>
          <w:i/>
        </w:rPr>
        <w:t xml:space="preserve"> </w:t>
      </w:r>
      <w:r w:rsidR="005C407B">
        <w:rPr>
          <w:i/>
        </w:rPr>
        <w:t>(</w:t>
      </w:r>
      <w:r w:rsidR="005C407B" w:rsidRPr="00E22BD7">
        <w:rPr>
          <w:i/>
        </w:rPr>
        <w:t xml:space="preserve">doplní </w:t>
      </w:r>
      <w:r w:rsidR="005C407B">
        <w:rPr>
          <w:i/>
        </w:rPr>
        <w:t>zadavatel</w:t>
      </w:r>
      <w:r w:rsidR="005C407B" w:rsidRPr="00E22BD7">
        <w:rPr>
          <w:i/>
        </w:rPr>
        <w:t>)</w:t>
      </w:r>
    </w:p>
    <w:p w14:paraId="30976521" w14:textId="10380DC4" w:rsidR="0003707E" w:rsidRPr="00AA5B0B" w:rsidRDefault="0003707E" w:rsidP="00A73261">
      <w:pPr>
        <w:widowControl w:val="0"/>
        <w:spacing w:after="120" w:line="276" w:lineRule="auto"/>
        <w:ind w:left="357"/>
        <w:jc w:val="both"/>
      </w:pPr>
      <w:r w:rsidRPr="00AA5B0B">
        <w:t xml:space="preserve">Za </w:t>
      </w:r>
      <w:r w:rsidR="00B77EFF" w:rsidRPr="00AA5B0B">
        <w:t>Prodávající</w:t>
      </w:r>
      <w:r w:rsidR="00AA5B0B" w:rsidRPr="00AA5B0B">
        <w:t>ho</w:t>
      </w:r>
      <w:r w:rsidRPr="00AA5B0B">
        <w:t>: ………………, tel.: …………</w:t>
      </w:r>
      <w:proofErr w:type="gramStart"/>
      <w:r w:rsidRPr="00AA5B0B">
        <w:t>….., mail</w:t>
      </w:r>
      <w:proofErr w:type="gramEnd"/>
      <w:r w:rsidRPr="00AA5B0B">
        <w:t>: ……………</w:t>
      </w:r>
      <w:r w:rsidR="00E22BD7" w:rsidRPr="00E22BD7">
        <w:rPr>
          <w:i/>
        </w:rPr>
        <w:t xml:space="preserve"> </w:t>
      </w:r>
      <w:r w:rsidR="005C407B">
        <w:rPr>
          <w:i/>
        </w:rPr>
        <w:t>(</w:t>
      </w:r>
      <w:r w:rsidR="00E22BD7" w:rsidRPr="00E22BD7">
        <w:rPr>
          <w:i/>
        </w:rPr>
        <w:t>doplní účastník)</w:t>
      </w:r>
    </w:p>
    <w:p w14:paraId="0D604AAA" w14:textId="2447BF74" w:rsidR="00805DCD" w:rsidRPr="007A6F38" w:rsidRDefault="0003707E" w:rsidP="00A73261">
      <w:pPr>
        <w:suppressAutoHyphens w:val="0"/>
        <w:spacing w:after="120" w:line="276" w:lineRule="auto"/>
        <w:ind w:left="357"/>
        <w:jc w:val="both"/>
        <w:outlineLvl w:val="0"/>
        <w:rPr>
          <w:lang w:eastAsia="cs-CZ"/>
        </w:rPr>
      </w:pPr>
      <w:r w:rsidRPr="00AA5B0B">
        <w:rPr>
          <w:lang w:eastAsia="cs-CZ"/>
        </w:rPr>
        <w:lastRenderedPageBreak/>
        <w:t xml:space="preserve">Dojde-li ke </w:t>
      </w:r>
      <w:r w:rsidRPr="007A6F38">
        <w:rPr>
          <w:lang w:eastAsia="cs-CZ"/>
        </w:rPr>
        <w:t>změně této osoby, j</w:t>
      </w:r>
      <w:r w:rsidR="00D27DD9" w:rsidRPr="007A6F38">
        <w:rPr>
          <w:lang w:eastAsia="cs-CZ"/>
        </w:rPr>
        <w:t xml:space="preserve">e smluvní strana povinná </w:t>
      </w:r>
      <w:r w:rsidRPr="007A6F38">
        <w:rPr>
          <w:lang w:eastAsia="cs-CZ"/>
        </w:rPr>
        <w:t xml:space="preserve">tuto skutečnost </w:t>
      </w:r>
      <w:r w:rsidR="005D0846" w:rsidRPr="007A6F38">
        <w:rPr>
          <w:lang w:eastAsia="cs-CZ"/>
        </w:rPr>
        <w:t xml:space="preserve">písemně </w:t>
      </w:r>
      <w:r w:rsidRPr="007A6F38">
        <w:rPr>
          <w:lang w:eastAsia="cs-CZ"/>
        </w:rPr>
        <w:t>oznámit</w:t>
      </w:r>
      <w:r w:rsidR="00D27DD9" w:rsidRPr="007A6F38">
        <w:rPr>
          <w:lang w:eastAsia="cs-CZ"/>
        </w:rPr>
        <w:t xml:space="preserve"> druhé smluvní straně</w:t>
      </w:r>
      <w:r w:rsidRPr="007A6F38">
        <w:rPr>
          <w:lang w:eastAsia="cs-CZ"/>
        </w:rPr>
        <w:t>, a</w:t>
      </w:r>
      <w:r w:rsidR="005D0846" w:rsidRPr="007A6F38">
        <w:rPr>
          <w:lang w:eastAsia="cs-CZ"/>
        </w:rPr>
        <w:t> </w:t>
      </w:r>
      <w:r w:rsidRPr="007A6F38">
        <w:rPr>
          <w:lang w:eastAsia="cs-CZ"/>
        </w:rPr>
        <w:t xml:space="preserve">to nejpozději do </w:t>
      </w:r>
      <w:r w:rsidR="007A6F38" w:rsidRPr="007A6F38">
        <w:rPr>
          <w:lang w:eastAsia="cs-CZ"/>
        </w:rPr>
        <w:t>5</w:t>
      </w:r>
      <w:r w:rsidR="004F3F7A" w:rsidRPr="007A6F38">
        <w:rPr>
          <w:lang w:eastAsia="cs-CZ"/>
        </w:rPr>
        <w:t xml:space="preserve"> </w:t>
      </w:r>
      <w:r w:rsidR="007A6F38" w:rsidRPr="007A6F38">
        <w:rPr>
          <w:lang w:eastAsia="cs-CZ"/>
        </w:rPr>
        <w:t>pracovních</w:t>
      </w:r>
      <w:r w:rsidR="003E2666" w:rsidRPr="007A6F38">
        <w:rPr>
          <w:lang w:eastAsia="cs-CZ"/>
        </w:rPr>
        <w:t xml:space="preserve"> dní</w:t>
      </w:r>
      <w:r w:rsidRPr="007A6F38">
        <w:rPr>
          <w:lang w:eastAsia="cs-CZ"/>
        </w:rPr>
        <w:t xml:space="preserve"> ode dne rozhodné skutečnosti.</w:t>
      </w:r>
    </w:p>
    <w:p w14:paraId="64C6F58A" w14:textId="12596C76" w:rsidR="00AA21B0" w:rsidRDefault="00AA21B0" w:rsidP="00AA21B0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</w:pPr>
      <w:r>
        <w:t>Ve lhůtě 30 kalendářních dnů před samotným zasláním objednávky Prodávajícímu, zašle Kupující písemně Pro</w:t>
      </w:r>
      <w:bookmarkStart w:id="0" w:name="_GoBack"/>
      <w:bookmarkEnd w:id="0"/>
      <w:r>
        <w:t>dávajícímu sdělení s informacemi o přibližném množství, specifikací Zboží, které bude Kupující požadovat v následující objednávce. Informace uvedené ve sdělení jsou nezávazné, informativního charakteru a množství a specifikace Zboží se může v následující objednávce lišit.</w:t>
      </w:r>
    </w:p>
    <w:p w14:paraId="3FC69D21" w14:textId="745F07C0" w:rsidR="00AA21B0" w:rsidRDefault="00AA21B0" w:rsidP="00AA21B0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</w:pPr>
      <w:r>
        <w:t>Objednávky budou činěny písemně elektronickou poštou, a to nejméně 90 kalendářních dní před samotným termínem plněním</w:t>
      </w:r>
      <w:r>
        <w:t>.</w:t>
      </w:r>
    </w:p>
    <w:p w14:paraId="17B4F666" w14:textId="150569C0" w:rsidR="000474C7" w:rsidRDefault="00B77EFF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ind w:left="357" w:hanging="357"/>
        <w:jc w:val="both"/>
        <w:rPr>
          <w:lang w:eastAsia="cs-CZ"/>
        </w:rPr>
      </w:pPr>
      <w:r>
        <w:rPr>
          <w:lang w:eastAsia="cs-CZ"/>
        </w:rPr>
        <w:t>Prodávající</w:t>
      </w:r>
      <w:r w:rsidR="000474C7" w:rsidRPr="00E614BE">
        <w:rPr>
          <w:lang w:eastAsia="cs-CZ"/>
        </w:rPr>
        <w:t xml:space="preserve"> je oprávněn odmítnout přijetí objednávky z důvodu, že je </w:t>
      </w:r>
      <w:r>
        <w:rPr>
          <w:lang w:eastAsia="cs-CZ"/>
        </w:rPr>
        <w:t>Kupující</w:t>
      </w:r>
      <w:r w:rsidR="000474C7" w:rsidRPr="00E614BE">
        <w:rPr>
          <w:lang w:eastAsia="cs-CZ"/>
        </w:rPr>
        <w:t xml:space="preserve"> v</w:t>
      </w:r>
      <w:r w:rsidR="00417D1F">
        <w:rPr>
          <w:lang w:eastAsia="cs-CZ"/>
        </w:rPr>
        <w:t> </w:t>
      </w:r>
      <w:r w:rsidR="000474C7" w:rsidRPr="00E614BE">
        <w:rPr>
          <w:lang w:eastAsia="cs-CZ"/>
        </w:rPr>
        <w:t>prodlení s</w:t>
      </w:r>
      <w:r w:rsidR="00CF4BFF">
        <w:rPr>
          <w:lang w:eastAsia="cs-CZ"/>
        </w:rPr>
        <w:t> </w:t>
      </w:r>
      <w:r w:rsidR="000474C7" w:rsidRPr="00E614BE">
        <w:rPr>
          <w:lang w:eastAsia="cs-CZ"/>
        </w:rPr>
        <w:t xml:space="preserve">úhradou za předchozí </w:t>
      </w:r>
      <w:r w:rsidR="00417D1F">
        <w:rPr>
          <w:lang w:eastAsia="cs-CZ"/>
        </w:rPr>
        <w:t>objednávky</w:t>
      </w:r>
      <w:r w:rsidR="000474C7" w:rsidRPr="00E614BE">
        <w:rPr>
          <w:lang w:eastAsia="cs-CZ"/>
        </w:rPr>
        <w:t>.</w:t>
      </w:r>
    </w:p>
    <w:p w14:paraId="578C9928" w14:textId="008A5951" w:rsidR="00237FFB" w:rsidRDefault="00237FFB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 xml:space="preserve">Prodávající se zavazuje, že Kupujícímu odevzdá </w:t>
      </w:r>
      <w:r w:rsidR="000E305F">
        <w:rPr>
          <w:lang w:eastAsia="cs-CZ"/>
        </w:rPr>
        <w:t>Zboží</w:t>
      </w:r>
      <w:r>
        <w:rPr>
          <w:lang w:eastAsia="cs-CZ"/>
        </w:rPr>
        <w:t>, a umožní mu k němu nabýt vlastnické právo.</w:t>
      </w:r>
    </w:p>
    <w:p w14:paraId="47DC7829" w14:textId="2ABC5F54" w:rsidR="00237FFB" w:rsidRDefault="00237FFB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 xml:space="preserve">Prodávající je vlastníkem </w:t>
      </w:r>
      <w:r w:rsidR="000E305F">
        <w:rPr>
          <w:lang w:eastAsia="cs-CZ"/>
        </w:rPr>
        <w:t>Zboží</w:t>
      </w:r>
      <w:r>
        <w:rPr>
          <w:lang w:eastAsia="cs-CZ"/>
        </w:rPr>
        <w:t xml:space="preserve"> a nese nebezpečí škody na něm do nabytí vlastnického práva k</w:t>
      </w:r>
      <w:r w:rsidR="005652A1">
        <w:rPr>
          <w:lang w:eastAsia="cs-CZ"/>
        </w:rPr>
        <w:t xml:space="preserve">e </w:t>
      </w:r>
      <w:r w:rsidR="000E305F">
        <w:rPr>
          <w:lang w:eastAsia="cs-CZ"/>
        </w:rPr>
        <w:t>Zboží</w:t>
      </w:r>
      <w:r w:rsidR="005652A1">
        <w:rPr>
          <w:lang w:eastAsia="cs-CZ"/>
        </w:rPr>
        <w:t xml:space="preserve"> </w:t>
      </w:r>
      <w:r>
        <w:rPr>
          <w:lang w:eastAsia="cs-CZ"/>
        </w:rPr>
        <w:t xml:space="preserve">Kupujícím. </w:t>
      </w:r>
    </w:p>
    <w:p w14:paraId="6FFA948F" w14:textId="35EE7630" w:rsidR="00237FFB" w:rsidRPr="007A6F38" w:rsidRDefault="005652A1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  <w:rPr>
          <w:lang w:eastAsia="cs-CZ"/>
        </w:rPr>
      </w:pPr>
      <w:r w:rsidRPr="007A6F38">
        <w:rPr>
          <w:lang w:eastAsia="cs-CZ"/>
        </w:rPr>
        <w:t xml:space="preserve">Vlastnické právo ke </w:t>
      </w:r>
      <w:r w:rsidR="000E305F" w:rsidRPr="007A6F38">
        <w:rPr>
          <w:lang w:eastAsia="cs-CZ"/>
        </w:rPr>
        <w:t>Zboží</w:t>
      </w:r>
      <w:r w:rsidRPr="007A6F38">
        <w:rPr>
          <w:lang w:eastAsia="cs-CZ"/>
        </w:rPr>
        <w:t xml:space="preserve"> </w:t>
      </w:r>
      <w:r w:rsidR="00237FFB" w:rsidRPr="007A6F38">
        <w:rPr>
          <w:lang w:eastAsia="cs-CZ"/>
        </w:rPr>
        <w:t>přechází na Kupujícího okamžikem, kdy Kupující potvrdí písemně dodací list.</w:t>
      </w:r>
    </w:p>
    <w:p w14:paraId="7B221FB7" w14:textId="57B978BA" w:rsidR="00237FFB" w:rsidRPr="007A6F38" w:rsidRDefault="00237FFB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  <w:rPr>
          <w:lang w:eastAsia="cs-CZ"/>
        </w:rPr>
      </w:pPr>
      <w:r w:rsidRPr="007A6F38">
        <w:rPr>
          <w:lang w:eastAsia="cs-CZ"/>
        </w:rPr>
        <w:t xml:space="preserve">Nebezpečí škody na </w:t>
      </w:r>
      <w:r w:rsidR="000E305F" w:rsidRPr="007A6F38">
        <w:rPr>
          <w:lang w:eastAsia="cs-CZ"/>
        </w:rPr>
        <w:t>Zboží</w:t>
      </w:r>
      <w:r w:rsidRPr="007A6F38">
        <w:rPr>
          <w:lang w:eastAsia="cs-CZ"/>
        </w:rPr>
        <w:t xml:space="preserve"> přechází na Kupujícího okamžikem, kdy Kupující potvrdí písemně dodací list, nebo kdy Kupující bezdůvodně odmítne dodací list písemně potvrdit.</w:t>
      </w:r>
    </w:p>
    <w:p w14:paraId="59388087" w14:textId="46C58C25" w:rsidR="00285FB7" w:rsidRPr="007A6F38" w:rsidRDefault="00237FFB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jc w:val="both"/>
        <w:rPr>
          <w:lang w:eastAsia="cs-CZ"/>
        </w:rPr>
      </w:pPr>
      <w:r w:rsidRPr="007A6F38">
        <w:rPr>
          <w:lang w:eastAsia="cs-CZ"/>
        </w:rPr>
        <w:t xml:space="preserve">Dokladem o dodání a převzetí </w:t>
      </w:r>
      <w:r w:rsidR="000E305F" w:rsidRPr="007A6F38">
        <w:rPr>
          <w:lang w:eastAsia="cs-CZ"/>
        </w:rPr>
        <w:t>Zboží</w:t>
      </w:r>
      <w:r w:rsidR="007A6F38">
        <w:rPr>
          <w:lang w:eastAsia="cs-CZ"/>
        </w:rPr>
        <w:t xml:space="preserve"> je dodací list Prodávajícího</w:t>
      </w:r>
      <w:r w:rsidRPr="007A6F38">
        <w:rPr>
          <w:lang w:eastAsia="cs-CZ"/>
        </w:rPr>
        <w:t>. Dodací list mus</w:t>
      </w:r>
      <w:r w:rsidR="003C221D" w:rsidRPr="007A6F38">
        <w:rPr>
          <w:lang w:eastAsia="cs-CZ"/>
        </w:rPr>
        <w:t xml:space="preserve">í alespoň obsahovat číslo této </w:t>
      </w:r>
      <w:r w:rsidR="00CA16BE" w:rsidRPr="007A6F38">
        <w:rPr>
          <w:lang w:eastAsia="cs-CZ"/>
        </w:rPr>
        <w:t>Rámcové</w:t>
      </w:r>
      <w:r w:rsidRPr="007A6F38">
        <w:rPr>
          <w:lang w:eastAsia="cs-CZ"/>
        </w:rPr>
        <w:t xml:space="preserve"> dohody</w:t>
      </w:r>
      <w:r w:rsidR="000D0CA5">
        <w:rPr>
          <w:lang w:eastAsia="cs-CZ"/>
        </w:rPr>
        <w:t>, číslo objednávky</w:t>
      </w:r>
      <w:r w:rsidRPr="007A6F38">
        <w:rPr>
          <w:lang w:eastAsia="cs-CZ"/>
        </w:rPr>
        <w:t xml:space="preserve">, specifikaci </w:t>
      </w:r>
      <w:r w:rsidR="000E305F" w:rsidRPr="007A6F38">
        <w:rPr>
          <w:lang w:eastAsia="cs-CZ"/>
        </w:rPr>
        <w:t>Zboží</w:t>
      </w:r>
      <w:r w:rsidRPr="007A6F38">
        <w:rPr>
          <w:lang w:eastAsia="cs-CZ"/>
        </w:rPr>
        <w:t xml:space="preserve">, množství dodaného </w:t>
      </w:r>
      <w:r w:rsidR="000E305F" w:rsidRPr="007A6F38">
        <w:rPr>
          <w:lang w:eastAsia="cs-CZ"/>
        </w:rPr>
        <w:t>Zboží</w:t>
      </w:r>
      <w:r w:rsidRPr="007A6F38">
        <w:rPr>
          <w:lang w:eastAsia="cs-CZ"/>
        </w:rPr>
        <w:t>.</w:t>
      </w:r>
    </w:p>
    <w:p w14:paraId="6E9A61F8" w14:textId="5A7B2D47" w:rsidR="00574811" w:rsidRDefault="00B77EFF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120" w:line="276" w:lineRule="auto"/>
        <w:ind w:left="357" w:hanging="357"/>
        <w:jc w:val="both"/>
      </w:pPr>
      <w:r>
        <w:t>Prodávající</w:t>
      </w:r>
      <w:r w:rsidR="006C35A8" w:rsidRPr="00E614BE">
        <w:t xml:space="preserve"> </w:t>
      </w:r>
      <w:r w:rsidR="00072A1D" w:rsidRPr="00E614BE">
        <w:t xml:space="preserve">je povinen </w:t>
      </w:r>
      <w:r w:rsidR="001F3CEA">
        <w:t xml:space="preserve">bez zbytečného odkladu </w:t>
      </w:r>
      <w:r w:rsidR="00072A1D" w:rsidRPr="00E614BE">
        <w:t xml:space="preserve">oznámit </w:t>
      </w:r>
      <w:r>
        <w:t>Kupující</w:t>
      </w:r>
      <w:r w:rsidR="002E2FE2">
        <w:t>mu</w:t>
      </w:r>
      <w:r w:rsidR="001C1A62" w:rsidRPr="00E614BE">
        <w:t xml:space="preserve"> nepředvídané objektivní překážky, které znemožňují </w:t>
      </w:r>
      <w:r w:rsidR="000324C6">
        <w:t xml:space="preserve">dodání </w:t>
      </w:r>
      <w:r w:rsidR="000E305F">
        <w:t>Zboží</w:t>
      </w:r>
      <w:r w:rsidR="001C1A62" w:rsidRPr="00E614BE">
        <w:t xml:space="preserve"> v</w:t>
      </w:r>
      <w:r w:rsidR="003C221D">
        <w:t xml:space="preserve"> </w:t>
      </w:r>
      <w:r w:rsidR="001C1A62" w:rsidRPr="00E614BE">
        <w:t>termínu</w:t>
      </w:r>
      <w:r w:rsidR="003C221D">
        <w:t xml:space="preserve"> uvedeném v</w:t>
      </w:r>
      <w:r w:rsidR="00A022D2">
        <w:t xml:space="preserve"> příslušné </w:t>
      </w:r>
      <w:r w:rsidR="003C221D">
        <w:t>objednávce</w:t>
      </w:r>
      <w:r w:rsidR="001C1A62" w:rsidRPr="00E614BE">
        <w:t xml:space="preserve">. V takovém případě obě strany neprodleně dohodnou </w:t>
      </w:r>
      <w:r w:rsidR="001F3CEA">
        <w:t xml:space="preserve">písemně </w:t>
      </w:r>
      <w:r w:rsidR="001C1A62" w:rsidRPr="00E614BE">
        <w:t xml:space="preserve">nový </w:t>
      </w:r>
      <w:r w:rsidR="000324C6">
        <w:t xml:space="preserve">termín dodání </w:t>
      </w:r>
      <w:r w:rsidR="000E305F">
        <w:t>Zboží</w:t>
      </w:r>
      <w:r w:rsidR="000324C6">
        <w:t>.</w:t>
      </w:r>
    </w:p>
    <w:p w14:paraId="1C1FB443" w14:textId="0C4404F5" w:rsidR="00574811" w:rsidRDefault="00574811" w:rsidP="00A73261">
      <w:pPr>
        <w:widowControl w:val="0"/>
        <w:numPr>
          <w:ilvl w:val="0"/>
          <w:numId w:val="27"/>
        </w:numPr>
        <w:tabs>
          <w:tab w:val="left" w:pos="142"/>
        </w:tabs>
        <w:suppressAutoHyphens w:val="0"/>
        <w:spacing w:after="240" w:line="276" w:lineRule="auto"/>
        <w:ind w:left="357" w:hanging="357"/>
        <w:jc w:val="both"/>
      </w:pPr>
      <w:r w:rsidRPr="00574811">
        <w:t>Prodávající j</w:t>
      </w:r>
      <w:r>
        <w:t>e povinen splnit svůj závazek z Rámcové dohody</w:t>
      </w:r>
      <w:r w:rsidRPr="00574811">
        <w:t xml:space="preserve"> na svůj náklad a nebezpečí řádně a včas.</w:t>
      </w:r>
    </w:p>
    <w:p w14:paraId="7C5FB43D" w14:textId="58EE8E55" w:rsidR="00984F7A" w:rsidRPr="00DF570B" w:rsidRDefault="00DF570B" w:rsidP="00A73261">
      <w:pPr>
        <w:spacing w:line="276" w:lineRule="auto"/>
        <w:jc w:val="center"/>
        <w:rPr>
          <w:b/>
        </w:rPr>
      </w:pPr>
      <w:r w:rsidRPr="00AB38F6">
        <w:rPr>
          <w:b/>
        </w:rPr>
        <w:t xml:space="preserve">Článek </w:t>
      </w:r>
      <w:r w:rsidR="00984F7A" w:rsidRPr="00DF570B">
        <w:rPr>
          <w:b/>
        </w:rPr>
        <w:t>V</w:t>
      </w:r>
      <w:r w:rsidRPr="00DF570B">
        <w:rPr>
          <w:b/>
        </w:rPr>
        <w:t>II</w:t>
      </w:r>
      <w:r w:rsidR="00984F7A" w:rsidRPr="00DF570B">
        <w:rPr>
          <w:b/>
        </w:rPr>
        <w:t>.</w:t>
      </w:r>
    </w:p>
    <w:p w14:paraId="5BEC302B" w14:textId="46AB1139" w:rsidR="00813FC0" w:rsidRPr="00813FC0" w:rsidRDefault="00813FC0" w:rsidP="00A73261">
      <w:pPr>
        <w:spacing w:after="240" w:line="276" w:lineRule="auto"/>
        <w:jc w:val="center"/>
        <w:rPr>
          <w:b/>
        </w:rPr>
      </w:pPr>
      <w:r w:rsidRPr="00813FC0">
        <w:rPr>
          <w:b/>
        </w:rPr>
        <w:t>Záruka a odpovědnost za vady a uplatnění práv z vadného plnění</w:t>
      </w:r>
    </w:p>
    <w:p w14:paraId="2CD9305F" w14:textId="0938295B" w:rsidR="00813FC0" w:rsidRPr="00813FC0" w:rsidRDefault="00813FC0" w:rsidP="00A732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 xml:space="preserve">Prodávající se zavazuje, že </w:t>
      </w:r>
      <w:r w:rsidR="000E305F">
        <w:rPr>
          <w:lang w:eastAsia="cs-CZ"/>
        </w:rPr>
        <w:t>Zboží</w:t>
      </w:r>
      <w:r w:rsidR="0073779F">
        <w:rPr>
          <w:lang w:eastAsia="cs-CZ"/>
        </w:rPr>
        <w:t xml:space="preserve"> bude v okamžiku jeho</w:t>
      </w:r>
      <w:r w:rsidRPr="00813FC0">
        <w:rPr>
          <w:lang w:eastAsia="cs-CZ"/>
        </w:rPr>
        <w:t xml:space="preserve"> převzetí Kupujícím vyhovovat všem požadavkům </w:t>
      </w:r>
      <w:r w:rsidR="00CA16BE">
        <w:rPr>
          <w:lang w:eastAsia="cs-CZ"/>
        </w:rPr>
        <w:t>Rámcové</w:t>
      </w:r>
      <w:r w:rsidR="001B171D">
        <w:rPr>
          <w:lang w:eastAsia="cs-CZ"/>
        </w:rPr>
        <w:t xml:space="preserve"> dohody</w:t>
      </w:r>
      <w:r w:rsidR="0073779F">
        <w:rPr>
          <w:lang w:eastAsia="cs-CZ"/>
        </w:rPr>
        <w:t xml:space="preserve">, dílčích objednávek a </w:t>
      </w:r>
      <w:r w:rsidRPr="00813FC0">
        <w:rPr>
          <w:lang w:eastAsia="cs-CZ"/>
        </w:rPr>
        <w:t>právní</w:t>
      </w:r>
      <w:r w:rsidR="0073779F">
        <w:rPr>
          <w:lang w:eastAsia="cs-CZ"/>
        </w:rPr>
        <w:t>m</w:t>
      </w:r>
      <w:r w:rsidRPr="00813FC0">
        <w:rPr>
          <w:lang w:eastAsia="cs-CZ"/>
        </w:rPr>
        <w:t xml:space="preserve"> předpisů</w:t>
      </w:r>
      <w:r w:rsidR="0073779F">
        <w:rPr>
          <w:lang w:eastAsia="cs-CZ"/>
        </w:rPr>
        <w:t>m</w:t>
      </w:r>
      <w:r w:rsidRPr="00813FC0">
        <w:rPr>
          <w:lang w:eastAsia="cs-CZ"/>
        </w:rPr>
        <w:t xml:space="preserve"> na</w:t>
      </w:r>
      <w:r w:rsidR="00D93C46">
        <w:rPr>
          <w:lang w:eastAsia="cs-CZ"/>
        </w:rPr>
        <w:t> </w:t>
      </w:r>
      <w:r w:rsidRPr="00813FC0">
        <w:rPr>
          <w:lang w:eastAsia="cs-CZ"/>
        </w:rPr>
        <w:t>množství, jakost a provedení</w:t>
      </w:r>
      <w:r w:rsidR="00CF4A6F">
        <w:rPr>
          <w:lang w:eastAsia="cs-CZ"/>
        </w:rPr>
        <w:t xml:space="preserve"> (specifikaci)</w:t>
      </w:r>
      <w:r w:rsidRPr="00813FC0">
        <w:rPr>
          <w:lang w:eastAsia="cs-CZ"/>
        </w:rPr>
        <w:t xml:space="preserve"> </w:t>
      </w:r>
      <w:r w:rsidR="000E305F">
        <w:rPr>
          <w:lang w:eastAsia="cs-CZ"/>
        </w:rPr>
        <w:t>Zboží</w:t>
      </w:r>
      <w:r w:rsidR="00EE7495">
        <w:rPr>
          <w:lang w:eastAsia="cs-CZ"/>
        </w:rPr>
        <w:t>.</w:t>
      </w:r>
    </w:p>
    <w:p w14:paraId="23218A2D" w14:textId="13A2E522" w:rsidR="00813FC0" w:rsidRPr="00813FC0" w:rsidRDefault="00813FC0" w:rsidP="00A732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 xml:space="preserve">Prodávající se zavazuje, že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 vyhov</w:t>
      </w:r>
      <w:r w:rsidR="00B909C6">
        <w:rPr>
          <w:lang w:eastAsia="cs-CZ"/>
        </w:rPr>
        <w:t>uje</w:t>
      </w:r>
      <w:r w:rsidRPr="00813FC0">
        <w:rPr>
          <w:lang w:eastAsia="cs-CZ"/>
        </w:rPr>
        <w:t xml:space="preserve"> též pl</w:t>
      </w:r>
      <w:r w:rsidR="007457A8">
        <w:rPr>
          <w:lang w:eastAsia="cs-CZ"/>
        </w:rPr>
        <w:t>nění nabídnutému Prodávajícím v </w:t>
      </w:r>
      <w:r w:rsidRPr="00813FC0">
        <w:rPr>
          <w:lang w:eastAsia="cs-CZ"/>
        </w:rPr>
        <w:t xml:space="preserve">nabídce podané do </w:t>
      </w:r>
      <w:r w:rsidR="00EB3EC9">
        <w:rPr>
          <w:lang w:eastAsia="cs-CZ"/>
        </w:rPr>
        <w:t>zadávacího</w:t>
      </w:r>
      <w:r w:rsidRPr="00813FC0">
        <w:rPr>
          <w:lang w:eastAsia="cs-CZ"/>
        </w:rPr>
        <w:t xml:space="preserve"> řízení</w:t>
      </w:r>
      <w:r w:rsidR="00EB3EC9">
        <w:rPr>
          <w:lang w:eastAsia="cs-CZ"/>
        </w:rPr>
        <w:t>, na jehož základě je </w:t>
      </w:r>
      <w:r w:rsidR="00D93C46">
        <w:rPr>
          <w:lang w:eastAsia="cs-CZ"/>
        </w:rPr>
        <w:t>R</w:t>
      </w:r>
      <w:r w:rsidR="001B171D">
        <w:rPr>
          <w:lang w:eastAsia="cs-CZ"/>
        </w:rPr>
        <w:t xml:space="preserve">ámcová dohoda </w:t>
      </w:r>
      <w:r w:rsidRPr="00813FC0">
        <w:rPr>
          <w:lang w:eastAsia="cs-CZ"/>
        </w:rPr>
        <w:t>uzavřena.</w:t>
      </w:r>
    </w:p>
    <w:p w14:paraId="58BE95C5" w14:textId="60357544" w:rsidR="00813FC0" w:rsidRPr="00813FC0" w:rsidRDefault="000E305F" w:rsidP="00A732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lang w:eastAsia="cs-CZ"/>
        </w:rPr>
      </w:pPr>
      <w:r>
        <w:rPr>
          <w:lang w:eastAsia="cs-CZ"/>
        </w:rPr>
        <w:t>Zboží</w:t>
      </w:r>
      <w:r w:rsidR="00813FC0" w:rsidRPr="00813FC0">
        <w:rPr>
          <w:lang w:eastAsia="cs-CZ"/>
        </w:rPr>
        <w:t xml:space="preserve"> musí být prost</w:t>
      </w:r>
      <w:r w:rsidR="008D436F">
        <w:rPr>
          <w:lang w:eastAsia="cs-CZ"/>
        </w:rPr>
        <w:t>é</w:t>
      </w:r>
      <w:r w:rsidR="00813FC0" w:rsidRPr="00813FC0">
        <w:rPr>
          <w:lang w:eastAsia="cs-CZ"/>
        </w:rPr>
        <w:t xml:space="preserve"> všech faktických a právních vad a Prodávající je povinen zajistit, aby dodáním a užíváním </w:t>
      </w:r>
      <w:r>
        <w:rPr>
          <w:lang w:eastAsia="cs-CZ"/>
        </w:rPr>
        <w:t>Zboží</w:t>
      </w:r>
      <w:r w:rsidR="00813FC0" w:rsidRPr="00813FC0">
        <w:rPr>
          <w:lang w:eastAsia="cs-CZ"/>
        </w:rPr>
        <w:t xml:space="preserve"> nebyla porušena práva Prodávajícího nebo třetích osob </w:t>
      </w:r>
      <w:r w:rsidR="00813FC0" w:rsidRPr="00813FC0">
        <w:rPr>
          <w:lang w:eastAsia="cs-CZ"/>
        </w:rPr>
        <w:lastRenderedPageBreak/>
        <w:t xml:space="preserve">vyplývající z práv duševního vlastnictví. Plnění má </w:t>
      </w:r>
      <w:r w:rsidR="001432CD">
        <w:rPr>
          <w:lang w:eastAsia="cs-CZ"/>
        </w:rPr>
        <w:t xml:space="preserve">také </w:t>
      </w:r>
      <w:r w:rsidR="00813FC0" w:rsidRPr="00813FC0">
        <w:rPr>
          <w:lang w:eastAsia="cs-CZ"/>
        </w:rPr>
        <w:t>právní vadu, pokud k němu uplatňuje právo třetí osoba.</w:t>
      </w:r>
    </w:p>
    <w:p w14:paraId="228493F7" w14:textId="0D0A9A07" w:rsidR="00813FC0" w:rsidRPr="00813FC0" w:rsidRDefault="00813FC0" w:rsidP="00A732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lang w:eastAsia="cs-CZ"/>
        </w:rPr>
      </w:pPr>
      <w:r w:rsidRPr="00813FC0">
        <w:rPr>
          <w:lang w:eastAsia="cs-CZ"/>
        </w:rPr>
        <w:t xml:space="preserve">Prodávající je povinen dodat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 jako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 originální, nové (nepoužité) v obvyklé </w:t>
      </w:r>
      <w:r w:rsidRPr="005B2346">
        <w:rPr>
          <w:lang w:eastAsia="cs-CZ"/>
        </w:rPr>
        <w:t>jakosti,</w:t>
      </w:r>
      <w:r w:rsidRPr="00813FC0">
        <w:rPr>
          <w:lang w:eastAsia="cs-CZ"/>
        </w:rPr>
        <w:t xml:space="preserve"> jaká je příslušnými zákonnými předpisy stanovena pro tento druh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. </w:t>
      </w:r>
    </w:p>
    <w:p w14:paraId="532D25B3" w14:textId="06B95A57" w:rsidR="00813FC0" w:rsidRPr="00813FC0" w:rsidRDefault="00813FC0" w:rsidP="00A732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20" w:line="276" w:lineRule="auto"/>
        <w:ind w:left="425" w:hanging="425"/>
        <w:jc w:val="both"/>
      </w:pPr>
      <w:r w:rsidRPr="00813FC0">
        <w:t xml:space="preserve">Prodávající se zavazuje poskytovat na </w:t>
      </w:r>
      <w:r w:rsidR="000E305F">
        <w:t>Zboží</w:t>
      </w:r>
      <w:r w:rsidRPr="00813FC0">
        <w:t xml:space="preserve"> záruku v </w:t>
      </w:r>
      <w:r w:rsidRPr="00E47356">
        <w:t xml:space="preserve">délce </w:t>
      </w:r>
      <w:r w:rsidR="00A74E14">
        <w:t>24</w:t>
      </w:r>
      <w:r w:rsidRPr="00E47356">
        <w:t xml:space="preserve"> měsíců</w:t>
      </w:r>
      <w:r w:rsidRPr="00813FC0">
        <w:rPr>
          <w:i/>
        </w:rPr>
        <w:t xml:space="preserve"> </w:t>
      </w:r>
      <w:r w:rsidRPr="00813FC0">
        <w:t xml:space="preserve">od data písemného </w:t>
      </w:r>
      <w:r w:rsidRPr="00A74E14">
        <w:t>potvrzení dodacího listu Kupujícím</w:t>
      </w:r>
      <w:r w:rsidRPr="00813FC0">
        <w:t>.</w:t>
      </w:r>
    </w:p>
    <w:p w14:paraId="060C1BFF" w14:textId="77777777" w:rsidR="00813FC0" w:rsidRPr="00813FC0" w:rsidRDefault="00813FC0" w:rsidP="00A732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813FC0">
        <w:t>Kontaktní osobou ve věci řešení záručních oprav je za Prodávajícího:</w:t>
      </w:r>
    </w:p>
    <w:p w14:paraId="61268EE9" w14:textId="77777777" w:rsidR="00813FC0" w:rsidRPr="00813FC0" w:rsidRDefault="00813FC0" w:rsidP="00A73261">
      <w:pPr>
        <w:widowControl w:val="0"/>
        <w:spacing w:after="120" w:line="276" w:lineRule="auto"/>
        <w:jc w:val="both"/>
        <w:rPr>
          <w:i/>
        </w:rPr>
      </w:pPr>
      <w:r w:rsidRPr="00813FC0">
        <w:tab/>
        <w:t>……………………………………</w:t>
      </w:r>
      <w:r w:rsidRPr="00813FC0">
        <w:rPr>
          <w:b/>
          <w:i/>
        </w:rPr>
        <w:t>(</w:t>
      </w:r>
      <w:r w:rsidRPr="00813FC0">
        <w:rPr>
          <w:i/>
        </w:rPr>
        <w:t>jméno a příjmení, telefon, e-mail - doplní účastník)</w:t>
      </w:r>
    </w:p>
    <w:p w14:paraId="1F456BDF" w14:textId="51236EC4" w:rsidR="00813FC0" w:rsidRPr="00813FC0" w:rsidRDefault="00813FC0" w:rsidP="00A73261">
      <w:pPr>
        <w:numPr>
          <w:ilvl w:val="0"/>
          <w:numId w:val="36"/>
        </w:numPr>
        <w:spacing w:after="120" w:line="276" w:lineRule="auto"/>
        <w:ind w:left="425" w:hanging="425"/>
        <w:rPr>
          <w:lang w:eastAsia="cs-CZ"/>
        </w:rPr>
      </w:pPr>
      <w:bookmarkStart w:id="1" w:name="_Ref380667242"/>
      <w:r w:rsidRPr="00813FC0">
        <w:rPr>
          <w:lang w:eastAsia="cs-CZ"/>
        </w:rPr>
        <w:t xml:space="preserve">Má-li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 vady, za které Prodávající odpovídá, má Kupující právo</w:t>
      </w:r>
      <w:bookmarkEnd w:id="1"/>
    </w:p>
    <w:p w14:paraId="4547FAB7" w14:textId="27B0836E" w:rsidR="00813FC0" w:rsidRPr="00813FC0" w:rsidRDefault="00813FC0" w:rsidP="00A73261">
      <w:pPr>
        <w:widowControl w:val="0"/>
        <w:numPr>
          <w:ilvl w:val="1"/>
          <w:numId w:val="36"/>
        </w:numPr>
        <w:spacing w:after="120" w:line="276" w:lineRule="auto"/>
        <w:jc w:val="both"/>
        <w:rPr>
          <w:lang w:eastAsia="cs-CZ"/>
        </w:rPr>
      </w:pPr>
      <w:r w:rsidRPr="00813FC0">
        <w:rPr>
          <w:lang w:eastAsia="cs-CZ"/>
        </w:rPr>
        <w:t xml:space="preserve">na odstranění vady dodáním nového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 nebo jeho části bez vady, pokud to není vzhledem k povaze vady zcela zřejmě nepřiměřené, nebo dodání chybějící části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>,</w:t>
      </w:r>
    </w:p>
    <w:p w14:paraId="756A1ADD" w14:textId="03AE8974" w:rsidR="00813FC0" w:rsidRPr="00813FC0" w:rsidRDefault="00813FC0" w:rsidP="00A73261">
      <w:pPr>
        <w:widowControl w:val="0"/>
        <w:numPr>
          <w:ilvl w:val="1"/>
          <w:numId w:val="36"/>
        </w:numPr>
        <w:spacing w:after="120" w:line="276" w:lineRule="auto"/>
        <w:jc w:val="both"/>
        <w:rPr>
          <w:lang w:eastAsia="cs-CZ"/>
        </w:rPr>
      </w:pPr>
      <w:r w:rsidRPr="00813FC0">
        <w:rPr>
          <w:lang w:eastAsia="cs-CZ"/>
        </w:rPr>
        <w:t xml:space="preserve">na odstranění vady opravou </w:t>
      </w:r>
      <w:r w:rsidR="000E305F">
        <w:rPr>
          <w:lang w:eastAsia="cs-CZ"/>
        </w:rPr>
        <w:t>Zboží</w:t>
      </w:r>
      <w:r w:rsidR="00EE7495" w:rsidRPr="00EE7495">
        <w:rPr>
          <w:lang w:eastAsia="cs-CZ"/>
        </w:rPr>
        <w:t xml:space="preserve"> </w:t>
      </w:r>
      <w:r w:rsidRPr="00813FC0">
        <w:rPr>
          <w:lang w:eastAsia="cs-CZ"/>
        </w:rPr>
        <w:t>nebo jeho části,</w:t>
      </w:r>
    </w:p>
    <w:p w14:paraId="02958F11" w14:textId="2AECBE0E" w:rsidR="00813FC0" w:rsidRPr="00813FC0" w:rsidRDefault="00813FC0" w:rsidP="00A73261">
      <w:pPr>
        <w:widowControl w:val="0"/>
        <w:numPr>
          <w:ilvl w:val="1"/>
          <w:numId w:val="36"/>
        </w:numPr>
        <w:spacing w:after="120" w:line="276" w:lineRule="auto"/>
        <w:jc w:val="both"/>
        <w:rPr>
          <w:lang w:eastAsia="cs-CZ"/>
        </w:rPr>
      </w:pPr>
      <w:r w:rsidRPr="00813FC0">
        <w:rPr>
          <w:lang w:eastAsia="cs-CZ"/>
        </w:rPr>
        <w:t xml:space="preserve">odstoupit od </w:t>
      </w:r>
      <w:r w:rsidR="00CA16BE">
        <w:rPr>
          <w:lang w:eastAsia="cs-CZ"/>
        </w:rPr>
        <w:t>Rámcové</w:t>
      </w:r>
      <w:r w:rsidR="001B171D">
        <w:rPr>
          <w:lang w:eastAsia="cs-CZ"/>
        </w:rPr>
        <w:t xml:space="preserve"> dohody</w:t>
      </w:r>
      <w:r w:rsidR="00CC48D2">
        <w:rPr>
          <w:lang w:eastAsia="cs-CZ"/>
        </w:rPr>
        <w:t>.</w:t>
      </w:r>
    </w:p>
    <w:p w14:paraId="3E9E3F8A" w14:textId="057C6156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 xml:space="preserve">Není nepřiměřené, požaduje-li Kupující odstranit vady dodáním nového </w:t>
      </w:r>
      <w:r w:rsidR="000E305F">
        <w:rPr>
          <w:lang w:eastAsia="cs-CZ"/>
        </w:rPr>
        <w:t>Zboží</w:t>
      </w:r>
      <w:r w:rsidR="00EE7495" w:rsidRPr="00EE7495">
        <w:rPr>
          <w:lang w:eastAsia="cs-CZ"/>
        </w:rPr>
        <w:t xml:space="preserve"> </w:t>
      </w:r>
      <w:r w:rsidRPr="00813FC0">
        <w:rPr>
          <w:lang w:eastAsia="cs-CZ"/>
        </w:rPr>
        <w:t xml:space="preserve">nebo jeho části bez vady, vyskytla-li se stejná vada po její opravě opětovně, nebo nemůže-li Kupující řádně užívat </w:t>
      </w:r>
      <w:r w:rsidR="000E305F">
        <w:rPr>
          <w:lang w:eastAsia="cs-CZ"/>
        </w:rPr>
        <w:t>Zboží</w:t>
      </w:r>
      <w:r w:rsidR="00EE7495" w:rsidRPr="00EE7495">
        <w:rPr>
          <w:lang w:eastAsia="cs-CZ"/>
        </w:rPr>
        <w:t xml:space="preserve"> </w:t>
      </w:r>
      <w:r w:rsidRPr="00813FC0">
        <w:rPr>
          <w:lang w:eastAsia="cs-CZ"/>
        </w:rPr>
        <w:t>nebo jeho část pro větší počet vad.</w:t>
      </w:r>
    </w:p>
    <w:p w14:paraId="57F86C19" w14:textId="5B7B147B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 xml:space="preserve">Kupující je oprávněn nároky dle odstavce </w:t>
      </w:r>
      <w:r w:rsidRPr="00813FC0">
        <w:rPr>
          <w:lang w:eastAsia="cs-CZ"/>
        </w:rPr>
        <w:fldChar w:fldCharType="begin"/>
      </w:r>
      <w:r w:rsidRPr="00813FC0">
        <w:rPr>
          <w:lang w:eastAsia="cs-CZ"/>
        </w:rPr>
        <w:instrText xml:space="preserve"> REF _Ref380667242 \r \h  \* MERGEFORMAT </w:instrText>
      </w:r>
      <w:r w:rsidRPr="00813FC0">
        <w:rPr>
          <w:lang w:eastAsia="cs-CZ"/>
        </w:rPr>
      </w:r>
      <w:r w:rsidRPr="00813FC0">
        <w:rPr>
          <w:lang w:eastAsia="cs-CZ"/>
        </w:rPr>
        <w:fldChar w:fldCharType="separate"/>
      </w:r>
      <w:r w:rsidR="00AA21B0">
        <w:rPr>
          <w:lang w:eastAsia="cs-CZ"/>
        </w:rPr>
        <w:t>7</w:t>
      </w:r>
      <w:r w:rsidRPr="00813FC0">
        <w:rPr>
          <w:lang w:eastAsia="cs-CZ"/>
        </w:rPr>
        <w:fldChar w:fldCharType="end"/>
      </w:r>
      <w:r w:rsidRPr="00813FC0">
        <w:rPr>
          <w:lang w:eastAsia="cs-CZ"/>
        </w:rPr>
        <w:t xml:space="preserve"> kombinovat, je-li to vzhledem k okolnostem možné. Kupující není oprávněn kombinovat nároky, které si navzájem odporují.</w:t>
      </w:r>
    </w:p>
    <w:p w14:paraId="5BCEA779" w14:textId="77777777" w:rsidR="00EE7495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 xml:space="preserve">Kupující </w:t>
      </w:r>
      <w:r w:rsidR="00A81EE0">
        <w:rPr>
          <w:lang w:eastAsia="cs-CZ"/>
        </w:rPr>
        <w:t xml:space="preserve">písemně </w:t>
      </w:r>
      <w:r w:rsidRPr="00813FC0">
        <w:rPr>
          <w:lang w:eastAsia="cs-CZ"/>
        </w:rPr>
        <w:t xml:space="preserve">sdělí Prodávajícímu volbu nároku z vady v reklamaci, nebo bez zbytečného odkladu po reklamaci. Provedenou volbu nemůže Kupující změnit bez </w:t>
      </w:r>
      <w:r w:rsidR="00A81EE0">
        <w:rPr>
          <w:lang w:eastAsia="cs-CZ"/>
        </w:rPr>
        <w:t xml:space="preserve">písemného </w:t>
      </w:r>
      <w:r w:rsidRPr="00813FC0">
        <w:rPr>
          <w:lang w:eastAsia="cs-CZ"/>
        </w:rPr>
        <w:t>souhlasu Prodávajícího; to neplatí, žádal-li</w:t>
      </w:r>
      <w:r w:rsidR="00A81EE0">
        <w:rPr>
          <w:lang w:eastAsia="cs-CZ"/>
        </w:rPr>
        <w:t xml:space="preserve"> Kupující opravu vady, která se </w:t>
      </w:r>
      <w:r w:rsidRPr="00813FC0">
        <w:rPr>
          <w:lang w:eastAsia="cs-CZ"/>
        </w:rPr>
        <w:t>ukáže jako neopravitelná.</w:t>
      </w:r>
    </w:p>
    <w:p w14:paraId="75340C08" w14:textId="40257537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>Nesdělí-li</w:t>
      </w:r>
      <w:r w:rsidR="00A81EE0">
        <w:rPr>
          <w:lang w:eastAsia="cs-CZ"/>
        </w:rPr>
        <w:t xml:space="preserve"> písemně</w:t>
      </w:r>
      <w:r w:rsidRPr="00813FC0">
        <w:rPr>
          <w:lang w:eastAsia="cs-CZ"/>
        </w:rPr>
        <w:t xml:space="preserve"> Kupující Prodávajícímu, jaké právo si zvolil ani bez zbytečného odkladu poté, co jej k tomu Prodávající </w:t>
      </w:r>
      <w:r w:rsidR="00A81EE0">
        <w:rPr>
          <w:lang w:eastAsia="cs-CZ"/>
        </w:rPr>
        <w:t xml:space="preserve">písemně </w:t>
      </w:r>
      <w:r w:rsidRPr="00813FC0">
        <w:rPr>
          <w:lang w:eastAsia="cs-CZ"/>
        </w:rPr>
        <w:t xml:space="preserve">vyzval, může Prodávající odstranit vady podle své volby opravou nebo dodáním nového </w:t>
      </w:r>
      <w:r w:rsidR="000E305F">
        <w:rPr>
          <w:lang w:eastAsia="cs-CZ"/>
        </w:rPr>
        <w:t>Zboží</w:t>
      </w:r>
      <w:r w:rsidR="00EE7495" w:rsidRPr="00EE7495">
        <w:rPr>
          <w:lang w:eastAsia="cs-CZ"/>
        </w:rPr>
        <w:t xml:space="preserve"> </w:t>
      </w:r>
      <w:r w:rsidRPr="00813FC0">
        <w:rPr>
          <w:lang w:eastAsia="cs-CZ"/>
        </w:rPr>
        <w:t>nebo jeho části; volba nesmí Kupujícímu způsobit nepřiměřené náklady.</w:t>
      </w:r>
    </w:p>
    <w:p w14:paraId="68BE8A03" w14:textId="25ED6C8D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>Kupující má nárok na náhradu nákladů účelně vynaložených v souvislosti s oznámením vad Prodávajícímu. Pokud Kupující požaduje v</w:t>
      </w:r>
      <w:r w:rsidR="00A81EE0">
        <w:rPr>
          <w:lang w:eastAsia="cs-CZ"/>
        </w:rPr>
        <w:t xml:space="preserve"> písemné reklamaci odstranění vady, je </w:t>
      </w:r>
      <w:r w:rsidRPr="00813FC0">
        <w:rPr>
          <w:lang w:eastAsia="cs-CZ"/>
        </w:rPr>
        <w:t>Prodávající povinen neprodleně po obdržení reklamace zahájit činnosti vedouc</w:t>
      </w:r>
      <w:r w:rsidR="00A81EE0">
        <w:rPr>
          <w:lang w:eastAsia="cs-CZ"/>
        </w:rPr>
        <w:t>í k odstranění reklamované vady </w:t>
      </w:r>
    </w:p>
    <w:p w14:paraId="70C17FB6" w14:textId="327192C9" w:rsidR="00813FC0" w:rsidRPr="00A74E14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 xml:space="preserve">Prodávající je povinen odstranit Kupujícím </w:t>
      </w:r>
      <w:r w:rsidRPr="00A74E14">
        <w:rPr>
          <w:lang w:eastAsia="cs-CZ"/>
        </w:rPr>
        <w:t xml:space="preserve">reklamovanou vadu nejpozději do </w:t>
      </w:r>
      <w:r w:rsidR="00A74E14" w:rsidRPr="00A74E14">
        <w:rPr>
          <w:lang w:eastAsia="cs-CZ"/>
        </w:rPr>
        <w:t xml:space="preserve">30 </w:t>
      </w:r>
      <w:r w:rsidR="00D55E50" w:rsidRPr="00A74E14">
        <w:rPr>
          <w:lang w:eastAsia="cs-CZ"/>
        </w:rPr>
        <w:t xml:space="preserve">kalendářních </w:t>
      </w:r>
      <w:r w:rsidRPr="00A74E14">
        <w:rPr>
          <w:lang w:eastAsia="cs-CZ"/>
        </w:rPr>
        <w:t xml:space="preserve">dnů ode dne </w:t>
      </w:r>
      <w:r w:rsidR="00A81EE0" w:rsidRPr="00A74E14">
        <w:rPr>
          <w:lang w:eastAsia="cs-CZ"/>
        </w:rPr>
        <w:t xml:space="preserve">písemného </w:t>
      </w:r>
      <w:r w:rsidRPr="00A74E14">
        <w:rPr>
          <w:lang w:eastAsia="cs-CZ"/>
        </w:rPr>
        <w:t>oznámení vady Prodávajícímu.</w:t>
      </w:r>
    </w:p>
    <w:p w14:paraId="4A4D552A" w14:textId="4239C5C7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A74E14">
        <w:rPr>
          <w:lang w:eastAsia="cs-CZ"/>
        </w:rPr>
        <w:t xml:space="preserve">Nezahájí-li Prodávající činnosti vedoucí k odstranění vady do </w:t>
      </w:r>
      <w:r w:rsidR="00A74E14" w:rsidRPr="00A74E14">
        <w:rPr>
          <w:lang w:eastAsia="cs-CZ"/>
        </w:rPr>
        <w:t>3</w:t>
      </w:r>
      <w:r w:rsidRPr="00A74E14">
        <w:rPr>
          <w:lang w:eastAsia="cs-CZ"/>
        </w:rPr>
        <w:t xml:space="preserve"> </w:t>
      </w:r>
      <w:r w:rsidR="00D93C46" w:rsidRPr="00A74E14">
        <w:rPr>
          <w:lang w:eastAsia="cs-CZ"/>
        </w:rPr>
        <w:t>pracovních</w:t>
      </w:r>
      <w:r w:rsidRPr="00A74E14">
        <w:rPr>
          <w:lang w:eastAsia="cs-CZ"/>
        </w:rPr>
        <w:t xml:space="preserve"> dnů od </w:t>
      </w:r>
      <w:r w:rsidR="005B2346" w:rsidRPr="00A74E14">
        <w:rPr>
          <w:lang w:eastAsia="cs-CZ"/>
        </w:rPr>
        <w:t xml:space="preserve">písemného </w:t>
      </w:r>
      <w:r w:rsidRPr="00A74E14">
        <w:rPr>
          <w:lang w:eastAsia="cs-CZ"/>
        </w:rPr>
        <w:t>oznámení vady Prodávajícímu, nebo nebude-li vada odstraněna ve lhůtě</w:t>
      </w:r>
      <w:r w:rsidRPr="00813FC0">
        <w:rPr>
          <w:lang w:eastAsia="cs-CZ"/>
        </w:rPr>
        <w:t xml:space="preserve"> dle předcházejícího odstavce, je Kupující oprávněn </w:t>
      </w:r>
    </w:p>
    <w:p w14:paraId="13C90367" w14:textId="77777777" w:rsidR="00813FC0" w:rsidRPr="00813FC0" w:rsidRDefault="00813FC0" w:rsidP="00A73261">
      <w:pPr>
        <w:widowControl w:val="0"/>
        <w:numPr>
          <w:ilvl w:val="0"/>
          <w:numId w:val="37"/>
        </w:numPr>
        <w:spacing w:after="120" w:line="276" w:lineRule="auto"/>
        <w:ind w:left="709" w:hanging="283"/>
        <w:jc w:val="both"/>
        <w:rPr>
          <w:lang w:eastAsia="cs-CZ"/>
        </w:rPr>
      </w:pPr>
      <w:r w:rsidRPr="00813FC0">
        <w:rPr>
          <w:lang w:eastAsia="cs-CZ"/>
        </w:rPr>
        <w:t>zajistit odstranění vady jinou odborně způsobilou právnickou nebo fyzickou osobou na účet Prodávajícího,</w:t>
      </w:r>
    </w:p>
    <w:p w14:paraId="21944369" w14:textId="5BFCA32C" w:rsidR="00813FC0" w:rsidRPr="00813FC0" w:rsidRDefault="00813FC0" w:rsidP="00A73261">
      <w:pPr>
        <w:widowControl w:val="0"/>
        <w:numPr>
          <w:ilvl w:val="0"/>
          <w:numId w:val="37"/>
        </w:numPr>
        <w:spacing w:after="120" w:line="276" w:lineRule="auto"/>
        <w:ind w:left="709" w:hanging="283"/>
        <w:jc w:val="both"/>
        <w:rPr>
          <w:lang w:eastAsia="cs-CZ"/>
        </w:rPr>
      </w:pPr>
      <w:r w:rsidRPr="00813FC0">
        <w:rPr>
          <w:lang w:eastAsia="cs-CZ"/>
        </w:rPr>
        <w:lastRenderedPageBreak/>
        <w:t xml:space="preserve">od </w:t>
      </w:r>
      <w:r w:rsidR="00CA16BE">
        <w:rPr>
          <w:lang w:eastAsia="cs-CZ"/>
        </w:rPr>
        <w:t>Rámcové</w:t>
      </w:r>
      <w:r w:rsidR="001B171D">
        <w:rPr>
          <w:lang w:eastAsia="cs-CZ"/>
        </w:rPr>
        <w:t xml:space="preserve"> dohody </w:t>
      </w:r>
      <w:r w:rsidR="008A68B9">
        <w:rPr>
          <w:lang w:eastAsia="cs-CZ"/>
        </w:rPr>
        <w:t xml:space="preserve">či dílčí objednávky </w:t>
      </w:r>
      <w:r w:rsidRPr="00813FC0">
        <w:rPr>
          <w:lang w:eastAsia="cs-CZ"/>
        </w:rPr>
        <w:t>odstoupit.</w:t>
      </w:r>
    </w:p>
    <w:p w14:paraId="4FEAE770" w14:textId="77777777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>Veškeré náklady vzniklé Kupujícímu v souvislosti s odstranění vady způsobem dle předchozího odstavce je Prodávající povinen Kupujícímu uhradit.</w:t>
      </w:r>
    </w:p>
    <w:p w14:paraId="01BD9ACB" w14:textId="77777777" w:rsidR="00813FC0" w:rsidRPr="00813FC0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>Prodávající je povinen odstranit vadu bez ohledu na to, zda je uplatnění vady oprávněné či 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7C80DDEB" w14:textId="77777777" w:rsidR="004D0153" w:rsidRDefault="00813FC0" w:rsidP="00A73261">
      <w:pPr>
        <w:widowControl w:val="0"/>
        <w:numPr>
          <w:ilvl w:val="0"/>
          <w:numId w:val="36"/>
        </w:numPr>
        <w:spacing w:after="120" w:line="276" w:lineRule="auto"/>
        <w:ind w:left="426" w:hanging="426"/>
        <w:jc w:val="both"/>
        <w:rPr>
          <w:lang w:eastAsia="cs-CZ"/>
        </w:rPr>
      </w:pPr>
      <w:r w:rsidRPr="00813FC0">
        <w:rPr>
          <w:lang w:eastAsia="cs-CZ"/>
        </w:rPr>
        <w:t>Kupující je povinen poskytnout Prodávajícímu součinnost nezbytnou k odstranění vady</w:t>
      </w:r>
      <w:r w:rsidR="004D0153">
        <w:rPr>
          <w:lang w:eastAsia="cs-CZ"/>
        </w:rPr>
        <w:t>.</w:t>
      </w:r>
    </w:p>
    <w:p w14:paraId="29145A31" w14:textId="2ECE5C3D" w:rsidR="00813FC0" w:rsidRDefault="00813FC0" w:rsidP="00A73261">
      <w:pPr>
        <w:widowControl w:val="0"/>
        <w:numPr>
          <w:ilvl w:val="0"/>
          <w:numId w:val="36"/>
        </w:numPr>
        <w:spacing w:after="240" w:line="276" w:lineRule="auto"/>
        <w:ind w:left="425" w:hanging="425"/>
        <w:jc w:val="both"/>
        <w:rPr>
          <w:lang w:eastAsia="cs-CZ"/>
        </w:rPr>
      </w:pPr>
      <w:r w:rsidRPr="00813FC0">
        <w:rPr>
          <w:lang w:eastAsia="cs-CZ"/>
        </w:rPr>
        <w:t xml:space="preserve">Při dodání nového </w:t>
      </w:r>
      <w:r w:rsidR="000E305F">
        <w:rPr>
          <w:lang w:eastAsia="cs-CZ"/>
        </w:rPr>
        <w:t>Zboží</w:t>
      </w:r>
      <w:r w:rsidR="00290E5A" w:rsidRPr="00290E5A">
        <w:rPr>
          <w:lang w:eastAsia="cs-CZ"/>
        </w:rPr>
        <w:t xml:space="preserve"> </w:t>
      </w:r>
      <w:r w:rsidRPr="00813FC0">
        <w:rPr>
          <w:lang w:eastAsia="cs-CZ"/>
        </w:rPr>
        <w:t xml:space="preserve">nebo jeho části vrátí Kupující Prodávajícímu na náklady Prodávajícího </w:t>
      </w:r>
      <w:r w:rsidR="000E305F">
        <w:rPr>
          <w:lang w:eastAsia="cs-CZ"/>
        </w:rPr>
        <w:t>Zboží</w:t>
      </w:r>
      <w:r w:rsidRPr="00813FC0">
        <w:rPr>
          <w:lang w:eastAsia="cs-CZ"/>
        </w:rPr>
        <w:t xml:space="preserve"> nebo jeho část původně dodanou</w:t>
      </w:r>
      <w:r w:rsidR="004D0153">
        <w:rPr>
          <w:lang w:eastAsia="cs-CZ"/>
        </w:rPr>
        <w:t>.</w:t>
      </w:r>
    </w:p>
    <w:p w14:paraId="12DFF8BD" w14:textId="3990B858" w:rsidR="00B001BE" w:rsidRPr="00E614BE" w:rsidRDefault="00D073F9" w:rsidP="00A73261">
      <w:pPr>
        <w:spacing w:line="276" w:lineRule="auto"/>
        <w:jc w:val="center"/>
        <w:rPr>
          <w:b/>
        </w:rPr>
      </w:pPr>
      <w:r w:rsidRPr="00AB38F6">
        <w:rPr>
          <w:b/>
          <w:lang w:eastAsia="cs-CZ"/>
        </w:rPr>
        <w:t xml:space="preserve">Článek </w:t>
      </w:r>
      <w:r w:rsidR="00B001BE" w:rsidRPr="00D073F9">
        <w:rPr>
          <w:b/>
        </w:rPr>
        <w:t>VI</w:t>
      </w:r>
      <w:r w:rsidRPr="00D073F9">
        <w:rPr>
          <w:b/>
        </w:rPr>
        <w:t>II</w:t>
      </w:r>
      <w:r w:rsidR="00B001BE" w:rsidRPr="00D073F9">
        <w:rPr>
          <w:b/>
        </w:rPr>
        <w:t>.</w:t>
      </w:r>
    </w:p>
    <w:p w14:paraId="35561598" w14:textId="77777777" w:rsidR="00B001BE" w:rsidRPr="00E614BE" w:rsidRDefault="00B001BE" w:rsidP="00A73261">
      <w:pPr>
        <w:spacing w:after="240" w:line="276" w:lineRule="auto"/>
        <w:jc w:val="center"/>
        <w:rPr>
          <w:b/>
        </w:rPr>
      </w:pPr>
      <w:r w:rsidRPr="00E614BE">
        <w:rPr>
          <w:b/>
        </w:rPr>
        <w:t>Smluvní sankce</w:t>
      </w:r>
    </w:p>
    <w:p w14:paraId="1A7253B5" w14:textId="4CDB1D33" w:rsidR="005A0742" w:rsidRPr="00A74E14" w:rsidRDefault="00A133AB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E614BE">
        <w:t xml:space="preserve">V případě, že </w:t>
      </w:r>
      <w:r w:rsidR="00B77EFF">
        <w:t>Prodávající</w:t>
      </w:r>
      <w:r w:rsidRPr="00E614BE">
        <w:t xml:space="preserve"> </w:t>
      </w:r>
      <w:r w:rsidR="00297A24">
        <w:t xml:space="preserve">nedodá </w:t>
      </w:r>
      <w:r w:rsidR="000E305F">
        <w:t>Zboží</w:t>
      </w:r>
      <w:r w:rsidR="00072A1D" w:rsidRPr="00E614BE">
        <w:t xml:space="preserve"> v termínu </w:t>
      </w:r>
      <w:r w:rsidR="00A441EF">
        <w:t>uvedeném v objednávce</w:t>
      </w:r>
      <w:r w:rsidR="00072A1D" w:rsidRPr="00E614BE">
        <w:t>, je</w:t>
      </w:r>
      <w:r w:rsidR="00A92ABA">
        <w:t> </w:t>
      </w:r>
      <w:r w:rsidR="00B77EFF">
        <w:t>Kupující</w:t>
      </w:r>
      <w:r w:rsidR="00072A1D" w:rsidRPr="00E614BE">
        <w:t xml:space="preserve"> oprávněn </w:t>
      </w:r>
      <w:r w:rsidR="00A81EE0">
        <w:t xml:space="preserve">písemně </w:t>
      </w:r>
      <w:r w:rsidR="00072A1D" w:rsidRPr="00E614BE">
        <w:t xml:space="preserve">uplatnit právo na smluvní </w:t>
      </w:r>
      <w:r w:rsidR="00A441EF">
        <w:t xml:space="preserve">pokutu ve </w:t>
      </w:r>
      <w:r w:rsidR="00A441EF" w:rsidRPr="00A74E14">
        <w:t xml:space="preserve">výši 0,2 </w:t>
      </w:r>
      <w:r w:rsidR="00072A1D" w:rsidRPr="00A74E14">
        <w:t xml:space="preserve">% </w:t>
      </w:r>
      <w:r w:rsidR="00A441EF" w:rsidRPr="00A74E14">
        <w:t>z</w:t>
      </w:r>
      <w:r w:rsidR="00E201E9">
        <w:t xml:space="preserve"> celkové kupní </w:t>
      </w:r>
      <w:r w:rsidR="00A441EF" w:rsidRPr="00A74E14">
        <w:t>ceny</w:t>
      </w:r>
      <w:r w:rsidR="00E201E9">
        <w:t xml:space="preserve"> uvedené v</w:t>
      </w:r>
      <w:r w:rsidR="00A441EF" w:rsidRPr="00A74E14">
        <w:t xml:space="preserve"> objednáv</w:t>
      </w:r>
      <w:r w:rsidR="00E201E9">
        <w:t>ce</w:t>
      </w:r>
      <w:r w:rsidR="00297A24" w:rsidRPr="00A74E14">
        <w:t xml:space="preserve"> za </w:t>
      </w:r>
      <w:r w:rsidR="005A0742" w:rsidRPr="00A74E14">
        <w:t>každý započatý den prodlení.</w:t>
      </w:r>
    </w:p>
    <w:p w14:paraId="1B69F8FB" w14:textId="77777777" w:rsidR="00413C0C" w:rsidRPr="00A74E14" w:rsidRDefault="00BE5E55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A74E14">
        <w:t xml:space="preserve">Neuhradí-li </w:t>
      </w:r>
      <w:r w:rsidR="00B77EFF" w:rsidRPr="00A74E14">
        <w:t>Kupující</w:t>
      </w:r>
      <w:r w:rsidRPr="00A74E14">
        <w:t xml:space="preserve"> fakturu v termínu splatnosti, je </w:t>
      </w:r>
      <w:r w:rsidR="00B77EFF" w:rsidRPr="00A74E14">
        <w:t>Prodávající</w:t>
      </w:r>
      <w:r w:rsidRPr="00A74E14">
        <w:t xml:space="preserve"> </w:t>
      </w:r>
      <w:r w:rsidR="00A81EE0" w:rsidRPr="00A74E14">
        <w:t xml:space="preserve">písemně </w:t>
      </w:r>
      <w:r w:rsidRPr="00A74E14">
        <w:t>oprávněn uplatnit právo</w:t>
      </w:r>
      <w:r w:rsidR="009F1EBF" w:rsidRPr="00A74E14">
        <w:t xml:space="preserve"> na úroky z prodlení ve výši 0,</w:t>
      </w:r>
      <w:r w:rsidR="004C23CB" w:rsidRPr="00A74E14">
        <w:t>2</w:t>
      </w:r>
      <w:r w:rsidRPr="00A74E14">
        <w:t xml:space="preserve"> % z fakturované částky za každý započatý den prodlení</w:t>
      </w:r>
      <w:r w:rsidR="004C23CB" w:rsidRPr="00A74E14">
        <w:t>.</w:t>
      </w:r>
    </w:p>
    <w:p w14:paraId="3B181DC1" w14:textId="1968919C" w:rsidR="00413C0C" w:rsidRDefault="00413C0C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A74E14">
        <w:t>Poruší-li Prodávaj</w:t>
      </w:r>
      <w:r w:rsidR="008D4735">
        <w:t>ící povinnost dodat Kupujícímu Z</w:t>
      </w:r>
      <w:r w:rsidRPr="00A74E14">
        <w:t>boží bez vad</w:t>
      </w:r>
      <w:r w:rsidRPr="00413C0C">
        <w:t xml:space="preserve">, je povinen uhradit Kupujícímu smluvní pokutu ve výši </w:t>
      </w:r>
      <w:r w:rsidR="00A74E14">
        <w:t>0,2</w:t>
      </w:r>
      <w:r w:rsidRPr="00413C0C">
        <w:t xml:space="preserve"> % z</w:t>
      </w:r>
      <w:r w:rsidR="00E201E9">
        <w:t xml:space="preserve"> celkové kupní </w:t>
      </w:r>
      <w:r w:rsidRPr="00413C0C">
        <w:t>ceny</w:t>
      </w:r>
      <w:r w:rsidR="00E201E9">
        <w:t xml:space="preserve"> uvedené v objednávce</w:t>
      </w:r>
      <w:r w:rsidRPr="00413C0C">
        <w:t>. Úhradou smluvní pokuty nejsou dotčena práva Kupujícího z vadného plnění Prodávajícího.</w:t>
      </w:r>
    </w:p>
    <w:p w14:paraId="1D8633B8" w14:textId="46FF9E1D" w:rsidR="00513537" w:rsidRDefault="00413C0C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413C0C">
        <w:t>V případě, že Prodávající nedodrží některou ze lhůt dle čl. VI</w:t>
      </w:r>
      <w:r w:rsidR="00A027E2">
        <w:t>I</w:t>
      </w:r>
      <w:r w:rsidRPr="00413C0C">
        <w:t xml:space="preserve">. odst. 13 nebo 14 této </w:t>
      </w:r>
      <w:r w:rsidR="007E1164">
        <w:t xml:space="preserve">Rámcové dohody </w:t>
      </w:r>
      <w:r w:rsidRPr="00413C0C">
        <w:t xml:space="preserve">je povinen zaplatit </w:t>
      </w:r>
      <w:r w:rsidR="00153651">
        <w:t>Kupujícímu</w:t>
      </w:r>
      <w:r w:rsidRPr="00413C0C">
        <w:t xml:space="preserve"> smluvní pokutu ve výši </w:t>
      </w:r>
      <w:r w:rsidR="00A74E14">
        <w:t xml:space="preserve">500 </w:t>
      </w:r>
      <w:r w:rsidR="00EF662A">
        <w:t>Kč za </w:t>
      </w:r>
      <w:r w:rsidRPr="00413C0C">
        <w:t>každ</w:t>
      </w:r>
      <w:r w:rsidR="00DB3613">
        <w:t>ý den prodlení.</w:t>
      </w:r>
    </w:p>
    <w:p w14:paraId="0BB67652" w14:textId="3F41FDF7" w:rsidR="00AF2C2F" w:rsidRDefault="00513537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513537">
        <w:t>Prodávající je povinen Kupujícímu zaplatit smluv</w:t>
      </w:r>
      <w:r w:rsidR="00794621">
        <w:t>ní pokutu v případě, že dojde k </w:t>
      </w:r>
      <w:r w:rsidRPr="00513537">
        <w:t xml:space="preserve">nedodržení některé povinnosti uvedené v čl. </w:t>
      </w:r>
      <w:r w:rsidR="00794621">
        <w:t>IX</w:t>
      </w:r>
      <w:r w:rsidRPr="00513537">
        <w:t xml:space="preserve">. </w:t>
      </w:r>
      <w:r>
        <w:t>Rámcové dohody</w:t>
      </w:r>
      <w:r w:rsidRPr="00513537">
        <w:t xml:space="preserve">, a to ve výši </w:t>
      </w:r>
      <w:r w:rsidR="00A74E14">
        <w:t>10 000</w:t>
      </w:r>
      <w:r w:rsidRPr="00513537">
        <w:t xml:space="preserve"> Kč za každé porušení takové povinnosti.</w:t>
      </w:r>
    </w:p>
    <w:p w14:paraId="22F02D21" w14:textId="4D56B757" w:rsidR="00DB2717" w:rsidRDefault="00AF2C2F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AF2C2F">
        <w:t xml:space="preserve">Smluvní pokuta je splatná ve lhůtě </w:t>
      </w:r>
      <w:r w:rsidR="00A74E14">
        <w:t>21</w:t>
      </w:r>
      <w:r w:rsidRPr="00AF2C2F">
        <w:t xml:space="preserve"> kalendářních dnů od doručení výzvy k zaplacení smluvní pokuty druhé smluvní straně.</w:t>
      </w:r>
    </w:p>
    <w:p w14:paraId="3252A08C" w14:textId="77777777" w:rsidR="00333CE0" w:rsidRDefault="00DB2717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DB2717">
        <w:t>Zaplacení smluvní pokuty nezbavuje Prodávajícího povinnosti splnit dluh smluvní pokutou utvrzený.</w:t>
      </w:r>
    </w:p>
    <w:p w14:paraId="78C39469" w14:textId="77777777" w:rsidR="00333CE0" w:rsidRDefault="00333CE0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333CE0">
        <w:t>V případě vadného plnění není uplatněním smluvních sankcí dotčeno právo smluvních stran na náhradu škody v plné výši.</w:t>
      </w:r>
    </w:p>
    <w:p w14:paraId="146BDAC3" w14:textId="76F038E5" w:rsidR="00873196" w:rsidRDefault="00B001BE" w:rsidP="00A73261">
      <w:pPr>
        <w:pStyle w:val="Odstavecseseznamem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</w:pPr>
      <w:r w:rsidRPr="00E614BE">
        <w:t>Smluvní strany výslovně souhlasí s tím, že ustanovení § 2050 občanského zákoníku se</w:t>
      </w:r>
      <w:r w:rsidR="00D47D01">
        <w:t> </w:t>
      </w:r>
      <w:r w:rsidRPr="00E614BE">
        <w:t>na</w:t>
      </w:r>
      <w:r w:rsidR="00D47D01">
        <w:t> </w:t>
      </w:r>
      <w:r w:rsidRPr="00E614BE">
        <w:t xml:space="preserve">závazky vyplývající pro ně z této </w:t>
      </w:r>
      <w:r w:rsidR="00CA16BE">
        <w:t>Rámcové</w:t>
      </w:r>
      <w:r w:rsidR="001F1459">
        <w:t xml:space="preserve"> dohody</w:t>
      </w:r>
      <w:r w:rsidR="001F1459" w:rsidRPr="00E614BE">
        <w:t xml:space="preserve"> </w:t>
      </w:r>
      <w:r w:rsidRPr="00E614BE">
        <w:t>nepoužije.</w:t>
      </w:r>
    </w:p>
    <w:p w14:paraId="111D5DB0" w14:textId="67654FD8" w:rsidR="00AF2C2F" w:rsidRDefault="00AF2C2F" w:rsidP="00A73261">
      <w:pPr>
        <w:spacing w:line="276" w:lineRule="auto"/>
        <w:jc w:val="center"/>
        <w:rPr>
          <w:b/>
        </w:rPr>
      </w:pPr>
    </w:p>
    <w:p w14:paraId="184E4638" w14:textId="4A5E4644" w:rsidR="00EA5C26" w:rsidRPr="00E614BE" w:rsidRDefault="00DD4C64" w:rsidP="00A73261">
      <w:pPr>
        <w:spacing w:line="276" w:lineRule="auto"/>
        <w:jc w:val="center"/>
        <w:rPr>
          <w:b/>
        </w:rPr>
      </w:pPr>
      <w:r>
        <w:rPr>
          <w:b/>
        </w:rPr>
        <w:t>Článek IX</w:t>
      </w:r>
      <w:r w:rsidR="00EA5C26" w:rsidRPr="00E614BE">
        <w:rPr>
          <w:b/>
        </w:rPr>
        <w:t>.</w:t>
      </w:r>
    </w:p>
    <w:p w14:paraId="0DE88D9E" w14:textId="77777777" w:rsidR="00EA5C26" w:rsidRPr="00C829AE" w:rsidRDefault="00EA5C26" w:rsidP="00A73261">
      <w:pPr>
        <w:pStyle w:val="Nadpis1"/>
        <w:numPr>
          <w:ilvl w:val="0"/>
          <w:numId w:val="0"/>
        </w:numPr>
        <w:spacing w:after="240" w:line="276" w:lineRule="auto"/>
        <w:rPr>
          <w:szCs w:val="24"/>
          <w:u w:val="none"/>
        </w:rPr>
      </w:pPr>
      <w:r w:rsidRPr="00C829AE">
        <w:rPr>
          <w:szCs w:val="24"/>
          <w:u w:val="none"/>
        </w:rPr>
        <w:lastRenderedPageBreak/>
        <w:t>Zvláštní ujednání</w:t>
      </w:r>
    </w:p>
    <w:p w14:paraId="45B43DA9" w14:textId="13B686D4" w:rsidR="009A08F3" w:rsidRDefault="009A08F3" w:rsidP="00A73261">
      <w:pPr>
        <w:numPr>
          <w:ilvl w:val="0"/>
          <w:numId w:val="41"/>
        </w:numPr>
        <w:suppressAutoHyphens w:val="0"/>
        <w:spacing w:after="120" w:line="276" w:lineRule="auto"/>
        <w:ind w:left="425" w:hanging="425"/>
        <w:jc w:val="both"/>
        <w:rPr>
          <w:lang w:eastAsia="cs-CZ"/>
        </w:rPr>
      </w:pPr>
      <w:r>
        <w:rPr>
          <w:lang w:eastAsia="cs-CZ"/>
        </w:rPr>
        <w:t xml:space="preserve">Smluvní strany výslovně souhlasí s tím, aby toto ujednání bylo uvedeno v Centrální evidenci smluv (CES) vedené hl. m. Prahou, která je veřejně přístupná a která obsahuje údaje o smluvních stranách, předmětu </w:t>
      </w:r>
      <w:r w:rsidR="00194D21">
        <w:rPr>
          <w:lang w:eastAsia="cs-CZ"/>
        </w:rPr>
        <w:t>Rámcové dohody</w:t>
      </w:r>
      <w:r>
        <w:rPr>
          <w:lang w:eastAsia="cs-CZ"/>
        </w:rPr>
        <w:t xml:space="preserve">, číselné označení této </w:t>
      </w:r>
      <w:r w:rsidR="00194D21" w:rsidRPr="00194D21">
        <w:rPr>
          <w:lang w:eastAsia="cs-CZ"/>
        </w:rPr>
        <w:t>Rámcové dohody</w:t>
      </w:r>
      <w:r>
        <w:rPr>
          <w:lang w:eastAsia="cs-CZ"/>
        </w:rPr>
        <w:t xml:space="preserve"> a datum jejího podpisu. </w:t>
      </w:r>
    </w:p>
    <w:p w14:paraId="2EAE4BD2" w14:textId="77777777" w:rsidR="009A08F3" w:rsidRDefault="009A08F3" w:rsidP="00A73261">
      <w:pPr>
        <w:numPr>
          <w:ilvl w:val="0"/>
          <w:numId w:val="41"/>
        </w:numPr>
        <w:suppressAutoHyphens w:val="0"/>
        <w:spacing w:after="120" w:line="276" w:lineRule="auto"/>
        <w:ind w:left="425" w:hanging="425"/>
        <w:jc w:val="both"/>
        <w:rPr>
          <w:lang w:eastAsia="cs-CZ"/>
        </w:rPr>
      </w:pPr>
      <w:r>
        <w:rPr>
          <w:lang w:eastAsia="cs-CZ"/>
        </w:rPr>
        <w:t>Smluvní strany prohlašují, že skutečnosti uvedené v tomto ujednání nepovažují za obchodní tajemství dle § 504 občanského zákoníku a udělují svolení k jejich užití a zveřejnění bez stanovení jakýchkoli dalších podmínek.</w:t>
      </w:r>
    </w:p>
    <w:p w14:paraId="6F9F7F71" w14:textId="77777777" w:rsidR="009A08F3" w:rsidRDefault="009A08F3" w:rsidP="00A73261">
      <w:pPr>
        <w:numPr>
          <w:ilvl w:val="0"/>
          <w:numId w:val="41"/>
        </w:numPr>
        <w:suppressAutoHyphens w:val="0"/>
        <w:spacing w:after="120" w:line="276" w:lineRule="auto"/>
        <w:ind w:left="425" w:hanging="425"/>
        <w:jc w:val="both"/>
        <w:rPr>
          <w:lang w:eastAsia="cs-CZ"/>
        </w:rPr>
      </w:pPr>
      <w:r>
        <w:rPr>
          <w:lang w:eastAsia="cs-CZ"/>
        </w:rPr>
        <w:t>Smluvní strany výslovně souhlasí s tím, aby toto ujednání bylo uvedeno v registru smluv dle zákona č. 340/2015 Sb., o zvláštních podmínkách účinnosti některých smluv, uveřejňování těchto smluv a o registru smluv (zákon o registru smluv), ve znění pozdějších předpisů, kde je povinen ho uveřejnit Kupující.</w:t>
      </w:r>
    </w:p>
    <w:p w14:paraId="54E90F2E" w14:textId="77777777" w:rsidR="009A08F3" w:rsidRDefault="009A08F3" w:rsidP="00A73261">
      <w:pPr>
        <w:numPr>
          <w:ilvl w:val="0"/>
          <w:numId w:val="41"/>
        </w:numPr>
        <w:suppressAutoHyphens w:val="0"/>
        <w:spacing w:line="276" w:lineRule="auto"/>
        <w:ind w:left="426" w:hanging="426"/>
        <w:contextualSpacing/>
        <w:jc w:val="both"/>
        <w:rPr>
          <w:lang w:eastAsia="cs-CZ"/>
        </w:rPr>
      </w:pPr>
      <w:r>
        <w:rPr>
          <w:lang w:eastAsia="cs-CZ"/>
        </w:rPr>
        <w:t>Pokud řádné dodávání Zboží vyžaduje zpracování osobních údajů zaměstnanců Kupujícího, budou osobní údaje zaměstnanců Kupujícího Prodávajícím zpracovány v rozsahu:</w:t>
      </w:r>
    </w:p>
    <w:p w14:paraId="0BF83EBE" w14:textId="77777777" w:rsidR="009A08F3" w:rsidRDefault="009A08F3" w:rsidP="00A73261">
      <w:pPr>
        <w:numPr>
          <w:ilvl w:val="0"/>
          <w:numId w:val="42"/>
        </w:numPr>
        <w:overflowPunct w:val="0"/>
        <w:spacing w:line="276" w:lineRule="auto"/>
        <w:jc w:val="both"/>
        <w:textAlignment w:val="baseline"/>
      </w:pPr>
      <w:r>
        <w:rPr>
          <w:iCs/>
        </w:rPr>
        <w:t>Jméno, příjmení a titul, rodné číslo</w:t>
      </w:r>
    </w:p>
    <w:p w14:paraId="4D8BA922" w14:textId="77777777" w:rsidR="009A08F3" w:rsidRDefault="009A08F3" w:rsidP="00A73261">
      <w:pPr>
        <w:pStyle w:val="Odstavecseseznamem"/>
        <w:numPr>
          <w:ilvl w:val="0"/>
          <w:numId w:val="42"/>
        </w:numPr>
        <w:suppressAutoHyphens/>
        <w:spacing w:line="276" w:lineRule="auto"/>
        <w:contextualSpacing w:val="0"/>
      </w:pPr>
      <w:r>
        <w:t>Adresa bydliště</w:t>
      </w:r>
    </w:p>
    <w:p w14:paraId="01E45A57" w14:textId="77777777" w:rsidR="009A08F3" w:rsidRDefault="009A08F3" w:rsidP="00A73261">
      <w:pPr>
        <w:numPr>
          <w:ilvl w:val="0"/>
          <w:numId w:val="42"/>
        </w:numPr>
        <w:overflowPunct w:val="0"/>
        <w:spacing w:line="276" w:lineRule="auto"/>
        <w:jc w:val="both"/>
        <w:textAlignment w:val="baseline"/>
      </w:pPr>
      <w:r>
        <w:rPr>
          <w:iCs/>
        </w:rPr>
        <w:t>E-mailová adresa</w:t>
      </w:r>
    </w:p>
    <w:p w14:paraId="306A7F0B" w14:textId="77777777" w:rsidR="009A08F3" w:rsidRDefault="009A08F3" w:rsidP="00A73261">
      <w:pPr>
        <w:numPr>
          <w:ilvl w:val="0"/>
          <w:numId w:val="42"/>
        </w:numPr>
        <w:overflowPunct w:val="0"/>
        <w:spacing w:after="120" w:line="276" w:lineRule="auto"/>
        <w:ind w:left="1066" w:hanging="357"/>
        <w:jc w:val="both"/>
        <w:textAlignment w:val="baseline"/>
      </w:pPr>
      <w:r>
        <w:rPr>
          <w:iCs/>
        </w:rPr>
        <w:t>Telefonní číslo (pracovní/do zaměstnání)</w:t>
      </w:r>
    </w:p>
    <w:p w14:paraId="00988EC3" w14:textId="77777777" w:rsidR="009A08F3" w:rsidRDefault="009A08F3" w:rsidP="00A73261">
      <w:pPr>
        <w:numPr>
          <w:ilvl w:val="0"/>
          <w:numId w:val="41"/>
        </w:numPr>
        <w:overflowPunct w:val="0"/>
        <w:spacing w:after="120" w:line="276" w:lineRule="auto"/>
        <w:ind w:left="425" w:hanging="425"/>
        <w:jc w:val="both"/>
        <w:textAlignment w:val="baseline"/>
        <w:rPr>
          <w:iCs/>
        </w:rPr>
      </w:pPr>
      <w:r>
        <w:rPr>
          <w:iCs/>
        </w:rPr>
        <w:t>Zpracováním osobních údajů ve smyslu tohoto odstavce se rozumí zejména jejich shromažďování, ukládání na nosiče informací, používání, třídění nebo kombinování, blokování a likvidace s využitím manuálních a automatizovaných prostředků v rozsahu nezbytném pro zajištění řádného dodávání Zboží.</w:t>
      </w:r>
    </w:p>
    <w:p w14:paraId="77A97713" w14:textId="30CCBA01" w:rsidR="009A08F3" w:rsidRDefault="009A08F3" w:rsidP="00A73261">
      <w:pPr>
        <w:numPr>
          <w:ilvl w:val="0"/>
          <w:numId w:val="41"/>
        </w:numPr>
        <w:spacing w:after="120" w:line="276" w:lineRule="auto"/>
        <w:ind w:left="425" w:hanging="425"/>
        <w:jc w:val="both"/>
        <w:rPr>
          <w:iCs/>
        </w:rPr>
      </w:pPr>
      <w:r>
        <w:rPr>
          <w:iCs/>
        </w:rPr>
        <w:t xml:space="preserve">Osobní údaje budou zpracovány po dobu dodávání Zboží. Ukončením účinnosti této </w:t>
      </w:r>
      <w:r w:rsidR="00194D21">
        <w:rPr>
          <w:iCs/>
        </w:rPr>
        <w:t>Rámcové dohody</w:t>
      </w:r>
      <w:r>
        <w:rPr>
          <w:iCs/>
        </w:rPr>
        <w:t xml:space="preserve"> nezanikají povinnosti Prodávajícího týkající se bezpečnosti a ochrany a zpracování osobních údajů až do okamžiku jejich protokolární úplné likvidace či protokolárnímu předání jinému zpracovateli.</w:t>
      </w:r>
    </w:p>
    <w:p w14:paraId="3B4A0280" w14:textId="3FE4E2F6" w:rsidR="009A08F3" w:rsidRDefault="009A08F3" w:rsidP="00A73261">
      <w:pPr>
        <w:numPr>
          <w:ilvl w:val="0"/>
          <w:numId w:val="41"/>
        </w:numPr>
        <w:spacing w:after="120" w:line="276" w:lineRule="auto"/>
        <w:ind w:left="425" w:hanging="425"/>
        <w:jc w:val="both"/>
        <w:rPr>
          <w:iCs/>
        </w:rPr>
      </w:pPr>
      <w:r>
        <w:rPr>
          <w:iCs/>
        </w:rPr>
        <w:t xml:space="preserve">Smluvní strany se dohodly, že cena za zpracování osobních údajů na základě této </w:t>
      </w:r>
      <w:r w:rsidR="00194D21">
        <w:rPr>
          <w:iCs/>
        </w:rPr>
        <w:t>Rámcové dohody</w:t>
      </w:r>
      <w:r>
        <w:rPr>
          <w:iCs/>
        </w:rPr>
        <w:t xml:space="preserve"> je již zahrnuta v celkové ceně dle čl. V. </w:t>
      </w:r>
      <w:r w:rsidR="00194D21">
        <w:rPr>
          <w:iCs/>
        </w:rPr>
        <w:t>Rámcové dohody</w:t>
      </w:r>
      <w:r>
        <w:rPr>
          <w:iCs/>
        </w:rPr>
        <w:t>, přičemž Prodávající nemá nárok na náhradu nákladů spojených s plněním této povinnosti.</w:t>
      </w:r>
    </w:p>
    <w:p w14:paraId="214EAB6A" w14:textId="77777777" w:rsidR="009A08F3" w:rsidRDefault="009A08F3" w:rsidP="00A73261">
      <w:pPr>
        <w:numPr>
          <w:ilvl w:val="0"/>
          <w:numId w:val="41"/>
        </w:numPr>
        <w:spacing w:after="120" w:line="276" w:lineRule="auto"/>
        <w:ind w:left="425" w:hanging="425"/>
        <w:jc w:val="both"/>
        <w:rPr>
          <w:iCs/>
        </w:rPr>
      </w:pPr>
      <w:r>
        <w:rPr>
          <w:iCs/>
        </w:rPr>
        <w:t>Kupující prohlašuje, že tyto jím předané osobní údaje budou aktuální, přesné a pravdivé, jakož i to, že tyto osobní údaje budou odpovídat stanovenému účelu zpracování.</w:t>
      </w:r>
    </w:p>
    <w:p w14:paraId="6212BCD9" w14:textId="5B45D515" w:rsidR="009A08F3" w:rsidRDefault="009A08F3" w:rsidP="00A73261">
      <w:pPr>
        <w:numPr>
          <w:ilvl w:val="0"/>
          <w:numId w:val="41"/>
        </w:numPr>
        <w:spacing w:after="120" w:line="276" w:lineRule="auto"/>
        <w:ind w:left="425" w:hanging="425"/>
        <w:jc w:val="both"/>
        <w:rPr>
          <w:iCs/>
        </w:rPr>
      </w:pPr>
      <w:r>
        <w:rPr>
          <w:iCs/>
        </w:rPr>
        <w:t>Kupující je povinen přijmout vhodná opatření na to, aby poskytl subjektům údajů stručným, transparentním, srozumitelným a snadno přístupným způsobem za použití jasných a jednoduchých jazykových prostředků veškeré informace a učinil veškerá sdělení požadovaná Nařízením Evropského parlam</w:t>
      </w:r>
      <w:r w:rsidR="00391931">
        <w:rPr>
          <w:iCs/>
        </w:rPr>
        <w:t>entu a Rady (EU) č. 2016/679, o </w:t>
      </w:r>
      <w:r>
        <w:rPr>
          <w:iCs/>
        </w:rPr>
        <w:t xml:space="preserve">ochraně fyzických osob v souvislosti se zpracováním osobních údajů a o volném pohybu těchto údajů a o zrušení směrnice 95/46/ES (obecné nařízení o ochraně osobních údajů), (dále jen „Nařízení“) ve spojení se zákonem č. 110/2019 Sb., o zpracování osobních údajů, ve znění </w:t>
      </w:r>
      <w:r>
        <w:rPr>
          <w:iCs/>
        </w:rPr>
        <w:lastRenderedPageBreak/>
        <w:t>pozdějších předpisů (dále jen „zákon o zpracování osobních údajů“), zákonem č. 111/2019 Sb., kterým se mění něk</w:t>
      </w:r>
      <w:r w:rsidR="00391931">
        <w:rPr>
          <w:iCs/>
        </w:rPr>
        <w:t>teré zákony s přijetím zákona o </w:t>
      </w:r>
      <w:r>
        <w:rPr>
          <w:iCs/>
        </w:rPr>
        <w:t>zpracování osobních údajů.</w:t>
      </w:r>
    </w:p>
    <w:p w14:paraId="03E3CBA5" w14:textId="77777777" w:rsidR="009A08F3" w:rsidRDefault="009A08F3" w:rsidP="00A73261">
      <w:pPr>
        <w:numPr>
          <w:ilvl w:val="0"/>
          <w:numId w:val="41"/>
        </w:numPr>
        <w:spacing w:after="120" w:line="276" w:lineRule="auto"/>
        <w:ind w:left="425" w:hanging="425"/>
        <w:jc w:val="both"/>
        <w:rPr>
          <w:iCs/>
        </w:rPr>
      </w:pPr>
      <w:r>
        <w:rPr>
          <w:iCs/>
        </w:rPr>
        <w:t>Prodávající je při plnění této povinnosti povinen:</w:t>
      </w:r>
    </w:p>
    <w:p w14:paraId="55082140" w14:textId="77777777" w:rsidR="009A08F3" w:rsidRDefault="009A08F3" w:rsidP="00A73261">
      <w:pPr>
        <w:numPr>
          <w:ilvl w:val="0"/>
          <w:numId w:val="10"/>
        </w:numPr>
        <w:tabs>
          <w:tab w:val="clear" w:pos="1068"/>
          <w:tab w:val="num" w:pos="426"/>
        </w:tabs>
        <w:overflowPunct w:val="0"/>
        <w:spacing w:after="12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nezapojit do zpracování osobních údajů žádného dalšího zpracovatele bez předchozího konkrétního nebo obecného písemného povolení Kupujícím;</w:t>
      </w:r>
    </w:p>
    <w:p w14:paraId="33F089D0" w14:textId="77777777" w:rsidR="009A08F3" w:rsidRDefault="009A08F3" w:rsidP="00A73261">
      <w:pPr>
        <w:numPr>
          <w:ilvl w:val="0"/>
          <w:numId w:val="10"/>
        </w:numPr>
        <w:tabs>
          <w:tab w:val="clear" w:pos="1068"/>
          <w:tab w:val="num" w:pos="426"/>
        </w:tabs>
        <w:overflowPunct w:val="0"/>
        <w:spacing w:after="12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zpracovávat osobní údaje pouze na základě doložených pokynů Kupujícího, včetně případů předání osobních údajů do třetí země nebo mezinárodní organizaci;</w:t>
      </w:r>
    </w:p>
    <w:p w14:paraId="2DE3CA2E" w14:textId="22C2A127" w:rsidR="009A08F3" w:rsidRDefault="009A08F3" w:rsidP="00A73261">
      <w:pPr>
        <w:numPr>
          <w:ilvl w:val="0"/>
          <w:numId w:val="10"/>
        </w:numPr>
        <w:tabs>
          <w:tab w:val="clear" w:pos="1068"/>
          <w:tab w:val="num" w:pos="426"/>
        </w:tabs>
        <w:overflowPunct w:val="0"/>
        <w:spacing w:after="12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zohledňovat povahu zpracování osobních údajů a být Kupujícímu nápomocen pro splnění Kupujícího povinnosti reagovat na žádosti o výk</w:t>
      </w:r>
      <w:r w:rsidR="00391931">
        <w:rPr>
          <w:iCs/>
        </w:rPr>
        <w:t>on práv subjektu údajů, jakož i </w:t>
      </w:r>
      <w:r>
        <w:rPr>
          <w:iCs/>
        </w:rPr>
        <w:t>pro splnění dalších povinností ve smyslu Nařízení či zákona o zpracování osobních údajů;</w:t>
      </w:r>
    </w:p>
    <w:p w14:paraId="16D0037B" w14:textId="77777777" w:rsidR="009A08F3" w:rsidRDefault="009A08F3" w:rsidP="00A73261">
      <w:pPr>
        <w:numPr>
          <w:ilvl w:val="0"/>
          <w:numId w:val="10"/>
        </w:numPr>
        <w:tabs>
          <w:tab w:val="clear" w:pos="1068"/>
          <w:tab w:val="num" w:pos="426"/>
        </w:tabs>
        <w:overflowPunct w:val="0"/>
        <w:spacing w:after="12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zajistit, aby systémy pro automatizovaná zpracování osobních údajů používaly pouze oprávněné osoby, které budou mít přístup pouze k osobním údajům odpovídajícím oprávnění těchto osob, a to na základě zvláštních uživatelských oprávnění zřízených výlučně pro tyto osoby;</w:t>
      </w:r>
    </w:p>
    <w:p w14:paraId="45224513" w14:textId="77777777" w:rsidR="009A08F3" w:rsidRDefault="009A08F3" w:rsidP="00A73261">
      <w:pPr>
        <w:numPr>
          <w:ilvl w:val="0"/>
          <w:numId w:val="10"/>
        </w:numPr>
        <w:tabs>
          <w:tab w:val="clear" w:pos="1068"/>
          <w:tab w:val="num" w:pos="426"/>
        </w:tabs>
        <w:overflowPunct w:val="0"/>
        <w:spacing w:after="12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zajistit, že jeho zaměstnanci budou zpracovávat osobní údaje pouze za podmínek a v rozsahu Prodávajícím stanoveném;</w:t>
      </w:r>
    </w:p>
    <w:p w14:paraId="4EC0B701" w14:textId="2C02E186" w:rsidR="009A08F3" w:rsidRDefault="009A08F3" w:rsidP="00A73261">
      <w:pPr>
        <w:pStyle w:val="Odstavecseseznamem"/>
        <w:numPr>
          <w:ilvl w:val="0"/>
          <w:numId w:val="10"/>
        </w:numPr>
        <w:tabs>
          <w:tab w:val="clear" w:pos="1068"/>
          <w:tab w:val="num" w:pos="426"/>
        </w:tabs>
        <w:suppressAutoHyphens/>
        <w:spacing w:after="120" w:line="276" w:lineRule="auto"/>
        <w:ind w:left="426" w:firstLine="0"/>
        <w:contextualSpacing w:val="0"/>
        <w:jc w:val="both"/>
        <w:rPr>
          <w:iCs/>
        </w:rPr>
      </w:pPr>
      <w:r>
        <w:rPr>
          <w:iCs/>
        </w:rPr>
        <w:t xml:space="preserve">zpřístupnit </w:t>
      </w:r>
      <w:r w:rsidR="00153651">
        <w:rPr>
          <w:iCs/>
        </w:rPr>
        <w:t>Kupujícímu</w:t>
      </w:r>
      <w:r>
        <w:rPr>
          <w:iCs/>
        </w:rPr>
        <w:t xml:space="preserve"> veškeré informace potřebné k prokázání shody s povinnostmi stanovenými Nařízením, zákonem o zpracování osobních údajů a jinými předpisy Evropské unie nebo členského státu týkající se ochrany osobních údajů, umožnit provedení auditů a být těmto auditům nápomocen;</w:t>
      </w:r>
    </w:p>
    <w:p w14:paraId="523977AE" w14:textId="504F1019" w:rsidR="009A08F3" w:rsidRDefault="009A08F3" w:rsidP="00A73261">
      <w:pPr>
        <w:numPr>
          <w:ilvl w:val="0"/>
          <w:numId w:val="10"/>
        </w:numPr>
        <w:tabs>
          <w:tab w:val="clear" w:pos="1068"/>
          <w:tab w:val="num" w:pos="426"/>
        </w:tabs>
        <w:overflowPunct w:val="0"/>
        <w:spacing w:after="12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 xml:space="preserve">po skončení této </w:t>
      </w:r>
      <w:r w:rsidR="00194D21">
        <w:rPr>
          <w:iCs/>
        </w:rPr>
        <w:t>Rámcové dohody</w:t>
      </w:r>
      <w:r>
        <w:rPr>
          <w:iCs/>
        </w:rPr>
        <w:t xml:space="preserve"> protokolárně odevzdat Kupujícímu nebo nově pověřenému zpracovateli všechny osobní údaje zpracované po dobu dodávání Zboží.</w:t>
      </w:r>
    </w:p>
    <w:p w14:paraId="01B131A5" w14:textId="77777777" w:rsidR="009A08F3" w:rsidRDefault="009A08F3" w:rsidP="00A73261">
      <w:pPr>
        <w:numPr>
          <w:ilvl w:val="0"/>
          <w:numId w:val="41"/>
        </w:numPr>
        <w:overflowPunct w:val="0"/>
        <w:spacing w:after="120" w:line="276" w:lineRule="auto"/>
        <w:ind w:left="425" w:hanging="425"/>
        <w:jc w:val="both"/>
        <w:textAlignment w:val="baseline"/>
        <w:rPr>
          <w:iCs/>
        </w:rPr>
      </w:pPr>
      <w:r>
        <w:rPr>
          <w:iCs/>
        </w:rPr>
        <w:t>Smluvní strany jsou při plnění této povinnosti povinny:</w:t>
      </w:r>
    </w:p>
    <w:p w14:paraId="05CA3BD8" w14:textId="22AD34C8" w:rsidR="009A08F3" w:rsidRDefault="009A08F3" w:rsidP="00A73261">
      <w:pPr>
        <w:numPr>
          <w:ilvl w:val="0"/>
          <w:numId w:val="11"/>
        </w:numPr>
        <w:tabs>
          <w:tab w:val="clear" w:pos="1068"/>
          <w:tab w:val="num" w:pos="426"/>
        </w:tabs>
        <w:overflowPunct w:val="0"/>
        <w:spacing w:after="6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zavést technická, organizační, personální a jiná vhodná opatření ve smyslu Nařízení, aby zajistily a byly schopny kdykoliv doložit, že zpracování osobních údajů je prováděno v souladu s Nařízením a zákonem o zpracování osobních</w:t>
      </w:r>
      <w:r w:rsidR="001319D3">
        <w:rPr>
          <w:iCs/>
        </w:rPr>
        <w:t xml:space="preserve"> údajů tak, aby nemohlo dojít k </w:t>
      </w:r>
      <w:r>
        <w:rPr>
          <w:iCs/>
        </w:rPr>
        <w:t>neoprávněnému nebo nahodilému přístupu k osobním údajům a k datovým nosičům, které tyto osobní údaje obsahují, k jejich změně, zničení či ztrátě, neoprávněným přenosům, k jejich jinému neoprávněnému zpracování, jakož i k jinému zneužití, a tato</w:t>
      </w:r>
      <w:r w:rsidR="00CC48D2">
        <w:rPr>
          <w:iCs/>
        </w:rPr>
        <w:t xml:space="preserve"> opatření podle potřeby průběžně</w:t>
      </w:r>
      <w:r>
        <w:rPr>
          <w:iCs/>
        </w:rPr>
        <w:t xml:space="preserve"> revidovat a aktualizovat;</w:t>
      </w:r>
    </w:p>
    <w:p w14:paraId="3A668A17" w14:textId="4DD36E8B" w:rsidR="009A08F3" w:rsidRDefault="00CC48D2" w:rsidP="00A73261">
      <w:pPr>
        <w:numPr>
          <w:ilvl w:val="0"/>
          <w:numId w:val="11"/>
        </w:numPr>
        <w:tabs>
          <w:tab w:val="clear" w:pos="1068"/>
          <w:tab w:val="num" w:pos="426"/>
        </w:tabs>
        <w:overflowPunct w:val="0"/>
        <w:spacing w:after="6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vést a průběžně</w:t>
      </w:r>
      <w:r w:rsidR="009A08F3">
        <w:rPr>
          <w:iCs/>
        </w:rPr>
        <w:t xml:space="preserve"> revidovat a aktualizovat záznamy o zpracování osobních údajů ve smyslu Nařízení;</w:t>
      </w:r>
    </w:p>
    <w:p w14:paraId="0ACC5CCE" w14:textId="77777777" w:rsidR="009A08F3" w:rsidRDefault="009A08F3" w:rsidP="00A73261">
      <w:pPr>
        <w:numPr>
          <w:ilvl w:val="0"/>
          <w:numId w:val="11"/>
        </w:numPr>
        <w:tabs>
          <w:tab w:val="clear" w:pos="1068"/>
          <w:tab w:val="num" w:pos="426"/>
        </w:tabs>
        <w:overflowPunct w:val="0"/>
        <w:spacing w:after="6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řádně a včas ohlašovat případná porušení zabezpečení osobních údajů Úřadu pro ochranu osobních údajů a spolupracovat s tímto úřadem v nezbytném rozsahu;</w:t>
      </w:r>
    </w:p>
    <w:p w14:paraId="5D1107D3" w14:textId="77777777" w:rsidR="009A08F3" w:rsidRDefault="009A08F3" w:rsidP="00A73261">
      <w:pPr>
        <w:numPr>
          <w:ilvl w:val="0"/>
          <w:numId w:val="11"/>
        </w:numPr>
        <w:tabs>
          <w:tab w:val="clear" w:pos="1068"/>
          <w:tab w:val="num" w:pos="426"/>
        </w:tabs>
        <w:overflowPunct w:val="0"/>
        <w:spacing w:after="6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>navzájem se informovat o všech okolnostech významných pro plnění dle tohoto článku;</w:t>
      </w:r>
    </w:p>
    <w:p w14:paraId="7166244F" w14:textId="3DAAAFB5" w:rsidR="009A08F3" w:rsidRDefault="009A08F3" w:rsidP="00A73261">
      <w:pPr>
        <w:numPr>
          <w:ilvl w:val="0"/>
          <w:numId w:val="11"/>
        </w:numPr>
        <w:tabs>
          <w:tab w:val="clear" w:pos="1068"/>
          <w:tab w:val="num" w:pos="426"/>
        </w:tabs>
        <w:overflowPunct w:val="0"/>
        <w:spacing w:after="60" w:line="276" w:lineRule="auto"/>
        <w:ind w:left="426" w:firstLine="0"/>
        <w:jc w:val="both"/>
        <w:textAlignment w:val="baseline"/>
        <w:rPr>
          <w:iCs/>
        </w:rPr>
      </w:pPr>
      <w:r>
        <w:rPr>
          <w:iCs/>
        </w:rPr>
        <w:t xml:space="preserve">zachovávat mlčenlivost o osobních údajích a o bezpečnostních opatřeních, jejichž zveřejnění by ohrozilo zabezpečení osobních údajů, a to i po skončení účinnosti této </w:t>
      </w:r>
      <w:r w:rsidR="00194D21">
        <w:rPr>
          <w:iCs/>
        </w:rPr>
        <w:t>Rámcové dohody</w:t>
      </w:r>
      <w:r>
        <w:rPr>
          <w:iCs/>
        </w:rPr>
        <w:t>;</w:t>
      </w:r>
    </w:p>
    <w:p w14:paraId="768BD1CC" w14:textId="77777777" w:rsidR="009A08F3" w:rsidRDefault="009A08F3" w:rsidP="00A73261">
      <w:pPr>
        <w:numPr>
          <w:ilvl w:val="0"/>
          <w:numId w:val="11"/>
        </w:numPr>
        <w:tabs>
          <w:tab w:val="clear" w:pos="1068"/>
          <w:tab w:val="num" w:pos="426"/>
        </w:tabs>
        <w:overflowPunct w:val="0"/>
        <w:spacing w:after="240" w:line="276" w:lineRule="auto"/>
        <w:ind w:left="426" w:firstLine="0"/>
        <w:jc w:val="both"/>
        <w:textAlignment w:val="baseline"/>
      </w:pPr>
      <w:r>
        <w:rPr>
          <w:iCs/>
        </w:rPr>
        <w:lastRenderedPageBreak/>
        <w:t>postupovat v souladu s 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55CE03C5" w14:textId="77777777" w:rsidR="00A75D6E" w:rsidRDefault="00A75D6E" w:rsidP="00A73261">
      <w:pPr>
        <w:tabs>
          <w:tab w:val="left" w:pos="1590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lang w:eastAsia="cs-CZ"/>
        </w:rPr>
      </w:pPr>
    </w:p>
    <w:p w14:paraId="7FC29F2E" w14:textId="77777777" w:rsidR="002E6262" w:rsidRDefault="002E6262" w:rsidP="00A73261">
      <w:pPr>
        <w:tabs>
          <w:tab w:val="left" w:pos="1590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lang w:eastAsia="cs-CZ"/>
        </w:rPr>
      </w:pPr>
    </w:p>
    <w:p w14:paraId="25307C5B" w14:textId="37EFA611" w:rsidR="00D81EF0" w:rsidRPr="00E614BE" w:rsidRDefault="00DD4C64" w:rsidP="00A73261">
      <w:pPr>
        <w:tabs>
          <w:tab w:val="left" w:pos="1590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lang w:eastAsia="cs-CZ"/>
        </w:rPr>
      </w:pPr>
      <w:r>
        <w:rPr>
          <w:b/>
          <w:lang w:eastAsia="cs-CZ"/>
        </w:rPr>
        <w:t>Článek X</w:t>
      </w:r>
      <w:r w:rsidR="00D81EF0" w:rsidRPr="00E614BE">
        <w:rPr>
          <w:b/>
          <w:lang w:eastAsia="cs-CZ"/>
        </w:rPr>
        <w:t>.</w:t>
      </w:r>
    </w:p>
    <w:p w14:paraId="501F7E42" w14:textId="047A3979" w:rsidR="00D81EF0" w:rsidRPr="00E614BE" w:rsidRDefault="00D81EF0" w:rsidP="00A73261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b/>
          <w:bCs/>
          <w:lang w:eastAsia="cs-CZ"/>
        </w:rPr>
      </w:pPr>
      <w:r w:rsidRPr="00E614BE">
        <w:rPr>
          <w:b/>
          <w:bCs/>
          <w:lang w:eastAsia="cs-CZ"/>
        </w:rPr>
        <w:t xml:space="preserve">Odstoupení od </w:t>
      </w:r>
      <w:r w:rsidR="00CA16BE">
        <w:rPr>
          <w:b/>
          <w:bCs/>
          <w:lang w:eastAsia="cs-CZ"/>
        </w:rPr>
        <w:t>Rámcové</w:t>
      </w:r>
      <w:r w:rsidR="00DD4C64">
        <w:rPr>
          <w:b/>
          <w:bCs/>
          <w:lang w:eastAsia="cs-CZ"/>
        </w:rPr>
        <w:t xml:space="preserve"> dohody</w:t>
      </w:r>
      <w:r w:rsidR="00FC0016">
        <w:rPr>
          <w:b/>
          <w:bCs/>
          <w:lang w:eastAsia="cs-CZ"/>
        </w:rPr>
        <w:t xml:space="preserve"> či dílčí objednávky</w:t>
      </w:r>
      <w:r w:rsidR="00E15C48">
        <w:rPr>
          <w:b/>
          <w:bCs/>
          <w:lang w:eastAsia="cs-CZ"/>
        </w:rPr>
        <w:t>, výpověď</w:t>
      </w:r>
    </w:p>
    <w:p w14:paraId="7D341AFB" w14:textId="719BEF14" w:rsidR="00D81EF0" w:rsidRPr="00E614BE" w:rsidRDefault="00D81EF0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14BE">
        <w:t xml:space="preserve">Za podstatné porušení </w:t>
      </w:r>
      <w:r w:rsidR="004B5248" w:rsidRPr="00E614BE">
        <w:t xml:space="preserve">této </w:t>
      </w:r>
      <w:r w:rsidR="00CA16BE">
        <w:t>Rámcové</w:t>
      </w:r>
      <w:r w:rsidR="008920DC" w:rsidRPr="008920DC">
        <w:t xml:space="preserve"> dohody</w:t>
      </w:r>
      <w:r w:rsidRPr="00E614BE">
        <w:t xml:space="preserve"> </w:t>
      </w:r>
      <w:r w:rsidR="00B77EFF">
        <w:t>Prodávající</w:t>
      </w:r>
      <w:r w:rsidR="00543D0E" w:rsidRPr="00E614BE">
        <w:t>m</w:t>
      </w:r>
      <w:r w:rsidRPr="00E614BE">
        <w:t xml:space="preserve">, které zakládá právo </w:t>
      </w:r>
      <w:r w:rsidR="00B77EFF">
        <w:t>Kupující</w:t>
      </w:r>
      <w:r w:rsidR="005B3330">
        <w:t>ho</w:t>
      </w:r>
      <w:r w:rsidR="00543D0E" w:rsidRPr="00E614BE">
        <w:t xml:space="preserve"> </w:t>
      </w:r>
      <w:r w:rsidRPr="00E614BE">
        <w:t xml:space="preserve">na odstoupení od </w:t>
      </w:r>
      <w:r w:rsidR="00CA16BE">
        <w:t>Rámcové</w:t>
      </w:r>
      <w:r w:rsidR="008920DC" w:rsidRPr="008920DC">
        <w:t xml:space="preserve"> dohody</w:t>
      </w:r>
      <w:r w:rsidR="00BC792B">
        <w:t xml:space="preserve"> či dílčí objednávky</w:t>
      </w:r>
      <w:r w:rsidRPr="00E614BE">
        <w:t>, se považuje zejména:</w:t>
      </w:r>
    </w:p>
    <w:p w14:paraId="1457AC39" w14:textId="45FDAD59" w:rsidR="00F35D70" w:rsidRPr="00AA5B0B" w:rsidRDefault="00BC792B" w:rsidP="00A732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1134" w:hanging="425"/>
        <w:contextualSpacing w:val="0"/>
        <w:jc w:val="both"/>
      </w:pPr>
      <w:r w:rsidRPr="00BC792B">
        <w:t>Prodávající</w:t>
      </w:r>
      <w:r>
        <w:t xml:space="preserve"> opakovaně</w:t>
      </w:r>
      <w:r w:rsidRPr="00BC792B">
        <w:t xml:space="preserve"> </w:t>
      </w:r>
      <w:r w:rsidR="00DB2717">
        <w:t xml:space="preserve">nedodá Zboží v </w:t>
      </w:r>
      <w:r w:rsidRPr="00BC792B">
        <w:t>dodací lhůt</w:t>
      </w:r>
      <w:r w:rsidR="00A54BBE">
        <w:t>ě</w:t>
      </w:r>
      <w:r w:rsidRPr="00BC792B">
        <w:t xml:space="preserve"> </w:t>
      </w:r>
      <w:r>
        <w:t>uveden</w:t>
      </w:r>
      <w:r w:rsidR="00DB2717">
        <w:t xml:space="preserve">é </w:t>
      </w:r>
      <w:r>
        <w:t>v dílčí objednávce</w:t>
      </w:r>
      <w:r w:rsidR="00F35D70" w:rsidRPr="00AA5B0B">
        <w:t>,</w:t>
      </w:r>
    </w:p>
    <w:p w14:paraId="793A181E" w14:textId="77777777" w:rsidR="00404261" w:rsidRDefault="00404261" w:rsidP="00A732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1134" w:hanging="425"/>
        <w:jc w:val="both"/>
      </w:pPr>
      <w:r>
        <w:t xml:space="preserve">dodané Zboží opakovaně nesplňuje požadavky: </w:t>
      </w:r>
    </w:p>
    <w:p w14:paraId="44BC3B5F" w14:textId="10A1EC61" w:rsidR="00404261" w:rsidRDefault="00404261" w:rsidP="00A7326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1418" w:hanging="284"/>
        <w:jc w:val="both"/>
      </w:pPr>
      <w:r>
        <w:t xml:space="preserve">stanové touto </w:t>
      </w:r>
      <w:r w:rsidR="00957DAF">
        <w:t>Rámcovou dohodou</w:t>
      </w:r>
      <w:r w:rsidR="004725A9">
        <w:t xml:space="preserve"> a její</w:t>
      </w:r>
      <w:r w:rsidR="00E201E9">
        <w:t>mi</w:t>
      </w:r>
      <w:r w:rsidR="004725A9">
        <w:t xml:space="preserve"> příloh</w:t>
      </w:r>
      <w:r w:rsidR="00E201E9">
        <w:t>ami</w:t>
      </w:r>
      <w:r w:rsidR="00BD633B">
        <w:t>,</w:t>
      </w:r>
      <w:r w:rsidR="004725A9">
        <w:t xml:space="preserve"> </w:t>
      </w:r>
    </w:p>
    <w:p w14:paraId="043E8AC0" w14:textId="68C8F2C0" w:rsidR="00404261" w:rsidRDefault="00404261" w:rsidP="00A7326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1418" w:hanging="284"/>
        <w:contextualSpacing w:val="0"/>
        <w:jc w:val="both"/>
      </w:pPr>
      <w:r>
        <w:t>nebo požadavky stanovené příslušnými zákonnými předpisy</w:t>
      </w:r>
      <w:r w:rsidR="00565F19">
        <w:t>.</w:t>
      </w:r>
    </w:p>
    <w:p w14:paraId="7CB73CF5" w14:textId="109D7F2B" w:rsidR="00543D0E" w:rsidRPr="00AA5B0B" w:rsidRDefault="00A54BBE" w:rsidP="00A732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1134" w:hanging="425"/>
        <w:contextualSpacing w:val="0"/>
        <w:jc w:val="both"/>
      </w:pPr>
      <w:r w:rsidRPr="00A54BBE">
        <w:t xml:space="preserve">Prodávající </w:t>
      </w:r>
      <w:r w:rsidR="00A11BC6">
        <w:t xml:space="preserve">opakovaně </w:t>
      </w:r>
      <w:r w:rsidRPr="00A54BBE">
        <w:t>nesplní lhůtu dle čl. VI</w:t>
      </w:r>
      <w:r>
        <w:t>I</w:t>
      </w:r>
      <w:r w:rsidRPr="00A54BBE">
        <w:t xml:space="preserve">. odst. 13 nebo odst. 14 této </w:t>
      </w:r>
      <w:r>
        <w:t>Rámcové dohody</w:t>
      </w:r>
      <w:r w:rsidR="00565F19">
        <w:t>.</w:t>
      </w:r>
    </w:p>
    <w:p w14:paraId="09162712" w14:textId="21F874F3" w:rsidR="00B53987" w:rsidRDefault="00B77EFF" w:rsidP="00A73261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</w:pPr>
      <w:r>
        <w:t>Prodávající</w:t>
      </w:r>
      <w:r w:rsidR="00446981">
        <w:t xml:space="preserve"> </w:t>
      </w:r>
      <w:r w:rsidR="00201B00" w:rsidRPr="00201B00">
        <w:t xml:space="preserve">je oprávněn od </w:t>
      </w:r>
      <w:r w:rsidR="00CA16BE">
        <w:t>Rámcové</w:t>
      </w:r>
      <w:r w:rsidR="00446981">
        <w:t xml:space="preserve"> dohody</w:t>
      </w:r>
      <w:r w:rsidR="00FC0016">
        <w:t xml:space="preserve"> či dílčí objednávky odstoupit v případě, že </w:t>
      </w:r>
      <w:r>
        <w:t>Kupující</w:t>
      </w:r>
      <w:r w:rsidR="00446981">
        <w:t xml:space="preserve"> je v </w:t>
      </w:r>
      <w:r w:rsidR="00201B00" w:rsidRPr="00201B00">
        <w:t xml:space="preserve">prodlení se zaplacením daňového dokladu </w:t>
      </w:r>
      <w:r w:rsidR="00FC0016">
        <w:t>- faktury delším než 2 měsíce s </w:t>
      </w:r>
      <w:r w:rsidR="00201B00" w:rsidRPr="00201B00">
        <w:t xml:space="preserve">výjimkou případů, kdy </w:t>
      </w:r>
      <w:r>
        <w:t>Kupující</w:t>
      </w:r>
      <w:r w:rsidR="00446981">
        <w:t xml:space="preserve"> </w:t>
      </w:r>
      <w:r w:rsidR="00201B00" w:rsidRPr="00201B00">
        <w:t xml:space="preserve">nezaplatil z důvodu </w:t>
      </w:r>
      <w:r w:rsidR="00446981">
        <w:t xml:space="preserve">poskytnutí </w:t>
      </w:r>
      <w:r w:rsidR="00DC42D7">
        <w:t>dodávek</w:t>
      </w:r>
      <w:r w:rsidR="006A5F71">
        <w:t xml:space="preserve"> </w:t>
      </w:r>
      <w:r w:rsidR="000E305F">
        <w:t>Zboží</w:t>
      </w:r>
      <w:r w:rsidR="00CA16BE">
        <w:t xml:space="preserve"> v rozporu s touto R</w:t>
      </w:r>
      <w:r w:rsidR="00446981">
        <w:t>ámcovou dohodou</w:t>
      </w:r>
      <w:r w:rsidR="00201B00" w:rsidRPr="00201B00">
        <w:t xml:space="preserve"> nebo </w:t>
      </w:r>
      <w:r w:rsidR="00446981">
        <w:t xml:space="preserve">z důvodu </w:t>
      </w:r>
      <w:r w:rsidR="00201B00" w:rsidRPr="00201B00">
        <w:t xml:space="preserve">porušení </w:t>
      </w:r>
      <w:r w:rsidR="00CA16BE">
        <w:t>Rámcové</w:t>
      </w:r>
      <w:r w:rsidR="00446981">
        <w:t xml:space="preserve">ho dohody </w:t>
      </w:r>
      <w:r>
        <w:t>Prodávající</w:t>
      </w:r>
      <w:r w:rsidR="00446981">
        <w:t>m</w:t>
      </w:r>
      <w:r w:rsidR="00201B00" w:rsidRPr="00201B00">
        <w:t>.</w:t>
      </w:r>
    </w:p>
    <w:p w14:paraId="1A0D9A58" w14:textId="147F5509" w:rsidR="00B53987" w:rsidRDefault="00B53987" w:rsidP="00A73261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</w:pPr>
      <w:r>
        <w:t>Kupující</w:t>
      </w:r>
      <w:r w:rsidRPr="00B53987">
        <w:t xml:space="preserve"> může odstoupit od této </w:t>
      </w:r>
      <w:r w:rsidR="00CA16BE">
        <w:t>Rámcové</w:t>
      </w:r>
      <w:r w:rsidRPr="00B53987">
        <w:t xml:space="preserve"> dohody z dův</w:t>
      </w:r>
      <w:r>
        <w:t>odu uvedených v </w:t>
      </w:r>
      <w:r w:rsidRPr="00B53987">
        <w:t>§ 223 ZZVZ.</w:t>
      </w:r>
    </w:p>
    <w:p w14:paraId="018DE5D9" w14:textId="7DB5428F" w:rsidR="0010022C" w:rsidRPr="00E614BE" w:rsidRDefault="00300D6E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14BE">
        <w:t xml:space="preserve">Odstoupit od </w:t>
      </w:r>
      <w:r w:rsidR="00CA16BE">
        <w:t>Rámcové</w:t>
      </w:r>
      <w:r w:rsidR="008920DC" w:rsidRPr="008920DC">
        <w:t xml:space="preserve"> dohody</w:t>
      </w:r>
      <w:r w:rsidRPr="00E614BE">
        <w:t xml:space="preserve"> mohou obě smluvní strany ze zákonem stanovených důvodů či za podmínek uvedených v této </w:t>
      </w:r>
      <w:r w:rsidR="00CA16BE">
        <w:t>Rámcové</w:t>
      </w:r>
      <w:r w:rsidR="008920DC">
        <w:t xml:space="preserve"> dohodě</w:t>
      </w:r>
      <w:r w:rsidRPr="00E614BE">
        <w:t>.</w:t>
      </w:r>
    </w:p>
    <w:p w14:paraId="4F1471C3" w14:textId="77777777" w:rsidR="00615449" w:rsidRDefault="00DC0396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14BE">
        <w:t>V případě</w:t>
      </w:r>
      <w:r w:rsidR="0010022C" w:rsidRPr="00E614BE">
        <w:t xml:space="preserve"> odstoupení od </w:t>
      </w:r>
      <w:r w:rsidR="00CA16BE">
        <w:t>Rámcové</w:t>
      </w:r>
      <w:r w:rsidR="008920DC" w:rsidRPr="008920DC">
        <w:t xml:space="preserve"> dohody</w:t>
      </w:r>
      <w:r w:rsidR="0010022C" w:rsidRPr="00E614BE">
        <w:t xml:space="preserve"> jsou obě smluvní strany povinny vzájemně vypořádat všechny své závazky</w:t>
      </w:r>
      <w:r w:rsidR="00FC2F16" w:rsidRPr="00E614BE">
        <w:t>.</w:t>
      </w:r>
    </w:p>
    <w:p w14:paraId="3FC3473C" w14:textId="7496AA1D" w:rsidR="00615449" w:rsidRDefault="00615449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Odstoupení od Rámcové dohody či dílčí objednávky se nedotýká nároku na náhradu škody vzniklé porušením této Rámcové dohody či </w:t>
      </w:r>
      <w:r w:rsidR="004725A9">
        <w:t>dílčí objednávky, ani nároku na </w:t>
      </w:r>
      <w:r>
        <w:t>smluvní pokutu.</w:t>
      </w:r>
    </w:p>
    <w:p w14:paraId="170A8885" w14:textId="670AD14E" w:rsidR="00DC0396" w:rsidRDefault="00D81EF0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 w:rsidRPr="00E614BE">
        <w:t xml:space="preserve">Účinky každého odstoupení od </w:t>
      </w:r>
      <w:r w:rsidR="00CA16BE">
        <w:t>Rámcové</w:t>
      </w:r>
      <w:r w:rsidR="008920DC" w:rsidRPr="008920DC">
        <w:t xml:space="preserve"> dohody</w:t>
      </w:r>
      <w:r w:rsidRPr="00E614BE">
        <w:t xml:space="preserve"> nastávají okamžikem doručení písemného projevu vůle odstoupit od této </w:t>
      </w:r>
      <w:r w:rsidR="00CA16BE">
        <w:t>Rámcové</w:t>
      </w:r>
      <w:r w:rsidR="008920DC" w:rsidRPr="008920DC">
        <w:t xml:space="preserve"> dohody</w:t>
      </w:r>
      <w:r w:rsidRPr="00E614BE">
        <w:t xml:space="preserve"> druhé smluvní straně. Odstoupení od</w:t>
      </w:r>
      <w:r w:rsidR="00446981">
        <w:t> </w:t>
      </w:r>
      <w:r w:rsidR="00CA16BE">
        <w:t>Rámcové</w:t>
      </w:r>
      <w:r w:rsidR="008920DC" w:rsidRPr="008920DC">
        <w:t xml:space="preserve"> dohody</w:t>
      </w:r>
      <w:r w:rsidRPr="00E614BE">
        <w:t xml:space="preserve"> se nedotýká nároku na náhradu škody</w:t>
      </w:r>
      <w:r w:rsidR="0010022C" w:rsidRPr="00E614BE">
        <w:t>.</w:t>
      </w:r>
    </w:p>
    <w:p w14:paraId="2CE4277C" w14:textId="374F1188" w:rsidR="00E15C48" w:rsidRDefault="00E15C48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>
        <w:t>Kupující je oprávněn tuto Rámcovou dohodu kdykoli vypovědět, a to i bez udání důvodu, přičemž výpovědní lhůta v trvání dvou měsíců počíná běžet prvním dnem kalendářního měsíce následujícího po měsíci, v němž byla Prodávajícímu doručena písemná výpověď této Rámcové dohody.</w:t>
      </w:r>
    </w:p>
    <w:p w14:paraId="47CB7A44" w14:textId="060C9906" w:rsidR="00E15C48" w:rsidRDefault="00E15C48" w:rsidP="00A732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>
        <w:t xml:space="preserve">Prodávající je oprávněn tuto Rámcovou dohodu kdykoli vypovědět, a to i bez udání důvodu, přičemž výpovědní lhůta v trvání čtyř měsíců počíná běžet prvním dnem kalendářního měsíce následujícího po měsíci, v němž byla Kupujícímu doručena písemná </w:t>
      </w:r>
      <w:r>
        <w:lastRenderedPageBreak/>
        <w:t>výpověď této Rámcové dohody. Prodávající bere na vědomí, že důvodem této delší výpovědní doby je právní postavení Kupujícího, který je veřejným zadavatelem dle ZZVZ a pro své potřeby zajištuje plnění (dodávky, služby nebo stavební práce) postupem v souladu se ZZVZ.</w:t>
      </w:r>
    </w:p>
    <w:p w14:paraId="641E61B6" w14:textId="337E170C" w:rsidR="00E15C48" w:rsidRDefault="00E15C48" w:rsidP="006762E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425" w:hanging="425"/>
        <w:contextualSpacing w:val="0"/>
        <w:jc w:val="both"/>
      </w:pPr>
      <w:r>
        <w:t xml:space="preserve">Předčasným ukončením této Rámcové dohody nejsou dotčena ustanovení o odpovědnosti za škodu, nároky na uplatnění smluvních pokut, </w:t>
      </w:r>
      <w:r w:rsidR="004725A9">
        <w:t>o ochraně důvěrných informací a </w:t>
      </w:r>
      <w:r>
        <w:t>ostatních práv a povinností založených touto Rámcovou dohodou, objednávkou, která mají podle zákona, této Rámcové dohody, objednávky či dle své povahy trvat i po jejím zrušení.</w:t>
      </w:r>
    </w:p>
    <w:p w14:paraId="290E792A" w14:textId="33130153" w:rsidR="00EA5C26" w:rsidRPr="00E614BE" w:rsidRDefault="00DD4C64" w:rsidP="00A73261">
      <w:pPr>
        <w:spacing w:line="276" w:lineRule="auto"/>
        <w:jc w:val="center"/>
        <w:rPr>
          <w:b/>
        </w:rPr>
      </w:pPr>
      <w:r>
        <w:rPr>
          <w:b/>
        </w:rPr>
        <w:t>Článek XI</w:t>
      </w:r>
      <w:r w:rsidR="00EA5C26" w:rsidRPr="00E614BE">
        <w:rPr>
          <w:b/>
        </w:rPr>
        <w:t>.</w:t>
      </w:r>
    </w:p>
    <w:p w14:paraId="2B4AF9BB" w14:textId="77777777" w:rsidR="00EA5C26" w:rsidRPr="00E614BE" w:rsidRDefault="00EA5C26" w:rsidP="00A73261">
      <w:pPr>
        <w:pStyle w:val="Zkladntextodsazen31"/>
        <w:spacing w:after="240" w:line="276" w:lineRule="auto"/>
        <w:ind w:left="357"/>
        <w:jc w:val="center"/>
        <w:rPr>
          <w:b/>
        </w:rPr>
      </w:pPr>
      <w:r w:rsidRPr="00E614BE">
        <w:rPr>
          <w:b/>
        </w:rPr>
        <w:t>Závěrečná ustanovení</w:t>
      </w:r>
    </w:p>
    <w:p w14:paraId="0AB84DA0" w14:textId="56EB28CA" w:rsidR="00182C79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 xml:space="preserve">Tato </w:t>
      </w:r>
      <w:r w:rsidR="00F87592">
        <w:t>R</w:t>
      </w:r>
      <w:r w:rsidR="00182C79">
        <w:t>ámcová dohoda</w:t>
      </w:r>
      <w:r w:rsidRPr="00CC0B00">
        <w:t xml:space="preserve"> vstupuje v platnost dnem podpisu oprávněnými zástupci obou smluvních stran a účinnosti nabývá v souladu se zákonem č. 340/2015 Sb., o registru smluv</w:t>
      </w:r>
      <w:r>
        <w:t>, ve znění pozdějších předpisů.</w:t>
      </w:r>
    </w:p>
    <w:p w14:paraId="223A16B6" w14:textId="437BEB23" w:rsidR="00182C79" w:rsidRDefault="00182C79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>Rámcová dohoda</w:t>
      </w:r>
      <w:r w:rsidR="004C1BC2">
        <w:t xml:space="preserve"> </w:t>
      </w:r>
      <w:r w:rsidR="004C1BC2" w:rsidRPr="00FA1066">
        <w:t xml:space="preserve">je uzavřena od nabytí </w:t>
      </w:r>
      <w:r w:rsidR="004C1BC2">
        <w:t>účinnosti</w:t>
      </w:r>
      <w:r w:rsidR="004C1BC2" w:rsidRPr="00FA1066">
        <w:t xml:space="preserve"> </w:t>
      </w:r>
      <w:r w:rsidR="004C1BC2">
        <w:t xml:space="preserve">na dobu </w:t>
      </w:r>
      <w:r w:rsidR="00A74E14">
        <w:t>4</w:t>
      </w:r>
      <w:r w:rsidR="004C1BC2">
        <w:t xml:space="preserve"> </w:t>
      </w:r>
      <w:r>
        <w:t>roků</w:t>
      </w:r>
      <w:r w:rsidR="004C1BC2">
        <w:t xml:space="preserve"> nebo do</w:t>
      </w:r>
      <w:r>
        <w:t xml:space="preserve"> vyčerpání finančního objemu </w:t>
      </w:r>
      <w:r w:rsidR="002E6262">
        <w:t>72</w:t>
      </w:r>
      <w:r w:rsidR="00A74E14">
        <w:t>0</w:t>
      </w:r>
      <w:r w:rsidR="00A11BC6">
        <w:t> </w:t>
      </w:r>
      <w:r w:rsidR="00772C6C">
        <w:t>000</w:t>
      </w:r>
      <w:r w:rsidR="00A11BC6">
        <w:t xml:space="preserve"> </w:t>
      </w:r>
      <w:r w:rsidR="004C1BC2">
        <w:t xml:space="preserve">Kč bez DPH, podle toho, která ze skutečností nastane dříve. </w:t>
      </w:r>
    </w:p>
    <w:p w14:paraId="64E025F4" w14:textId="7E3461B4" w:rsidR="00926D18" w:rsidRDefault="00B77EFF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>Prodávající</w:t>
      </w:r>
      <w:r w:rsidR="004C1BC2">
        <w:t xml:space="preserve"> </w:t>
      </w:r>
      <w:r w:rsidR="004C1BC2" w:rsidRPr="00EB36D4">
        <w:t>bere na věd</w:t>
      </w:r>
      <w:r w:rsidR="004C1BC2">
        <w:t xml:space="preserve">omí a souhlasí s uveřejněním </w:t>
      </w:r>
      <w:r w:rsidR="00CA16BE">
        <w:t>Rámcové</w:t>
      </w:r>
      <w:r w:rsidR="00182C79">
        <w:t xml:space="preserve"> dohody</w:t>
      </w:r>
      <w:r w:rsidR="00926D18">
        <w:t xml:space="preserve"> (a dílčích objednávek </w:t>
      </w:r>
      <w:r w:rsidR="00926D18" w:rsidRPr="00926D18">
        <w:t xml:space="preserve">s hodnotou </w:t>
      </w:r>
      <w:r w:rsidR="00926D18">
        <w:t xml:space="preserve">vyšší než </w:t>
      </w:r>
      <w:r w:rsidR="00926D18" w:rsidRPr="00926D18">
        <w:t>50 000 Kč bez DPH</w:t>
      </w:r>
      <w:r w:rsidR="00926D18">
        <w:t>)</w:t>
      </w:r>
      <w:r w:rsidR="00926D18" w:rsidRPr="00926D18">
        <w:t xml:space="preserve"> </w:t>
      </w:r>
      <w:r w:rsidR="004C1BC2" w:rsidRPr="00EB36D4">
        <w:t>a jejich náležit</w:t>
      </w:r>
      <w:r w:rsidR="003632FF">
        <w:t xml:space="preserve">ostí </w:t>
      </w:r>
      <w:r>
        <w:t>Kupující</w:t>
      </w:r>
      <w:r w:rsidR="003632FF">
        <w:t>m za </w:t>
      </w:r>
      <w:r w:rsidR="004C1BC2" w:rsidRPr="00EB36D4">
        <w:t>účelem splnění povinností uložených mu platnou</w:t>
      </w:r>
      <w:r w:rsidR="00374162">
        <w:t xml:space="preserve"> a účinnou právní úpravou, a to </w:t>
      </w:r>
      <w:r w:rsidR="004C1BC2" w:rsidRPr="00EB36D4">
        <w:t>zejména, zákonem č. 340/2015 Sb., o registru smluv, ve znění pozdějších předpisů</w:t>
      </w:r>
      <w:r w:rsidR="00926D18">
        <w:t>.</w:t>
      </w:r>
    </w:p>
    <w:p w14:paraId="66633510" w14:textId="53CF31F2" w:rsidR="00926D18" w:rsidRDefault="00182C79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>Rámcová dohoda</w:t>
      </w:r>
      <w:r w:rsidR="004C1BC2" w:rsidRPr="00FA1066">
        <w:t xml:space="preserve"> je vyhotovena ve 4 </w:t>
      </w:r>
      <w:r w:rsidR="004C1BC2">
        <w:t>(čtyřech) vyhotovení</w:t>
      </w:r>
      <w:r w:rsidR="00565F19">
        <w:t>ch</w:t>
      </w:r>
      <w:r w:rsidR="004C1BC2" w:rsidRPr="00FA1066">
        <w:t xml:space="preserve"> s platností originálu, z nichž </w:t>
      </w:r>
      <w:r w:rsidR="00B77EFF">
        <w:t>Prodávající</w:t>
      </w:r>
      <w:r w:rsidR="004C1BC2" w:rsidRPr="00FA1066">
        <w:t xml:space="preserve"> obdrží 2 </w:t>
      </w:r>
      <w:r w:rsidR="004C1BC2">
        <w:t xml:space="preserve">(dvě) </w:t>
      </w:r>
      <w:r w:rsidR="004C1BC2" w:rsidRPr="00FA1066">
        <w:t xml:space="preserve">vyhotovení a </w:t>
      </w:r>
      <w:r w:rsidR="00B77EFF">
        <w:t>Kupující</w:t>
      </w:r>
      <w:r w:rsidR="004C1BC2" w:rsidRPr="00FA1066">
        <w:t xml:space="preserve"> 2 </w:t>
      </w:r>
      <w:r w:rsidR="004C1BC2">
        <w:t xml:space="preserve">(dvě) </w:t>
      </w:r>
      <w:r w:rsidR="004C1BC2" w:rsidRPr="00FA1066">
        <w:t xml:space="preserve">vyhotovení. </w:t>
      </w:r>
    </w:p>
    <w:p w14:paraId="59A43487" w14:textId="570C0A4C" w:rsidR="00926D18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 w:rsidRPr="00FA1066">
        <w:t xml:space="preserve">Tuto </w:t>
      </w:r>
      <w:r w:rsidR="00CA16BE">
        <w:t>R</w:t>
      </w:r>
      <w:r w:rsidR="00182C79">
        <w:t>ámcovou dohodu</w:t>
      </w:r>
      <w:r w:rsidRPr="00FA1066">
        <w:t xml:space="preserve"> lze měnit, doplňovat nebo rušit pouze písemnou formou. V případě změny či doplnění dohodou se vyžaduje písemný dodatek k této </w:t>
      </w:r>
      <w:r w:rsidR="00CA16BE">
        <w:t>Rámcové</w:t>
      </w:r>
      <w:r w:rsidR="00001C9F">
        <w:t xml:space="preserve"> dohodě</w:t>
      </w:r>
      <w:r w:rsidRPr="00FA1066">
        <w:t>.</w:t>
      </w:r>
    </w:p>
    <w:p w14:paraId="48F63717" w14:textId="6715EF87" w:rsidR="00001C9F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 xml:space="preserve">Věci </w:t>
      </w:r>
      <w:r w:rsidRPr="00926D18">
        <w:rPr>
          <w:rFonts w:cs="Arial"/>
        </w:rPr>
        <w:t xml:space="preserve">touto </w:t>
      </w:r>
      <w:r w:rsidR="00CA16BE">
        <w:rPr>
          <w:rFonts w:cs="Arial"/>
        </w:rPr>
        <w:t>R</w:t>
      </w:r>
      <w:r w:rsidR="00182C79" w:rsidRPr="00926D18">
        <w:rPr>
          <w:rFonts w:cs="Arial"/>
        </w:rPr>
        <w:t>ámcovou dohodou</w:t>
      </w:r>
      <w:r w:rsidRPr="00926D18">
        <w:rPr>
          <w:rFonts w:cs="Arial"/>
        </w:rPr>
        <w:t xml:space="preserve"> neupravené se řídí ustanoveními občanského zákoníku a dalších souvisejících zvláštních právních předpisů.</w:t>
      </w:r>
      <w:r w:rsidRPr="00FA1066">
        <w:t xml:space="preserve"> </w:t>
      </w:r>
      <w:r>
        <w:t xml:space="preserve">Změna nebo doplnění </w:t>
      </w:r>
      <w:r w:rsidR="00CA16BE">
        <w:t>Rámcové</w:t>
      </w:r>
      <w:r w:rsidR="00001C9F">
        <w:t xml:space="preserve"> dohody</w:t>
      </w:r>
      <w:r w:rsidRPr="00EB36D4">
        <w:t xml:space="preserve"> může být </w:t>
      </w:r>
      <w:r>
        <w:t xml:space="preserve">tedy </w:t>
      </w:r>
      <w:r w:rsidRPr="00EB36D4">
        <w:t xml:space="preserve">uskutečněno pouze písemným dodatkem k </w:t>
      </w:r>
      <w:r>
        <w:t xml:space="preserve">této </w:t>
      </w:r>
      <w:r w:rsidR="00CA16BE">
        <w:t>Rámcové</w:t>
      </w:r>
      <w:r w:rsidR="00001C9F">
        <w:t xml:space="preserve"> dohodě </w:t>
      </w:r>
      <w:r w:rsidRPr="00EB36D4">
        <w:t>podepsaným oběma smluvními stranami.</w:t>
      </w:r>
      <w:r>
        <w:t xml:space="preserve"> </w:t>
      </w:r>
    </w:p>
    <w:p w14:paraId="017F6176" w14:textId="27AA884C" w:rsidR="00001C9F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 xml:space="preserve">Tato </w:t>
      </w:r>
      <w:r w:rsidR="00CA16BE">
        <w:t>R</w:t>
      </w:r>
      <w:r w:rsidR="00182C79">
        <w:t>ámcová dohoda</w:t>
      </w:r>
      <w:r w:rsidRPr="008952A4">
        <w:t xml:space="preserve"> je uzavřena podle práva České republiky. Ve věce</w:t>
      </w:r>
      <w:r>
        <w:t xml:space="preserve">ch výslovně neupravených touto </w:t>
      </w:r>
      <w:r w:rsidR="00F87592">
        <w:t>R</w:t>
      </w:r>
      <w:r w:rsidR="00182C79">
        <w:t>ámcovou dohodou</w:t>
      </w:r>
      <w:r w:rsidRPr="008952A4">
        <w:t xml:space="preserve"> se smluvní vztah řídí občanským zákoníkem. </w:t>
      </w:r>
    </w:p>
    <w:p w14:paraId="1399428A" w14:textId="67007CC7" w:rsidR="00001C9F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 w:rsidRPr="008952A4">
        <w:t>Případné spory smluvních stran budou řešeny smírnou cestou a v případě, že nedojde</w:t>
      </w:r>
      <w:r w:rsidR="003632FF">
        <w:t xml:space="preserve"> k </w:t>
      </w:r>
      <w:r w:rsidRPr="008952A4">
        <w:t xml:space="preserve">dohodě, budou spory řešeny příslušnými soudy České republiky. </w:t>
      </w:r>
    </w:p>
    <w:p w14:paraId="16968875" w14:textId="564A3D91" w:rsidR="00001C9F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>
        <w:t>Práva vzniklá z</w:t>
      </w:r>
      <w:r w:rsidR="00001C9F">
        <w:t> </w:t>
      </w:r>
      <w:r>
        <w:t>této</w:t>
      </w:r>
      <w:r w:rsidR="00F87592">
        <w:t xml:space="preserve"> </w:t>
      </w:r>
      <w:r w:rsidR="00CA16BE">
        <w:t>Rámcové</w:t>
      </w:r>
      <w:r w:rsidR="00001C9F">
        <w:t xml:space="preserve"> dohody </w:t>
      </w:r>
      <w:r w:rsidRPr="008952A4">
        <w:t>nesmí být postoupena bez předchozího písemného souhlasu druhé smluvní strany. Za písemnou formu nebude pro tento účel považována výměna e-mailových, či jiných elektronických zpráv.</w:t>
      </w:r>
    </w:p>
    <w:p w14:paraId="51189848" w14:textId="0F1F3C87" w:rsidR="00001C9F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 w:rsidRPr="008952A4">
        <w:t>Nevymahatelnost nebo neplatno</w:t>
      </w:r>
      <w:r>
        <w:t xml:space="preserve">st kteréhokoli ustanovení této </w:t>
      </w:r>
      <w:r w:rsidR="00CA16BE">
        <w:t>Rámcové</w:t>
      </w:r>
      <w:r w:rsidR="00001C9F">
        <w:t xml:space="preserve"> dohody</w:t>
      </w:r>
      <w:r w:rsidRPr="008952A4">
        <w:t xml:space="preserve"> neovlivní vy</w:t>
      </w:r>
      <w:r>
        <w:t xml:space="preserve">mahatelnost nebo platnost této </w:t>
      </w:r>
      <w:r w:rsidR="00CA16BE">
        <w:t>Rámcové</w:t>
      </w:r>
      <w:r w:rsidR="00001C9F">
        <w:t xml:space="preserve"> dohody</w:t>
      </w:r>
      <w:r w:rsidRPr="008952A4">
        <w:t xml:space="preserve"> jako celku, vyjma těch případů, kdy takové nevymahatelné nebo neplatné ustanovení nelze vyčl</w:t>
      </w:r>
      <w:r>
        <w:t xml:space="preserve">enit z této </w:t>
      </w:r>
      <w:r w:rsidR="00CA16BE">
        <w:t>Rámcové</w:t>
      </w:r>
      <w:r w:rsidR="00001C9F">
        <w:t xml:space="preserve"> dohody</w:t>
      </w:r>
      <w:r w:rsidRPr="008952A4">
        <w:t xml:space="preserve">, </w:t>
      </w:r>
      <w:r w:rsidRPr="008952A4">
        <w:lastRenderedPageBreak/>
        <w:t>aniž by tím pozbyla platnosti. Smluvní strany se pro tak</w:t>
      </w:r>
      <w:r w:rsidR="003632FF">
        <w:t>ový případ zavazují vynaložit v </w:t>
      </w:r>
      <w:r w:rsidRPr="008952A4">
        <w:t>dobré víře veškeré úsilí na nahrazení takového neplatného nebo nevymahatelného ustanovení vymahatelným a platným ustanovením, jehož účel v nejvyšší možné míře odpovídá účelu pův</w:t>
      </w:r>
      <w:r>
        <w:t xml:space="preserve">odního ustanovení a cílům této </w:t>
      </w:r>
      <w:r w:rsidR="00CA16BE">
        <w:t>Rámcové</w:t>
      </w:r>
      <w:r w:rsidR="00001C9F">
        <w:t xml:space="preserve"> dohody</w:t>
      </w:r>
      <w:r w:rsidRPr="008952A4">
        <w:t>.</w:t>
      </w:r>
    </w:p>
    <w:p w14:paraId="32D4DA00" w14:textId="5CFEB482" w:rsidR="00515CB3" w:rsidRDefault="004C1BC2" w:rsidP="00A73261">
      <w:pPr>
        <w:pStyle w:val="Odstavecseseznamem"/>
        <w:numPr>
          <w:ilvl w:val="3"/>
          <w:numId w:val="24"/>
        </w:numPr>
        <w:tabs>
          <w:tab w:val="clear" w:pos="3228"/>
        </w:tabs>
        <w:spacing w:after="120" w:line="276" w:lineRule="auto"/>
        <w:ind w:left="426" w:hanging="426"/>
        <w:contextualSpacing w:val="0"/>
        <w:jc w:val="both"/>
      </w:pPr>
      <w:r w:rsidRPr="00EB36D4">
        <w:t>Smluvní strany níže</w:t>
      </w:r>
      <w:r>
        <w:t xml:space="preserve"> svým podpisem stvrzují, že si </w:t>
      </w:r>
      <w:r w:rsidR="00F87592">
        <w:t>R</w:t>
      </w:r>
      <w:r w:rsidR="00182C79">
        <w:t>ámcovou dohodu</w:t>
      </w:r>
      <w:r w:rsidRPr="00EB36D4">
        <w:t xml:space="preserve"> před jejím podpisem přečetly, s jejím obsahem souhlasí a tato </w:t>
      </w:r>
      <w:r w:rsidR="001319D3">
        <w:t>je sepsána podle jejich pravé a </w:t>
      </w:r>
      <w:r w:rsidRPr="00EB36D4">
        <w:t xml:space="preserve">skutečné vůle, </w:t>
      </w:r>
      <w:r w:rsidRPr="00A74E14">
        <w:t>srozumitelně a určitě, nikoli v tísni za nápadně nevýhodných podmínek.</w:t>
      </w:r>
    </w:p>
    <w:p w14:paraId="4ADD1E50" w14:textId="77777777" w:rsidR="005967A3" w:rsidRDefault="004C1BC2" w:rsidP="005967A3">
      <w:pPr>
        <w:pStyle w:val="Odstavecseseznamem"/>
        <w:numPr>
          <w:ilvl w:val="3"/>
          <w:numId w:val="24"/>
        </w:numPr>
        <w:tabs>
          <w:tab w:val="clear" w:pos="3228"/>
        </w:tabs>
        <w:spacing w:line="276" w:lineRule="auto"/>
        <w:ind w:left="425" w:hanging="425"/>
        <w:contextualSpacing w:val="0"/>
        <w:jc w:val="both"/>
      </w:pPr>
      <w:r w:rsidRPr="00A74E14">
        <w:t xml:space="preserve">Nedílnou součástí této </w:t>
      </w:r>
      <w:r w:rsidR="00CA16BE" w:rsidRPr="00A74E14">
        <w:t>Rámcové</w:t>
      </w:r>
      <w:r w:rsidR="00001C9F" w:rsidRPr="00A74E14">
        <w:t xml:space="preserve"> dohody</w:t>
      </w:r>
      <w:r w:rsidRPr="00A74E14">
        <w:t xml:space="preserve"> </w:t>
      </w:r>
      <w:r w:rsidR="00001C9F" w:rsidRPr="00A74E14">
        <w:t>j</w:t>
      </w:r>
      <w:r w:rsidR="005967A3">
        <w:t>sou:</w:t>
      </w:r>
      <w:r w:rsidR="00001C9F" w:rsidRPr="00A74E14">
        <w:t xml:space="preserve"> </w:t>
      </w:r>
    </w:p>
    <w:p w14:paraId="12CBD686" w14:textId="2A44D4E9" w:rsidR="004C1BC2" w:rsidRDefault="005967A3" w:rsidP="005967A3">
      <w:pPr>
        <w:spacing w:line="276" w:lineRule="auto"/>
        <w:ind w:left="425"/>
        <w:jc w:val="both"/>
      </w:pPr>
      <w:r>
        <w:t>P</w:t>
      </w:r>
      <w:r w:rsidR="002701EB" w:rsidRPr="002701EB">
        <w:t>říloha č. 1 Rámcové dohody – specifikace</w:t>
      </w:r>
    </w:p>
    <w:p w14:paraId="19FFDF3F" w14:textId="0473513F" w:rsidR="005967A3" w:rsidRDefault="005967A3" w:rsidP="005967A3">
      <w:pPr>
        <w:ind w:left="425"/>
        <w:jc w:val="both"/>
      </w:pPr>
      <w:r>
        <w:t>Příloha č. 2 Rámcové dohody – kulatý znak</w:t>
      </w:r>
    </w:p>
    <w:p w14:paraId="2A0B992A" w14:textId="77777777" w:rsidR="005967A3" w:rsidRPr="00A74E14" w:rsidRDefault="005967A3" w:rsidP="005967A3">
      <w:pPr>
        <w:spacing w:line="276" w:lineRule="auto"/>
        <w:ind w:left="425"/>
        <w:jc w:val="both"/>
      </w:pPr>
    </w:p>
    <w:p w14:paraId="575F604A" w14:textId="77777777" w:rsidR="00C2065B" w:rsidRDefault="00C2065B" w:rsidP="00A73261">
      <w:pPr>
        <w:spacing w:line="276" w:lineRule="auto"/>
      </w:pPr>
    </w:p>
    <w:p w14:paraId="318FECC8" w14:textId="77777777" w:rsidR="005C407B" w:rsidRDefault="005C407B" w:rsidP="00A73261">
      <w:pPr>
        <w:spacing w:line="276" w:lineRule="auto"/>
      </w:pPr>
    </w:p>
    <w:p w14:paraId="30E6F795" w14:textId="77777777" w:rsidR="004A03E3" w:rsidRDefault="004A03E3" w:rsidP="00A73261">
      <w:pPr>
        <w:spacing w:line="276" w:lineRule="auto"/>
      </w:pPr>
    </w:p>
    <w:p w14:paraId="69258EF7" w14:textId="17EE6D62" w:rsidR="00D90BBB" w:rsidRPr="00E614BE" w:rsidRDefault="00CD4C33" w:rsidP="00A73261">
      <w:pPr>
        <w:spacing w:line="276" w:lineRule="auto"/>
      </w:pPr>
      <w:r w:rsidRPr="00E614BE">
        <w:t>V Praze dne:                                                                  V                   dne:</w:t>
      </w:r>
    </w:p>
    <w:p w14:paraId="1E656922" w14:textId="2FE7C2F7" w:rsidR="00CD4C33" w:rsidRDefault="00CD4C33" w:rsidP="00A73261">
      <w:pPr>
        <w:spacing w:line="276" w:lineRule="auto"/>
      </w:pPr>
    </w:p>
    <w:p w14:paraId="692F4104" w14:textId="77777777" w:rsidR="005C407B" w:rsidRPr="00E614BE" w:rsidRDefault="005C407B" w:rsidP="00A73261">
      <w:pPr>
        <w:spacing w:line="276" w:lineRule="auto"/>
      </w:pPr>
    </w:p>
    <w:p w14:paraId="3E1BDA82" w14:textId="77777777" w:rsidR="00CD4C33" w:rsidRPr="00E614BE" w:rsidRDefault="00CD4C33" w:rsidP="00A73261">
      <w:pPr>
        <w:spacing w:line="276" w:lineRule="auto"/>
      </w:pPr>
    </w:p>
    <w:p w14:paraId="084E9FEB" w14:textId="77777777" w:rsidR="00CD4C33" w:rsidRPr="00E614BE" w:rsidRDefault="00CD4C33" w:rsidP="00A73261">
      <w:pPr>
        <w:spacing w:line="276" w:lineRule="auto"/>
      </w:pPr>
    </w:p>
    <w:p w14:paraId="1F2C6505" w14:textId="77777777" w:rsidR="00EA5C26" w:rsidRPr="00E614BE" w:rsidRDefault="00EA5C26" w:rsidP="00A73261">
      <w:pPr>
        <w:spacing w:line="276" w:lineRule="auto"/>
        <w:ind w:left="360"/>
      </w:pPr>
      <w:r w:rsidRPr="00E614BE">
        <w:t xml:space="preserve">…………………………                    </w:t>
      </w:r>
      <w:r w:rsidR="002469DF" w:rsidRPr="00E614BE">
        <w:t xml:space="preserve">                         </w:t>
      </w:r>
      <w:r w:rsidRPr="00E614BE">
        <w:t>……..................................</w:t>
      </w:r>
    </w:p>
    <w:p w14:paraId="353FF395" w14:textId="68046E28" w:rsidR="00AF18E0" w:rsidRPr="00E614BE" w:rsidRDefault="00AF18E0" w:rsidP="00A73261">
      <w:pPr>
        <w:spacing w:line="276" w:lineRule="auto"/>
        <w:ind w:left="360"/>
      </w:pPr>
      <w:r w:rsidRPr="00E614BE">
        <w:t xml:space="preserve">     za </w:t>
      </w:r>
      <w:r w:rsidR="00B77EFF">
        <w:t>Kupující</w:t>
      </w:r>
      <w:r w:rsidR="00E85FEF">
        <w:t>ho</w:t>
      </w:r>
      <w:r w:rsidRPr="00E614BE">
        <w:t xml:space="preserve"> </w:t>
      </w:r>
      <w:r w:rsidRPr="00E614BE">
        <w:tab/>
      </w:r>
      <w:r w:rsidRPr="00E614BE">
        <w:tab/>
      </w:r>
      <w:r w:rsidRPr="00E614BE">
        <w:tab/>
      </w:r>
      <w:r w:rsidRPr="00E614BE">
        <w:tab/>
      </w:r>
      <w:r w:rsidRPr="00E614BE">
        <w:tab/>
        <w:t xml:space="preserve">    </w:t>
      </w:r>
      <w:r w:rsidR="005C407B">
        <w:t xml:space="preserve">            </w:t>
      </w:r>
      <w:r w:rsidRPr="00E614BE">
        <w:t xml:space="preserve">za </w:t>
      </w:r>
      <w:r w:rsidR="00B77EFF">
        <w:t>Prodávající</w:t>
      </w:r>
      <w:r w:rsidR="00E85FEF">
        <w:t>ho</w:t>
      </w:r>
    </w:p>
    <w:p w14:paraId="71707C29" w14:textId="714A2C02" w:rsidR="00AF18E0" w:rsidRPr="00E614BE" w:rsidRDefault="00AF18E0" w:rsidP="00A73261">
      <w:pPr>
        <w:autoSpaceDE w:val="0"/>
        <w:autoSpaceDN w:val="0"/>
        <w:adjustRightInd w:val="0"/>
        <w:spacing w:line="276" w:lineRule="auto"/>
        <w:outlineLvl w:val="0"/>
      </w:pPr>
      <w:r w:rsidRPr="00E614BE">
        <w:t xml:space="preserve">        Ing. Eduard Šuster</w:t>
      </w:r>
    </w:p>
    <w:p w14:paraId="0358135B" w14:textId="77777777" w:rsidR="00AF18E0" w:rsidRPr="00E614BE" w:rsidRDefault="00AF18E0" w:rsidP="00A73261">
      <w:pPr>
        <w:autoSpaceDE w:val="0"/>
        <w:autoSpaceDN w:val="0"/>
        <w:adjustRightInd w:val="0"/>
        <w:spacing w:line="276" w:lineRule="auto"/>
      </w:pPr>
      <w:r w:rsidRPr="00E614BE">
        <w:t>ředitel Městské policie hl. m. Prahy</w:t>
      </w:r>
    </w:p>
    <w:p w14:paraId="240301EF" w14:textId="02AFA07A" w:rsidR="009C618C" w:rsidRPr="00E614BE" w:rsidRDefault="00C1663D" w:rsidP="00A73261">
      <w:pPr>
        <w:spacing w:line="276" w:lineRule="auto"/>
        <w:ind w:left="360"/>
      </w:pPr>
      <w:r w:rsidRPr="00E614BE">
        <w:t xml:space="preserve">     </w:t>
      </w:r>
      <w:r w:rsidR="002469DF" w:rsidRPr="00E614BE">
        <w:tab/>
      </w:r>
      <w:r w:rsidR="002469DF" w:rsidRPr="00E614BE">
        <w:tab/>
      </w:r>
      <w:r w:rsidR="002469DF" w:rsidRPr="00E614BE">
        <w:tab/>
      </w:r>
      <w:r w:rsidR="002469DF" w:rsidRPr="00E614BE">
        <w:tab/>
      </w:r>
      <w:r w:rsidR="002469DF" w:rsidRPr="00E614BE">
        <w:tab/>
      </w:r>
      <w:r w:rsidR="00AF18E0" w:rsidRPr="00E614BE">
        <w:tab/>
      </w:r>
      <w:r w:rsidR="00AF18E0" w:rsidRPr="00E614BE">
        <w:tab/>
      </w:r>
      <w:r w:rsidR="00AF18E0" w:rsidRPr="00E614BE">
        <w:tab/>
        <w:t xml:space="preserve">     </w:t>
      </w:r>
    </w:p>
    <w:sectPr w:rsidR="009C618C" w:rsidRPr="00E614BE" w:rsidSect="00A20C6A">
      <w:footerReference w:type="default" r:id="rId9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12CE6" w14:textId="77777777" w:rsidR="00BE7453" w:rsidRDefault="00BE7453" w:rsidP="00617838">
      <w:r>
        <w:separator/>
      </w:r>
    </w:p>
  </w:endnote>
  <w:endnote w:type="continuationSeparator" w:id="0">
    <w:p w14:paraId="7ABB222E" w14:textId="77777777" w:rsidR="00BE7453" w:rsidRDefault="00BE7453" w:rsidP="0061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a Humana 95">
    <w:altName w:val="Calibri"/>
    <w:charset w:val="EE"/>
    <w:family w:val="swiss"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592386"/>
      <w:docPartObj>
        <w:docPartGallery w:val="Page Numbers (Bottom of Page)"/>
        <w:docPartUnique/>
      </w:docPartObj>
    </w:sdtPr>
    <w:sdtEndPr/>
    <w:sdtContent>
      <w:p w14:paraId="522D087C" w14:textId="79067A9E" w:rsidR="003828BD" w:rsidRDefault="003828BD" w:rsidP="00617838">
        <w:pPr>
          <w:pStyle w:val="Zpat"/>
          <w:ind w:firstLine="453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1B0">
          <w:rPr>
            <w:noProof/>
          </w:rPr>
          <w:t>13</w:t>
        </w:r>
        <w:r>
          <w:fldChar w:fldCharType="end"/>
        </w:r>
      </w:p>
    </w:sdtContent>
  </w:sdt>
  <w:p w14:paraId="24AB6BDE" w14:textId="77777777" w:rsidR="003828BD" w:rsidRDefault="003828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6310" w14:textId="77777777" w:rsidR="00BE7453" w:rsidRDefault="00BE7453" w:rsidP="00617838">
      <w:r>
        <w:separator/>
      </w:r>
    </w:p>
  </w:footnote>
  <w:footnote w:type="continuationSeparator" w:id="0">
    <w:p w14:paraId="7F67EB79" w14:textId="77777777" w:rsidR="00BE7453" w:rsidRDefault="00BE7453" w:rsidP="0061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470588"/>
    <w:multiLevelType w:val="hybridMultilevel"/>
    <w:tmpl w:val="8DB02E3C"/>
    <w:lvl w:ilvl="0" w:tplc="1F14C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D1229B"/>
    <w:multiLevelType w:val="hybridMultilevel"/>
    <w:tmpl w:val="F2C057B4"/>
    <w:lvl w:ilvl="0" w:tplc="06729330">
      <w:start w:val="1"/>
      <w:numFmt w:val="lowerLetter"/>
      <w:pStyle w:val="acnormalbulleted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10BD5"/>
    <w:multiLevelType w:val="hybridMultilevel"/>
    <w:tmpl w:val="4A807B8E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370FA"/>
    <w:multiLevelType w:val="hybridMultilevel"/>
    <w:tmpl w:val="CC928C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5246E"/>
    <w:multiLevelType w:val="hybridMultilevel"/>
    <w:tmpl w:val="CBF06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62C1"/>
    <w:multiLevelType w:val="hybridMultilevel"/>
    <w:tmpl w:val="9A74D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A003C"/>
    <w:multiLevelType w:val="hybridMultilevel"/>
    <w:tmpl w:val="01F2F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5DBF"/>
    <w:multiLevelType w:val="hybridMultilevel"/>
    <w:tmpl w:val="650CF2D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1F6F157D"/>
    <w:multiLevelType w:val="hybridMultilevel"/>
    <w:tmpl w:val="66D21D9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3760FD"/>
    <w:multiLevelType w:val="hybridMultilevel"/>
    <w:tmpl w:val="246479C4"/>
    <w:name w:val="ac2"/>
    <w:lvl w:ilvl="0" w:tplc="C6C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791371"/>
    <w:multiLevelType w:val="hybridMultilevel"/>
    <w:tmpl w:val="692E81B6"/>
    <w:lvl w:ilvl="0" w:tplc="276483E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97CAC38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D11D4F"/>
    <w:multiLevelType w:val="hybridMultilevel"/>
    <w:tmpl w:val="3B9E6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7773"/>
    <w:multiLevelType w:val="hybridMultilevel"/>
    <w:tmpl w:val="308AA772"/>
    <w:lvl w:ilvl="0" w:tplc="F23C9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01247"/>
    <w:multiLevelType w:val="hybridMultilevel"/>
    <w:tmpl w:val="E20CA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23ECC"/>
    <w:multiLevelType w:val="hybridMultilevel"/>
    <w:tmpl w:val="987A1B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789"/>
    <w:multiLevelType w:val="hybridMultilevel"/>
    <w:tmpl w:val="8C4A614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20" w15:restartNumberingAfterBreak="0">
    <w:nsid w:val="3CCD4B11"/>
    <w:multiLevelType w:val="hybridMultilevel"/>
    <w:tmpl w:val="23827A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D41A39"/>
    <w:multiLevelType w:val="hybridMultilevel"/>
    <w:tmpl w:val="0EE60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28EA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53FA9"/>
    <w:multiLevelType w:val="hybridMultilevel"/>
    <w:tmpl w:val="EDA8D5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252ADF"/>
    <w:multiLevelType w:val="hybridMultilevel"/>
    <w:tmpl w:val="A7981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C2635"/>
    <w:multiLevelType w:val="hybridMultilevel"/>
    <w:tmpl w:val="FAD8F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C8D"/>
    <w:multiLevelType w:val="hybridMultilevel"/>
    <w:tmpl w:val="0164D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C797F"/>
    <w:multiLevelType w:val="hybridMultilevel"/>
    <w:tmpl w:val="246479C4"/>
    <w:lvl w:ilvl="0" w:tplc="C6C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 w15:restartNumberingAfterBreak="0">
    <w:nsid w:val="4BC17703"/>
    <w:multiLevelType w:val="hybridMultilevel"/>
    <w:tmpl w:val="172416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4DBC68B0"/>
    <w:multiLevelType w:val="hybridMultilevel"/>
    <w:tmpl w:val="DCF0906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819B5"/>
    <w:multiLevelType w:val="hybridMultilevel"/>
    <w:tmpl w:val="AFBE88F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278F4"/>
    <w:multiLevelType w:val="hybridMultilevel"/>
    <w:tmpl w:val="EB829D42"/>
    <w:lvl w:ilvl="0" w:tplc="C6C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65287138"/>
    <w:multiLevelType w:val="hybridMultilevel"/>
    <w:tmpl w:val="A66C0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A5D87"/>
    <w:multiLevelType w:val="hybridMultilevel"/>
    <w:tmpl w:val="90603F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1D7FAC"/>
    <w:multiLevelType w:val="hybridMultilevel"/>
    <w:tmpl w:val="4344FC9A"/>
    <w:lvl w:ilvl="0" w:tplc="040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4" w15:restartNumberingAfterBreak="0">
    <w:nsid w:val="7394401B"/>
    <w:multiLevelType w:val="hybridMultilevel"/>
    <w:tmpl w:val="26BEA39A"/>
    <w:lvl w:ilvl="0" w:tplc="FDF67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F150B"/>
    <w:multiLevelType w:val="hybridMultilevel"/>
    <w:tmpl w:val="D116C0D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779A1C33"/>
    <w:multiLevelType w:val="hybridMultilevel"/>
    <w:tmpl w:val="9416B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D608D"/>
    <w:multiLevelType w:val="hybridMultilevel"/>
    <w:tmpl w:val="9920CA8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 w15:restartNumberingAfterBreak="0">
    <w:nsid w:val="7E3A5CD8"/>
    <w:multiLevelType w:val="hybridMultilevel"/>
    <w:tmpl w:val="3140CA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A7079"/>
    <w:multiLevelType w:val="hybridMultilevel"/>
    <w:tmpl w:val="32C89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064FA"/>
    <w:multiLevelType w:val="hybridMultilevel"/>
    <w:tmpl w:val="1222E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29"/>
  </w:num>
  <w:num w:numId="5">
    <w:abstractNumId w:val="17"/>
  </w:num>
  <w:num w:numId="6">
    <w:abstractNumId w:val="39"/>
  </w:num>
  <w:num w:numId="7">
    <w:abstractNumId w:val="19"/>
  </w:num>
  <w:num w:numId="8">
    <w:abstractNumId w:val="6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3"/>
  </w:num>
  <w:num w:numId="14">
    <w:abstractNumId w:val="24"/>
  </w:num>
  <w:num w:numId="15">
    <w:abstractNumId w:val="28"/>
  </w:num>
  <w:num w:numId="16">
    <w:abstractNumId w:val="37"/>
  </w:num>
  <w:num w:numId="17">
    <w:abstractNumId w:val="21"/>
  </w:num>
  <w:num w:numId="18">
    <w:abstractNumId w:val="7"/>
  </w:num>
  <w:num w:numId="19">
    <w:abstractNumId w:val="12"/>
  </w:num>
  <w:num w:numId="20">
    <w:abstractNumId w:val="26"/>
  </w:num>
  <w:num w:numId="21">
    <w:abstractNumId w:val="5"/>
  </w:num>
  <w:num w:numId="22">
    <w:abstractNumId w:val="4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0"/>
  </w:num>
  <w:num w:numId="26">
    <w:abstractNumId w:val="8"/>
  </w:num>
  <w:num w:numId="27">
    <w:abstractNumId w:val="3"/>
  </w:num>
  <w:num w:numId="28">
    <w:abstractNumId w:val="14"/>
  </w:num>
  <w:num w:numId="29">
    <w:abstractNumId w:val="15"/>
  </w:num>
  <w:num w:numId="30">
    <w:abstractNumId w:val="31"/>
  </w:num>
  <w:num w:numId="31">
    <w:abstractNumId w:val="40"/>
  </w:num>
  <w:num w:numId="32">
    <w:abstractNumId w:val="32"/>
  </w:num>
  <w:num w:numId="33">
    <w:abstractNumId w:val="16"/>
  </w:num>
  <w:num w:numId="34">
    <w:abstractNumId w:val="9"/>
  </w:num>
  <w:num w:numId="35">
    <w:abstractNumId w:val="35"/>
  </w:num>
  <w:num w:numId="36">
    <w:abstractNumId w:val="36"/>
  </w:num>
  <w:num w:numId="37">
    <w:abstractNumId w:val="22"/>
  </w:num>
  <w:num w:numId="38">
    <w:abstractNumId w:val="11"/>
  </w:num>
  <w:num w:numId="39">
    <w:abstractNumId w:val="33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07"/>
    <w:rsid w:val="00001B68"/>
    <w:rsid w:val="00001C9F"/>
    <w:rsid w:val="00002233"/>
    <w:rsid w:val="00005E4E"/>
    <w:rsid w:val="000063FB"/>
    <w:rsid w:val="000074AC"/>
    <w:rsid w:val="0001245C"/>
    <w:rsid w:val="000157CC"/>
    <w:rsid w:val="00017ED7"/>
    <w:rsid w:val="000210BF"/>
    <w:rsid w:val="00021E8F"/>
    <w:rsid w:val="00022354"/>
    <w:rsid w:val="00023352"/>
    <w:rsid w:val="000236AE"/>
    <w:rsid w:val="000236E3"/>
    <w:rsid w:val="00024847"/>
    <w:rsid w:val="00025634"/>
    <w:rsid w:val="00025B65"/>
    <w:rsid w:val="000275DF"/>
    <w:rsid w:val="00032286"/>
    <w:rsid w:val="000324C6"/>
    <w:rsid w:val="00034B1C"/>
    <w:rsid w:val="000358E5"/>
    <w:rsid w:val="0003707E"/>
    <w:rsid w:val="00037EA9"/>
    <w:rsid w:val="000402AC"/>
    <w:rsid w:val="0004178F"/>
    <w:rsid w:val="0004190E"/>
    <w:rsid w:val="000426F6"/>
    <w:rsid w:val="000430AE"/>
    <w:rsid w:val="00043FAE"/>
    <w:rsid w:val="00044605"/>
    <w:rsid w:val="00046E6D"/>
    <w:rsid w:val="000474C7"/>
    <w:rsid w:val="0005312F"/>
    <w:rsid w:val="000549A6"/>
    <w:rsid w:val="000562EE"/>
    <w:rsid w:val="00056BFA"/>
    <w:rsid w:val="00057284"/>
    <w:rsid w:val="00057EB8"/>
    <w:rsid w:val="00060A81"/>
    <w:rsid w:val="00060B99"/>
    <w:rsid w:val="00063B05"/>
    <w:rsid w:val="00063C57"/>
    <w:rsid w:val="00064AE1"/>
    <w:rsid w:val="00064C06"/>
    <w:rsid w:val="00064C32"/>
    <w:rsid w:val="0006790E"/>
    <w:rsid w:val="00067B51"/>
    <w:rsid w:val="00070034"/>
    <w:rsid w:val="00070E9C"/>
    <w:rsid w:val="00072A1D"/>
    <w:rsid w:val="00074713"/>
    <w:rsid w:val="000750D4"/>
    <w:rsid w:val="000758C9"/>
    <w:rsid w:val="00075C28"/>
    <w:rsid w:val="0007606D"/>
    <w:rsid w:val="000766D5"/>
    <w:rsid w:val="00077CC0"/>
    <w:rsid w:val="00083EA9"/>
    <w:rsid w:val="00083F99"/>
    <w:rsid w:val="00084914"/>
    <w:rsid w:val="00092E92"/>
    <w:rsid w:val="000950B9"/>
    <w:rsid w:val="000959E0"/>
    <w:rsid w:val="00095C24"/>
    <w:rsid w:val="0009695E"/>
    <w:rsid w:val="00097973"/>
    <w:rsid w:val="00097F5B"/>
    <w:rsid w:val="000A2060"/>
    <w:rsid w:val="000A4D28"/>
    <w:rsid w:val="000A7710"/>
    <w:rsid w:val="000B05B2"/>
    <w:rsid w:val="000B4C78"/>
    <w:rsid w:val="000B53BF"/>
    <w:rsid w:val="000B6950"/>
    <w:rsid w:val="000C08F7"/>
    <w:rsid w:val="000C2C58"/>
    <w:rsid w:val="000C39A6"/>
    <w:rsid w:val="000C43FB"/>
    <w:rsid w:val="000C4D51"/>
    <w:rsid w:val="000C533A"/>
    <w:rsid w:val="000D0001"/>
    <w:rsid w:val="000D0C09"/>
    <w:rsid w:val="000D0CA5"/>
    <w:rsid w:val="000D17C8"/>
    <w:rsid w:val="000D1950"/>
    <w:rsid w:val="000D3481"/>
    <w:rsid w:val="000D6ACA"/>
    <w:rsid w:val="000D75F5"/>
    <w:rsid w:val="000E305F"/>
    <w:rsid w:val="000E323E"/>
    <w:rsid w:val="000E389C"/>
    <w:rsid w:val="000E50E5"/>
    <w:rsid w:val="000E7BD1"/>
    <w:rsid w:val="000F2E2E"/>
    <w:rsid w:val="000F416B"/>
    <w:rsid w:val="000F4F59"/>
    <w:rsid w:val="000F616A"/>
    <w:rsid w:val="0010022C"/>
    <w:rsid w:val="001003B5"/>
    <w:rsid w:val="00102351"/>
    <w:rsid w:val="001069C0"/>
    <w:rsid w:val="00107E3E"/>
    <w:rsid w:val="001104E1"/>
    <w:rsid w:val="00113EF0"/>
    <w:rsid w:val="00114EBB"/>
    <w:rsid w:val="00121C6B"/>
    <w:rsid w:val="00122660"/>
    <w:rsid w:val="001242CF"/>
    <w:rsid w:val="001244D6"/>
    <w:rsid w:val="0012679A"/>
    <w:rsid w:val="00126EF0"/>
    <w:rsid w:val="00127220"/>
    <w:rsid w:val="00127C91"/>
    <w:rsid w:val="001300D6"/>
    <w:rsid w:val="001319D3"/>
    <w:rsid w:val="00132FE2"/>
    <w:rsid w:val="00134098"/>
    <w:rsid w:val="00134A5D"/>
    <w:rsid w:val="00134A7A"/>
    <w:rsid w:val="00134AEE"/>
    <w:rsid w:val="00135190"/>
    <w:rsid w:val="00135F80"/>
    <w:rsid w:val="00140896"/>
    <w:rsid w:val="00141A1A"/>
    <w:rsid w:val="001432CD"/>
    <w:rsid w:val="00143733"/>
    <w:rsid w:val="00145857"/>
    <w:rsid w:val="0014787F"/>
    <w:rsid w:val="00150B1B"/>
    <w:rsid w:val="00151AE8"/>
    <w:rsid w:val="00152DA3"/>
    <w:rsid w:val="00152DE6"/>
    <w:rsid w:val="00153651"/>
    <w:rsid w:val="00155ABE"/>
    <w:rsid w:val="0016150D"/>
    <w:rsid w:val="001618E9"/>
    <w:rsid w:val="00164501"/>
    <w:rsid w:val="00164824"/>
    <w:rsid w:val="00164886"/>
    <w:rsid w:val="00164B14"/>
    <w:rsid w:val="00165810"/>
    <w:rsid w:val="00170D5A"/>
    <w:rsid w:val="00171447"/>
    <w:rsid w:val="00174C41"/>
    <w:rsid w:val="00175020"/>
    <w:rsid w:val="00175684"/>
    <w:rsid w:val="0018077C"/>
    <w:rsid w:val="001812AD"/>
    <w:rsid w:val="00182AF1"/>
    <w:rsid w:val="00182C79"/>
    <w:rsid w:val="0018366E"/>
    <w:rsid w:val="001841B3"/>
    <w:rsid w:val="00184E05"/>
    <w:rsid w:val="00192EF0"/>
    <w:rsid w:val="00194D21"/>
    <w:rsid w:val="00194D71"/>
    <w:rsid w:val="00195545"/>
    <w:rsid w:val="00197D1A"/>
    <w:rsid w:val="001A33B2"/>
    <w:rsid w:val="001A4C6B"/>
    <w:rsid w:val="001A78DB"/>
    <w:rsid w:val="001B0285"/>
    <w:rsid w:val="001B171D"/>
    <w:rsid w:val="001B248B"/>
    <w:rsid w:val="001B35E2"/>
    <w:rsid w:val="001B3B28"/>
    <w:rsid w:val="001B5394"/>
    <w:rsid w:val="001B53C6"/>
    <w:rsid w:val="001B643E"/>
    <w:rsid w:val="001C1A2E"/>
    <w:rsid w:val="001C1A62"/>
    <w:rsid w:val="001C7DF9"/>
    <w:rsid w:val="001D1495"/>
    <w:rsid w:val="001D18A2"/>
    <w:rsid w:val="001D51D8"/>
    <w:rsid w:val="001D5C09"/>
    <w:rsid w:val="001D708A"/>
    <w:rsid w:val="001E0BF4"/>
    <w:rsid w:val="001E0FA1"/>
    <w:rsid w:val="001E187D"/>
    <w:rsid w:val="001E2626"/>
    <w:rsid w:val="001E6D2F"/>
    <w:rsid w:val="001F1459"/>
    <w:rsid w:val="001F3CEA"/>
    <w:rsid w:val="001F50CC"/>
    <w:rsid w:val="002011E4"/>
    <w:rsid w:val="00201308"/>
    <w:rsid w:val="00201B00"/>
    <w:rsid w:val="0020707D"/>
    <w:rsid w:val="00215CB7"/>
    <w:rsid w:val="00220850"/>
    <w:rsid w:val="0022219C"/>
    <w:rsid w:val="002251E9"/>
    <w:rsid w:val="0022580F"/>
    <w:rsid w:val="00226806"/>
    <w:rsid w:val="002268D5"/>
    <w:rsid w:val="002305F8"/>
    <w:rsid w:val="00230F55"/>
    <w:rsid w:val="0023217C"/>
    <w:rsid w:val="002324DF"/>
    <w:rsid w:val="00233050"/>
    <w:rsid w:val="002346AF"/>
    <w:rsid w:val="00234838"/>
    <w:rsid w:val="00235FD4"/>
    <w:rsid w:val="0023785C"/>
    <w:rsid w:val="00237FFB"/>
    <w:rsid w:val="002426BC"/>
    <w:rsid w:val="002437AF"/>
    <w:rsid w:val="00244EA5"/>
    <w:rsid w:val="00246720"/>
    <w:rsid w:val="002469DF"/>
    <w:rsid w:val="00251542"/>
    <w:rsid w:val="00251A2A"/>
    <w:rsid w:val="00252761"/>
    <w:rsid w:val="00252EFC"/>
    <w:rsid w:val="00253600"/>
    <w:rsid w:val="00261781"/>
    <w:rsid w:val="00262FA8"/>
    <w:rsid w:val="00265224"/>
    <w:rsid w:val="00267B43"/>
    <w:rsid w:val="002701EB"/>
    <w:rsid w:val="00270385"/>
    <w:rsid w:val="00270F67"/>
    <w:rsid w:val="0027196B"/>
    <w:rsid w:val="00271BD9"/>
    <w:rsid w:val="00272B41"/>
    <w:rsid w:val="0027363F"/>
    <w:rsid w:val="00273674"/>
    <w:rsid w:val="00273F27"/>
    <w:rsid w:val="00276334"/>
    <w:rsid w:val="00281201"/>
    <w:rsid w:val="00281FD3"/>
    <w:rsid w:val="00282461"/>
    <w:rsid w:val="002835A8"/>
    <w:rsid w:val="00285FB7"/>
    <w:rsid w:val="00286D75"/>
    <w:rsid w:val="00290913"/>
    <w:rsid w:val="00290E5A"/>
    <w:rsid w:val="00291C5C"/>
    <w:rsid w:val="002945A6"/>
    <w:rsid w:val="0029514F"/>
    <w:rsid w:val="002958C5"/>
    <w:rsid w:val="00295A2A"/>
    <w:rsid w:val="00295CA4"/>
    <w:rsid w:val="00296FA8"/>
    <w:rsid w:val="00296FCC"/>
    <w:rsid w:val="00297A24"/>
    <w:rsid w:val="002A1655"/>
    <w:rsid w:val="002A4E06"/>
    <w:rsid w:val="002A714F"/>
    <w:rsid w:val="002B04DB"/>
    <w:rsid w:val="002B3BF9"/>
    <w:rsid w:val="002B3C14"/>
    <w:rsid w:val="002B47ED"/>
    <w:rsid w:val="002B4B35"/>
    <w:rsid w:val="002B55A6"/>
    <w:rsid w:val="002B5D33"/>
    <w:rsid w:val="002B7B2D"/>
    <w:rsid w:val="002C1E1B"/>
    <w:rsid w:val="002C6334"/>
    <w:rsid w:val="002C77BC"/>
    <w:rsid w:val="002C7FED"/>
    <w:rsid w:val="002D6CE6"/>
    <w:rsid w:val="002D77EC"/>
    <w:rsid w:val="002E05D1"/>
    <w:rsid w:val="002E0E35"/>
    <w:rsid w:val="002E2FE2"/>
    <w:rsid w:val="002E35ED"/>
    <w:rsid w:val="002E3ACD"/>
    <w:rsid w:val="002E3D6A"/>
    <w:rsid w:val="002E468B"/>
    <w:rsid w:val="002E492E"/>
    <w:rsid w:val="002E6262"/>
    <w:rsid w:val="002E7B16"/>
    <w:rsid w:val="002F1785"/>
    <w:rsid w:val="002F38F5"/>
    <w:rsid w:val="002F5540"/>
    <w:rsid w:val="002F5680"/>
    <w:rsid w:val="002F6790"/>
    <w:rsid w:val="00300445"/>
    <w:rsid w:val="00300D6E"/>
    <w:rsid w:val="00301A83"/>
    <w:rsid w:val="0030268C"/>
    <w:rsid w:val="003036BC"/>
    <w:rsid w:val="003045A6"/>
    <w:rsid w:val="00305574"/>
    <w:rsid w:val="00307691"/>
    <w:rsid w:val="00307C60"/>
    <w:rsid w:val="003119B1"/>
    <w:rsid w:val="00312AF2"/>
    <w:rsid w:val="003136AD"/>
    <w:rsid w:val="00315123"/>
    <w:rsid w:val="00316071"/>
    <w:rsid w:val="00324636"/>
    <w:rsid w:val="00330F80"/>
    <w:rsid w:val="003332E3"/>
    <w:rsid w:val="00333CE0"/>
    <w:rsid w:val="00333E9C"/>
    <w:rsid w:val="00337D09"/>
    <w:rsid w:val="00341689"/>
    <w:rsid w:val="0034195B"/>
    <w:rsid w:val="003420A4"/>
    <w:rsid w:val="00343570"/>
    <w:rsid w:val="003456FD"/>
    <w:rsid w:val="00352ED4"/>
    <w:rsid w:val="00352FA6"/>
    <w:rsid w:val="00353C1C"/>
    <w:rsid w:val="00355A5B"/>
    <w:rsid w:val="00356CBC"/>
    <w:rsid w:val="00357B9F"/>
    <w:rsid w:val="003632FF"/>
    <w:rsid w:val="0036659B"/>
    <w:rsid w:val="00371361"/>
    <w:rsid w:val="0037150A"/>
    <w:rsid w:val="00372188"/>
    <w:rsid w:val="0037222D"/>
    <w:rsid w:val="00374049"/>
    <w:rsid w:val="00374162"/>
    <w:rsid w:val="00374B6A"/>
    <w:rsid w:val="00374BDB"/>
    <w:rsid w:val="00374F6E"/>
    <w:rsid w:val="00375806"/>
    <w:rsid w:val="00375A07"/>
    <w:rsid w:val="0038035A"/>
    <w:rsid w:val="003828BD"/>
    <w:rsid w:val="00384B17"/>
    <w:rsid w:val="00385922"/>
    <w:rsid w:val="00387384"/>
    <w:rsid w:val="00387731"/>
    <w:rsid w:val="003910A8"/>
    <w:rsid w:val="00391931"/>
    <w:rsid w:val="00393AA7"/>
    <w:rsid w:val="00396866"/>
    <w:rsid w:val="003A03EB"/>
    <w:rsid w:val="003A2256"/>
    <w:rsid w:val="003A3A1F"/>
    <w:rsid w:val="003A7882"/>
    <w:rsid w:val="003B31AE"/>
    <w:rsid w:val="003B4276"/>
    <w:rsid w:val="003B6A3C"/>
    <w:rsid w:val="003C0960"/>
    <w:rsid w:val="003C19BB"/>
    <w:rsid w:val="003C221D"/>
    <w:rsid w:val="003C68F8"/>
    <w:rsid w:val="003D2761"/>
    <w:rsid w:val="003D2819"/>
    <w:rsid w:val="003D3BA4"/>
    <w:rsid w:val="003D4387"/>
    <w:rsid w:val="003D4DD3"/>
    <w:rsid w:val="003E142F"/>
    <w:rsid w:val="003E2666"/>
    <w:rsid w:val="003E2A0B"/>
    <w:rsid w:val="003E3A7B"/>
    <w:rsid w:val="003E5B25"/>
    <w:rsid w:val="003F1A37"/>
    <w:rsid w:val="003F1B70"/>
    <w:rsid w:val="003F37EC"/>
    <w:rsid w:val="003F44CF"/>
    <w:rsid w:val="003F4FB6"/>
    <w:rsid w:val="003F63C4"/>
    <w:rsid w:val="003F689F"/>
    <w:rsid w:val="00403785"/>
    <w:rsid w:val="00404261"/>
    <w:rsid w:val="00404DA4"/>
    <w:rsid w:val="004061E4"/>
    <w:rsid w:val="004065E6"/>
    <w:rsid w:val="004066CB"/>
    <w:rsid w:val="00411492"/>
    <w:rsid w:val="004134BB"/>
    <w:rsid w:val="00413B13"/>
    <w:rsid w:val="00413C0C"/>
    <w:rsid w:val="00413FB4"/>
    <w:rsid w:val="0041676A"/>
    <w:rsid w:val="00417A32"/>
    <w:rsid w:val="00417D1F"/>
    <w:rsid w:val="004203ED"/>
    <w:rsid w:val="00420B18"/>
    <w:rsid w:val="00422DE4"/>
    <w:rsid w:val="004265D8"/>
    <w:rsid w:val="00434B2D"/>
    <w:rsid w:val="00435133"/>
    <w:rsid w:val="004373D4"/>
    <w:rsid w:val="004379AC"/>
    <w:rsid w:val="00437E6E"/>
    <w:rsid w:val="00440CD1"/>
    <w:rsid w:val="004425EB"/>
    <w:rsid w:val="00444187"/>
    <w:rsid w:val="00444718"/>
    <w:rsid w:val="00444826"/>
    <w:rsid w:val="00444A8C"/>
    <w:rsid w:val="0044693A"/>
    <w:rsid w:val="00446981"/>
    <w:rsid w:val="00447243"/>
    <w:rsid w:val="00450D4C"/>
    <w:rsid w:val="00452089"/>
    <w:rsid w:val="0045524C"/>
    <w:rsid w:val="00460D7C"/>
    <w:rsid w:val="00460DA8"/>
    <w:rsid w:val="00462337"/>
    <w:rsid w:val="0046487B"/>
    <w:rsid w:val="00465DDB"/>
    <w:rsid w:val="00467837"/>
    <w:rsid w:val="00471223"/>
    <w:rsid w:val="00471582"/>
    <w:rsid w:val="004723A3"/>
    <w:rsid w:val="004725A9"/>
    <w:rsid w:val="00472C42"/>
    <w:rsid w:val="00474ADC"/>
    <w:rsid w:val="00477BD2"/>
    <w:rsid w:val="00480D3A"/>
    <w:rsid w:val="00482E77"/>
    <w:rsid w:val="0048368B"/>
    <w:rsid w:val="0048394F"/>
    <w:rsid w:val="00484F4C"/>
    <w:rsid w:val="00485ACF"/>
    <w:rsid w:val="0048704F"/>
    <w:rsid w:val="00487066"/>
    <w:rsid w:val="004875E5"/>
    <w:rsid w:val="004879E1"/>
    <w:rsid w:val="0049056F"/>
    <w:rsid w:val="0049589B"/>
    <w:rsid w:val="004965EF"/>
    <w:rsid w:val="00496793"/>
    <w:rsid w:val="004A03E3"/>
    <w:rsid w:val="004A2301"/>
    <w:rsid w:val="004A2489"/>
    <w:rsid w:val="004A42B2"/>
    <w:rsid w:val="004A4FFC"/>
    <w:rsid w:val="004B1A08"/>
    <w:rsid w:val="004B1AE8"/>
    <w:rsid w:val="004B3B01"/>
    <w:rsid w:val="004B3F14"/>
    <w:rsid w:val="004B5248"/>
    <w:rsid w:val="004B5BC0"/>
    <w:rsid w:val="004B7B48"/>
    <w:rsid w:val="004C0C23"/>
    <w:rsid w:val="004C1BC2"/>
    <w:rsid w:val="004C1C4E"/>
    <w:rsid w:val="004C23CB"/>
    <w:rsid w:val="004C43AB"/>
    <w:rsid w:val="004C4585"/>
    <w:rsid w:val="004C7535"/>
    <w:rsid w:val="004D0153"/>
    <w:rsid w:val="004D14D4"/>
    <w:rsid w:val="004D262C"/>
    <w:rsid w:val="004D2D98"/>
    <w:rsid w:val="004D3794"/>
    <w:rsid w:val="004D3E39"/>
    <w:rsid w:val="004D4073"/>
    <w:rsid w:val="004D520C"/>
    <w:rsid w:val="004D70FC"/>
    <w:rsid w:val="004E45E3"/>
    <w:rsid w:val="004E4BD8"/>
    <w:rsid w:val="004E4EE5"/>
    <w:rsid w:val="004F01DB"/>
    <w:rsid w:val="004F1726"/>
    <w:rsid w:val="004F3331"/>
    <w:rsid w:val="004F33B5"/>
    <w:rsid w:val="004F3F7A"/>
    <w:rsid w:val="004F6F39"/>
    <w:rsid w:val="00500B9F"/>
    <w:rsid w:val="00500DD2"/>
    <w:rsid w:val="005021BD"/>
    <w:rsid w:val="0050335B"/>
    <w:rsid w:val="00510874"/>
    <w:rsid w:val="005115A0"/>
    <w:rsid w:val="00511656"/>
    <w:rsid w:val="00511A22"/>
    <w:rsid w:val="00513537"/>
    <w:rsid w:val="0051461D"/>
    <w:rsid w:val="0051496D"/>
    <w:rsid w:val="00515AEF"/>
    <w:rsid w:val="00515CB3"/>
    <w:rsid w:val="00516E97"/>
    <w:rsid w:val="00521FF3"/>
    <w:rsid w:val="00522E35"/>
    <w:rsid w:val="00525EF9"/>
    <w:rsid w:val="00526F20"/>
    <w:rsid w:val="00533982"/>
    <w:rsid w:val="00533DBC"/>
    <w:rsid w:val="00533E64"/>
    <w:rsid w:val="0053529A"/>
    <w:rsid w:val="005363F9"/>
    <w:rsid w:val="005401B1"/>
    <w:rsid w:val="00540AF0"/>
    <w:rsid w:val="00541889"/>
    <w:rsid w:val="00543D0E"/>
    <w:rsid w:val="00543D58"/>
    <w:rsid w:val="005444D9"/>
    <w:rsid w:val="00544D64"/>
    <w:rsid w:val="00545C4F"/>
    <w:rsid w:val="00546037"/>
    <w:rsid w:val="00546B44"/>
    <w:rsid w:val="00547264"/>
    <w:rsid w:val="005479A8"/>
    <w:rsid w:val="005577EB"/>
    <w:rsid w:val="0056196B"/>
    <w:rsid w:val="00563392"/>
    <w:rsid w:val="00563445"/>
    <w:rsid w:val="00563AA4"/>
    <w:rsid w:val="005652A1"/>
    <w:rsid w:val="00565C30"/>
    <w:rsid w:val="00565F19"/>
    <w:rsid w:val="00570410"/>
    <w:rsid w:val="00570D92"/>
    <w:rsid w:val="00571107"/>
    <w:rsid w:val="00571F67"/>
    <w:rsid w:val="00574811"/>
    <w:rsid w:val="00575B63"/>
    <w:rsid w:val="00576038"/>
    <w:rsid w:val="00576E59"/>
    <w:rsid w:val="0058212D"/>
    <w:rsid w:val="00585D5D"/>
    <w:rsid w:val="0059097D"/>
    <w:rsid w:val="005910AD"/>
    <w:rsid w:val="00591613"/>
    <w:rsid w:val="005962A2"/>
    <w:rsid w:val="005967A3"/>
    <w:rsid w:val="005A0742"/>
    <w:rsid w:val="005A15FD"/>
    <w:rsid w:val="005A439B"/>
    <w:rsid w:val="005A43EF"/>
    <w:rsid w:val="005A5F5E"/>
    <w:rsid w:val="005A6A2A"/>
    <w:rsid w:val="005A6A4D"/>
    <w:rsid w:val="005B0E14"/>
    <w:rsid w:val="005B2346"/>
    <w:rsid w:val="005B2F67"/>
    <w:rsid w:val="005B3330"/>
    <w:rsid w:val="005B43A3"/>
    <w:rsid w:val="005B6585"/>
    <w:rsid w:val="005B65D3"/>
    <w:rsid w:val="005B78A9"/>
    <w:rsid w:val="005C03BC"/>
    <w:rsid w:val="005C0BCD"/>
    <w:rsid w:val="005C18ED"/>
    <w:rsid w:val="005C23CD"/>
    <w:rsid w:val="005C26E7"/>
    <w:rsid w:val="005C3701"/>
    <w:rsid w:val="005C407B"/>
    <w:rsid w:val="005C6D47"/>
    <w:rsid w:val="005D0846"/>
    <w:rsid w:val="005D1065"/>
    <w:rsid w:val="005D17AF"/>
    <w:rsid w:val="005D1E55"/>
    <w:rsid w:val="005D25F2"/>
    <w:rsid w:val="005D2F8B"/>
    <w:rsid w:val="005D419E"/>
    <w:rsid w:val="005D484F"/>
    <w:rsid w:val="005D6600"/>
    <w:rsid w:val="005D7256"/>
    <w:rsid w:val="005E11C2"/>
    <w:rsid w:val="005E3870"/>
    <w:rsid w:val="005E3F2D"/>
    <w:rsid w:val="005E7B46"/>
    <w:rsid w:val="005E7D3D"/>
    <w:rsid w:val="005F06AC"/>
    <w:rsid w:val="005F1BDF"/>
    <w:rsid w:val="005F243F"/>
    <w:rsid w:val="005F3235"/>
    <w:rsid w:val="005F64D0"/>
    <w:rsid w:val="005F7F26"/>
    <w:rsid w:val="006033AA"/>
    <w:rsid w:val="006053FD"/>
    <w:rsid w:val="00606C17"/>
    <w:rsid w:val="006076AD"/>
    <w:rsid w:val="0061224C"/>
    <w:rsid w:val="00613948"/>
    <w:rsid w:val="00615449"/>
    <w:rsid w:val="006155F9"/>
    <w:rsid w:val="0061597D"/>
    <w:rsid w:val="00617838"/>
    <w:rsid w:val="0062653C"/>
    <w:rsid w:val="00627850"/>
    <w:rsid w:val="0063157D"/>
    <w:rsid w:val="00633505"/>
    <w:rsid w:val="00635B8D"/>
    <w:rsid w:val="0063797F"/>
    <w:rsid w:val="00640169"/>
    <w:rsid w:val="0064204B"/>
    <w:rsid w:val="00643A09"/>
    <w:rsid w:val="00643F85"/>
    <w:rsid w:val="00646367"/>
    <w:rsid w:val="00647312"/>
    <w:rsid w:val="006511C8"/>
    <w:rsid w:val="0065254B"/>
    <w:rsid w:val="00653DFA"/>
    <w:rsid w:val="00653F1A"/>
    <w:rsid w:val="006607EA"/>
    <w:rsid w:val="00660B54"/>
    <w:rsid w:val="00664249"/>
    <w:rsid w:val="00664FC8"/>
    <w:rsid w:val="006666F8"/>
    <w:rsid w:val="00670348"/>
    <w:rsid w:val="00671580"/>
    <w:rsid w:val="006726C9"/>
    <w:rsid w:val="00672977"/>
    <w:rsid w:val="00675555"/>
    <w:rsid w:val="006761E1"/>
    <w:rsid w:val="006762ED"/>
    <w:rsid w:val="0068320A"/>
    <w:rsid w:val="006833EE"/>
    <w:rsid w:val="00690958"/>
    <w:rsid w:val="00690ABA"/>
    <w:rsid w:val="0069148E"/>
    <w:rsid w:val="00693FE3"/>
    <w:rsid w:val="006969E5"/>
    <w:rsid w:val="0069783C"/>
    <w:rsid w:val="006A1B7B"/>
    <w:rsid w:val="006A2459"/>
    <w:rsid w:val="006A4835"/>
    <w:rsid w:val="006A5F71"/>
    <w:rsid w:val="006A7781"/>
    <w:rsid w:val="006B1D65"/>
    <w:rsid w:val="006B6888"/>
    <w:rsid w:val="006C03C0"/>
    <w:rsid w:val="006C1224"/>
    <w:rsid w:val="006C1B2B"/>
    <w:rsid w:val="006C35A8"/>
    <w:rsid w:val="006C3CED"/>
    <w:rsid w:val="006C6D3B"/>
    <w:rsid w:val="006D0A1F"/>
    <w:rsid w:val="006D171E"/>
    <w:rsid w:val="006D2D19"/>
    <w:rsid w:val="006D49DD"/>
    <w:rsid w:val="006E394C"/>
    <w:rsid w:val="006E4D9D"/>
    <w:rsid w:val="006F3FD3"/>
    <w:rsid w:val="006F45F3"/>
    <w:rsid w:val="006F530A"/>
    <w:rsid w:val="006F5F7E"/>
    <w:rsid w:val="006F6769"/>
    <w:rsid w:val="006F6A0B"/>
    <w:rsid w:val="007002BD"/>
    <w:rsid w:val="007009B3"/>
    <w:rsid w:val="00701083"/>
    <w:rsid w:val="007020D6"/>
    <w:rsid w:val="00702439"/>
    <w:rsid w:val="00703FCD"/>
    <w:rsid w:val="00705007"/>
    <w:rsid w:val="00705F4A"/>
    <w:rsid w:val="0070696A"/>
    <w:rsid w:val="0071018B"/>
    <w:rsid w:val="00711FE8"/>
    <w:rsid w:val="00714345"/>
    <w:rsid w:val="00720428"/>
    <w:rsid w:val="00720B6B"/>
    <w:rsid w:val="00722823"/>
    <w:rsid w:val="00724869"/>
    <w:rsid w:val="007269E4"/>
    <w:rsid w:val="00726A08"/>
    <w:rsid w:val="00727E56"/>
    <w:rsid w:val="00731C08"/>
    <w:rsid w:val="00733C5C"/>
    <w:rsid w:val="007362CD"/>
    <w:rsid w:val="0073779F"/>
    <w:rsid w:val="0073790C"/>
    <w:rsid w:val="0074180F"/>
    <w:rsid w:val="00741A6E"/>
    <w:rsid w:val="00744766"/>
    <w:rsid w:val="007457A8"/>
    <w:rsid w:val="00746260"/>
    <w:rsid w:val="00751C19"/>
    <w:rsid w:val="00753C66"/>
    <w:rsid w:val="00757425"/>
    <w:rsid w:val="007574DF"/>
    <w:rsid w:val="00760C6D"/>
    <w:rsid w:val="00763E97"/>
    <w:rsid w:val="00767D61"/>
    <w:rsid w:val="00771505"/>
    <w:rsid w:val="00772C6C"/>
    <w:rsid w:val="00774D76"/>
    <w:rsid w:val="00775E2D"/>
    <w:rsid w:val="00776C1D"/>
    <w:rsid w:val="00777463"/>
    <w:rsid w:val="00782353"/>
    <w:rsid w:val="00783F47"/>
    <w:rsid w:val="00785235"/>
    <w:rsid w:val="007854AB"/>
    <w:rsid w:val="0078581D"/>
    <w:rsid w:val="00786379"/>
    <w:rsid w:val="0078654E"/>
    <w:rsid w:val="0079011D"/>
    <w:rsid w:val="007910EE"/>
    <w:rsid w:val="007911A3"/>
    <w:rsid w:val="0079411E"/>
    <w:rsid w:val="007945B3"/>
    <w:rsid w:val="00794621"/>
    <w:rsid w:val="00796A80"/>
    <w:rsid w:val="00797B76"/>
    <w:rsid w:val="00797D29"/>
    <w:rsid w:val="007A0913"/>
    <w:rsid w:val="007A1C90"/>
    <w:rsid w:val="007A3A75"/>
    <w:rsid w:val="007A51A6"/>
    <w:rsid w:val="007A57EA"/>
    <w:rsid w:val="007A6F38"/>
    <w:rsid w:val="007B075B"/>
    <w:rsid w:val="007C0426"/>
    <w:rsid w:val="007C1329"/>
    <w:rsid w:val="007C34FC"/>
    <w:rsid w:val="007C4327"/>
    <w:rsid w:val="007D1F20"/>
    <w:rsid w:val="007D3A82"/>
    <w:rsid w:val="007D4E58"/>
    <w:rsid w:val="007D604D"/>
    <w:rsid w:val="007D6386"/>
    <w:rsid w:val="007D6E69"/>
    <w:rsid w:val="007D72FC"/>
    <w:rsid w:val="007E1164"/>
    <w:rsid w:val="007E1D9A"/>
    <w:rsid w:val="007E21BE"/>
    <w:rsid w:val="007E2AEF"/>
    <w:rsid w:val="007E3DA0"/>
    <w:rsid w:val="007F0F9E"/>
    <w:rsid w:val="007F1DF3"/>
    <w:rsid w:val="007F3B3A"/>
    <w:rsid w:val="007F7590"/>
    <w:rsid w:val="008058C0"/>
    <w:rsid w:val="00805CFC"/>
    <w:rsid w:val="00805DCD"/>
    <w:rsid w:val="00813FC0"/>
    <w:rsid w:val="008151C5"/>
    <w:rsid w:val="00815874"/>
    <w:rsid w:val="00817307"/>
    <w:rsid w:val="00820C52"/>
    <w:rsid w:val="00824ABE"/>
    <w:rsid w:val="00824E26"/>
    <w:rsid w:val="00826420"/>
    <w:rsid w:val="008302E9"/>
    <w:rsid w:val="0083076A"/>
    <w:rsid w:val="00830AF7"/>
    <w:rsid w:val="00831BC2"/>
    <w:rsid w:val="008323E0"/>
    <w:rsid w:val="0083306B"/>
    <w:rsid w:val="00847E9A"/>
    <w:rsid w:val="00850205"/>
    <w:rsid w:val="00850EE9"/>
    <w:rsid w:val="00852EA9"/>
    <w:rsid w:val="00857510"/>
    <w:rsid w:val="00863901"/>
    <w:rsid w:val="008646CD"/>
    <w:rsid w:val="008647D4"/>
    <w:rsid w:val="0086606D"/>
    <w:rsid w:val="0086761C"/>
    <w:rsid w:val="008722A8"/>
    <w:rsid w:val="0087231E"/>
    <w:rsid w:val="008724FB"/>
    <w:rsid w:val="00873196"/>
    <w:rsid w:val="00873EF8"/>
    <w:rsid w:val="00874284"/>
    <w:rsid w:val="00875170"/>
    <w:rsid w:val="00875B49"/>
    <w:rsid w:val="00880687"/>
    <w:rsid w:val="00885F1E"/>
    <w:rsid w:val="008908A4"/>
    <w:rsid w:val="00890EED"/>
    <w:rsid w:val="008920DC"/>
    <w:rsid w:val="0089220A"/>
    <w:rsid w:val="00893BD8"/>
    <w:rsid w:val="00893C11"/>
    <w:rsid w:val="00894935"/>
    <w:rsid w:val="0089560A"/>
    <w:rsid w:val="00896CB7"/>
    <w:rsid w:val="008A09C3"/>
    <w:rsid w:val="008A1921"/>
    <w:rsid w:val="008A2D54"/>
    <w:rsid w:val="008A3291"/>
    <w:rsid w:val="008A45BE"/>
    <w:rsid w:val="008A5D97"/>
    <w:rsid w:val="008A68B9"/>
    <w:rsid w:val="008A7B1B"/>
    <w:rsid w:val="008B0163"/>
    <w:rsid w:val="008B4EF1"/>
    <w:rsid w:val="008B5246"/>
    <w:rsid w:val="008C2D05"/>
    <w:rsid w:val="008C47AB"/>
    <w:rsid w:val="008C5095"/>
    <w:rsid w:val="008C6834"/>
    <w:rsid w:val="008C69A2"/>
    <w:rsid w:val="008D00C8"/>
    <w:rsid w:val="008D1DC4"/>
    <w:rsid w:val="008D2F7F"/>
    <w:rsid w:val="008D436F"/>
    <w:rsid w:val="008D4735"/>
    <w:rsid w:val="008D5172"/>
    <w:rsid w:val="008D6ADE"/>
    <w:rsid w:val="008D70D7"/>
    <w:rsid w:val="008E1CAB"/>
    <w:rsid w:val="008E29DD"/>
    <w:rsid w:val="008E3FF4"/>
    <w:rsid w:val="008F2732"/>
    <w:rsid w:val="008F4B35"/>
    <w:rsid w:val="008F586E"/>
    <w:rsid w:val="008F7686"/>
    <w:rsid w:val="008F7E35"/>
    <w:rsid w:val="00902132"/>
    <w:rsid w:val="00910441"/>
    <w:rsid w:val="009150B9"/>
    <w:rsid w:val="00916C16"/>
    <w:rsid w:val="00920984"/>
    <w:rsid w:val="0092249F"/>
    <w:rsid w:val="009227DD"/>
    <w:rsid w:val="009238E6"/>
    <w:rsid w:val="00926D18"/>
    <w:rsid w:val="0093010D"/>
    <w:rsid w:val="00930850"/>
    <w:rsid w:val="0093096B"/>
    <w:rsid w:val="00930F31"/>
    <w:rsid w:val="009350B7"/>
    <w:rsid w:val="00936C03"/>
    <w:rsid w:val="00937AF4"/>
    <w:rsid w:val="00941D41"/>
    <w:rsid w:val="00942287"/>
    <w:rsid w:val="00942F00"/>
    <w:rsid w:val="00943079"/>
    <w:rsid w:val="009432FF"/>
    <w:rsid w:val="00951002"/>
    <w:rsid w:val="009528F1"/>
    <w:rsid w:val="00955150"/>
    <w:rsid w:val="0095621E"/>
    <w:rsid w:val="00956B27"/>
    <w:rsid w:val="00957DAF"/>
    <w:rsid w:val="00963A7F"/>
    <w:rsid w:val="00964C18"/>
    <w:rsid w:val="0096547A"/>
    <w:rsid w:val="00965729"/>
    <w:rsid w:val="00965EE2"/>
    <w:rsid w:val="00973B59"/>
    <w:rsid w:val="00973D55"/>
    <w:rsid w:val="00973FAF"/>
    <w:rsid w:val="00974721"/>
    <w:rsid w:val="00975470"/>
    <w:rsid w:val="009812F3"/>
    <w:rsid w:val="009846ED"/>
    <w:rsid w:val="00984F7A"/>
    <w:rsid w:val="00985DA9"/>
    <w:rsid w:val="00986113"/>
    <w:rsid w:val="00995BE1"/>
    <w:rsid w:val="009A040A"/>
    <w:rsid w:val="009A08F3"/>
    <w:rsid w:val="009A2A5B"/>
    <w:rsid w:val="009A2D35"/>
    <w:rsid w:val="009A2DA0"/>
    <w:rsid w:val="009A35D4"/>
    <w:rsid w:val="009A62CE"/>
    <w:rsid w:val="009A76C3"/>
    <w:rsid w:val="009A7762"/>
    <w:rsid w:val="009B0425"/>
    <w:rsid w:val="009B0986"/>
    <w:rsid w:val="009B2B2A"/>
    <w:rsid w:val="009B3AD5"/>
    <w:rsid w:val="009B3DFA"/>
    <w:rsid w:val="009B7D3B"/>
    <w:rsid w:val="009C04C9"/>
    <w:rsid w:val="009C5A6D"/>
    <w:rsid w:val="009C604A"/>
    <w:rsid w:val="009C618C"/>
    <w:rsid w:val="009C7900"/>
    <w:rsid w:val="009D039E"/>
    <w:rsid w:val="009D0C15"/>
    <w:rsid w:val="009D1875"/>
    <w:rsid w:val="009D1C14"/>
    <w:rsid w:val="009D505D"/>
    <w:rsid w:val="009D6A3C"/>
    <w:rsid w:val="009E0A88"/>
    <w:rsid w:val="009E102B"/>
    <w:rsid w:val="009E3891"/>
    <w:rsid w:val="009E4AFF"/>
    <w:rsid w:val="009E6004"/>
    <w:rsid w:val="009E65C3"/>
    <w:rsid w:val="009E68FB"/>
    <w:rsid w:val="009E72CD"/>
    <w:rsid w:val="009F06BE"/>
    <w:rsid w:val="009F1EBF"/>
    <w:rsid w:val="009F200C"/>
    <w:rsid w:val="009F2638"/>
    <w:rsid w:val="009F27AE"/>
    <w:rsid w:val="009F33BD"/>
    <w:rsid w:val="009F5041"/>
    <w:rsid w:val="009F50A2"/>
    <w:rsid w:val="009F68D0"/>
    <w:rsid w:val="009F6DF4"/>
    <w:rsid w:val="00A00E95"/>
    <w:rsid w:val="00A022D2"/>
    <w:rsid w:val="00A027E2"/>
    <w:rsid w:val="00A03FD4"/>
    <w:rsid w:val="00A045E7"/>
    <w:rsid w:val="00A0466A"/>
    <w:rsid w:val="00A04F69"/>
    <w:rsid w:val="00A074EF"/>
    <w:rsid w:val="00A11BC6"/>
    <w:rsid w:val="00A12048"/>
    <w:rsid w:val="00A126CD"/>
    <w:rsid w:val="00A133AB"/>
    <w:rsid w:val="00A1605E"/>
    <w:rsid w:val="00A16767"/>
    <w:rsid w:val="00A16ED3"/>
    <w:rsid w:val="00A20317"/>
    <w:rsid w:val="00A20857"/>
    <w:rsid w:val="00A20C6A"/>
    <w:rsid w:val="00A20E33"/>
    <w:rsid w:val="00A21200"/>
    <w:rsid w:val="00A22087"/>
    <w:rsid w:val="00A31006"/>
    <w:rsid w:val="00A32F62"/>
    <w:rsid w:val="00A36F77"/>
    <w:rsid w:val="00A37522"/>
    <w:rsid w:val="00A37762"/>
    <w:rsid w:val="00A3795C"/>
    <w:rsid w:val="00A4038E"/>
    <w:rsid w:val="00A410E8"/>
    <w:rsid w:val="00A4122A"/>
    <w:rsid w:val="00A418FB"/>
    <w:rsid w:val="00A422D7"/>
    <w:rsid w:val="00A428A1"/>
    <w:rsid w:val="00A42BE6"/>
    <w:rsid w:val="00A42F0A"/>
    <w:rsid w:val="00A43A0E"/>
    <w:rsid w:val="00A441EF"/>
    <w:rsid w:val="00A45F4A"/>
    <w:rsid w:val="00A47757"/>
    <w:rsid w:val="00A47CFA"/>
    <w:rsid w:val="00A47D13"/>
    <w:rsid w:val="00A50010"/>
    <w:rsid w:val="00A54BBE"/>
    <w:rsid w:val="00A57DCC"/>
    <w:rsid w:val="00A605D9"/>
    <w:rsid w:val="00A606B6"/>
    <w:rsid w:val="00A61480"/>
    <w:rsid w:val="00A617A1"/>
    <w:rsid w:val="00A62EAB"/>
    <w:rsid w:val="00A6412E"/>
    <w:rsid w:val="00A66FA7"/>
    <w:rsid w:val="00A70D53"/>
    <w:rsid w:val="00A7116F"/>
    <w:rsid w:val="00A72110"/>
    <w:rsid w:val="00A72F0D"/>
    <w:rsid w:val="00A73261"/>
    <w:rsid w:val="00A749AD"/>
    <w:rsid w:val="00A74E14"/>
    <w:rsid w:val="00A74FDF"/>
    <w:rsid w:val="00A75D6E"/>
    <w:rsid w:val="00A773CE"/>
    <w:rsid w:val="00A773CF"/>
    <w:rsid w:val="00A77C43"/>
    <w:rsid w:val="00A80274"/>
    <w:rsid w:val="00A81EE0"/>
    <w:rsid w:val="00A85905"/>
    <w:rsid w:val="00A8652E"/>
    <w:rsid w:val="00A86BE0"/>
    <w:rsid w:val="00A86BF1"/>
    <w:rsid w:val="00A9097C"/>
    <w:rsid w:val="00A91124"/>
    <w:rsid w:val="00A91BC9"/>
    <w:rsid w:val="00A92ABA"/>
    <w:rsid w:val="00A92F25"/>
    <w:rsid w:val="00AA0739"/>
    <w:rsid w:val="00AA0B24"/>
    <w:rsid w:val="00AA21B0"/>
    <w:rsid w:val="00AA2AD3"/>
    <w:rsid w:val="00AA4BE0"/>
    <w:rsid w:val="00AA5A05"/>
    <w:rsid w:val="00AA5B0B"/>
    <w:rsid w:val="00AB1670"/>
    <w:rsid w:val="00AB2754"/>
    <w:rsid w:val="00AB3211"/>
    <w:rsid w:val="00AB38F6"/>
    <w:rsid w:val="00AB4CA6"/>
    <w:rsid w:val="00AB5C7A"/>
    <w:rsid w:val="00AB66C7"/>
    <w:rsid w:val="00AB7E1F"/>
    <w:rsid w:val="00AC1F5D"/>
    <w:rsid w:val="00AC23B7"/>
    <w:rsid w:val="00AD04A8"/>
    <w:rsid w:val="00AD137D"/>
    <w:rsid w:val="00AD2B1D"/>
    <w:rsid w:val="00AD4C40"/>
    <w:rsid w:val="00AD4C50"/>
    <w:rsid w:val="00AD5DCD"/>
    <w:rsid w:val="00AD70FE"/>
    <w:rsid w:val="00AE4018"/>
    <w:rsid w:val="00AE4F7C"/>
    <w:rsid w:val="00AE5B59"/>
    <w:rsid w:val="00AE6189"/>
    <w:rsid w:val="00AF18E0"/>
    <w:rsid w:val="00AF1A6C"/>
    <w:rsid w:val="00AF2631"/>
    <w:rsid w:val="00AF2C2F"/>
    <w:rsid w:val="00AF6351"/>
    <w:rsid w:val="00AF74C2"/>
    <w:rsid w:val="00B001BE"/>
    <w:rsid w:val="00B04F8D"/>
    <w:rsid w:val="00B06755"/>
    <w:rsid w:val="00B06BC4"/>
    <w:rsid w:val="00B10ED6"/>
    <w:rsid w:val="00B12319"/>
    <w:rsid w:val="00B14637"/>
    <w:rsid w:val="00B1544C"/>
    <w:rsid w:val="00B1742E"/>
    <w:rsid w:val="00B21302"/>
    <w:rsid w:val="00B22C5E"/>
    <w:rsid w:val="00B25040"/>
    <w:rsid w:val="00B26142"/>
    <w:rsid w:val="00B27F6E"/>
    <w:rsid w:val="00B331BA"/>
    <w:rsid w:val="00B335B4"/>
    <w:rsid w:val="00B34CF7"/>
    <w:rsid w:val="00B37D01"/>
    <w:rsid w:val="00B42477"/>
    <w:rsid w:val="00B43044"/>
    <w:rsid w:val="00B43391"/>
    <w:rsid w:val="00B43FB3"/>
    <w:rsid w:val="00B449C5"/>
    <w:rsid w:val="00B46346"/>
    <w:rsid w:val="00B46E82"/>
    <w:rsid w:val="00B51F02"/>
    <w:rsid w:val="00B5335A"/>
    <w:rsid w:val="00B53987"/>
    <w:rsid w:val="00B54BEF"/>
    <w:rsid w:val="00B56479"/>
    <w:rsid w:val="00B6553A"/>
    <w:rsid w:val="00B66743"/>
    <w:rsid w:val="00B709C0"/>
    <w:rsid w:val="00B71E27"/>
    <w:rsid w:val="00B77833"/>
    <w:rsid w:val="00B77EFF"/>
    <w:rsid w:val="00B81E9E"/>
    <w:rsid w:val="00B81EDF"/>
    <w:rsid w:val="00B83B78"/>
    <w:rsid w:val="00B85BA3"/>
    <w:rsid w:val="00B90615"/>
    <w:rsid w:val="00B909C6"/>
    <w:rsid w:val="00B915EB"/>
    <w:rsid w:val="00B93539"/>
    <w:rsid w:val="00B93831"/>
    <w:rsid w:val="00B9399C"/>
    <w:rsid w:val="00B94250"/>
    <w:rsid w:val="00B95148"/>
    <w:rsid w:val="00B95603"/>
    <w:rsid w:val="00B96C41"/>
    <w:rsid w:val="00BA0258"/>
    <w:rsid w:val="00BA0768"/>
    <w:rsid w:val="00BA7030"/>
    <w:rsid w:val="00BA73F7"/>
    <w:rsid w:val="00BB0B48"/>
    <w:rsid w:val="00BB1279"/>
    <w:rsid w:val="00BB14C3"/>
    <w:rsid w:val="00BB5686"/>
    <w:rsid w:val="00BB6234"/>
    <w:rsid w:val="00BB7ACD"/>
    <w:rsid w:val="00BC04D0"/>
    <w:rsid w:val="00BC0D77"/>
    <w:rsid w:val="00BC16B3"/>
    <w:rsid w:val="00BC340C"/>
    <w:rsid w:val="00BC68C8"/>
    <w:rsid w:val="00BC6BFB"/>
    <w:rsid w:val="00BC71DC"/>
    <w:rsid w:val="00BC792B"/>
    <w:rsid w:val="00BD1B2B"/>
    <w:rsid w:val="00BD1BC9"/>
    <w:rsid w:val="00BD387A"/>
    <w:rsid w:val="00BD633B"/>
    <w:rsid w:val="00BE04CF"/>
    <w:rsid w:val="00BE2909"/>
    <w:rsid w:val="00BE3631"/>
    <w:rsid w:val="00BE4553"/>
    <w:rsid w:val="00BE5E55"/>
    <w:rsid w:val="00BE615C"/>
    <w:rsid w:val="00BE6CD0"/>
    <w:rsid w:val="00BE7453"/>
    <w:rsid w:val="00BF022F"/>
    <w:rsid w:val="00BF1675"/>
    <w:rsid w:val="00BF4D80"/>
    <w:rsid w:val="00C00367"/>
    <w:rsid w:val="00C00BE1"/>
    <w:rsid w:val="00C02BA8"/>
    <w:rsid w:val="00C04F30"/>
    <w:rsid w:val="00C04FDA"/>
    <w:rsid w:val="00C05F1E"/>
    <w:rsid w:val="00C06076"/>
    <w:rsid w:val="00C1081A"/>
    <w:rsid w:val="00C10F66"/>
    <w:rsid w:val="00C1271A"/>
    <w:rsid w:val="00C15D63"/>
    <w:rsid w:val="00C1663D"/>
    <w:rsid w:val="00C2065B"/>
    <w:rsid w:val="00C209C2"/>
    <w:rsid w:val="00C20D9E"/>
    <w:rsid w:val="00C2100A"/>
    <w:rsid w:val="00C23B22"/>
    <w:rsid w:val="00C2587A"/>
    <w:rsid w:val="00C26896"/>
    <w:rsid w:val="00C300D0"/>
    <w:rsid w:val="00C32525"/>
    <w:rsid w:val="00C328A6"/>
    <w:rsid w:val="00C32F93"/>
    <w:rsid w:val="00C33CC4"/>
    <w:rsid w:val="00C407E4"/>
    <w:rsid w:val="00C4228B"/>
    <w:rsid w:val="00C42D5E"/>
    <w:rsid w:val="00C4489C"/>
    <w:rsid w:val="00C45AF5"/>
    <w:rsid w:val="00C46788"/>
    <w:rsid w:val="00C47F4A"/>
    <w:rsid w:val="00C51C8E"/>
    <w:rsid w:val="00C5354D"/>
    <w:rsid w:val="00C55396"/>
    <w:rsid w:val="00C558DD"/>
    <w:rsid w:val="00C562DB"/>
    <w:rsid w:val="00C712AD"/>
    <w:rsid w:val="00C7142B"/>
    <w:rsid w:val="00C743A8"/>
    <w:rsid w:val="00C820B1"/>
    <w:rsid w:val="00C829AE"/>
    <w:rsid w:val="00C8672A"/>
    <w:rsid w:val="00C91AF1"/>
    <w:rsid w:val="00C91EAE"/>
    <w:rsid w:val="00C92B5C"/>
    <w:rsid w:val="00CA16BE"/>
    <w:rsid w:val="00CA31E6"/>
    <w:rsid w:val="00CA6696"/>
    <w:rsid w:val="00CB0DD1"/>
    <w:rsid w:val="00CB14F4"/>
    <w:rsid w:val="00CB25B5"/>
    <w:rsid w:val="00CB38D7"/>
    <w:rsid w:val="00CB4D2C"/>
    <w:rsid w:val="00CB53CA"/>
    <w:rsid w:val="00CC1350"/>
    <w:rsid w:val="00CC3108"/>
    <w:rsid w:val="00CC3122"/>
    <w:rsid w:val="00CC48D2"/>
    <w:rsid w:val="00CD087C"/>
    <w:rsid w:val="00CD4C33"/>
    <w:rsid w:val="00CD7AB7"/>
    <w:rsid w:val="00CE034A"/>
    <w:rsid w:val="00CE0DC0"/>
    <w:rsid w:val="00CE516B"/>
    <w:rsid w:val="00CE7316"/>
    <w:rsid w:val="00CF00EF"/>
    <w:rsid w:val="00CF4A6F"/>
    <w:rsid w:val="00CF4AF5"/>
    <w:rsid w:val="00CF4BFF"/>
    <w:rsid w:val="00CF4C72"/>
    <w:rsid w:val="00CF4E1D"/>
    <w:rsid w:val="00CF51D8"/>
    <w:rsid w:val="00CF720B"/>
    <w:rsid w:val="00D003DC"/>
    <w:rsid w:val="00D026FD"/>
    <w:rsid w:val="00D02C02"/>
    <w:rsid w:val="00D041A4"/>
    <w:rsid w:val="00D058CB"/>
    <w:rsid w:val="00D073F9"/>
    <w:rsid w:val="00D13102"/>
    <w:rsid w:val="00D13D9B"/>
    <w:rsid w:val="00D15C92"/>
    <w:rsid w:val="00D25347"/>
    <w:rsid w:val="00D2699A"/>
    <w:rsid w:val="00D27DD9"/>
    <w:rsid w:val="00D356F9"/>
    <w:rsid w:val="00D36F3F"/>
    <w:rsid w:val="00D37413"/>
    <w:rsid w:val="00D37834"/>
    <w:rsid w:val="00D4052C"/>
    <w:rsid w:val="00D4193C"/>
    <w:rsid w:val="00D43D1F"/>
    <w:rsid w:val="00D4486A"/>
    <w:rsid w:val="00D45801"/>
    <w:rsid w:val="00D4719C"/>
    <w:rsid w:val="00D47CED"/>
    <w:rsid w:val="00D47D01"/>
    <w:rsid w:val="00D47D10"/>
    <w:rsid w:val="00D505AE"/>
    <w:rsid w:val="00D5282E"/>
    <w:rsid w:val="00D53EED"/>
    <w:rsid w:val="00D55B6C"/>
    <w:rsid w:val="00D55E50"/>
    <w:rsid w:val="00D6281A"/>
    <w:rsid w:val="00D64E9F"/>
    <w:rsid w:val="00D651F3"/>
    <w:rsid w:val="00D719EB"/>
    <w:rsid w:val="00D73B06"/>
    <w:rsid w:val="00D74A43"/>
    <w:rsid w:val="00D7504E"/>
    <w:rsid w:val="00D76EB5"/>
    <w:rsid w:val="00D801D8"/>
    <w:rsid w:val="00D81EF0"/>
    <w:rsid w:val="00D83115"/>
    <w:rsid w:val="00D83309"/>
    <w:rsid w:val="00D83607"/>
    <w:rsid w:val="00D84AD7"/>
    <w:rsid w:val="00D90BBB"/>
    <w:rsid w:val="00D92EE8"/>
    <w:rsid w:val="00D9346E"/>
    <w:rsid w:val="00D93C46"/>
    <w:rsid w:val="00D93F20"/>
    <w:rsid w:val="00D9571C"/>
    <w:rsid w:val="00D96074"/>
    <w:rsid w:val="00D97A71"/>
    <w:rsid w:val="00DA05EA"/>
    <w:rsid w:val="00DA1CF8"/>
    <w:rsid w:val="00DA26FA"/>
    <w:rsid w:val="00DA2E15"/>
    <w:rsid w:val="00DA362C"/>
    <w:rsid w:val="00DA49BB"/>
    <w:rsid w:val="00DA55A7"/>
    <w:rsid w:val="00DA5C50"/>
    <w:rsid w:val="00DA7C3E"/>
    <w:rsid w:val="00DB09F9"/>
    <w:rsid w:val="00DB2717"/>
    <w:rsid w:val="00DB2DF9"/>
    <w:rsid w:val="00DB2F07"/>
    <w:rsid w:val="00DB3613"/>
    <w:rsid w:val="00DB37CF"/>
    <w:rsid w:val="00DB7655"/>
    <w:rsid w:val="00DC0396"/>
    <w:rsid w:val="00DC1F4D"/>
    <w:rsid w:val="00DC42D7"/>
    <w:rsid w:val="00DC4DDD"/>
    <w:rsid w:val="00DC5F28"/>
    <w:rsid w:val="00DD1C8C"/>
    <w:rsid w:val="00DD1D99"/>
    <w:rsid w:val="00DD2CE1"/>
    <w:rsid w:val="00DD46EE"/>
    <w:rsid w:val="00DD4888"/>
    <w:rsid w:val="00DD4C64"/>
    <w:rsid w:val="00DD7EF8"/>
    <w:rsid w:val="00DE1ED0"/>
    <w:rsid w:val="00DE3C6A"/>
    <w:rsid w:val="00DE45F2"/>
    <w:rsid w:val="00DE4F1F"/>
    <w:rsid w:val="00DE62B9"/>
    <w:rsid w:val="00DE7C5B"/>
    <w:rsid w:val="00DF268F"/>
    <w:rsid w:val="00DF3846"/>
    <w:rsid w:val="00DF570B"/>
    <w:rsid w:val="00E00181"/>
    <w:rsid w:val="00E00C36"/>
    <w:rsid w:val="00E015D1"/>
    <w:rsid w:val="00E01903"/>
    <w:rsid w:val="00E02EEE"/>
    <w:rsid w:val="00E04184"/>
    <w:rsid w:val="00E04BBC"/>
    <w:rsid w:val="00E050A8"/>
    <w:rsid w:val="00E05C05"/>
    <w:rsid w:val="00E0663C"/>
    <w:rsid w:val="00E10CC6"/>
    <w:rsid w:val="00E10E13"/>
    <w:rsid w:val="00E13258"/>
    <w:rsid w:val="00E15114"/>
    <w:rsid w:val="00E15C48"/>
    <w:rsid w:val="00E16B67"/>
    <w:rsid w:val="00E16EAD"/>
    <w:rsid w:val="00E17DB9"/>
    <w:rsid w:val="00E201E9"/>
    <w:rsid w:val="00E22BD7"/>
    <w:rsid w:val="00E24492"/>
    <w:rsid w:val="00E24BAB"/>
    <w:rsid w:val="00E27DB8"/>
    <w:rsid w:val="00E322E1"/>
    <w:rsid w:val="00E36E3D"/>
    <w:rsid w:val="00E4188A"/>
    <w:rsid w:val="00E41BE2"/>
    <w:rsid w:val="00E47356"/>
    <w:rsid w:val="00E478B8"/>
    <w:rsid w:val="00E52A70"/>
    <w:rsid w:val="00E52B17"/>
    <w:rsid w:val="00E52BC2"/>
    <w:rsid w:val="00E6083F"/>
    <w:rsid w:val="00E614BE"/>
    <w:rsid w:val="00E61FD1"/>
    <w:rsid w:val="00E628A4"/>
    <w:rsid w:val="00E70119"/>
    <w:rsid w:val="00E725DA"/>
    <w:rsid w:val="00E760FB"/>
    <w:rsid w:val="00E76F2B"/>
    <w:rsid w:val="00E82A9B"/>
    <w:rsid w:val="00E83549"/>
    <w:rsid w:val="00E83DFC"/>
    <w:rsid w:val="00E83F63"/>
    <w:rsid w:val="00E85FEF"/>
    <w:rsid w:val="00E9128A"/>
    <w:rsid w:val="00E912DD"/>
    <w:rsid w:val="00E92122"/>
    <w:rsid w:val="00E954D5"/>
    <w:rsid w:val="00E95F69"/>
    <w:rsid w:val="00E9681E"/>
    <w:rsid w:val="00EA071F"/>
    <w:rsid w:val="00EA1FD3"/>
    <w:rsid w:val="00EA2711"/>
    <w:rsid w:val="00EA2724"/>
    <w:rsid w:val="00EA5A46"/>
    <w:rsid w:val="00EA5C26"/>
    <w:rsid w:val="00EB001E"/>
    <w:rsid w:val="00EB16FA"/>
    <w:rsid w:val="00EB2CD5"/>
    <w:rsid w:val="00EB3EC9"/>
    <w:rsid w:val="00EB4919"/>
    <w:rsid w:val="00EB4CCD"/>
    <w:rsid w:val="00EB7168"/>
    <w:rsid w:val="00EC1528"/>
    <w:rsid w:val="00EC6667"/>
    <w:rsid w:val="00ED049E"/>
    <w:rsid w:val="00ED3CF4"/>
    <w:rsid w:val="00EE0921"/>
    <w:rsid w:val="00EE0CE8"/>
    <w:rsid w:val="00EE1490"/>
    <w:rsid w:val="00EE3EF8"/>
    <w:rsid w:val="00EE440F"/>
    <w:rsid w:val="00EE52C5"/>
    <w:rsid w:val="00EE7285"/>
    <w:rsid w:val="00EE7495"/>
    <w:rsid w:val="00EF18B4"/>
    <w:rsid w:val="00EF201B"/>
    <w:rsid w:val="00EF2709"/>
    <w:rsid w:val="00EF2D29"/>
    <w:rsid w:val="00EF4846"/>
    <w:rsid w:val="00EF662A"/>
    <w:rsid w:val="00F00BEA"/>
    <w:rsid w:val="00F0262B"/>
    <w:rsid w:val="00F02924"/>
    <w:rsid w:val="00F072FA"/>
    <w:rsid w:val="00F07417"/>
    <w:rsid w:val="00F10542"/>
    <w:rsid w:val="00F114B0"/>
    <w:rsid w:val="00F15B83"/>
    <w:rsid w:val="00F208AE"/>
    <w:rsid w:val="00F22009"/>
    <w:rsid w:val="00F241E8"/>
    <w:rsid w:val="00F24F0A"/>
    <w:rsid w:val="00F32049"/>
    <w:rsid w:val="00F35927"/>
    <w:rsid w:val="00F35D70"/>
    <w:rsid w:val="00F36932"/>
    <w:rsid w:val="00F4142E"/>
    <w:rsid w:val="00F42DD4"/>
    <w:rsid w:val="00F432F4"/>
    <w:rsid w:val="00F435A8"/>
    <w:rsid w:val="00F5010A"/>
    <w:rsid w:val="00F50EFD"/>
    <w:rsid w:val="00F51A66"/>
    <w:rsid w:val="00F52B8E"/>
    <w:rsid w:val="00F530C2"/>
    <w:rsid w:val="00F535BF"/>
    <w:rsid w:val="00F60414"/>
    <w:rsid w:val="00F60F72"/>
    <w:rsid w:val="00F623B4"/>
    <w:rsid w:val="00F649C6"/>
    <w:rsid w:val="00F649E4"/>
    <w:rsid w:val="00F64F68"/>
    <w:rsid w:val="00F65345"/>
    <w:rsid w:val="00F668B2"/>
    <w:rsid w:val="00F67B5C"/>
    <w:rsid w:val="00F7118F"/>
    <w:rsid w:val="00F72C14"/>
    <w:rsid w:val="00F72D2E"/>
    <w:rsid w:val="00F741D4"/>
    <w:rsid w:val="00F74259"/>
    <w:rsid w:val="00F743BC"/>
    <w:rsid w:val="00F74781"/>
    <w:rsid w:val="00F748AD"/>
    <w:rsid w:val="00F75154"/>
    <w:rsid w:val="00F82CAB"/>
    <w:rsid w:val="00F82D90"/>
    <w:rsid w:val="00F8573B"/>
    <w:rsid w:val="00F87051"/>
    <w:rsid w:val="00F87592"/>
    <w:rsid w:val="00F914ED"/>
    <w:rsid w:val="00F92530"/>
    <w:rsid w:val="00F931AF"/>
    <w:rsid w:val="00FA04D7"/>
    <w:rsid w:val="00FA0A7F"/>
    <w:rsid w:val="00FA1066"/>
    <w:rsid w:val="00FB4368"/>
    <w:rsid w:val="00FB60C9"/>
    <w:rsid w:val="00FB77A1"/>
    <w:rsid w:val="00FC0016"/>
    <w:rsid w:val="00FC0593"/>
    <w:rsid w:val="00FC0748"/>
    <w:rsid w:val="00FC0B90"/>
    <w:rsid w:val="00FC1553"/>
    <w:rsid w:val="00FC2F16"/>
    <w:rsid w:val="00FC3682"/>
    <w:rsid w:val="00FC3E49"/>
    <w:rsid w:val="00FD0717"/>
    <w:rsid w:val="00FD1E98"/>
    <w:rsid w:val="00FD54A4"/>
    <w:rsid w:val="00FD5606"/>
    <w:rsid w:val="00FD6B50"/>
    <w:rsid w:val="00FE1F58"/>
    <w:rsid w:val="00FE3A5C"/>
    <w:rsid w:val="00FE3D70"/>
    <w:rsid w:val="00FE4473"/>
    <w:rsid w:val="00FE71FE"/>
    <w:rsid w:val="00FE799D"/>
    <w:rsid w:val="00FF0A84"/>
    <w:rsid w:val="00FF0E6A"/>
    <w:rsid w:val="00FF1467"/>
    <w:rsid w:val="00FF1693"/>
    <w:rsid w:val="00FF3233"/>
    <w:rsid w:val="00FF3240"/>
    <w:rsid w:val="00FF3305"/>
    <w:rsid w:val="00FF3F61"/>
    <w:rsid w:val="00FF57D0"/>
    <w:rsid w:val="00FF61A2"/>
    <w:rsid w:val="00FF6693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4893"/>
  <w15:docId w15:val="{76BF545B-D807-458B-B9F8-5D968D8D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72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A20C6A"/>
    <w:pPr>
      <w:keepNext/>
      <w:numPr>
        <w:numId w:val="1"/>
      </w:numPr>
      <w:jc w:val="center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61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20C6A"/>
  </w:style>
  <w:style w:type="character" w:customStyle="1" w:styleId="Standardnpsmoodstavce1">
    <w:name w:val="Standardní písmo odstavce1"/>
    <w:rsid w:val="00A20C6A"/>
  </w:style>
  <w:style w:type="character" w:styleId="Hypertextovodkaz">
    <w:name w:val="Hyperlink"/>
    <w:rsid w:val="00A20C6A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A20C6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A20C6A"/>
    <w:pPr>
      <w:jc w:val="center"/>
    </w:pPr>
    <w:rPr>
      <w:b/>
      <w:sz w:val="32"/>
      <w:szCs w:val="20"/>
    </w:rPr>
  </w:style>
  <w:style w:type="paragraph" w:styleId="Seznam">
    <w:name w:val="List"/>
    <w:basedOn w:val="Zkladntext"/>
    <w:rsid w:val="00A20C6A"/>
    <w:rPr>
      <w:rFonts w:cs="Tahoma"/>
    </w:rPr>
  </w:style>
  <w:style w:type="paragraph" w:customStyle="1" w:styleId="Popisek">
    <w:name w:val="Popisek"/>
    <w:basedOn w:val="Normln"/>
    <w:rsid w:val="00A20C6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20C6A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A20C6A"/>
    <w:pPr>
      <w:ind w:left="360" w:hanging="502"/>
    </w:pPr>
    <w:rPr>
      <w:szCs w:val="20"/>
    </w:rPr>
  </w:style>
  <w:style w:type="paragraph" w:customStyle="1" w:styleId="Zkladntextodsazen21">
    <w:name w:val="Základní text odsazený 21"/>
    <w:basedOn w:val="Normln"/>
    <w:rsid w:val="00A20C6A"/>
    <w:pPr>
      <w:ind w:left="360" w:hanging="644"/>
    </w:pPr>
    <w:rPr>
      <w:szCs w:val="20"/>
    </w:rPr>
  </w:style>
  <w:style w:type="paragraph" w:customStyle="1" w:styleId="Zkladntext21">
    <w:name w:val="Základní text 21"/>
    <w:basedOn w:val="Normln"/>
    <w:rsid w:val="00A20C6A"/>
    <w:pPr>
      <w:jc w:val="both"/>
    </w:pPr>
    <w:rPr>
      <w:szCs w:val="20"/>
    </w:rPr>
  </w:style>
  <w:style w:type="paragraph" w:customStyle="1" w:styleId="Zkladntextodsazen31">
    <w:name w:val="Základní text odsazený 31"/>
    <w:basedOn w:val="Normln"/>
    <w:rsid w:val="00A20C6A"/>
    <w:pPr>
      <w:ind w:left="360"/>
      <w:jc w:val="both"/>
    </w:pPr>
  </w:style>
  <w:style w:type="paragraph" w:customStyle="1" w:styleId="Rozloendokumentu1">
    <w:name w:val="Rozložení dokumentu1"/>
    <w:basedOn w:val="Normln"/>
    <w:semiHidden/>
    <w:rsid w:val="00571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A49B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92E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92EF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2EF0"/>
    <w:rPr>
      <w:b/>
      <w:bCs/>
    </w:rPr>
  </w:style>
  <w:style w:type="paragraph" w:customStyle="1" w:styleId="Standard">
    <w:name w:val="Standard"/>
    <w:uiPriority w:val="99"/>
    <w:rsid w:val="00F35927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668B2"/>
    <w:pPr>
      <w:suppressAutoHyphens w:val="0"/>
      <w:ind w:left="720"/>
      <w:contextualSpacing/>
    </w:pPr>
    <w:rPr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911A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11A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9C6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Odrky1roveChar">
    <w:name w:val="Odrážky_1.úroveň Char"/>
    <w:basedOn w:val="Standardnpsmoodstavce"/>
    <w:link w:val="Odrky1rove"/>
    <w:locked/>
    <w:rsid w:val="009C618C"/>
    <w:rPr>
      <w:rFonts w:ascii="Vera Humana 95" w:eastAsiaTheme="minorEastAsia" w:hAnsi="Vera Humana 95"/>
      <w:b/>
      <w:sz w:val="26"/>
    </w:rPr>
  </w:style>
  <w:style w:type="paragraph" w:customStyle="1" w:styleId="Odrky1rove">
    <w:name w:val="Odrážky_1.úroveň"/>
    <w:basedOn w:val="Odstavecseseznamem"/>
    <w:link w:val="Odrky1roveChar"/>
    <w:qFormat/>
    <w:rsid w:val="009C618C"/>
    <w:pPr>
      <w:spacing w:before="240" w:after="100" w:afterAutospacing="1"/>
      <w:ind w:left="0"/>
    </w:pPr>
    <w:rPr>
      <w:rFonts w:ascii="Vera Humana 95" w:eastAsiaTheme="minorEastAsia" w:hAnsi="Vera Humana 95"/>
      <w:b/>
      <w:sz w:val="26"/>
      <w:szCs w:val="20"/>
    </w:rPr>
  </w:style>
  <w:style w:type="paragraph" w:styleId="Zhlav">
    <w:name w:val="header"/>
    <w:basedOn w:val="Normln"/>
    <w:link w:val="ZhlavChar"/>
    <w:rsid w:val="006178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783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178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83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D505AE"/>
    <w:rPr>
      <w:sz w:val="24"/>
      <w:szCs w:val="24"/>
    </w:rPr>
  </w:style>
  <w:style w:type="paragraph" w:customStyle="1" w:styleId="Odstavecseseznamem1">
    <w:name w:val="Odstavec se seznamem1"/>
    <w:basedOn w:val="Normln"/>
    <w:rsid w:val="005A6A4D"/>
    <w:pPr>
      <w:ind w:left="708"/>
    </w:pPr>
  </w:style>
  <w:style w:type="paragraph" w:customStyle="1" w:styleId="NAKITslovanseznam">
    <w:name w:val="NAKIT číslovaný seznam"/>
    <w:basedOn w:val="Odstavecseseznamem"/>
    <w:qFormat/>
    <w:rsid w:val="00FD1E98"/>
    <w:pPr>
      <w:numPr>
        <w:numId w:val="7"/>
      </w:numPr>
      <w:tabs>
        <w:tab w:val="num" w:pos="360"/>
      </w:tabs>
      <w:spacing w:after="200" w:line="312" w:lineRule="auto"/>
      <w:ind w:left="720" w:right="-13" w:firstLine="0"/>
    </w:pPr>
    <w:rPr>
      <w:rFonts w:ascii="Arial" w:eastAsiaTheme="minorHAnsi" w:hAnsi="Arial" w:cstheme="minorBidi"/>
      <w:color w:val="696969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01903"/>
    <w:rPr>
      <w:lang w:eastAsia="ar-SA"/>
    </w:rPr>
  </w:style>
  <w:style w:type="paragraph" w:customStyle="1" w:styleId="acnormalbulleted">
    <w:name w:val="ac_normal_bulleted"/>
    <w:basedOn w:val="Normln"/>
    <w:next w:val="Normln"/>
    <w:autoRedefine/>
    <w:qFormat/>
    <w:rsid w:val="00C00367"/>
    <w:pPr>
      <w:numPr>
        <w:numId w:val="22"/>
      </w:numPr>
      <w:tabs>
        <w:tab w:val="left" w:pos="284"/>
        <w:tab w:val="num" w:pos="360"/>
      </w:tabs>
      <w:suppressAutoHyphens w:val="0"/>
      <w:spacing w:before="120" w:after="120" w:line="276" w:lineRule="auto"/>
      <w:ind w:left="993" w:hanging="426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536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kA@szd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32B0-1C92-4851-B999-DCAEE261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4387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policie Praha</Company>
  <LinksUpToDate>false</LinksUpToDate>
  <CharactersWithSpaces>30216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Horník Tomáš - ÚE VZ referent</dc:creator>
  <cp:lastModifiedBy>Horník Tomáš - ÚE VZ referent</cp:lastModifiedBy>
  <cp:revision>38</cp:revision>
  <cp:lastPrinted>2021-02-16T09:18:00Z</cp:lastPrinted>
  <dcterms:created xsi:type="dcterms:W3CDTF">2021-02-03T07:46:00Z</dcterms:created>
  <dcterms:modified xsi:type="dcterms:W3CDTF">2021-02-16T09:22:00Z</dcterms:modified>
</cp:coreProperties>
</file>