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8C" w:rsidRDefault="00CB1C8C">
      <w:pPr>
        <w:rPr>
          <w:rFonts w:ascii="Arial" w:hAnsi="Arial"/>
          <w:sz w:val="22"/>
        </w:rPr>
      </w:pPr>
    </w:p>
    <w:p w:rsidR="00C73020" w:rsidRDefault="00D50124">
      <w:pPr>
        <w:rPr>
          <w:rFonts w:ascii="Arial" w:hAnsi="Arial"/>
          <w:sz w:val="22"/>
        </w:rPr>
      </w:pPr>
      <w:r w:rsidRPr="00D50124">
        <w:rPr>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6" type="#_x0000_t174" style="position:absolute;margin-left:159.55pt;margin-top:1.15pt;width:2in;height:47.75pt;z-index:251657728" o:allowincell="f" fillcolor="gray">
            <v:shadow color="#868686"/>
            <v:textpath style="font-family:&quot;Arial Black&quot;;font-size:18pt;v-text-kern:t" trim="t" fitpath="t" string="Kupní smlouva"/>
          </v:shape>
        </w:pict>
      </w:r>
    </w:p>
    <w:p w:rsidR="00CB1C8C" w:rsidRDefault="00CB1C8C">
      <w:pPr>
        <w:rPr>
          <w:rFonts w:ascii="Arial" w:hAnsi="Arial"/>
          <w:sz w:val="22"/>
        </w:rPr>
      </w:pPr>
    </w:p>
    <w:p w:rsidR="00083D69" w:rsidRDefault="00083D69">
      <w:pPr>
        <w:rPr>
          <w:rFonts w:ascii="Arial" w:hAnsi="Arial"/>
          <w:sz w:val="22"/>
        </w:rPr>
      </w:pPr>
    </w:p>
    <w:p w:rsidR="00083D69" w:rsidRDefault="00083D69">
      <w:pPr>
        <w:rPr>
          <w:rFonts w:ascii="Arial" w:hAnsi="Arial"/>
          <w:sz w:val="22"/>
        </w:rPr>
      </w:pPr>
    </w:p>
    <w:p w:rsidR="00083D69" w:rsidRDefault="00083D69" w:rsidP="00083D69">
      <w:pPr>
        <w:jc w:val="center"/>
        <w:rPr>
          <w:rFonts w:ascii="Arial" w:hAnsi="Arial"/>
          <w:i/>
        </w:rPr>
      </w:pPr>
      <w:r>
        <w:rPr>
          <w:rFonts w:ascii="Arial" w:hAnsi="Arial"/>
          <w:i/>
        </w:rPr>
        <w:t xml:space="preserve">uzavřená dle § </w:t>
      </w:r>
      <w:smartTag w:uri="urn:schemas-microsoft-com:office:smarttags" w:element="metricconverter">
        <w:smartTagPr>
          <w:attr w:name="ProductID" w:val="2079 a"/>
        </w:smartTagPr>
        <w:r>
          <w:rPr>
            <w:rFonts w:ascii="Arial" w:hAnsi="Arial"/>
            <w:i/>
          </w:rPr>
          <w:t>2079 a</w:t>
        </w:r>
      </w:smartTag>
      <w:r>
        <w:rPr>
          <w:rFonts w:ascii="Arial" w:hAnsi="Arial"/>
          <w:i/>
        </w:rPr>
        <w:t xml:space="preserve"> </w:t>
      </w:r>
      <w:proofErr w:type="spellStart"/>
      <w:r>
        <w:rPr>
          <w:rFonts w:ascii="Arial" w:hAnsi="Arial"/>
          <w:i/>
        </w:rPr>
        <w:t>násl</w:t>
      </w:r>
      <w:proofErr w:type="spellEnd"/>
      <w:r>
        <w:rPr>
          <w:rFonts w:ascii="Arial" w:hAnsi="Arial"/>
          <w:i/>
        </w:rPr>
        <w:t>. zákona č. 89/2012 Sb. (občanský zákoník)</w:t>
      </w:r>
    </w:p>
    <w:p w:rsidR="00083D69" w:rsidRDefault="00083D69">
      <w:pPr>
        <w:jc w:val="center"/>
        <w:rPr>
          <w:rFonts w:ascii="Arial" w:hAnsi="Arial"/>
          <w:b/>
          <w:sz w:val="22"/>
        </w:rPr>
      </w:pPr>
    </w:p>
    <w:p w:rsidR="00C73020" w:rsidRDefault="00C73020">
      <w:pPr>
        <w:jc w:val="center"/>
        <w:rPr>
          <w:rFonts w:ascii="Arial" w:hAnsi="Arial"/>
          <w:b/>
          <w:sz w:val="22"/>
        </w:rPr>
      </w:pPr>
      <w:proofErr w:type="gramStart"/>
      <w:r>
        <w:rPr>
          <w:rFonts w:ascii="Arial" w:hAnsi="Arial"/>
          <w:b/>
          <w:sz w:val="22"/>
        </w:rPr>
        <w:t>mezi:</w:t>
      </w:r>
      <w:proofErr w:type="gramEnd"/>
    </w:p>
    <w:p w:rsidR="00CF1AB3" w:rsidRDefault="00CF1AB3">
      <w:pPr>
        <w:jc w:val="center"/>
        <w:rPr>
          <w:rFonts w:ascii="Arial" w:hAnsi="Arial"/>
          <w:b/>
          <w:sz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01"/>
        <w:gridCol w:w="2691"/>
        <w:gridCol w:w="711"/>
        <w:gridCol w:w="1701"/>
        <w:gridCol w:w="2476"/>
      </w:tblGrid>
      <w:tr w:rsidR="000644B7" w:rsidRPr="00735F37" w:rsidTr="000644B7">
        <w:trPr>
          <w:cantSplit/>
          <w:trHeight w:val="300"/>
        </w:trPr>
        <w:tc>
          <w:tcPr>
            <w:tcW w:w="9780" w:type="dxa"/>
            <w:gridSpan w:val="5"/>
            <w:shd w:val="pct5" w:color="000000" w:fill="FFFFFF"/>
            <w:vAlign w:val="center"/>
          </w:tcPr>
          <w:p w:rsidR="000644B7" w:rsidRPr="00735F37" w:rsidRDefault="000644B7" w:rsidP="000F78A9">
            <w:pPr>
              <w:pStyle w:val="Nadpis1"/>
            </w:pPr>
            <w:r w:rsidRPr="00735F37">
              <w:t>KUPUJÍCÍM</w:t>
            </w:r>
          </w:p>
        </w:tc>
      </w:tr>
      <w:tr w:rsidR="000644B7" w:rsidRPr="00735F37" w:rsidTr="000644B7">
        <w:trPr>
          <w:cantSplit/>
          <w:trHeight w:val="300"/>
        </w:trPr>
        <w:tc>
          <w:tcPr>
            <w:tcW w:w="2201" w:type="dxa"/>
            <w:tcBorders>
              <w:bottom w:val="dotted"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Název:</w:t>
            </w:r>
          </w:p>
        </w:tc>
        <w:tc>
          <w:tcPr>
            <w:tcW w:w="7579" w:type="dxa"/>
            <w:gridSpan w:val="4"/>
            <w:tcBorders>
              <w:bottom w:val="dashed"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Fakultní nemocnice Ostrava</w:t>
            </w:r>
          </w:p>
        </w:tc>
      </w:tr>
      <w:tr w:rsidR="000644B7" w:rsidRPr="00735F37" w:rsidTr="000644B7">
        <w:trPr>
          <w:cantSplit/>
          <w:trHeight w:val="300"/>
        </w:trPr>
        <w:tc>
          <w:tcPr>
            <w:tcW w:w="2201" w:type="dxa"/>
            <w:tcBorders>
              <w:top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Sídlo:</w:t>
            </w:r>
          </w:p>
        </w:tc>
        <w:tc>
          <w:tcPr>
            <w:tcW w:w="7579" w:type="dxa"/>
            <w:gridSpan w:val="4"/>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r w:rsidRPr="00735F37">
              <w:rPr>
                <w:rFonts w:ascii="Arial" w:hAnsi="Arial" w:cs="Arial"/>
                <w:sz w:val="18"/>
                <w:szCs w:val="18"/>
              </w:rPr>
              <w:t xml:space="preserve">17. listopadu 1790, 708 52 </w:t>
            </w:r>
            <w:proofErr w:type="spellStart"/>
            <w:r w:rsidRPr="00735F37">
              <w:rPr>
                <w:rFonts w:ascii="Arial" w:hAnsi="Arial" w:cs="Arial"/>
                <w:sz w:val="18"/>
                <w:szCs w:val="18"/>
              </w:rPr>
              <w:t>Ostrava</w:t>
            </w:r>
            <w:proofErr w:type="spellEnd"/>
            <w:r w:rsidRPr="00735F37">
              <w:rPr>
                <w:rFonts w:ascii="Arial" w:hAnsi="Arial" w:cs="Arial"/>
                <w:sz w:val="18"/>
                <w:szCs w:val="18"/>
              </w:rPr>
              <w:t>-</w:t>
            </w:r>
            <w:proofErr w:type="spellStart"/>
            <w:r w:rsidRPr="00735F37">
              <w:rPr>
                <w:rFonts w:ascii="Arial" w:hAnsi="Arial" w:cs="Arial"/>
                <w:sz w:val="18"/>
                <w:szCs w:val="18"/>
              </w:rPr>
              <w:t>Poruba</w:t>
            </w:r>
            <w:proofErr w:type="spellEnd"/>
          </w:p>
        </w:tc>
      </w:tr>
      <w:tr w:rsidR="000644B7" w:rsidRPr="00735F37" w:rsidTr="000644B7">
        <w:trPr>
          <w:trHeight w:val="300"/>
        </w:trPr>
        <w:tc>
          <w:tcPr>
            <w:tcW w:w="2201" w:type="dxa"/>
            <w:tcBorders>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IČ:</w:t>
            </w:r>
          </w:p>
        </w:tc>
        <w:tc>
          <w:tcPr>
            <w:tcW w:w="2691" w:type="dxa"/>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r w:rsidRPr="00735F37">
              <w:rPr>
                <w:rFonts w:ascii="Arial" w:hAnsi="Arial" w:cs="Arial"/>
                <w:sz w:val="18"/>
                <w:szCs w:val="18"/>
              </w:rPr>
              <w:t>00843989</w:t>
            </w:r>
          </w:p>
        </w:tc>
        <w:tc>
          <w:tcPr>
            <w:tcW w:w="711" w:type="dxa"/>
            <w:tcBorders>
              <w:top w:val="dotted" w:sz="4" w:space="0" w:color="auto"/>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DIČ:</w:t>
            </w:r>
          </w:p>
        </w:tc>
        <w:tc>
          <w:tcPr>
            <w:tcW w:w="1701" w:type="dxa"/>
            <w:tcBorders>
              <w:top w:val="dotted" w:sz="4" w:space="0" w:color="auto"/>
              <w:bottom w:val="dashed" w:sz="4" w:space="0" w:color="auto"/>
              <w:right w:val="nil"/>
            </w:tcBorders>
            <w:vAlign w:val="center"/>
          </w:tcPr>
          <w:p w:rsidR="000644B7" w:rsidRPr="00735F37" w:rsidRDefault="000644B7" w:rsidP="000F78A9">
            <w:pPr>
              <w:rPr>
                <w:rFonts w:ascii="Arial" w:hAnsi="Arial" w:cs="Arial"/>
                <w:sz w:val="18"/>
                <w:szCs w:val="18"/>
              </w:rPr>
            </w:pPr>
            <w:r w:rsidRPr="00735F37">
              <w:rPr>
                <w:rFonts w:ascii="Arial" w:hAnsi="Arial" w:cs="Arial"/>
                <w:sz w:val="18"/>
                <w:szCs w:val="18"/>
              </w:rPr>
              <w:t>CZ00843989</w:t>
            </w:r>
          </w:p>
        </w:tc>
        <w:tc>
          <w:tcPr>
            <w:tcW w:w="2476" w:type="dxa"/>
            <w:tcBorders>
              <w:top w:val="dotted" w:sz="4" w:space="0" w:color="auto"/>
              <w:left w:val="nil"/>
              <w:bottom w:val="single" w:sz="4" w:space="0" w:color="auto"/>
            </w:tcBorders>
            <w:vAlign w:val="center"/>
          </w:tcPr>
          <w:p w:rsidR="000644B7" w:rsidRPr="00735F37" w:rsidRDefault="000644B7" w:rsidP="000F78A9">
            <w:pPr>
              <w:ind w:left="-70"/>
              <w:jc w:val="center"/>
              <w:rPr>
                <w:rFonts w:ascii="Arial" w:hAnsi="Arial" w:cs="Arial"/>
                <w:sz w:val="18"/>
                <w:szCs w:val="18"/>
              </w:rPr>
            </w:pPr>
            <w:r w:rsidRPr="00735F37">
              <w:rPr>
                <w:rFonts w:ascii="Arial" w:hAnsi="Arial" w:cs="Arial"/>
                <w:sz w:val="18"/>
                <w:szCs w:val="18"/>
              </w:rPr>
              <w:t>je plátcem DPH</w:t>
            </w:r>
          </w:p>
        </w:tc>
      </w:tr>
      <w:tr w:rsidR="000644B7" w:rsidRPr="00735F37" w:rsidTr="000644B7">
        <w:trPr>
          <w:cantSplit/>
          <w:trHeight w:val="300"/>
        </w:trPr>
        <w:tc>
          <w:tcPr>
            <w:tcW w:w="9780" w:type="dxa"/>
            <w:gridSpan w:val="5"/>
            <w:tcBorders>
              <w:top w:val="dotted" w:sz="4" w:space="0" w:color="auto"/>
            </w:tcBorders>
            <w:vAlign w:val="center"/>
          </w:tcPr>
          <w:p w:rsidR="000644B7" w:rsidRPr="00735F37" w:rsidRDefault="000644B7" w:rsidP="000F78A9">
            <w:pPr>
              <w:pStyle w:val="Nadpis3"/>
              <w:rPr>
                <w:rFonts w:ascii="Arial" w:hAnsi="Arial" w:cs="Arial"/>
                <w:b/>
                <w:sz w:val="18"/>
                <w:szCs w:val="18"/>
              </w:rPr>
            </w:pPr>
            <w:r w:rsidRPr="00735F37">
              <w:rPr>
                <w:rFonts w:ascii="Arial" w:hAnsi="Arial" w:cs="Arial"/>
                <w:b/>
                <w:sz w:val="18"/>
                <w:szCs w:val="18"/>
              </w:rPr>
              <w:t xml:space="preserve">Zřizovací listina MZ ČR ze dne 25. listopadu 1990 č. </w:t>
            </w:r>
            <w:proofErr w:type="spellStart"/>
            <w:r w:rsidRPr="00735F37">
              <w:rPr>
                <w:rFonts w:ascii="Arial" w:hAnsi="Arial" w:cs="Arial"/>
                <w:b/>
                <w:sz w:val="18"/>
                <w:szCs w:val="18"/>
              </w:rPr>
              <w:t>j</w:t>
            </w:r>
            <w:proofErr w:type="spellEnd"/>
            <w:r w:rsidRPr="00735F37">
              <w:rPr>
                <w:rFonts w:ascii="Arial" w:hAnsi="Arial" w:cs="Arial"/>
                <w:b/>
                <w:sz w:val="18"/>
                <w:szCs w:val="18"/>
              </w:rPr>
              <w:t>. OP-054-25.11.90</w:t>
            </w:r>
          </w:p>
        </w:tc>
      </w:tr>
      <w:tr w:rsidR="000644B7" w:rsidRPr="00735F37" w:rsidTr="000644B7">
        <w:trPr>
          <w:cantSplit/>
          <w:trHeight w:val="300"/>
        </w:trPr>
        <w:tc>
          <w:tcPr>
            <w:tcW w:w="2201"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Zastoupena:</w:t>
            </w:r>
          </w:p>
        </w:tc>
        <w:tc>
          <w:tcPr>
            <w:tcW w:w="7579" w:type="dxa"/>
            <w:gridSpan w:val="4"/>
            <w:tcBorders>
              <w:bottom w:val="dashed" w:sz="4" w:space="0" w:color="auto"/>
            </w:tcBorders>
            <w:vAlign w:val="center"/>
          </w:tcPr>
          <w:p w:rsidR="000644B7" w:rsidRPr="00AD5324" w:rsidRDefault="00AD5324" w:rsidP="000515F5">
            <w:pPr>
              <w:ind w:left="67" w:right="144"/>
              <w:rPr>
                <w:rFonts w:ascii="Arial" w:hAnsi="Arial" w:cs="Arial"/>
                <w:color w:val="0000FF"/>
                <w:sz w:val="18"/>
                <w:szCs w:val="18"/>
              </w:rPr>
            </w:pPr>
            <w:r w:rsidRPr="00AD5324">
              <w:rPr>
                <w:rFonts w:ascii="Arial" w:hAnsi="Arial" w:cs="Arial"/>
                <w:sz w:val="18"/>
                <w:szCs w:val="18"/>
              </w:rPr>
              <w:t xml:space="preserve">MUDr. Jiřím </w:t>
            </w:r>
            <w:proofErr w:type="spellStart"/>
            <w:r w:rsidRPr="00AD5324">
              <w:rPr>
                <w:rFonts w:ascii="Arial" w:hAnsi="Arial" w:cs="Arial"/>
                <w:sz w:val="18"/>
                <w:szCs w:val="18"/>
              </w:rPr>
              <w:t>Havrlantem</w:t>
            </w:r>
            <w:proofErr w:type="spellEnd"/>
            <w:r w:rsidRPr="00AD5324">
              <w:rPr>
                <w:rFonts w:ascii="Arial" w:hAnsi="Arial" w:cs="Arial"/>
                <w:sz w:val="18"/>
                <w:szCs w:val="18"/>
              </w:rPr>
              <w:t>, MHA</w:t>
            </w:r>
            <w:r w:rsidRPr="00AD5324">
              <w:rPr>
                <w:rFonts w:ascii="Arial" w:hAnsi="Arial" w:cs="Arial"/>
                <w:bCs/>
                <w:sz w:val="18"/>
                <w:szCs w:val="18"/>
              </w:rPr>
              <w:t>., ředitelem FN Ostrava</w:t>
            </w:r>
          </w:p>
        </w:tc>
      </w:tr>
      <w:tr w:rsidR="000644B7" w:rsidRPr="00735F37" w:rsidTr="000644B7">
        <w:trPr>
          <w:cantSplit/>
          <w:trHeight w:val="300"/>
        </w:trPr>
        <w:tc>
          <w:tcPr>
            <w:tcW w:w="2201"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Bankovní spojení:</w:t>
            </w:r>
          </w:p>
        </w:tc>
        <w:tc>
          <w:tcPr>
            <w:tcW w:w="7579" w:type="dxa"/>
            <w:gridSpan w:val="4"/>
            <w:tcBorders>
              <w:top w:val="dashed" w:sz="4" w:space="0" w:color="auto"/>
              <w:bottom w:val="dashed" w:sz="4" w:space="0" w:color="auto"/>
            </w:tcBorders>
            <w:vAlign w:val="center"/>
          </w:tcPr>
          <w:p w:rsidR="000644B7" w:rsidRPr="00735F37" w:rsidRDefault="000F39B1" w:rsidP="000F39B1">
            <w:pPr>
              <w:pStyle w:val="Nadpis3"/>
              <w:jc w:val="left"/>
              <w:rPr>
                <w:rFonts w:ascii="Arial" w:hAnsi="Arial" w:cs="Arial"/>
                <w:b/>
                <w:sz w:val="18"/>
                <w:szCs w:val="18"/>
              </w:rPr>
            </w:pPr>
            <w:r>
              <w:rPr>
                <w:rFonts w:ascii="Arial" w:hAnsi="Arial" w:cs="Arial"/>
                <w:b/>
                <w:sz w:val="18"/>
                <w:szCs w:val="18"/>
              </w:rPr>
              <w:t>Česká národní banka</w:t>
            </w:r>
            <w:r w:rsidR="000644B7" w:rsidRPr="00735F37">
              <w:rPr>
                <w:rFonts w:ascii="Arial" w:hAnsi="Arial" w:cs="Arial"/>
                <w:b/>
                <w:sz w:val="18"/>
                <w:szCs w:val="18"/>
              </w:rPr>
              <w:t xml:space="preserve"> a.s., č. </w:t>
            </w:r>
            <w:proofErr w:type="spellStart"/>
            <w:r w:rsidR="000644B7" w:rsidRPr="00735F37">
              <w:rPr>
                <w:rFonts w:ascii="Arial" w:hAnsi="Arial" w:cs="Arial"/>
                <w:b/>
                <w:sz w:val="18"/>
                <w:szCs w:val="18"/>
              </w:rPr>
              <w:t>ú</w:t>
            </w:r>
            <w:proofErr w:type="spellEnd"/>
            <w:r w:rsidR="000644B7" w:rsidRPr="00735F37">
              <w:rPr>
                <w:rFonts w:ascii="Arial" w:hAnsi="Arial" w:cs="Arial"/>
                <w:b/>
                <w:sz w:val="18"/>
                <w:szCs w:val="18"/>
              </w:rPr>
              <w:t xml:space="preserve">. </w:t>
            </w:r>
            <w:r w:rsidRPr="000F39B1">
              <w:rPr>
                <w:rFonts w:ascii="Arial" w:hAnsi="Arial" w:cs="Arial"/>
                <w:b/>
                <w:sz w:val="18"/>
                <w:szCs w:val="18"/>
              </w:rPr>
              <w:t>66332761/0710</w:t>
            </w:r>
          </w:p>
        </w:tc>
      </w:tr>
    </w:tbl>
    <w:p w:rsidR="00CF1AB3" w:rsidRDefault="00CF1AB3" w:rsidP="000644B7">
      <w:pPr>
        <w:jc w:val="center"/>
        <w:rPr>
          <w:rFonts w:ascii="Arial" w:hAnsi="Arial" w:cs="Arial"/>
          <w:b/>
          <w:sz w:val="18"/>
          <w:szCs w:val="18"/>
        </w:rPr>
      </w:pPr>
    </w:p>
    <w:p w:rsidR="00CF1AB3" w:rsidRDefault="00CF1AB3" w:rsidP="000644B7">
      <w:pPr>
        <w:jc w:val="center"/>
        <w:rPr>
          <w:rFonts w:ascii="Arial" w:hAnsi="Arial" w:cs="Arial"/>
          <w:b/>
          <w:sz w:val="18"/>
          <w:szCs w:val="18"/>
        </w:rPr>
      </w:pPr>
    </w:p>
    <w:p w:rsidR="000644B7" w:rsidRDefault="000644B7" w:rsidP="000644B7">
      <w:pPr>
        <w:jc w:val="center"/>
        <w:rPr>
          <w:rFonts w:ascii="Arial" w:hAnsi="Arial" w:cs="Arial"/>
          <w:b/>
          <w:sz w:val="18"/>
          <w:szCs w:val="18"/>
        </w:rPr>
      </w:pPr>
      <w:r w:rsidRPr="00735F37">
        <w:rPr>
          <w:rFonts w:ascii="Arial" w:hAnsi="Arial" w:cs="Arial"/>
          <w:b/>
          <w:sz w:val="18"/>
          <w:szCs w:val="18"/>
        </w:rPr>
        <w:t>a</w:t>
      </w:r>
    </w:p>
    <w:p w:rsidR="00CF1AB3" w:rsidRDefault="00CF1AB3" w:rsidP="000644B7">
      <w:pPr>
        <w:jc w:val="center"/>
        <w:rPr>
          <w:rFonts w:ascii="Arial" w:hAnsi="Arial" w:cs="Arial"/>
          <w:b/>
          <w:sz w:val="18"/>
          <w:szCs w:val="18"/>
        </w:rPr>
      </w:pPr>
    </w:p>
    <w:p w:rsidR="00CF1AB3" w:rsidRPr="00735F37" w:rsidRDefault="00CF1AB3" w:rsidP="000644B7">
      <w:pPr>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2691"/>
        <w:gridCol w:w="711"/>
        <w:gridCol w:w="850"/>
        <w:gridCol w:w="851"/>
        <w:gridCol w:w="567"/>
        <w:gridCol w:w="992"/>
        <w:gridCol w:w="160"/>
        <w:gridCol w:w="757"/>
      </w:tblGrid>
      <w:tr w:rsidR="000644B7" w:rsidRPr="00735F37" w:rsidTr="000F78A9">
        <w:trPr>
          <w:trHeight w:val="300"/>
        </w:trPr>
        <w:tc>
          <w:tcPr>
            <w:tcW w:w="9776" w:type="dxa"/>
            <w:gridSpan w:val="9"/>
            <w:shd w:val="pct5" w:color="000000" w:fill="FFFFFF"/>
            <w:vAlign w:val="center"/>
          </w:tcPr>
          <w:p w:rsidR="000644B7" w:rsidRPr="00735F37" w:rsidRDefault="000644B7" w:rsidP="000F78A9">
            <w:pPr>
              <w:pStyle w:val="Nadpis1"/>
            </w:pPr>
            <w:r w:rsidRPr="00735F37">
              <w:t>PRODÁVAJÍCÍM</w:t>
            </w:r>
          </w:p>
        </w:tc>
      </w:tr>
      <w:tr w:rsidR="000644B7" w:rsidRPr="00735F37" w:rsidTr="000F78A9">
        <w:trPr>
          <w:trHeight w:val="300"/>
        </w:trPr>
        <w:tc>
          <w:tcPr>
            <w:tcW w:w="9776" w:type="dxa"/>
            <w:gridSpan w:val="9"/>
            <w:tcBorders>
              <w:left w:val="nil"/>
              <w:right w:val="nil"/>
            </w:tcBorders>
            <w:vAlign w:val="center"/>
          </w:tcPr>
          <w:p w:rsidR="000644B7" w:rsidRPr="00735F37" w:rsidRDefault="000644B7" w:rsidP="000F78A9">
            <w:pPr>
              <w:pStyle w:val="Nadpis1"/>
              <w:rPr>
                <w:i/>
                <w:sz w:val="18"/>
                <w:szCs w:val="18"/>
              </w:rPr>
            </w:pPr>
            <w:r w:rsidRPr="00735F37">
              <w:rPr>
                <w:i/>
                <w:sz w:val="18"/>
                <w:szCs w:val="18"/>
              </w:rPr>
              <w:t>u právnické osoby</w:t>
            </w:r>
          </w:p>
        </w:tc>
      </w:tr>
      <w:tr w:rsidR="000644B7" w:rsidRPr="00735F37" w:rsidTr="000F78A9">
        <w:trPr>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Obchodní firma:</w:t>
            </w:r>
          </w:p>
        </w:tc>
        <w:tc>
          <w:tcPr>
            <w:tcW w:w="7579" w:type="dxa"/>
            <w:gridSpan w:val="8"/>
            <w:tcBorders>
              <w:bottom w:val="dashed" w:sz="4" w:space="0" w:color="auto"/>
              <w:right w:val="single" w:sz="4" w:space="0" w:color="auto"/>
            </w:tcBorders>
            <w:vAlign w:val="center"/>
          </w:tcPr>
          <w:p w:rsidR="000644B7" w:rsidRPr="00735F37" w:rsidRDefault="000644B7" w:rsidP="000F78A9">
            <w:pPr>
              <w:rPr>
                <w:rFonts w:ascii="Arial" w:hAnsi="Arial" w:cs="Arial"/>
                <w:b/>
                <w:sz w:val="18"/>
                <w:szCs w:val="18"/>
              </w:rPr>
            </w:pPr>
          </w:p>
        </w:tc>
      </w:tr>
      <w:tr w:rsidR="000644B7" w:rsidRPr="00735F37" w:rsidTr="000F78A9">
        <w:trPr>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Sídlo:</w:t>
            </w:r>
          </w:p>
        </w:tc>
        <w:tc>
          <w:tcPr>
            <w:tcW w:w="7579" w:type="dxa"/>
            <w:gridSpan w:val="8"/>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trHeight w:val="300"/>
        </w:trPr>
        <w:tc>
          <w:tcPr>
            <w:tcW w:w="2197" w:type="dxa"/>
            <w:tcBorders>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IČ:</w:t>
            </w:r>
          </w:p>
        </w:tc>
        <w:tc>
          <w:tcPr>
            <w:tcW w:w="2691" w:type="dxa"/>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c>
          <w:tcPr>
            <w:tcW w:w="711" w:type="dxa"/>
            <w:tcBorders>
              <w:top w:val="dashed" w:sz="4" w:space="0" w:color="auto"/>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DIČ:</w:t>
            </w:r>
          </w:p>
        </w:tc>
        <w:tc>
          <w:tcPr>
            <w:tcW w:w="1701" w:type="dxa"/>
            <w:gridSpan w:val="2"/>
            <w:tcBorders>
              <w:top w:val="dashed" w:sz="4" w:space="0" w:color="auto"/>
              <w:bottom w:val="dashed" w:sz="4" w:space="0" w:color="auto"/>
              <w:right w:val="nil"/>
            </w:tcBorders>
            <w:vAlign w:val="center"/>
          </w:tcPr>
          <w:p w:rsidR="000644B7" w:rsidRPr="00735F37" w:rsidRDefault="000644B7" w:rsidP="000F78A9">
            <w:pPr>
              <w:rPr>
                <w:rFonts w:ascii="Arial" w:hAnsi="Arial" w:cs="Arial"/>
                <w:sz w:val="18"/>
                <w:szCs w:val="18"/>
              </w:rPr>
            </w:pPr>
          </w:p>
        </w:tc>
        <w:tc>
          <w:tcPr>
            <w:tcW w:w="2476" w:type="dxa"/>
            <w:gridSpan w:val="4"/>
            <w:tcBorders>
              <w:top w:val="dashed" w:sz="4" w:space="0" w:color="auto"/>
              <w:left w:val="nil"/>
              <w:bottom w:val="single" w:sz="4" w:space="0" w:color="auto"/>
            </w:tcBorders>
            <w:vAlign w:val="center"/>
          </w:tcPr>
          <w:p w:rsidR="000644B7" w:rsidRPr="00735F37" w:rsidRDefault="000644B7" w:rsidP="000F78A9">
            <w:pPr>
              <w:ind w:left="-70"/>
              <w:jc w:val="center"/>
              <w:rPr>
                <w:rFonts w:ascii="Arial" w:hAnsi="Arial" w:cs="Arial"/>
                <w:sz w:val="18"/>
                <w:szCs w:val="18"/>
              </w:rPr>
            </w:pPr>
            <w:r w:rsidRPr="00735F37">
              <w:rPr>
                <w:rFonts w:ascii="Arial" w:hAnsi="Arial" w:cs="Arial"/>
                <w:sz w:val="18"/>
                <w:szCs w:val="18"/>
              </w:rPr>
              <w:t>je* - není* plátcem DPH</w:t>
            </w:r>
          </w:p>
        </w:tc>
      </w:tr>
      <w:tr w:rsidR="000644B7" w:rsidRPr="00735F37" w:rsidTr="000F78A9">
        <w:trPr>
          <w:cantSplit/>
          <w:trHeight w:val="300"/>
        </w:trPr>
        <w:tc>
          <w:tcPr>
            <w:tcW w:w="9776" w:type="dxa"/>
            <w:gridSpan w:val="9"/>
            <w:tcBorders>
              <w:top w:val="dotted"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sz w:val="18"/>
                <w:szCs w:val="18"/>
              </w:rPr>
              <w:t>zapsaná v obchodním rejstříku vedeném …………………… soudem v …………………………… oddíl ……, vložka ……</w:t>
            </w:r>
          </w:p>
        </w:tc>
      </w:tr>
      <w:tr w:rsidR="000644B7" w:rsidRPr="00735F37" w:rsidTr="000F78A9">
        <w:trPr>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Jednající:</w:t>
            </w:r>
          </w:p>
        </w:tc>
        <w:tc>
          <w:tcPr>
            <w:tcW w:w="7579" w:type="dxa"/>
            <w:gridSpan w:val="8"/>
            <w:tcBorders>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trHeight w:val="300"/>
        </w:trPr>
        <w:tc>
          <w:tcPr>
            <w:tcW w:w="2197" w:type="dxa"/>
            <w:tcBorders>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Bankovní spojení:</w:t>
            </w:r>
          </w:p>
        </w:tc>
        <w:tc>
          <w:tcPr>
            <w:tcW w:w="7579" w:type="dxa"/>
            <w:gridSpan w:val="8"/>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cantSplit/>
          <w:trHeight w:val="300"/>
        </w:trPr>
        <w:tc>
          <w:tcPr>
            <w:tcW w:w="9776" w:type="dxa"/>
            <w:gridSpan w:val="9"/>
            <w:tcBorders>
              <w:top w:val="dashed" w:sz="4" w:space="0" w:color="auto"/>
              <w:left w:val="nil"/>
              <w:bottom w:val="nil"/>
              <w:right w:val="nil"/>
            </w:tcBorders>
            <w:vAlign w:val="center"/>
          </w:tcPr>
          <w:p w:rsidR="000644B7" w:rsidRPr="00735F37" w:rsidRDefault="000644B7" w:rsidP="000F78A9">
            <w:pPr>
              <w:rPr>
                <w:rFonts w:ascii="Arial" w:hAnsi="Arial" w:cs="Arial"/>
                <w:sz w:val="18"/>
                <w:szCs w:val="18"/>
              </w:rPr>
            </w:pPr>
          </w:p>
        </w:tc>
      </w:tr>
      <w:tr w:rsidR="000644B7" w:rsidRPr="00735F37" w:rsidTr="000F78A9">
        <w:trPr>
          <w:cantSplit/>
          <w:trHeight w:val="300"/>
        </w:trPr>
        <w:tc>
          <w:tcPr>
            <w:tcW w:w="9776" w:type="dxa"/>
            <w:gridSpan w:val="9"/>
            <w:tcBorders>
              <w:top w:val="nil"/>
              <w:left w:val="nil"/>
              <w:right w:val="nil"/>
            </w:tcBorders>
            <w:vAlign w:val="center"/>
          </w:tcPr>
          <w:p w:rsidR="000644B7" w:rsidRPr="00735F37" w:rsidRDefault="000644B7" w:rsidP="000F78A9">
            <w:pPr>
              <w:pStyle w:val="Nadpis1"/>
              <w:rPr>
                <w:i/>
                <w:sz w:val="18"/>
                <w:szCs w:val="18"/>
              </w:rPr>
            </w:pPr>
            <w:r w:rsidRPr="00735F37">
              <w:rPr>
                <w:i/>
                <w:sz w:val="18"/>
                <w:szCs w:val="18"/>
              </w:rPr>
              <w:t>u fyzické osoby</w:t>
            </w:r>
          </w:p>
        </w:tc>
      </w:tr>
      <w:tr w:rsidR="000644B7" w:rsidRPr="00735F37" w:rsidTr="000F78A9">
        <w:trPr>
          <w:cantSplit/>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Jméno a příjmení:</w:t>
            </w:r>
          </w:p>
        </w:tc>
        <w:tc>
          <w:tcPr>
            <w:tcW w:w="4252" w:type="dxa"/>
            <w:gridSpan w:val="3"/>
            <w:tcBorders>
              <w:bottom w:val="dashed" w:sz="4" w:space="0" w:color="auto"/>
            </w:tcBorders>
            <w:vAlign w:val="center"/>
          </w:tcPr>
          <w:p w:rsidR="000644B7" w:rsidRPr="00735F37" w:rsidRDefault="000644B7" w:rsidP="000F78A9">
            <w:pPr>
              <w:rPr>
                <w:rFonts w:ascii="Arial" w:hAnsi="Arial" w:cs="Arial"/>
                <w:b/>
                <w:sz w:val="18"/>
                <w:szCs w:val="18"/>
              </w:rPr>
            </w:pPr>
          </w:p>
        </w:tc>
        <w:tc>
          <w:tcPr>
            <w:tcW w:w="1418" w:type="dxa"/>
            <w:gridSpan w:val="2"/>
            <w:tcBorders>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Rodné číslo:</w:t>
            </w:r>
          </w:p>
        </w:tc>
        <w:tc>
          <w:tcPr>
            <w:tcW w:w="992" w:type="dxa"/>
            <w:tcBorders>
              <w:bottom w:val="dashed" w:sz="4" w:space="0" w:color="auto"/>
              <w:right w:val="nil"/>
            </w:tcBorders>
            <w:vAlign w:val="center"/>
          </w:tcPr>
          <w:p w:rsidR="000644B7" w:rsidRPr="00735F37" w:rsidRDefault="000644B7" w:rsidP="000F78A9">
            <w:pPr>
              <w:jc w:val="right"/>
              <w:rPr>
                <w:rFonts w:ascii="Arial" w:hAnsi="Arial" w:cs="Arial"/>
                <w:b/>
                <w:sz w:val="18"/>
                <w:szCs w:val="18"/>
              </w:rPr>
            </w:pPr>
          </w:p>
        </w:tc>
        <w:tc>
          <w:tcPr>
            <w:tcW w:w="160" w:type="dxa"/>
            <w:tcBorders>
              <w:left w:val="nil"/>
              <w:bottom w:val="dashed" w:sz="4" w:space="0" w:color="auto"/>
              <w:right w:val="nil"/>
            </w:tcBorders>
            <w:vAlign w:val="center"/>
          </w:tcPr>
          <w:p w:rsidR="000644B7" w:rsidRPr="00735F37" w:rsidRDefault="000644B7" w:rsidP="000F78A9">
            <w:pPr>
              <w:ind w:right="-70"/>
              <w:rPr>
                <w:rFonts w:ascii="Arial" w:hAnsi="Arial" w:cs="Arial"/>
                <w:b/>
                <w:sz w:val="18"/>
                <w:szCs w:val="18"/>
              </w:rPr>
            </w:pPr>
            <w:r w:rsidRPr="00735F37">
              <w:rPr>
                <w:rFonts w:ascii="Arial" w:hAnsi="Arial" w:cs="Arial"/>
                <w:b/>
                <w:sz w:val="18"/>
                <w:szCs w:val="18"/>
              </w:rPr>
              <w:t>/</w:t>
            </w:r>
          </w:p>
        </w:tc>
        <w:tc>
          <w:tcPr>
            <w:tcW w:w="757" w:type="dxa"/>
            <w:tcBorders>
              <w:left w:val="nil"/>
              <w:bottom w:val="dashed" w:sz="4" w:space="0" w:color="auto"/>
            </w:tcBorders>
            <w:vAlign w:val="center"/>
          </w:tcPr>
          <w:p w:rsidR="000644B7" w:rsidRPr="00735F37" w:rsidRDefault="000644B7" w:rsidP="000F78A9">
            <w:pPr>
              <w:rPr>
                <w:rFonts w:ascii="Arial" w:hAnsi="Arial" w:cs="Arial"/>
                <w:b/>
                <w:sz w:val="18"/>
                <w:szCs w:val="18"/>
              </w:rPr>
            </w:pPr>
          </w:p>
        </w:tc>
      </w:tr>
      <w:tr w:rsidR="000644B7" w:rsidRPr="00735F37" w:rsidTr="000F78A9">
        <w:trPr>
          <w:cantSplit/>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Bydliště:</w:t>
            </w:r>
          </w:p>
        </w:tc>
        <w:tc>
          <w:tcPr>
            <w:tcW w:w="7579" w:type="dxa"/>
            <w:gridSpan w:val="8"/>
            <w:tcBorders>
              <w:top w:val="dott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cantSplit/>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Obchodní jméno:</w:t>
            </w:r>
          </w:p>
        </w:tc>
        <w:tc>
          <w:tcPr>
            <w:tcW w:w="7579" w:type="dxa"/>
            <w:gridSpan w:val="8"/>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cantSplit/>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Místo podnikání:</w:t>
            </w:r>
          </w:p>
        </w:tc>
        <w:tc>
          <w:tcPr>
            <w:tcW w:w="7579" w:type="dxa"/>
            <w:gridSpan w:val="8"/>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trHeight w:val="300"/>
        </w:trPr>
        <w:tc>
          <w:tcPr>
            <w:tcW w:w="2197" w:type="dxa"/>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IČ:</w:t>
            </w:r>
          </w:p>
        </w:tc>
        <w:tc>
          <w:tcPr>
            <w:tcW w:w="2691" w:type="dxa"/>
            <w:tcBorders>
              <w:top w:val="dashed" w:sz="4" w:space="0" w:color="auto"/>
              <w:bottom w:val="dashed" w:sz="4" w:space="0" w:color="auto"/>
            </w:tcBorders>
            <w:vAlign w:val="center"/>
          </w:tcPr>
          <w:p w:rsidR="000644B7" w:rsidRPr="00735F37" w:rsidRDefault="000644B7" w:rsidP="000F78A9">
            <w:pPr>
              <w:rPr>
                <w:rFonts w:ascii="Arial" w:hAnsi="Arial" w:cs="Arial"/>
                <w:sz w:val="18"/>
                <w:szCs w:val="18"/>
              </w:rPr>
            </w:pPr>
          </w:p>
        </w:tc>
        <w:tc>
          <w:tcPr>
            <w:tcW w:w="711" w:type="dxa"/>
            <w:tcBorders>
              <w:top w:val="dashed" w:sz="4" w:space="0" w:color="auto"/>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DIČ:</w:t>
            </w:r>
          </w:p>
        </w:tc>
        <w:tc>
          <w:tcPr>
            <w:tcW w:w="1701" w:type="dxa"/>
            <w:gridSpan w:val="2"/>
            <w:tcBorders>
              <w:top w:val="dashed" w:sz="4" w:space="0" w:color="auto"/>
              <w:bottom w:val="dashed" w:sz="4" w:space="0" w:color="auto"/>
              <w:right w:val="nil"/>
            </w:tcBorders>
            <w:vAlign w:val="center"/>
          </w:tcPr>
          <w:p w:rsidR="000644B7" w:rsidRPr="00735F37" w:rsidRDefault="000644B7" w:rsidP="000F78A9">
            <w:pPr>
              <w:rPr>
                <w:rFonts w:ascii="Arial" w:hAnsi="Arial" w:cs="Arial"/>
                <w:sz w:val="18"/>
                <w:szCs w:val="18"/>
              </w:rPr>
            </w:pPr>
          </w:p>
        </w:tc>
        <w:tc>
          <w:tcPr>
            <w:tcW w:w="2476" w:type="dxa"/>
            <w:gridSpan w:val="4"/>
            <w:tcBorders>
              <w:top w:val="dashed" w:sz="4" w:space="0" w:color="auto"/>
              <w:left w:val="nil"/>
              <w:bottom w:val="single" w:sz="4" w:space="0" w:color="auto"/>
            </w:tcBorders>
            <w:vAlign w:val="center"/>
          </w:tcPr>
          <w:p w:rsidR="000644B7" w:rsidRPr="00735F37" w:rsidRDefault="000644B7" w:rsidP="000F78A9">
            <w:pPr>
              <w:ind w:left="-70"/>
              <w:jc w:val="center"/>
              <w:rPr>
                <w:rFonts w:ascii="Arial" w:hAnsi="Arial" w:cs="Arial"/>
                <w:sz w:val="18"/>
                <w:szCs w:val="18"/>
              </w:rPr>
            </w:pPr>
            <w:r w:rsidRPr="00735F37">
              <w:rPr>
                <w:rFonts w:ascii="Arial" w:hAnsi="Arial" w:cs="Arial"/>
                <w:sz w:val="18"/>
                <w:szCs w:val="18"/>
              </w:rPr>
              <w:t>je* - není* plátcem DPH</w:t>
            </w:r>
          </w:p>
        </w:tc>
      </w:tr>
      <w:tr w:rsidR="000644B7" w:rsidRPr="00735F37" w:rsidTr="000F78A9">
        <w:trPr>
          <w:cantSplit/>
          <w:trHeight w:val="300"/>
        </w:trPr>
        <w:tc>
          <w:tcPr>
            <w:tcW w:w="2197" w:type="dxa"/>
            <w:tcBorders>
              <w:bottom w:val="single"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b/>
                <w:sz w:val="18"/>
                <w:szCs w:val="18"/>
              </w:rPr>
              <w:t>Bankovní spojení:</w:t>
            </w:r>
          </w:p>
        </w:tc>
        <w:tc>
          <w:tcPr>
            <w:tcW w:w="7579" w:type="dxa"/>
            <w:gridSpan w:val="8"/>
            <w:tcBorders>
              <w:top w:val="dotted" w:sz="4" w:space="0" w:color="auto"/>
              <w:bottom w:val="dashed" w:sz="4" w:space="0" w:color="auto"/>
            </w:tcBorders>
            <w:vAlign w:val="center"/>
          </w:tcPr>
          <w:p w:rsidR="000644B7" w:rsidRPr="00735F37" w:rsidRDefault="000644B7" w:rsidP="000F78A9">
            <w:pPr>
              <w:rPr>
                <w:rFonts w:ascii="Arial" w:hAnsi="Arial" w:cs="Arial"/>
                <w:sz w:val="18"/>
                <w:szCs w:val="18"/>
              </w:rPr>
            </w:pPr>
          </w:p>
        </w:tc>
      </w:tr>
      <w:tr w:rsidR="000644B7" w:rsidRPr="00735F37" w:rsidTr="000F78A9">
        <w:trPr>
          <w:cantSplit/>
          <w:trHeight w:val="300"/>
        </w:trPr>
        <w:tc>
          <w:tcPr>
            <w:tcW w:w="9776" w:type="dxa"/>
            <w:gridSpan w:val="9"/>
            <w:tcBorders>
              <w:top w:val="dashed" w:sz="4" w:space="0" w:color="auto"/>
            </w:tcBorders>
            <w:vAlign w:val="center"/>
          </w:tcPr>
          <w:p w:rsidR="000644B7" w:rsidRPr="00735F37" w:rsidRDefault="000644B7" w:rsidP="000F78A9">
            <w:pPr>
              <w:rPr>
                <w:rFonts w:ascii="Arial" w:hAnsi="Arial" w:cs="Arial"/>
                <w:b/>
                <w:sz w:val="18"/>
                <w:szCs w:val="18"/>
              </w:rPr>
            </w:pPr>
            <w:r w:rsidRPr="00735F37">
              <w:rPr>
                <w:rFonts w:ascii="Arial" w:hAnsi="Arial" w:cs="Arial"/>
                <w:sz w:val="18"/>
                <w:szCs w:val="18"/>
              </w:rPr>
              <w:t>zapsán v obchodním rejstříku vedeném …………………… soudem v …………………………… oddíl ……, vložka ……</w:t>
            </w:r>
          </w:p>
        </w:tc>
      </w:tr>
    </w:tbl>
    <w:p w:rsidR="000644B7" w:rsidRPr="00591333" w:rsidRDefault="000644B7" w:rsidP="000644B7">
      <w:pPr>
        <w:jc w:val="center"/>
        <w:rPr>
          <w:rFonts w:ascii="Arial" w:hAnsi="Arial" w:cs="Arial"/>
          <w:b/>
          <w:sz w:val="18"/>
          <w:szCs w:val="18"/>
        </w:rPr>
      </w:pPr>
    </w:p>
    <w:p w:rsidR="00CF1AB3" w:rsidRPr="00591333" w:rsidRDefault="00CF1AB3" w:rsidP="000644B7">
      <w:pPr>
        <w:jc w:val="center"/>
        <w:rPr>
          <w:rFonts w:ascii="Arial" w:hAnsi="Arial" w:cs="Arial"/>
          <w:b/>
          <w:sz w:val="18"/>
          <w:szCs w:val="18"/>
        </w:rPr>
      </w:pPr>
    </w:p>
    <w:p w:rsidR="005A2F50" w:rsidRPr="00735F37" w:rsidRDefault="005A2F50" w:rsidP="005A2F50">
      <w:pPr>
        <w:spacing w:line="280" w:lineRule="atLeast"/>
        <w:jc w:val="center"/>
        <w:rPr>
          <w:rFonts w:ascii="Arial" w:hAnsi="Arial" w:cs="Arial"/>
          <w:b/>
        </w:rPr>
      </w:pPr>
      <w:r w:rsidRPr="00735F37">
        <w:rPr>
          <w:rFonts w:ascii="Arial" w:hAnsi="Arial" w:cs="Arial"/>
          <w:b/>
        </w:rPr>
        <w:t>I.</w:t>
      </w:r>
    </w:p>
    <w:p w:rsidR="005A2F50" w:rsidRPr="00735F37" w:rsidRDefault="005A2F50" w:rsidP="005A2F50">
      <w:pPr>
        <w:spacing w:line="280" w:lineRule="atLeast"/>
        <w:jc w:val="center"/>
        <w:rPr>
          <w:rFonts w:ascii="Arial" w:hAnsi="Arial" w:cs="Arial"/>
          <w:b/>
        </w:rPr>
      </w:pPr>
      <w:r w:rsidRPr="00735F37">
        <w:rPr>
          <w:rFonts w:ascii="Arial" w:hAnsi="Arial" w:cs="Arial"/>
          <w:b/>
        </w:rPr>
        <w:t>Základní ustanovení</w:t>
      </w:r>
    </w:p>
    <w:p w:rsidR="00C73020" w:rsidRPr="00160C94" w:rsidRDefault="00C73020" w:rsidP="005A2F50">
      <w:pPr>
        <w:pStyle w:val="Zpat"/>
        <w:spacing w:line="280" w:lineRule="atLeast"/>
        <w:jc w:val="both"/>
        <w:rPr>
          <w:rFonts w:ascii="Arial" w:hAnsi="Arial" w:cs="Arial"/>
          <w:color w:val="000000"/>
          <w:sz w:val="18"/>
          <w:szCs w:val="18"/>
        </w:rPr>
      </w:pPr>
      <w:r w:rsidRPr="00EE1FEE">
        <w:rPr>
          <w:rFonts w:ascii="Arial" w:hAnsi="Arial" w:cs="Arial"/>
          <w:color w:val="000000"/>
          <w:sz w:val="18"/>
          <w:szCs w:val="18"/>
        </w:rPr>
        <w:t xml:space="preserve">Kupující a prodávající uzavírají tuto kupní smlouvu na základě výsledku veřejné </w:t>
      </w:r>
      <w:r w:rsidRPr="003B11F7">
        <w:rPr>
          <w:rFonts w:ascii="Arial" w:hAnsi="Arial" w:cs="Arial"/>
          <w:color w:val="000000"/>
          <w:sz w:val="18"/>
          <w:szCs w:val="18"/>
        </w:rPr>
        <w:t>zakázky</w:t>
      </w:r>
      <w:r w:rsidR="00820CC4">
        <w:rPr>
          <w:rFonts w:ascii="Arial" w:hAnsi="Arial" w:cs="Arial"/>
          <w:color w:val="000000"/>
          <w:sz w:val="18"/>
          <w:szCs w:val="18"/>
        </w:rPr>
        <w:t xml:space="preserve"> malého rozsahu</w:t>
      </w:r>
      <w:r w:rsidRPr="003B11F7">
        <w:rPr>
          <w:rFonts w:ascii="Arial" w:hAnsi="Arial" w:cs="Arial"/>
          <w:color w:val="000000"/>
          <w:sz w:val="18"/>
          <w:szCs w:val="18"/>
        </w:rPr>
        <w:t xml:space="preserve"> </w:t>
      </w:r>
      <w:r w:rsidR="003D0DF1" w:rsidRPr="00AD5324">
        <w:rPr>
          <w:rFonts w:ascii="Arial" w:hAnsi="Arial" w:cs="Arial"/>
          <w:b/>
          <w:sz w:val="18"/>
          <w:szCs w:val="18"/>
        </w:rPr>
        <w:t>„</w:t>
      </w:r>
      <w:r w:rsidR="00820CC4">
        <w:rPr>
          <w:rFonts w:ascii="Arial" w:hAnsi="Arial" w:cs="Arial"/>
          <w:b/>
          <w:bCs/>
          <w:sz w:val="18"/>
          <w:szCs w:val="18"/>
        </w:rPr>
        <w:t xml:space="preserve">Komponenty pro upgrade PC + NTB na </w:t>
      </w:r>
      <w:proofErr w:type="spellStart"/>
      <w:proofErr w:type="gramStart"/>
      <w:r w:rsidR="00820CC4">
        <w:rPr>
          <w:rFonts w:ascii="Arial" w:hAnsi="Arial" w:cs="Arial"/>
          <w:b/>
          <w:bCs/>
          <w:sz w:val="18"/>
          <w:szCs w:val="18"/>
        </w:rPr>
        <w:t>Win</w:t>
      </w:r>
      <w:proofErr w:type="spellEnd"/>
      <w:proofErr w:type="gramEnd"/>
      <w:r w:rsidR="00820CC4">
        <w:rPr>
          <w:rFonts w:ascii="Arial" w:hAnsi="Arial" w:cs="Arial"/>
          <w:b/>
          <w:bCs/>
          <w:sz w:val="18"/>
          <w:szCs w:val="18"/>
        </w:rPr>
        <w:t xml:space="preserve"> 10</w:t>
      </w:r>
      <w:r w:rsidRPr="00AD5324">
        <w:rPr>
          <w:rFonts w:ascii="Arial" w:hAnsi="Arial" w:cs="Arial"/>
          <w:b/>
          <w:sz w:val="18"/>
          <w:szCs w:val="18"/>
        </w:rPr>
        <w:t>“</w:t>
      </w:r>
      <w:r w:rsidRPr="00AD5324">
        <w:rPr>
          <w:rFonts w:ascii="Arial" w:hAnsi="Arial" w:cs="Arial"/>
          <w:color w:val="000000"/>
          <w:sz w:val="18"/>
          <w:szCs w:val="18"/>
        </w:rPr>
        <w:t>.</w:t>
      </w:r>
      <w:r w:rsidR="00F0091E" w:rsidRPr="00AD5324">
        <w:rPr>
          <w:rFonts w:ascii="Arial" w:hAnsi="Arial" w:cs="Arial"/>
          <w:color w:val="000000"/>
          <w:sz w:val="18"/>
          <w:szCs w:val="18"/>
        </w:rPr>
        <w:t xml:space="preserve"> </w:t>
      </w:r>
    </w:p>
    <w:p w:rsidR="00C73020" w:rsidRDefault="00C73020" w:rsidP="005A2F50">
      <w:pPr>
        <w:pStyle w:val="Zpat"/>
        <w:spacing w:line="280" w:lineRule="atLeast"/>
        <w:jc w:val="both"/>
        <w:rPr>
          <w:rFonts w:ascii="Arial" w:hAnsi="Arial" w:cs="Arial"/>
          <w:sz w:val="18"/>
          <w:szCs w:val="18"/>
        </w:rPr>
      </w:pPr>
    </w:p>
    <w:p w:rsidR="00083D69" w:rsidRPr="00F71882" w:rsidRDefault="00083D69" w:rsidP="005A2F50">
      <w:pPr>
        <w:pStyle w:val="Zkladntext"/>
        <w:spacing w:line="280" w:lineRule="atLeast"/>
        <w:jc w:val="both"/>
        <w:rPr>
          <w:i w:val="0"/>
          <w:sz w:val="18"/>
          <w:szCs w:val="18"/>
        </w:rPr>
      </w:pPr>
      <w:r w:rsidRPr="00F71882">
        <w:rPr>
          <w:i w:val="0"/>
          <w:sz w:val="18"/>
          <w:szCs w:val="18"/>
        </w:rPr>
        <w:t>Prodávající se zavazuje dodat kupujícímu předmět této smlouvy a převést na něj vlastnické právo. Kupující se zavazuje za něj zaplatit sjednanou cenu.</w:t>
      </w:r>
    </w:p>
    <w:p w:rsidR="000E6FD9" w:rsidRDefault="000E6FD9" w:rsidP="005A2F50">
      <w:pPr>
        <w:spacing w:line="280" w:lineRule="atLeast"/>
        <w:jc w:val="center"/>
        <w:rPr>
          <w:rFonts w:ascii="Arial" w:hAnsi="Arial" w:cs="Arial"/>
          <w:b/>
        </w:rPr>
      </w:pPr>
    </w:p>
    <w:p w:rsidR="000E6FD9" w:rsidRDefault="000E6FD9" w:rsidP="005A2F50">
      <w:pPr>
        <w:spacing w:line="280" w:lineRule="atLeast"/>
        <w:jc w:val="center"/>
        <w:rPr>
          <w:rFonts w:ascii="Arial" w:hAnsi="Arial" w:cs="Arial"/>
          <w:b/>
        </w:rPr>
      </w:pPr>
    </w:p>
    <w:p w:rsidR="00820CC4" w:rsidRDefault="00820CC4" w:rsidP="005A2F50">
      <w:pPr>
        <w:spacing w:line="280" w:lineRule="atLeast"/>
        <w:jc w:val="center"/>
        <w:rPr>
          <w:rFonts w:ascii="Arial" w:hAnsi="Arial" w:cs="Arial"/>
          <w:b/>
        </w:rPr>
      </w:pPr>
    </w:p>
    <w:p w:rsidR="005A2F50" w:rsidRPr="00735F37" w:rsidRDefault="005A2F50" w:rsidP="005A2F50">
      <w:pPr>
        <w:spacing w:line="280" w:lineRule="atLeast"/>
        <w:jc w:val="center"/>
        <w:rPr>
          <w:rFonts w:ascii="Arial" w:hAnsi="Arial" w:cs="Arial"/>
          <w:b/>
        </w:rPr>
      </w:pPr>
      <w:r w:rsidRPr="00735F37">
        <w:rPr>
          <w:rFonts w:ascii="Arial" w:hAnsi="Arial" w:cs="Arial"/>
          <w:b/>
        </w:rPr>
        <w:lastRenderedPageBreak/>
        <w:t>II.</w:t>
      </w:r>
    </w:p>
    <w:p w:rsidR="005A2F50" w:rsidRPr="00735F37" w:rsidRDefault="005A2F50" w:rsidP="005A2F50">
      <w:pPr>
        <w:spacing w:line="280" w:lineRule="atLeast"/>
        <w:jc w:val="center"/>
        <w:rPr>
          <w:rFonts w:ascii="Arial" w:hAnsi="Arial" w:cs="Arial"/>
        </w:rPr>
      </w:pPr>
      <w:r w:rsidRPr="00735F37">
        <w:rPr>
          <w:rFonts w:ascii="Arial" w:hAnsi="Arial" w:cs="Arial"/>
          <w:b/>
        </w:rPr>
        <w:t>Předmět a termín plnění</w:t>
      </w:r>
    </w:p>
    <w:p w:rsidR="005A2F50" w:rsidRDefault="005A2F50" w:rsidP="005A2F50">
      <w:pPr>
        <w:pStyle w:val="Zkladntext"/>
        <w:numPr>
          <w:ilvl w:val="0"/>
          <w:numId w:val="18"/>
        </w:numPr>
        <w:spacing w:line="280" w:lineRule="atLeast"/>
        <w:ind w:left="357" w:hanging="357"/>
        <w:jc w:val="both"/>
        <w:rPr>
          <w:rFonts w:cs="Arial"/>
          <w:i w:val="0"/>
          <w:sz w:val="18"/>
          <w:szCs w:val="18"/>
        </w:rPr>
      </w:pPr>
      <w:r w:rsidRPr="005A2F50">
        <w:rPr>
          <w:rFonts w:cs="Arial"/>
          <w:i w:val="0"/>
          <w:sz w:val="18"/>
          <w:szCs w:val="18"/>
        </w:rPr>
        <w:t xml:space="preserve">Předmětem plnění této smlouvy je </w:t>
      </w:r>
      <w:r w:rsidRPr="005A2F50">
        <w:rPr>
          <w:rFonts w:cs="Arial"/>
          <w:b/>
          <w:bCs/>
          <w:i w:val="0"/>
          <w:sz w:val="18"/>
          <w:szCs w:val="18"/>
        </w:rPr>
        <w:t>dodávka</w:t>
      </w:r>
      <w:r w:rsidR="00960927">
        <w:rPr>
          <w:rFonts w:cs="Arial"/>
          <w:b/>
          <w:bCs/>
          <w:i w:val="0"/>
          <w:sz w:val="18"/>
          <w:szCs w:val="18"/>
        </w:rPr>
        <w:t xml:space="preserve"> </w:t>
      </w:r>
      <w:r w:rsidR="00820CC4" w:rsidRPr="00820CC4">
        <w:rPr>
          <w:b/>
          <w:i w:val="0"/>
          <w:sz w:val="18"/>
          <w:szCs w:val="18"/>
        </w:rPr>
        <w:t xml:space="preserve">komponentů pro upgrade PC a notebooků na </w:t>
      </w:r>
      <w:proofErr w:type="spellStart"/>
      <w:proofErr w:type="gramStart"/>
      <w:r w:rsidR="00820CC4" w:rsidRPr="00820CC4">
        <w:rPr>
          <w:b/>
          <w:i w:val="0"/>
          <w:sz w:val="18"/>
          <w:szCs w:val="18"/>
        </w:rPr>
        <w:t>Win</w:t>
      </w:r>
      <w:proofErr w:type="spellEnd"/>
      <w:proofErr w:type="gramEnd"/>
      <w:r w:rsidR="00820CC4" w:rsidRPr="00820CC4">
        <w:rPr>
          <w:b/>
          <w:i w:val="0"/>
          <w:sz w:val="18"/>
          <w:szCs w:val="18"/>
        </w:rPr>
        <w:t xml:space="preserve"> 10 (SSD disky, operační paměti)</w:t>
      </w:r>
      <w:r w:rsidR="00820CC4">
        <w:rPr>
          <w:sz w:val="18"/>
          <w:szCs w:val="18"/>
        </w:rPr>
        <w:t xml:space="preserve"> </w:t>
      </w:r>
      <w:r w:rsidRPr="005A2F50">
        <w:rPr>
          <w:rFonts w:cs="Arial"/>
          <w:i w:val="0"/>
          <w:sz w:val="18"/>
          <w:szCs w:val="18"/>
        </w:rPr>
        <w:t xml:space="preserve">dle specifikace požadované v zadávacím řízení </w:t>
      </w:r>
      <w:r w:rsidR="00820CC4">
        <w:rPr>
          <w:i w:val="0"/>
          <w:sz w:val="18"/>
          <w:szCs w:val="18"/>
        </w:rPr>
        <w:t>C</w:t>
      </w:r>
      <w:r w:rsidR="00AC4F3E" w:rsidRPr="00AC4F3E">
        <w:rPr>
          <w:i w:val="0"/>
          <w:sz w:val="18"/>
          <w:szCs w:val="18"/>
        </w:rPr>
        <w:t>N-</w:t>
      </w:r>
      <w:r w:rsidR="000803F6">
        <w:rPr>
          <w:i w:val="0"/>
          <w:sz w:val="18"/>
          <w:szCs w:val="18"/>
        </w:rPr>
        <w:t>0</w:t>
      </w:r>
      <w:r w:rsidR="00820CC4">
        <w:rPr>
          <w:i w:val="0"/>
          <w:sz w:val="18"/>
          <w:szCs w:val="18"/>
        </w:rPr>
        <w:t>4</w:t>
      </w:r>
      <w:r w:rsidR="00AC4F3E" w:rsidRPr="00AC4F3E">
        <w:rPr>
          <w:i w:val="0"/>
          <w:sz w:val="18"/>
          <w:szCs w:val="18"/>
        </w:rPr>
        <w:t>/</w:t>
      </w:r>
      <w:r w:rsidR="000E6FD9">
        <w:rPr>
          <w:i w:val="0"/>
          <w:sz w:val="18"/>
          <w:szCs w:val="18"/>
        </w:rPr>
        <w:t>2</w:t>
      </w:r>
      <w:r w:rsidR="00820CC4">
        <w:rPr>
          <w:i w:val="0"/>
          <w:sz w:val="18"/>
          <w:szCs w:val="18"/>
        </w:rPr>
        <w:t>1</w:t>
      </w:r>
      <w:r w:rsidRPr="005A2F50">
        <w:rPr>
          <w:rFonts w:cs="Arial"/>
          <w:i w:val="0"/>
          <w:sz w:val="18"/>
          <w:szCs w:val="18"/>
        </w:rPr>
        <w:t>. Konkrétní rozsah je uveden v příloze č. 1 této smlouvy, včetně ocenění jednotlivých položek (dále jen „zboží“). Jedná se</w:t>
      </w:r>
      <w:r w:rsidR="00820CC4">
        <w:rPr>
          <w:rFonts w:cs="Arial"/>
          <w:i w:val="0"/>
          <w:sz w:val="18"/>
          <w:szCs w:val="18"/>
        </w:rPr>
        <w:br/>
      </w:r>
      <w:r w:rsidRPr="005A2F50">
        <w:rPr>
          <w:rFonts w:cs="Arial"/>
          <w:i w:val="0"/>
          <w:sz w:val="18"/>
          <w:szCs w:val="18"/>
        </w:rPr>
        <w:t xml:space="preserve"> o originální a nové, nepoužité zboží</w:t>
      </w:r>
      <w:r w:rsidR="00DF456B">
        <w:rPr>
          <w:rFonts w:cs="Arial"/>
          <w:i w:val="0"/>
          <w:sz w:val="18"/>
          <w:szCs w:val="18"/>
        </w:rPr>
        <w:t xml:space="preserve"> určené </w:t>
      </w:r>
      <w:r w:rsidR="0010515F" w:rsidRPr="0010515F">
        <w:rPr>
          <w:i w:val="0"/>
          <w:sz w:val="18"/>
          <w:szCs w:val="18"/>
        </w:rPr>
        <w:t>výrobcem pro prodej na českém trhu</w:t>
      </w:r>
      <w:r w:rsidR="0010515F">
        <w:rPr>
          <w:rFonts w:cs="Arial"/>
          <w:i w:val="0"/>
          <w:sz w:val="18"/>
          <w:szCs w:val="18"/>
        </w:rPr>
        <w:t>.</w:t>
      </w:r>
      <w:r w:rsidRPr="005A2F50">
        <w:rPr>
          <w:rFonts w:cs="Arial"/>
          <w:i w:val="0"/>
          <w:sz w:val="18"/>
          <w:szCs w:val="18"/>
        </w:rPr>
        <w:t xml:space="preserve"> </w:t>
      </w:r>
      <w:r w:rsidR="007A32CB" w:rsidRPr="007A32CB">
        <w:rPr>
          <w:rFonts w:cs="Arial"/>
          <w:i w:val="0"/>
          <w:sz w:val="18"/>
          <w:szCs w:val="18"/>
        </w:rPr>
        <w:t>Zadavatel negarantuje objem dodávek předem, poptávané množství je stanoveno jako maximální a nemusí být naplněno.</w:t>
      </w:r>
    </w:p>
    <w:p w:rsidR="007A32CB" w:rsidRDefault="007A32CB" w:rsidP="005A2F50">
      <w:pPr>
        <w:pStyle w:val="Zkladntext"/>
        <w:numPr>
          <w:ilvl w:val="0"/>
          <w:numId w:val="18"/>
        </w:numPr>
        <w:spacing w:line="280" w:lineRule="atLeast"/>
        <w:ind w:left="357" w:hanging="357"/>
        <w:jc w:val="both"/>
        <w:rPr>
          <w:rFonts w:cs="Arial"/>
          <w:i w:val="0"/>
          <w:sz w:val="18"/>
          <w:szCs w:val="18"/>
        </w:rPr>
      </w:pPr>
      <w:r w:rsidRPr="007A32CB">
        <w:rPr>
          <w:rFonts w:cs="Arial"/>
          <w:i w:val="0"/>
          <w:sz w:val="18"/>
          <w:szCs w:val="18"/>
        </w:rPr>
        <w:t xml:space="preserve">Jednotlivé dodávky budou uskutečňovány na základě písemných objednávek kupujícího, které musí obsahovat specifikaci požadovaného zboží a počet kusů. Kupující bude zasílat objednávky na adresu prodávajícího uvedenou v záhlaví této smlouvy nebo e-mailem na e-mail prodávajícího: </w:t>
      </w:r>
      <w:r w:rsidR="000E6FD9">
        <w:rPr>
          <w:rFonts w:cs="Arial"/>
          <w:i w:val="0"/>
          <w:sz w:val="18"/>
          <w:szCs w:val="18"/>
          <w:highlight w:val="yellow"/>
          <w:lang w:val="en-US"/>
        </w:rPr>
        <w:t>[</w:t>
      </w:r>
      <w:proofErr w:type="spellStart"/>
      <w:r w:rsidR="000E6FD9">
        <w:rPr>
          <w:rFonts w:cs="Arial"/>
          <w:i w:val="0"/>
          <w:sz w:val="18"/>
          <w:szCs w:val="18"/>
          <w:highlight w:val="yellow"/>
          <w:lang w:val="en-US"/>
        </w:rPr>
        <w:t>dopln</w:t>
      </w:r>
      <w:proofErr w:type="spellEnd"/>
      <w:r w:rsidR="000E6FD9">
        <w:rPr>
          <w:rFonts w:cs="Arial"/>
          <w:i w:val="0"/>
          <w:sz w:val="18"/>
          <w:szCs w:val="18"/>
          <w:highlight w:val="yellow"/>
        </w:rPr>
        <w:t>í dodavatel</w:t>
      </w:r>
      <w:r w:rsidR="000E6FD9">
        <w:rPr>
          <w:rFonts w:cs="Arial"/>
          <w:i w:val="0"/>
          <w:sz w:val="18"/>
          <w:szCs w:val="18"/>
          <w:highlight w:val="yellow"/>
          <w:lang w:val="en-US"/>
        </w:rPr>
        <w:t>]</w:t>
      </w:r>
      <w:r w:rsidR="000E6FD9">
        <w:rPr>
          <w:rFonts w:cs="Arial"/>
          <w:i w:val="0"/>
          <w:sz w:val="18"/>
          <w:szCs w:val="18"/>
          <w:lang w:val="en-US"/>
        </w:rPr>
        <w:t>.</w:t>
      </w:r>
    </w:p>
    <w:p w:rsidR="007A32CB" w:rsidRPr="007A32CB" w:rsidRDefault="007A32CB" w:rsidP="005A2F50">
      <w:pPr>
        <w:pStyle w:val="Zkladntext"/>
        <w:numPr>
          <w:ilvl w:val="0"/>
          <w:numId w:val="18"/>
        </w:numPr>
        <w:spacing w:line="280" w:lineRule="atLeast"/>
        <w:ind w:left="357" w:hanging="357"/>
        <w:jc w:val="both"/>
        <w:rPr>
          <w:rFonts w:cs="Arial"/>
          <w:i w:val="0"/>
          <w:sz w:val="18"/>
          <w:szCs w:val="18"/>
        </w:rPr>
      </w:pPr>
      <w:r w:rsidRPr="007A32CB">
        <w:rPr>
          <w:rFonts w:cs="Arial"/>
          <w:i w:val="0"/>
          <w:sz w:val="18"/>
          <w:szCs w:val="18"/>
        </w:rPr>
        <w:t xml:space="preserve">Dodávky budou probíhat </w:t>
      </w:r>
      <w:r w:rsidR="00CC6175">
        <w:rPr>
          <w:rFonts w:cs="Arial"/>
          <w:i w:val="0"/>
          <w:sz w:val="18"/>
          <w:szCs w:val="18"/>
        </w:rPr>
        <w:t xml:space="preserve">nejpozději </w:t>
      </w:r>
      <w:r w:rsidRPr="007A32CB">
        <w:rPr>
          <w:rFonts w:cs="Arial"/>
          <w:i w:val="0"/>
          <w:sz w:val="18"/>
          <w:szCs w:val="18"/>
        </w:rPr>
        <w:t xml:space="preserve">do </w:t>
      </w:r>
      <w:r w:rsidR="0001741D">
        <w:rPr>
          <w:rFonts w:cs="Arial"/>
          <w:i w:val="0"/>
          <w:sz w:val="18"/>
          <w:szCs w:val="18"/>
        </w:rPr>
        <w:t>21</w:t>
      </w:r>
      <w:r w:rsidRPr="007A32CB">
        <w:rPr>
          <w:rFonts w:cs="Arial"/>
          <w:i w:val="0"/>
          <w:sz w:val="18"/>
          <w:szCs w:val="18"/>
        </w:rPr>
        <w:t xml:space="preserve"> pracovních dnů od doručení objednávky </w:t>
      </w:r>
      <w:r w:rsidR="00EA527B">
        <w:rPr>
          <w:rFonts w:cs="Arial"/>
          <w:i w:val="0"/>
          <w:sz w:val="18"/>
          <w:szCs w:val="18"/>
        </w:rPr>
        <w:t>prodávajícímu</w:t>
      </w:r>
      <w:r w:rsidR="0001741D">
        <w:rPr>
          <w:rFonts w:cs="Arial"/>
          <w:i w:val="0"/>
          <w:sz w:val="18"/>
          <w:szCs w:val="18"/>
        </w:rPr>
        <w:t>, pokud se smluvní strany nedohodnou jinak</w:t>
      </w:r>
      <w:r w:rsidRPr="007A32CB">
        <w:rPr>
          <w:rFonts w:cs="Arial"/>
          <w:i w:val="0"/>
          <w:sz w:val="18"/>
          <w:szCs w:val="18"/>
        </w:rPr>
        <w:t>.</w:t>
      </w:r>
    </w:p>
    <w:p w:rsidR="00CC29B3" w:rsidRPr="005C3AB4" w:rsidRDefault="00CC29B3" w:rsidP="005A2F50">
      <w:pPr>
        <w:pStyle w:val="Zkladntext"/>
        <w:numPr>
          <w:ilvl w:val="0"/>
          <w:numId w:val="18"/>
        </w:numPr>
        <w:spacing w:line="280" w:lineRule="atLeast"/>
        <w:ind w:left="357" w:hanging="357"/>
        <w:jc w:val="both"/>
        <w:rPr>
          <w:rFonts w:cs="Arial"/>
          <w:i w:val="0"/>
          <w:sz w:val="18"/>
          <w:szCs w:val="18"/>
        </w:rPr>
      </w:pPr>
      <w:r w:rsidRPr="005C3AB4">
        <w:rPr>
          <w:rFonts w:cs="Arial"/>
          <w:i w:val="0"/>
          <w:sz w:val="18"/>
          <w:szCs w:val="18"/>
        </w:rPr>
        <w:t xml:space="preserve">Předmět plnění bude kupujícím využíván pro jeho ekonomickou činnost. </w:t>
      </w:r>
    </w:p>
    <w:p w:rsidR="005A2F50" w:rsidRDefault="005A2F50" w:rsidP="005A2F50">
      <w:pPr>
        <w:pStyle w:val="Zkladntext"/>
        <w:numPr>
          <w:ilvl w:val="0"/>
          <w:numId w:val="18"/>
        </w:numPr>
        <w:spacing w:line="280" w:lineRule="atLeast"/>
        <w:ind w:left="357" w:hanging="357"/>
        <w:jc w:val="both"/>
        <w:rPr>
          <w:rFonts w:cs="Arial"/>
          <w:i w:val="0"/>
          <w:iCs/>
          <w:sz w:val="18"/>
          <w:szCs w:val="18"/>
        </w:rPr>
      </w:pPr>
      <w:r w:rsidRPr="005A2F50">
        <w:rPr>
          <w:rFonts w:cs="Arial"/>
          <w:i w:val="0"/>
          <w:iCs/>
          <w:sz w:val="18"/>
          <w:szCs w:val="18"/>
        </w:rPr>
        <w:t xml:space="preserve">Záruční podmínky: </w:t>
      </w:r>
      <w:r w:rsidR="00F0091E">
        <w:rPr>
          <w:rFonts w:cs="Arial"/>
          <w:i w:val="0"/>
          <w:iCs/>
          <w:sz w:val="18"/>
          <w:szCs w:val="18"/>
        </w:rPr>
        <w:t xml:space="preserve">délka </w:t>
      </w:r>
      <w:r w:rsidRPr="005A2F50">
        <w:rPr>
          <w:rFonts w:cs="Arial"/>
          <w:i w:val="0"/>
          <w:iCs/>
          <w:sz w:val="18"/>
          <w:szCs w:val="18"/>
        </w:rPr>
        <w:t>záruk</w:t>
      </w:r>
      <w:r w:rsidR="00F0091E">
        <w:rPr>
          <w:rFonts w:cs="Arial"/>
          <w:i w:val="0"/>
          <w:iCs/>
          <w:sz w:val="18"/>
          <w:szCs w:val="18"/>
        </w:rPr>
        <w:t>y</w:t>
      </w:r>
      <w:r w:rsidRPr="005A2F50">
        <w:rPr>
          <w:rFonts w:cs="Arial"/>
          <w:i w:val="0"/>
          <w:iCs/>
          <w:sz w:val="18"/>
          <w:szCs w:val="18"/>
        </w:rPr>
        <w:t xml:space="preserve"> je </w:t>
      </w:r>
      <w:r w:rsidR="00F0091E">
        <w:rPr>
          <w:rFonts w:cs="Arial"/>
          <w:i w:val="0"/>
          <w:iCs/>
          <w:sz w:val="18"/>
          <w:szCs w:val="18"/>
        </w:rPr>
        <w:t>uvedena v příloze č. 1 této smlouvy a počíná běžet</w:t>
      </w:r>
      <w:r w:rsidRPr="005A2F50">
        <w:rPr>
          <w:rFonts w:cs="Arial"/>
          <w:i w:val="0"/>
          <w:iCs/>
          <w:sz w:val="18"/>
          <w:szCs w:val="18"/>
        </w:rPr>
        <w:t xml:space="preserve"> ode dne dodání zboží</w:t>
      </w:r>
      <w:r w:rsidR="000F39B1">
        <w:rPr>
          <w:rFonts w:cs="Arial"/>
          <w:i w:val="0"/>
          <w:iCs/>
          <w:sz w:val="18"/>
          <w:szCs w:val="18"/>
        </w:rPr>
        <w:t>.</w:t>
      </w:r>
      <w:r w:rsidRPr="005A2F50">
        <w:rPr>
          <w:rFonts w:cs="Arial"/>
          <w:i w:val="0"/>
          <w:iCs/>
          <w:sz w:val="18"/>
          <w:szCs w:val="18"/>
        </w:rPr>
        <w:t xml:space="preserve"> Po tuto dobu si zboží zachová obvyklé vlastnosti. V ostatním se záruka řídí platnými ustanoveními občanského zákoníku.</w:t>
      </w:r>
    </w:p>
    <w:p w:rsidR="005A2F50" w:rsidRDefault="005A2F50" w:rsidP="005A2F50">
      <w:pPr>
        <w:spacing w:line="280" w:lineRule="atLeast"/>
        <w:rPr>
          <w:rFonts w:ascii="Arial" w:hAnsi="Arial" w:cs="Arial"/>
          <w:sz w:val="18"/>
          <w:szCs w:val="18"/>
        </w:rPr>
      </w:pPr>
    </w:p>
    <w:p w:rsidR="00821E7C" w:rsidRDefault="00821E7C" w:rsidP="00821E7C">
      <w:pPr>
        <w:spacing w:line="280" w:lineRule="atLeast"/>
        <w:rPr>
          <w:rFonts w:ascii="Arial" w:hAnsi="Arial" w:cs="Arial"/>
          <w:sz w:val="18"/>
          <w:szCs w:val="18"/>
        </w:rPr>
      </w:pPr>
    </w:p>
    <w:p w:rsidR="00821E7C" w:rsidRPr="005A2F50" w:rsidRDefault="00821E7C" w:rsidP="00821E7C">
      <w:pPr>
        <w:spacing w:line="280" w:lineRule="atLeast"/>
        <w:jc w:val="center"/>
        <w:rPr>
          <w:rFonts w:ascii="Arial" w:hAnsi="Arial"/>
          <w:b/>
        </w:rPr>
      </w:pPr>
      <w:r w:rsidRPr="005A2F50">
        <w:rPr>
          <w:rFonts w:ascii="Arial" w:hAnsi="Arial"/>
          <w:b/>
        </w:rPr>
        <w:t>III.</w:t>
      </w:r>
    </w:p>
    <w:p w:rsidR="00821E7C" w:rsidRPr="005A2F50" w:rsidRDefault="00821E7C" w:rsidP="00821E7C">
      <w:pPr>
        <w:spacing w:line="280" w:lineRule="atLeast"/>
        <w:jc w:val="center"/>
        <w:rPr>
          <w:rFonts w:ascii="Arial" w:hAnsi="Arial"/>
          <w:b/>
        </w:rPr>
      </w:pPr>
      <w:r w:rsidRPr="005A2F50">
        <w:rPr>
          <w:rFonts w:ascii="Arial" w:hAnsi="Arial"/>
          <w:b/>
        </w:rPr>
        <w:t>Místo a způsob dodání zboží</w:t>
      </w:r>
    </w:p>
    <w:p w:rsidR="00821E7C" w:rsidRDefault="00821E7C" w:rsidP="00821E7C">
      <w:pPr>
        <w:pStyle w:val="Zkladntext"/>
        <w:numPr>
          <w:ilvl w:val="0"/>
          <w:numId w:val="20"/>
        </w:numPr>
        <w:tabs>
          <w:tab w:val="clear" w:pos="720"/>
          <w:tab w:val="num" w:pos="426"/>
        </w:tabs>
        <w:spacing w:line="280" w:lineRule="atLeast"/>
        <w:ind w:left="426" w:hanging="426"/>
        <w:jc w:val="both"/>
        <w:rPr>
          <w:rFonts w:cs="Arial"/>
          <w:i w:val="0"/>
          <w:sz w:val="18"/>
          <w:szCs w:val="18"/>
        </w:rPr>
      </w:pPr>
      <w:r w:rsidRPr="005A2F50">
        <w:rPr>
          <w:rFonts w:cs="Arial"/>
          <w:i w:val="0"/>
          <w:sz w:val="18"/>
          <w:szCs w:val="18"/>
        </w:rPr>
        <w:t>Místem dodání zboží je</w:t>
      </w:r>
      <w:r>
        <w:rPr>
          <w:rFonts w:cs="Arial"/>
          <w:i w:val="0"/>
          <w:sz w:val="18"/>
          <w:szCs w:val="18"/>
        </w:rPr>
        <w:t xml:space="preserve"> Útvar náměstka ředitele pro </w:t>
      </w:r>
      <w:r w:rsidRPr="00C8241C">
        <w:rPr>
          <w:rFonts w:cs="Arial"/>
          <w:i w:val="0"/>
          <w:sz w:val="18"/>
          <w:szCs w:val="18"/>
        </w:rPr>
        <w:t xml:space="preserve">informační technologie </w:t>
      </w:r>
      <w:r w:rsidRPr="00C8241C">
        <w:rPr>
          <w:rFonts w:cs="Arial"/>
          <w:i w:val="0"/>
          <w:kern w:val="16"/>
          <w:sz w:val="18"/>
          <w:szCs w:val="18"/>
        </w:rPr>
        <w:t>Fakultní nemocnice Ostrava</w:t>
      </w:r>
      <w:r w:rsidRPr="00C8241C">
        <w:rPr>
          <w:rFonts w:cs="Arial"/>
          <w:i w:val="0"/>
          <w:sz w:val="18"/>
          <w:szCs w:val="18"/>
        </w:rPr>
        <w:t>.</w:t>
      </w:r>
      <w:r w:rsidRPr="005A2F50">
        <w:rPr>
          <w:rFonts w:cs="Arial"/>
          <w:i w:val="0"/>
          <w:sz w:val="18"/>
          <w:szCs w:val="18"/>
        </w:rPr>
        <w:t xml:space="preserve"> Náklady na dodání zboží do místa dodání hradí prodávající.</w:t>
      </w:r>
    </w:p>
    <w:p w:rsidR="00821E7C" w:rsidRPr="007A32CB" w:rsidRDefault="00821E7C" w:rsidP="00821E7C">
      <w:pPr>
        <w:pStyle w:val="Zkladntext"/>
        <w:numPr>
          <w:ilvl w:val="0"/>
          <w:numId w:val="20"/>
        </w:numPr>
        <w:tabs>
          <w:tab w:val="clear" w:pos="720"/>
          <w:tab w:val="num" w:pos="426"/>
        </w:tabs>
        <w:spacing w:line="280" w:lineRule="atLeast"/>
        <w:ind w:left="426" w:hanging="426"/>
        <w:jc w:val="both"/>
        <w:rPr>
          <w:rFonts w:cs="Arial"/>
          <w:i w:val="0"/>
          <w:sz w:val="18"/>
          <w:szCs w:val="18"/>
        </w:rPr>
      </w:pPr>
      <w:r w:rsidRPr="007A32CB">
        <w:rPr>
          <w:rFonts w:cs="Arial"/>
          <w:i w:val="0"/>
          <w:sz w:val="18"/>
          <w:szCs w:val="18"/>
        </w:rPr>
        <w:t>Ke splnění objednávky dochází okamžikem dodání zboží do místa dodání, tímto okamžikem přechází na kupujícího nebezpečí škody na zboží.</w:t>
      </w:r>
    </w:p>
    <w:p w:rsidR="00821E7C" w:rsidRPr="005A2F50" w:rsidRDefault="00821E7C" w:rsidP="00821E7C">
      <w:pPr>
        <w:pStyle w:val="Zkladntext"/>
        <w:numPr>
          <w:ilvl w:val="0"/>
          <w:numId w:val="20"/>
        </w:numPr>
        <w:tabs>
          <w:tab w:val="clear" w:pos="720"/>
          <w:tab w:val="num" w:pos="426"/>
        </w:tabs>
        <w:spacing w:line="280" w:lineRule="atLeast"/>
        <w:ind w:left="425" w:hanging="425"/>
        <w:jc w:val="both"/>
        <w:rPr>
          <w:rFonts w:cs="Arial"/>
          <w:i w:val="0"/>
          <w:sz w:val="18"/>
          <w:szCs w:val="18"/>
        </w:rPr>
      </w:pPr>
      <w:r w:rsidRPr="005A2F50">
        <w:rPr>
          <w:rFonts w:cs="Arial"/>
          <w:i w:val="0"/>
          <w:sz w:val="18"/>
          <w:szCs w:val="18"/>
        </w:rPr>
        <w:t>Dodání zboží je kupující povinen potvrdit otiskem razítka a podpisem dodacího listu osobou k tomu oprávněnou. Potvrzením dodacího listu kupující potvrzuje, že zboží bylo dodáno v množství a druhu uvedeném na dodacím listu.</w:t>
      </w:r>
    </w:p>
    <w:p w:rsidR="00821E7C" w:rsidRPr="005A2F50" w:rsidRDefault="00821E7C" w:rsidP="00821E7C">
      <w:pPr>
        <w:pStyle w:val="Zkladntext"/>
        <w:numPr>
          <w:ilvl w:val="0"/>
          <w:numId w:val="20"/>
        </w:numPr>
        <w:tabs>
          <w:tab w:val="clear" w:pos="720"/>
          <w:tab w:val="num" w:pos="426"/>
        </w:tabs>
        <w:spacing w:line="280" w:lineRule="atLeast"/>
        <w:ind w:left="425" w:hanging="425"/>
        <w:jc w:val="both"/>
        <w:rPr>
          <w:rFonts w:cs="Arial"/>
          <w:i w:val="0"/>
          <w:sz w:val="18"/>
          <w:szCs w:val="18"/>
        </w:rPr>
      </w:pPr>
      <w:r w:rsidRPr="005A2F50">
        <w:rPr>
          <w:rFonts w:cs="Arial"/>
          <w:i w:val="0"/>
          <w:sz w:val="18"/>
          <w:szCs w:val="18"/>
        </w:rPr>
        <w:t>Okamžikem převzetí zboží přechází na kupujícího vlastnické právo k dodanému zboží.</w:t>
      </w:r>
    </w:p>
    <w:p w:rsidR="00821E7C" w:rsidRPr="005A2F50" w:rsidRDefault="00821E7C" w:rsidP="00821E7C">
      <w:pPr>
        <w:pStyle w:val="Zkladntext"/>
        <w:numPr>
          <w:ilvl w:val="0"/>
          <w:numId w:val="20"/>
        </w:numPr>
        <w:tabs>
          <w:tab w:val="clear" w:pos="720"/>
          <w:tab w:val="num" w:pos="426"/>
        </w:tabs>
        <w:spacing w:line="280" w:lineRule="atLeast"/>
        <w:ind w:left="426" w:hanging="426"/>
        <w:jc w:val="both"/>
        <w:rPr>
          <w:rFonts w:cs="Arial"/>
          <w:i w:val="0"/>
          <w:sz w:val="18"/>
          <w:szCs w:val="18"/>
        </w:rPr>
      </w:pPr>
      <w:r w:rsidRPr="005A2F50">
        <w:rPr>
          <w:rFonts w:cs="Arial"/>
          <w:i w:val="0"/>
          <w:sz w:val="18"/>
          <w:szCs w:val="18"/>
        </w:rPr>
        <w:t xml:space="preserve">Kupující se povinen zboží při převzetí prohlédnout. Zjevné vady (zejména množstevní) je kupující povinen prodávajícímu oznámit ihned při převzetí a vyznačit je na dodacím listu. </w:t>
      </w:r>
      <w:r>
        <w:rPr>
          <w:rFonts w:cs="Arial"/>
          <w:i w:val="0"/>
          <w:sz w:val="18"/>
          <w:szCs w:val="18"/>
        </w:rPr>
        <w:t>V</w:t>
      </w:r>
      <w:r w:rsidRPr="005A2F50">
        <w:rPr>
          <w:rFonts w:cs="Arial"/>
          <w:i w:val="0"/>
          <w:sz w:val="18"/>
          <w:szCs w:val="18"/>
        </w:rPr>
        <w:t>ady skryté je kupující povinen prodávajícímu písemně oznámit ihned po jejich zjištění, nejpozději však do konce záruční doby.</w:t>
      </w:r>
    </w:p>
    <w:p w:rsidR="00821E7C" w:rsidRDefault="00821E7C" w:rsidP="00821E7C">
      <w:pPr>
        <w:spacing w:line="280" w:lineRule="atLeast"/>
        <w:rPr>
          <w:rFonts w:ascii="Arial" w:hAnsi="Arial" w:cs="Arial"/>
          <w:sz w:val="18"/>
          <w:szCs w:val="18"/>
        </w:rPr>
      </w:pPr>
    </w:p>
    <w:p w:rsidR="00821E7C" w:rsidRDefault="00821E7C" w:rsidP="00821E7C">
      <w:pPr>
        <w:spacing w:line="280" w:lineRule="atLeast"/>
        <w:rPr>
          <w:rFonts w:ascii="Arial" w:hAnsi="Arial" w:cs="Arial"/>
          <w:sz w:val="18"/>
          <w:szCs w:val="18"/>
        </w:rPr>
      </w:pPr>
    </w:p>
    <w:p w:rsidR="00821E7C" w:rsidRPr="00620B78" w:rsidRDefault="00821E7C" w:rsidP="00821E7C">
      <w:pPr>
        <w:spacing w:line="280" w:lineRule="atLeast"/>
        <w:jc w:val="center"/>
        <w:rPr>
          <w:rFonts w:ascii="Arial" w:hAnsi="Arial"/>
          <w:b/>
        </w:rPr>
      </w:pPr>
      <w:r w:rsidRPr="00620B78">
        <w:rPr>
          <w:rFonts w:ascii="Arial" w:hAnsi="Arial"/>
          <w:b/>
        </w:rPr>
        <w:t>I</w:t>
      </w:r>
      <w:r>
        <w:rPr>
          <w:rFonts w:ascii="Arial" w:hAnsi="Arial"/>
          <w:b/>
        </w:rPr>
        <w:t>V</w:t>
      </w:r>
      <w:r w:rsidRPr="00620B78">
        <w:rPr>
          <w:rFonts w:ascii="Arial" w:hAnsi="Arial"/>
          <w:b/>
        </w:rPr>
        <w:t>.</w:t>
      </w:r>
    </w:p>
    <w:p w:rsidR="00821E7C" w:rsidRPr="00620B78" w:rsidRDefault="00821E7C" w:rsidP="00821E7C">
      <w:pPr>
        <w:pStyle w:val="Nadpis5"/>
        <w:spacing w:line="280" w:lineRule="atLeast"/>
        <w:rPr>
          <w:sz w:val="20"/>
        </w:rPr>
      </w:pPr>
      <w:r w:rsidRPr="00620B78">
        <w:rPr>
          <w:sz w:val="20"/>
        </w:rPr>
        <w:t>Cena</w:t>
      </w:r>
      <w:r>
        <w:rPr>
          <w:sz w:val="20"/>
        </w:rPr>
        <w:t xml:space="preserve"> a platební podmínky</w:t>
      </w:r>
    </w:p>
    <w:p w:rsidR="00821E7C" w:rsidRDefault="00821E7C" w:rsidP="00821E7C">
      <w:pPr>
        <w:pStyle w:val="Seznam"/>
        <w:numPr>
          <w:ilvl w:val="0"/>
          <w:numId w:val="16"/>
        </w:numPr>
        <w:spacing w:line="280" w:lineRule="atLeast"/>
        <w:jc w:val="both"/>
        <w:rPr>
          <w:rFonts w:ascii="Arial" w:hAnsi="Arial" w:cs="Arial"/>
          <w:sz w:val="18"/>
          <w:szCs w:val="18"/>
        </w:rPr>
      </w:pPr>
      <w:r w:rsidRPr="00CC4208">
        <w:rPr>
          <w:rFonts w:ascii="Arial" w:hAnsi="Arial" w:cs="Arial"/>
          <w:sz w:val="18"/>
          <w:szCs w:val="18"/>
        </w:rPr>
        <w:t xml:space="preserve">V souladu se zněním zákona č. 526/1990 Sb., o cenách se smluvní strany dohodly na cenách dle ceníku, který je </w:t>
      </w:r>
      <w:r w:rsidRPr="00221B35">
        <w:rPr>
          <w:rFonts w:ascii="Arial" w:hAnsi="Arial" w:cs="Arial"/>
          <w:sz w:val="18"/>
          <w:szCs w:val="18"/>
        </w:rPr>
        <w:t xml:space="preserve">přílohou této smlouvy. </w:t>
      </w:r>
      <w:r w:rsidRPr="0081504B">
        <w:rPr>
          <w:rFonts w:ascii="Arial" w:hAnsi="Arial"/>
          <w:sz w:val="18"/>
          <w:szCs w:val="18"/>
        </w:rPr>
        <w:t xml:space="preserve">K ceně bude připočtena DPH v zákonné výši. </w:t>
      </w:r>
      <w:r w:rsidRPr="00221B35">
        <w:rPr>
          <w:rFonts w:ascii="Arial" w:hAnsi="Arial" w:cs="Arial"/>
          <w:sz w:val="18"/>
          <w:szCs w:val="18"/>
        </w:rPr>
        <w:t>Takto stanovená cena je cenou nejvýše přípustnou a obsahuje veškeré náklady prodávajícího</w:t>
      </w:r>
      <w:r>
        <w:rPr>
          <w:rFonts w:ascii="Arial" w:hAnsi="Arial" w:cs="Arial"/>
          <w:sz w:val="18"/>
          <w:szCs w:val="18"/>
        </w:rPr>
        <w:t xml:space="preserve"> (t</w:t>
      </w:r>
      <w:r w:rsidRPr="00620B78">
        <w:rPr>
          <w:rFonts w:ascii="Arial" w:hAnsi="Arial" w:cs="Arial"/>
          <w:bCs/>
          <w:sz w:val="18"/>
          <w:szCs w:val="18"/>
        </w:rPr>
        <w:t>j. předmět dodávky, balné, dopravné, celní či jiné poplatky, likvidace odpadu a obalů, doložení veškeré předmětné dokumentace k </w:t>
      </w:r>
      <w:r>
        <w:rPr>
          <w:rFonts w:ascii="Arial" w:hAnsi="Arial" w:cs="Arial"/>
          <w:bCs/>
          <w:sz w:val="18"/>
          <w:szCs w:val="18"/>
        </w:rPr>
        <w:t>technice</w:t>
      </w:r>
      <w:r w:rsidRPr="00620B78">
        <w:rPr>
          <w:rFonts w:ascii="Arial" w:hAnsi="Arial" w:cs="Arial"/>
          <w:bCs/>
          <w:sz w:val="18"/>
          <w:szCs w:val="18"/>
        </w:rPr>
        <w:t>, instalaci atd.</w:t>
      </w:r>
      <w:r w:rsidRPr="00221B35">
        <w:rPr>
          <w:rFonts w:ascii="Arial" w:hAnsi="Arial" w:cs="Arial"/>
          <w:sz w:val="18"/>
          <w:szCs w:val="18"/>
        </w:rPr>
        <w:t>.</w:t>
      </w:r>
      <w:r>
        <w:rPr>
          <w:rFonts w:ascii="Arial" w:hAnsi="Arial" w:cs="Arial"/>
          <w:sz w:val="18"/>
          <w:szCs w:val="18"/>
        </w:rPr>
        <w:t>)</w:t>
      </w:r>
    </w:p>
    <w:p w:rsidR="00821E7C" w:rsidRDefault="00821E7C" w:rsidP="00821E7C">
      <w:pPr>
        <w:pStyle w:val="Seznam"/>
        <w:numPr>
          <w:ilvl w:val="0"/>
          <w:numId w:val="16"/>
        </w:numPr>
        <w:spacing w:line="280" w:lineRule="atLeast"/>
        <w:jc w:val="both"/>
        <w:rPr>
          <w:rFonts w:ascii="Arial" w:hAnsi="Arial"/>
          <w:sz w:val="18"/>
          <w:szCs w:val="18"/>
        </w:rPr>
      </w:pPr>
      <w:r w:rsidRPr="00221B35">
        <w:rPr>
          <w:rFonts w:ascii="Arial" w:hAnsi="Arial"/>
          <w:sz w:val="18"/>
          <w:szCs w:val="18"/>
        </w:rPr>
        <w:t>Smluvená kupní cena může být měněna - snížením cen nebo jejich zvýšením - jen při prokazatelné změně cen surovin, paliv, energií, směnného kurzu koruny vůči EURU o více než 5%, případně při změně celních či daňových sazeb, a to pouze v procentuální výši shodné s touto změnou, a to pouze formou písemného dodatku k této smlouvě.</w:t>
      </w:r>
    </w:p>
    <w:p w:rsidR="00821E7C" w:rsidRPr="00620B78" w:rsidRDefault="00821E7C" w:rsidP="00821E7C">
      <w:pPr>
        <w:numPr>
          <w:ilvl w:val="0"/>
          <w:numId w:val="16"/>
        </w:numPr>
        <w:spacing w:line="280" w:lineRule="atLeast"/>
        <w:jc w:val="both"/>
        <w:rPr>
          <w:rFonts w:ascii="Arial" w:hAnsi="Arial" w:cs="Arial"/>
          <w:bCs/>
          <w:sz w:val="18"/>
          <w:szCs w:val="18"/>
        </w:rPr>
      </w:pPr>
      <w:r w:rsidRPr="00620B78">
        <w:rPr>
          <w:rFonts w:ascii="Arial" w:hAnsi="Arial" w:cs="Arial"/>
          <w:bCs/>
          <w:color w:val="000000"/>
          <w:sz w:val="18"/>
          <w:szCs w:val="18"/>
        </w:rPr>
        <w:t>Zálohy nebudou poskytovány</w:t>
      </w:r>
      <w:r>
        <w:rPr>
          <w:rFonts w:ascii="Arial" w:hAnsi="Arial" w:cs="Arial"/>
          <w:bCs/>
          <w:color w:val="000000"/>
          <w:sz w:val="18"/>
          <w:szCs w:val="18"/>
        </w:rPr>
        <w:t>.</w:t>
      </w:r>
    </w:p>
    <w:p w:rsidR="00821E7C" w:rsidRDefault="00821E7C" w:rsidP="00821E7C">
      <w:pPr>
        <w:pStyle w:val="Seznam"/>
        <w:numPr>
          <w:ilvl w:val="0"/>
          <w:numId w:val="16"/>
        </w:numPr>
        <w:spacing w:line="280" w:lineRule="atLeast"/>
        <w:jc w:val="both"/>
        <w:rPr>
          <w:rFonts w:ascii="Arial" w:hAnsi="Arial" w:cs="Arial"/>
          <w:sz w:val="18"/>
          <w:szCs w:val="18"/>
        </w:rPr>
      </w:pPr>
      <w:r w:rsidRPr="00735F37">
        <w:rPr>
          <w:rFonts w:ascii="Arial" w:hAnsi="Arial" w:cs="Arial"/>
          <w:sz w:val="18"/>
          <w:szCs w:val="18"/>
        </w:rPr>
        <w:t xml:space="preserve">Cena je splatná na základě faktur vystavených po uskutečnění dodávky, a to pro každou objednávku zvlášť. Faktura musí obsahovat náležitosti daňového dokladu dle zákona č. 235/2004 Sb., o dani z přidané hodnoty </w:t>
      </w:r>
      <w:r w:rsidRPr="00CC4208">
        <w:rPr>
          <w:rFonts w:ascii="Arial" w:hAnsi="Arial" w:cs="Arial"/>
          <w:sz w:val="18"/>
          <w:szCs w:val="18"/>
        </w:rPr>
        <w:t>a číslo příslušné objednávky. Přílohou faktury bude kopie potvrzeného dodacího listu.</w:t>
      </w:r>
    </w:p>
    <w:p w:rsidR="00821E7C" w:rsidRPr="00CC4208" w:rsidRDefault="00821E7C" w:rsidP="00821E7C">
      <w:pPr>
        <w:pStyle w:val="Seznam"/>
        <w:numPr>
          <w:ilvl w:val="0"/>
          <w:numId w:val="16"/>
        </w:numPr>
        <w:spacing w:line="280" w:lineRule="atLeast"/>
        <w:jc w:val="both"/>
        <w:rPr>
          <w:rFonts w:ascii="Arial" w:hAnsi="Arial" w:cs="Arial"/>
          <w:sz w:val="18"/>
          <w:szCs w:val="18"/>
        </w:rPr>
      </w:pPr>
      <w:r w:rsidRPr="005C3AB4">
        <w:rPr>
          <w:rFonts w:ascii="Arial" w:hAnsi="Arial" w:cs="Arial"/>
          <w:sz w:val="18"/>
          <w:szCs w:val="18"/>
        </w:rPr>
        <w:t xml:space="preserve">Prodávající výslovně prohlašuje, že je ve smyslu zákona č. 235/2004 Sb., o dani z přidané hodnoty, v platném znění, plátcem DPH, resp. pro oblast přijatého plnění osobou povinnou k dani. Prodávající se </w:t>
      </w:r>
      <w:r w:rsidRPr="005C3AB4">
        <w:rPr>
          <w:rFonts w:ascii="Arial" w:hAnsi="Arial" w:cs="Arial"/>
          <w:sz w:val="18"/>
          <w:szCs w:val="18"/>
        </w:rPr>
        <w:lastRenderedPageBreak/>
        <w:t>zavazuje při účtování dodávky uvést na faktuře odpovídající kód nomenklatury celního sazebníku. V případě, že se na dodávku zboží vztahuje přenesená daňová povinnost, uvede prodávající na faktuře pouze platnou sazbu DPH a sdělení, že výši daně je povinen vypočítat, doplnit a přiznat kupující, pro kterého je plnění uskutečněno (§92f)“.</w:t>
      </w:r>
    </w:p>
    <w:p w:rsidR="00821E7C" w:rsidRDefault="00821E7C" w:rsidP="00821E7C">
      <w:pPr>
        <w:numPr>
          <w:ilvl w:val="0"/>
          <w:numId w:val="16"/>
        </w:numPr>
        <w:spacing w:line="280" w:lineRule="atLeast"/>
        <w:jc w:val="both"/>
        <w:rPr>
          <w:rFonts w:ascii="Arial" w:hAnsi="Arial" w:cs="Arial"/>
          <w:sz w:val="18"/>
          <w:szCs w:val="18"/>
        </w:rPr>
      </w:pPr>
      <w:r w:rsidRPr="00CC4208">
        <w:rPr>
          <w:rFonts w:ascii="Arial" w:hAnsi="Arial" w:cs="Arial"/>
          <w:sz w:val="18"/>
          <w:szCs w:val="18"/>
        </w:rPr>
        <w:t>Faktura je splatná do 30 dnů od jejího doručení</w:t>
      </w:r>
      <w:r>
        <w:rPr>
          <w:rFonts w:ascii="Arial" w:hAnsi="Arial" w:cs="Arial"/>
          <w:sz w:val="18"/>
          <w:szCs w:val="18"/>
        </w:rPr>
        <w:t xml:space="preserve"> </w:t>
      </w:r>
      <w:r w:rsidRPr="00BC6E4F">
        <w:rPr>
          <w:rFonts w:ascii="Arial" w:hAnsi="Arial" w:cs="Arial"/>
          <w:sz w:val="18"/>
          <w:szCs w:val="18"/>
        </w:rPr>
        <w:t xml:space="preserve">od jejího </w:t>
      </w:r>
      <w:r w:rsidRPr="00540AEE">
        <w:rPr>
          <w:rFonts w:ascii="Arial" w:hAnsi="Arial" w:cs="Arial"/>
          <w:sz w:val="18"/>
          <w:szCs w:val="18"/>
        </w:rPr>
        <w:t xml:space="preserve">doručení na adresu: </w:t>
      </w:r>
      <w:hyperlink r:id="rId7" w:history="1">
        <w:r w:rsidRPr="00540AEE">
          <w:rPr>
            <w:rStyle w:val="Hypertextovodkaz"/>
            <w:rFonts w:ascii="Arial" w:hAnsi="Arial" w:cs="Arial"/>
            <w:b/>
            <w:color w:val="auto"/>
            <w:sz w:val="18"/>
            <w:szCs w:val="18"/>
          </w:rPr>
          <w:t>efakturace1@fno.cz</w:t>
        </w:r>
      </w:hyperlink>
      <w:r w:rsidRPr="00540AEE">
        <w:rPr>
          <w:rFonts w:ascii="Arial" w:hAnsi="Arial" w:cs="Arial"/>
          <w:sz w:val="18"/>
          <w:szCs w:val="18"/>
        </w:rPr>
        <w:t>.</w:t>
      </w:r>
    </w:p>
    <w:p w:rsidR="00821E7C" w:rsidRPr="00620B78" w:rsidRDefault="00821E7C" w:rsidP="00821E7C">
      <w:pPr>
        <w:numPr>
          <w:ilvl w:val="0"/>
          <w:numId w:val="16"/>
        </w:numPr>
        <w:spacing w:line="280" w:lineRule="atLeast"/>
        <w:jc w:val="both"/>
        <w:rPr>
          <w:rFonts w:ascii="Arial" w:hAnsi="Arial" w:cs="Arial"/>
          <w:bCs/>
          <w:sz w:val="18"/>
          <w:szCs w:val="18"/>
        </w:rPr>
      </w:pPr>
      <w:r w:rsidRPr="00620B78">
        <w:rPr>
          <w:rFonts w:ascii="Arial" w:hAnsi="Arial" w:cs="Arial"/>
          <w:color w:val="000000"/>
          <w:sz w:val="18"/>
          <w:szCs w:val="18"/>
        </w:rPr>
        <w:t>Daňový doklad (dále také faktura) musí splňovat mimo náležitostí podle § 28 zákona č. 235/2004 Sb. o DPH dále níže uvedené náležitosti:</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IČ</w:t>
      </w:r>
      <w:r>
        <w:rPr>
          <w:rFonts w:ascii="Arial" w:hAnsi="Arial" w:cs="Arial"/>
          <w:color w:val="000000"/>
          <w:sz w:val="18"/>
          <w:szCs w:val="18"/>
        </w:rPr>
        <w:t>;</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den splatnosti</w:t>
      </w:r>
      <w:r>
        <w:rPr>
          <w:rFonts w:ascii="Arial" w:hAnsi="Arial" w:cs="Arial"/>
          <w:color w:val="000000"/>
          <w:sz w:val="18"/>
          <w:szCs w:val="18"/>
        </w:rPr>
        <w:t>;</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označení peněžního ústavu a číslo účtu, ve prospěch kterého má být provedena platba, konstantní a variabilní symbol</w:t>
      </w:r>
      <w:r>
        <w:rPr>
          <w:rFonts w:ascii="Arial" w:hAnsi="Arial" w:cs="Arial"/>
          <w:color w:val="000000"/>
          <w:sz w:val="18"/>
          <w:szCs w:val="18"/>
        </w:rPr>
        <w:t>;</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odvolávka na smlouvu, číslo smlouvy, prodávajícího a kupujícího</w:t>
      </w:r>
      <w:r>
        <w:rPr>
          <w:rFonts w:ascii="Arial" w:hAnsi="Arial" w:cs="Arial"/>
          <w:color w:val="000000"/>
          <w:sz w:val="18"/>
          <w:szCs w:val="18"/>
        </w:rPr>
        <w:t>;</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razítko a podpis osoby oprávněné k vystavení dílčího a konečného účetního dokladu</w:t>
      </w:r>
      <w:r>
        <w:rPr>
          <w:rFonts w:ascii="Arial" w:hAnsi="Arial" w:cs="Arial"/>
          <w:color w:val="000000"/>
          <w:sz w:val="18"/>
          <w:szCs w:val="18"/>
        </w:rPr>
        <w:t>;</w:t>
      </w:r>
      <w:r w:rsidRPr="00620B78">
        <w:rPr>
          <w:rFonts w:ascii="Arial" w:hAnsi="Arial" w:cs="Arial"/>
          <w:color w:val="000000"/>
          <w:sz w:val="18"/>
          <w:szCs w:val="18"/>
        </w:rPr>
        <w:t xml:space="preserve"> </w:t>
      </w:r>
    </w:p>
    <w:p w:rsidR="00821E7C" w:rsidRPr="00620B78" w:rsidRDefault="00821E7C" w:rsidP="00821E7C">
      <w:pPr>
        <w:numPr>
          <w:ilvl w:val="0"/>
          <w:numId w:val="22"/>
        </w:numPr>
        <w:spacing w:line="280" w:lineRule="atLeast"/>
        <w:ind w:left="1418" w:hanging="425"/>
        <w:jc w:val="both"/>
        <w:rPr>
          <w:rFonts w:ascii="Arial" w:hAnsi="Arial" w:cs="Arial"/>
          <w:bCs/>
          <w:sz w:val="18"/>
          <w:szCs w:val="18"/>
        </w:rPr>
      </w:pPr>
      <w:r w:rsidRPr="00620B78">
        <w:rPr>
          <w:rFonts w:ascii="Arial" w:hAnsi="Arial" w:cs="Arial"/>
          <w:color w:val="000000"/>
          <w:sz w:val="18"/>
          <w:szCs w:val="18"/>
        </w:rPr>
        <w:t>přílohou faktury bude kopie potvrzeného předávacího protokolu</w:t>
      </w:r>
    </w:p>
    <w:p w:rsidR="00821E7C" w:rsidRPr="00121115" w:rsidRDefault="00821E7C" w:rsidP="00821E7C">
      <w:pPr>
        <w:pStyle w:val="Odstavecseseznamem"/>
        <w:numPr>
          <w:ilvl w:val="0"/>
          <w:numId w:val="16"/>
        </w:numPr>
        <w:spacing w:line="280" w:lineRule="atLeast"/>
        <w:jc w:val="both"/>
        <w:rPr>
          <w:rFonts w:ascii="Arial" w:hAnsi="Arial" w:cs="Arial"/>
          <w:sz w:val="18"/>
          <w:szCs w:val="18"/>
        </w:rPr>
      </w:pPr>
      <w:r w:rsidRPr="00620B78">
        <w:rPr>
          <w:rFonts w:ascii="Arial" w:hAnsi="Arial" w:cs="Arial"/>
          <w:color w:val="000000"/>
          <w:sz w:val="18"/>
          <w:szCs w:val="18"/>
        </w:rPr>
        <w:t>Za okamžik uhrazení faktury se považuje datum, kdy byla předmětná částka odepsána z účtu kupujícího.</w:t>
      </w:r>
    </w:p>
    <w:p w:rsidR="00821E7C" w:rsidRPr="00121115" w:rsidRDefault="00821E7C" w:rsidP="00821E7C">
      <w:pPr>
        <w:pStyle w:val="Odstavecseseznamem"/>
        <w:numPr>
          <w:ilvl w:val="0"/>
          <w:numId w:val="16"/>
        </w:numPr>
        <w:spacing w:line="280" w:lineRule="atLeast"/>
        <w:jc w:val="both"/>
        <w:rPr>
          <w:rFonts w:ascii="Arial" w:hAnsi="Arial" w:cs="Arial"/>
          <w:sz w:val="18"/>
          <w:szCs w:val="18"/>
        </w:rPr>
      </w:pPr>
      <w:r w:rsidRPr="00121115">
        <w:rPr>
          <w:rFonts w:ascii="Arial" w:hAnsi="Arial" w:cs="Arial"/>
          <w:color w:val="000000"/>
          <w:sz w:val="18"/>
          <w:szCs w:val="18"/>
        </w:rPr>
        <w:t>V případě, že daňový doklad nebude obsahovat výše uvedené náležitosti, je kupující oprávněn daňový doklad vrátit do doby její splatnosti způsobem, který prokazuje, že do tohoto data prodávající vrácený daňový doklad od kupujícího převzal. V takovém případě je prodávající povinen daňový doklad opravit a v případě, že by oprava činila daňový doklad nepřehledným, vystavit daňový doklad nový. Opravený nebo nový daňový doklad musí být znovu zaslán kupujícímu a začíná běžet nová lhůta splatnosti.</w:t>
      </w:r>
    </w:p>
    <w:p w:rsidR="00821E7C" w:rsidRDefault="00821E7C" w:rsidP="00821E7C">
      <w:pPr>
        <w:spacing w:line="280" w:lineRule="atLeast"/>
        <w:rPr>
          <w:rFonts w:ascii="Arial" w:hAnsi="Arial" w:cs="Arial"/>
          <w:sz w:val="18"/>
          <w:szCs w:val="18"/>
        </w:rPr>
      </w:pPr>
    </w:p>
    <w:p w:rsidR="00821E7C" w:rsidRPr="00CC4208" w:rsidRDefault="00821E7C" w:rsidP="00821E7C">
      <w:pPr>
        <w:spacing w:line="280" w:lineRule="atLeast"/>
        <w:jc w:val="center"/>
        <w:rPr>
          <w:rFonts w:ascii="Arial" w:hAnsi="Arial" w:cs="Arial"/>
          <w:b/>
        </w:rPr>
      </w:pPr>
      <w:r w:rsidRPr="00CC4208">
        <w:rPr>
          <w:rFonts w:ascii="Arial" w:hAnsi="Arial" w:cs="Arial"/>
          <w:b/>
        </w:rPr>
        <w:t>V.</w:t>
      </w:r>
    </w:p>
    <w:p w:rsidR="00821E7C" w:rsidRPr="00CC4208" w:rsidRDefault="00821E7C" w:rsidP="00821E7C">
      <w:pPr>
        <w:spacing w:line="280" w:lineRule="atLeast"/>
        <w:jc w:val="center"/>
        <w:rPr>
          <w:rFonts w:ascii="Arial" w:hAnsi="Arial" w:cs="Arial"/>
          <w:b/>
        </w:rPr>
      </w:pPr>
      <w:r w:rsidRPr="00CC4208">
        <w:rPr>
          <w:rFonts w:ascii="Arial" w:hAnsi="Arial" w:cs="Arial"/>
          <w:b/>
        </w:rPr>
        <w:t>Sankční ustanovení</w:t>
      </w:r>
    </w:p>
    <w:p w:rsidR="00821E7C" w:rsidRPr="00735F37" w:rsidRDefault="00821E7C" w:rsidP="00821E7C">
      <w:pPr>
        <w:pStyle w:val="Seznam"/>
        <w:numPr>
          <w:ilvl w:val="0"/>
          <w:numId w:val="17"/>
        </w:numPr>
        <w:spacing w:line="280" w:lineRule="atLeast"/>
        <w:jc w:val="both"/>
        <w:rPr>
          <w:rFonts w:ascii="Arial" w:hAnsi="Arial" w:cs="Arial"/>
          <w:sz w:val="18"/>
          <w:szCs w:val="18"/>
        </w:rPr>
      </w:pPr>
      <w:r w:rsidRPr="00735F37">
        <w:rPr>
          <w:rFonts w:ascii="Arial" w:hAnsi="Arial" w:cs="Arial"/>
          <w:sz w:val="18"/>
          <w:szCs w:val="18"/>
        </w:rPr>
        <w:t>Kupující se zavazuje při prodlení se zaplacením faktury zaplatit prodávajícímu úrok z prodlení ve výši stanovené předpisy občanského práva.</w:t>
      </w:r>
    </w:p>
    <w:p w:rsidR="00821E7C" w:rsidRPr="00E00195" w:rsidRDefault="00821E7C" w:rsidP="00821E7C">
      <w:pPr>
        <w:numPr>
          <w:ilvl w:val="0"/>
          <w:numId w:val="17"/>
        </w:numPr>
        <w:spacing w:line="280" w:lineRule="atLeast"/>
        <w:jc w:val="both"/>
        <w:rPr>
          <w:rFonts w:ascii="Arial" w:hAnsi="Arial" w:cs="Arial"/>
          <w:sz w:val="18"/>
          <w:szCs w:val="18"/>
        </w:rPr>
      </w:pPr>
      <w:r w:rsidRPr="00221B35">
        <w:rPr>
          <w:rFonts w:ascii="Arial" w:hAnsi="Arial"/>
          <w:sz w:val="18"/>
          <w:szCs w:val="18"/>
        </w:rPr>
        <w:t>Prodávající se zavazuje při prodlení s plněním uhradit kupujícími smluvní pokutu ve výši 0,05% z ceny</w:t>
      </w:r>
      <w:r w:rsidRPr="00CC4208">
        <w:rPr>
          <w:rFonts w:ascii="Arial" w:hAnsi="Arial"/>
          <w:sz w:val="18"/>
          <w:szCs w:val="18"/>
        </w:rPr>
        <w:t xml:space="preserve"> nedodaného zboží za každý den prodlení.</w:t>
      </w:r>
    </w:p>
    <w:p w:rsidR="00821E7C" w:rsidRPr="00AA68D9" w:rsidRDefault="00821E7C" w:rsidP="00821E7C">
      <w:pPr>
        <w:numPr>
          <w:ilvl w:val="0"/>
          <w:numId w:val="17"/>
        </w:numPr>
        <w:spacing w:line="280" w:lineRule="atLeast"/>
        <w:jc w:val="both"/>
        <w:rPr>
          <w:rFonts w:ascii="Arial" w:hAnsi="Arial" w:cs="Arial"/>
          <w:sz w:val="18"/>
          <w:szCs w:val="18"/>
        </w:rPr>
      </w:pPr>
      <w:r>
        <w:rPr>
          <w:rFonts w:ascii="Arial" w:hAnsi="Arial"/>
          <w:sz w:val="18"/>
          <w:szCs w:val="18"/>
        </w:rPr>
        <w:t>V případě porušení ustanovení čl. II. odst. 1 této smlouvy ze strany prodávajícího, bude zboží vráceno prodávajícímu společně s výzvou kupujícího k nápravě. Náprava musí být ze strany prodávajícího učiněna nejpozději do 10 dní ode dne doručení výzvy. V případě, že v této lhůtě nebude náprava ze strany prodávajícího učiněna, je kupující oprávněn nakupovat předmět plnění za ceny obvyklé (náhradní plnění). Rozdíl v nákupních cenách (výše přímé škody vzniklé kupujícímu), jež vznikne mezi cenami sjednanými touto smlouvou a cenami náhradního plnění uhradí prodávající kupujícímu do 30 dnů od písemné výzvy kupujícího.</w:t>
      </w:r>
      <w:r>
        <w:rPr>
          <w:rFonts w:ascii="Arial" w:hAnsi="Arial" w:cs="Arial"/>
          <w:sz w:val="18"/>
          <w:szCs w:val="18"/>
        </w:rPr>
        <w:t xml:space="preserve"> Pokud nebude náprava učiněna ani do 30 dní od první výzvy kupujícího, jedná se o podstatné porušení této smlouvy a kupující je oprávněn od této smlouvy odstoupit s okamžitou účinností.</w:t>
      </w:r>
      <w:bookmarkStart w:id="0" w:name="_GoBack"/>
      <w:bookmarkEnd w:id="0"/>
    </w:p>
    <w:p w:rsidR="00821E7C" w:rsidRPr="00735F37" w:rsidRDefault="00821E7C" w:rsidP="00821E7C">
      <w:pPr>
        <w:pStyle w:val="Seznam"/>
        <w:numPr>
          <w:ilvl w:val="0"/>
          <w:numId w:val="17"/>
        </w:numPr>
        <w:spacing w:line="280" w:lineRule="atLeast"/>
        <w:jc w:val="both"/>
        <w:rPr>
          <w:rFonts w:ascii="Arial" w:hAnsi="Arial" w:cs="Arial"/>
          <w:sz w:val="18"/>
          <w:szCs w:val="18"/>
        </w:rPr>
      </w:pPr>
      <w:r w:rsidRPr="00735F37">
        <w:rPr>
          <w:rFonts w:ascii="Arial" w:hAnsi="Arial" w:cs="Arial"/>
          <w:sz w:val="18"/>
          <w:szCs w:val="18"/>
        </w:rPr>
        <w:t>Dohodnutou smluvní pokutu zaplatí druhá smluvní strana vedle škody, která jí vznikne porušením povinností, na něž se vztahuje smluvní pokuta.</w:t>
      </w:r>
    </w:p>
    <w:p w:rsidR="00821E7C" w:rsidRPr="004E49D5" w:rsidRDefault="00821E7C" w:rsidP="00821E7C">
      <w:pPr>
        <w:jc w:val="both"/>
        <w:rPr>
          <w:rFonts w:ascii="Arial" w:hAnsi="Arial" w:cs="Arial"/>
          <w:sz w:val="18"/>
          <w:szCs w:val="18"/>
        </w:rPr>
      </w:pPr>
    </w:p>
    <w:p w:rsidR="00821E7C" w:rsidRPr="004E49D5" w:rsidRDefault="00821E7C" w:rsidP="00821E7C">
      <w:pPr>
        <w:jc w:val="both"/>
        <w:rPr>
          <w:rFonts w:ascii="Arial" w:hAnsi="Arial" w:cs="Arial"/>
          <w:sz w:val="18"/>
          <w:szCs w:val="18"/>
        </w:rPr>
      </w:pPr>
    </w:p>
    <w:p w:rsidR="00821E7C" w:rsidRPr="0081504B" w:rsidRDefault="00821E7C" w:rsidP="00821E7C">
      <w:pPr>
        <w:spacing w:line="280" w:lineRule="atLeast"/>
        <w:jc w:val="center"/>
        <w:rPr>
          <w:rFonts w:ascii="Arial" w:hAnsi="Arial"/>
          <w:b/>
        </w:rPr>
      </w:pPr>
      <w:r w:rsidRPr="0081504B">
        <w:rPr>
          <w:rFonts w:ascii="Arial" w:hAnsi="Arial"/>
          <w:b/>
        </w:rPr>
        <w:t>VI.</w:t>
      </w:r>
    </w:p>
    <w:p w:rsidR="00821E7C" w:rsidRPr="0081504B" w:rsidRDefault="00821E7C" w:rsidP="00821E7C">
      <w:pPr>
        <w:spacing w:line="280" w:lineRule="atLeast"/>
        <w:jc w:val="center"/>
        <w:rPr>
          <w:rFonts w:ascii="Arial" w:hAnsi="Arial"/>
          <w:b/>
        </w:rPr>
      </w:pPr>
      <w:r w:rsidRPr="0081504B">
        <w:rPr>
          <w:rFonts w:ascii="Arial" w:hAnsi="Arial"/>
          <w:b/>
        </w:rPr>
        <w:t>Doba trvání a způsob ukončení smlouvy</w:t>
      </w:r>
    </w:p>
    <w:p w:rsidR="00821E7C" w:rsidRPr="00624318" w:rsidRDefault="00821E7C" w:rsidP="00821E7C">
      <w:pPr>
        <w:pStyle w:val="Seznam"/>
        <w:numPr>
          <w:ilvl w:val="0"/>
          <w:numId w:val="14"/>
        </w:numPr>
        <w:spacing w:line="280" w:lineRule="atLeast"/>
        <w:jc w:val="both"/>
        <w:rPr>
          <w:rFonts w:ascii="Arial" w:hAnsi="Arial"/>
          <w:sz w:val="18"/>
          <w:szCs w:val="18"/>
        </w:rPr>
      </w:pPr>
      <w:r w:rsidRPr="0081504B">
        <w:rPr>
          <w:rFonts w:ascii="Arial" w:hAnsi="Arial"/>
          <w:sz w:val="18"/>
          <w:szCs w:val="18"/>
        </w:rPr>
        <w:t>Tato</w:t>
      </w:r>
      <w:r w:rsidRPr="0081504B">
        <w:rPr>
          <w:rFonts w:ascii="Arial" w:hAnsi="Arial" w:cs="Arial"/>
          <w:sz w:val="18"/>
          <w:szCs w:val="18"/>
        </w:rPr>
        <w:t xml:space="preserve"> smlouva se uzavírá </w:t>
      </w:r>
      <w:r w:rsidR="00B20B9B">
        <w:rPr>
          <w:rFonts w:ascii="Arial" w:hAnsi="Arial" w:cs="Arial"/>
          <w:sz w:val="18"/>
          <w:szCs w:val="18"/>
        </w:rPr>
        <w:t>na dobu do 31. 12. 202</w:t>
      </w:r>
      <w:r w:rsidR="000803F6">
        <w:rPr>
          <w:rFonts w:ascii="Arial" w:hAnsi="Arial" w:cs="Arial"/>
          <w:sz w:val="18"/>
          <w:szCs w:val="18"/>
        </w:rPr>
        <w:t>1</w:t>
      </w:r>
      <w:r w:rsidR="00627136">
        <w:rPr>
          <w:rFonts w:ascii="Arial" w:hAnsi="Arial" w:cs="Arial"/>
          <w:sz w:val="18"/>
          <w:szCs w:val="18"/>
        </w:rPr>
        <w:t xml:space="preserve"> </w:t>
      </w:r>
      <w:r w:rsidR="00624318" w:rsidRPr="00624318">
        <w:rPr>
          <w:rFonts w:ascii="Arial" w:hAnsi="Arial" w:cs="Arial"/>
          <w:sz w:val="18"/>
          <w:szCs w:val="18"/>
        </w:rPr>
        <w:t>maximálně však</w:t>
      </w:r>
      <w:r w:rsidR="00627136" w:rsidRPr="00624318">
        <w:rPr>
          <w:rFonts w:ascii="Arial" w:hAnsi="Arial" w:cs="Arial"/>
          <w:sz w:val="18"/>
          <w:szCs w:val="18"/>
        </w:rPr>
        <w:t xml:space="preserve"> do vyčerpání předpokládaného objemu zboží</w:t>
      </w:r>
      <w:r w:rsidRPr="00624318">
        <w:rPr>
          <w:rFonts w:ascii="Arial" w:hAnsi="Arial" w:cs="Arial"/>
          <w:sz w:val="18"/>
          <w:szCs w:val="18"/>
        </w:rPr>
        <w:t>.</w:t>
      </w:r>
    </w:p>
    <w:p w:rsidR="00821E7C" w:rsidRPr="0081504B" w:rsidRDefault="00821E7C" w:rsidP="00821E7C">
      <w:pPr>
        <w:pStyle w:val="Seznam"/>
        <w:numPr>
          <w:ilvl w:val="0"/>
          <w:numId w:val="14"/>
        </w:numPr>
        <w:spacing w:line="280" w:lineRule="atLeast"/>
        <w:jc w:val="both"/>
        <w:rPr>
          <w:rFonts w:ascii="Arial" w:hAnsi="Arial"/>
          <w:sz w:val="18"/>
          <w:szCs w:val="18"/>
        </w:rPr>
      </w:pPr>
      <w:r w:rsidRPr="00624318">
        <w:rPr>
          <w:rFonts w:ascii="Arial" w:hAnsi="Arial"/>
          <w:sz w:val="18"/>
          <w:szCs w:val="18"/>
        </w:rPr>
        <w:t>Smlouvu lze ukončit dohodou smluvních stran nebo písem</w:t>
      </w:r>
      <w:r w:rsidRPr="0081504B">
        <w:rPr>
          <w:rFonts w:ascii="Arial" w:hAnsi="Arial"/>
          <w:sz w:val="18"/>
          <w:szCs w:val="18"/>
        </w:rPr>
        <w:t>nou výpovědí učiněnou kteroukoli ze smluvních stran i bez uvedení důvodu. Výpovědní lhůta činí jeden (1) měsíc a počíná běžet prvním dnem měsíce následujícího po doručení výpovědi druhé smluvní straně.</w:t>
      </w:r>
    </w:p>
    <w:p w:rsidR="00821E7C" w:rsidRDefault="00821E7C" w:rsidP="00821E7C">
      <w:pPr>
        <w:jc w:val="both"/>
        <w:rPr>
          <w:rFonts w:ascii="Arial" w:hAnsi="Arial" w:cs="Arial"/>
          <w:sz w:val="18"/>
          <w:szCs w:val="18"/>
        </w:rPr>
      </w:pPr>
    </w:p>
    <w:p w:rsidR="00821E7C" w:rsidRDefault="00821E7C" w:rsidP="00821E7C">
      <w:pPr>
        <w:jc w:val="both"/>
        <w:rPr>
          <w:rFonts w:ascii="Arial" w:hAnsi="Arial" w:cs="Arial"/>
          <w:sz w:val="18"/>
          <w:szCs w:val="18"/>
        </w:rPr>
      </w:pPr>
    </w:p>
    <w:p w:rsidR="002F1F98" w:rsidRDefault="002F1F98" w:rsidP="00821E7C">
      <w:pPr>
        <w:jc w:val="both"/>
        <w:rPr>
          <w:rFonts w:ascii="Arial" w:hAnsi="Arial" w:cs="Arial"/>
          <w:sz w:val="18"/>
          <w:szCs w:val="18"/>
        </w:rPr>
      </w:pPr>
    </w:p>
    <w:p w:rsidR="002F1F98" w:rsidRDefault="002F1F98" w:rsidP="00821E7C">
      <w:pPr>
        <w:jc w:val="both"/>
        <w:rPr>
          <w:rFonts w:ascii="Arial" w:hAnsi="Arial" w:cs="Arial"/>
          <w:sz w:val="18"/>
          <w:szCs w:val="18"/>
        </w:rPr>
      </w:pPr>
    </w:p>
    <w:p w:rsidR="002F1F98" w:rsidRDefault="002F1F98" w:rsidP="00821E7C">
      <w:pPr>
        <w:jc w:val="both"/>
        <w:rPr>
          <w:rFonts w:ascii="Arial" w:hAnsi="Arial" w:cs="Arial"/>
          <w:sz w:val="18"/>
          <w:szCs w:val="18"/>
        </w:rPr>
      </w:pPr>
    </w:p>
    <w:p w:rsidR="00821E7C" w:rsidRPr="00CC4208" w:rsidRDefault="00821E7C" w:rsidP="00821E7C">
      <w:pPr>
        <w:spacing w:line="280" w:lineRule="atLeast"/>
        <w:jc w:val="center"/>
        <w:rPr>
          <w:rFonts w:ascii="Arial" w:hAnsi="Arial" w:cs="Arial"/>
          <w:b/>
        </w:rPr>
      </w:pPr>
      <w:r w:rsidRPr="00CC4208">
        <w:rPr>
          <w:rFonts w:ascii="Arial" w:hAnsi="Arial" w:cs="Arial"/>
          <w:b/>
        </w:rPr>
        <w:lastRenderedPageBreak/>
        <w:t>V</w:t>
      </w:r>
      <w:r>
        <w:rPr>
          <w:rFonts w:ascii="Arial" w:hAnsi="Arial" w:cs="Arial"/>
          <w:b/>
        </w:rPr>
        <w:t>I</w:t>
      </w:r>
      <w:r w:rsidRPr="00CC4208">
        <w:rPr>
          <w:rFonts w:ascii="Arial" w:hAnsi="Arial" w:cs="Arial"/>
          <w:b/>
        </w:rPr>
        <w:t>I.</w:t>
      </w:r>
    </w:p>
    <w:p w:rsidR="00821E7C" w:rsidRDefault="00821E7C" w:rsidP="00821E7C">
      <w:pPr>
        <w:spacing w:line="280" w:lineRule="atLeast"/>
        <w:jc w:val="both"/>
        <w:rPr>
          <w:rFonts w:ascii="Arial" w:hAnsi="Arial" w:cs="Arial"/>
          <w:sz w:val="18"/>
          <w:szCs w:val="18"/>
        </w:rPr>
      </w:pPr>
    </w:p>
    <w:p w:rsidR="00821E7C" w:rsidRPr="00CC4208" w:rsidRDefault="00821E7C" w:rsidP="00821E7C">
      <w:pPr>
        <w:spacing w:line="280" w:lineRule="atLeast"/>
        <w:jc w:val="center"/>
        <w:rPr>
          <w:rFonts w:ascii="Arial" w:hAnsi="Arial" w:cs="Arial"/>
          <w:b/>
        </w:rPr>
      </w:pPr>
      <w:r w:rsidRPr="00CC4208">
        <w:rPr>
          <w:rFonts w:ascii="Arial" w:hAnsi="Arial" w:cs="Arial"/>
          <w:b/>
        </w:rPr>
        <w:t>Závěrečná ustanovení</w:t>
      </w:r>
    </w:p>
    <w:p w:rsidR="00821E7C" w:rsidRDefault="00821E7C" w:rsidP="00821E7C">
      <w:pPr>
        <w:pStyle w:val="Seznam"/>
        <w:numPr>
          <w:ilvl w:val="0"/>
          <w:numId w:val="24"/>
        </w:numPr>
        <w:spacing w:line="280" w:lineRule="atLeast"/>
        <w:jc w:val="both"/>
        <w:rPr>
          <w:rFonts w:ascii="Arial" w:hAnsi="Arial" w:cs="Arial"/>
          <w:sz w:val="18"/>
          <w:szCs w:val="18"/>
        </w:rPr>
      </w:pPr>
      <w:r w:rsidRPr="00CC4208">
        <w:rPr>
          <w:rFonts w:ascii="Arial" w:hAnsi="Arial"/>
          <w:bCs/>
          <w:sz w:val="18"/>
          <w:szCs w:val="18"/>
        </w:rPr>
        <w:t>Pohledávky vyplývající z této smlouvy nemohou být postoupeny třetí osobě bez předchozího písemného souhlasu druhé smluvní strany.</w:t>
      </w:r>
    </w:p>
    <w:p w:rsidR="00821E7C" w:rsidRDefault="00821E7C" w:rsidP="00821E7C">
      <w:pPr>
        <w:pStyle w:val="Seznam"/>
        <w:numPr>
          <w:ilvl w:val="0"/>
          <w:numId w:val="24"/>
        </w:numPr>
        <w:spacing w:line="280" w:lineRule="atLeast"/>
        <w:jc w:val="both"/>
        <w:rPr>
          <w:rFonts w:ascii="Arial" w:hAnsi="Arial" w:cs="Arial"/>
          <w:sz w:val="18"/>
          <w:szCs w:val="18"/>
        </w:rPr>
      </w:pPr>
      <w:r w:rsidRPr="00EE7156">
        <w:rPr>
          <w:rFonts w:ascii="Arial" w:hAnsi="Arial" w:cs="Arial"/>
          <w:color w:val="000000"/>
          <w:sz w:val="18"/>
          <w:szCs w:val="18"/>
        </w:rPr>
        <w:t>V souladu s ustanovením § 2 písm. e) zákona</w:t>
      </w:r>
      <w:r>
        <w:rPr>
          <w:rFonts w:ascii="Arial" w:hAnsi="Arial" w:cs="Arial"/>
          <w:color w:val="000000"/>
          <w:sz w:val="18"/>
          <w:szCs w:val="18"/>
        </w:rPr>
        <w:t xml:space="preserve"> č.</w:t>
      </w:r>
      <w:r w:rsidRPr="00EE7156">
        <w:rPr>
          <w:rFonts w:ascii="Arial" w:hAnsi="Arial" w:cs="Arial"/>
          <w:color w:val="000000"/>
          <w:sz w:val="18"/>
          <w:szCs w:val="18"/>
        </w:rPr>
        <w:t xml:space="preserve"> 320/2001 Sb. O finanční kontrole, je prodávající osobou povinnou spolupůsobit při výkonu finanční kontroly. Tato povinnost se vztahuje na právnickou nebo fyzickou osobu, podílející se na dodávkách zboží nebo služeb hrazených z veřejných rozpočtů nebo z veřejné finanční podpory.</w:t>
      </w:r>
    </w:p>
    <w:p w:rsidR="00821E7C" w:rsidRDefault="00821E7C" w:rsidP="00821E7C">
      <w:pPr>
        <w:pStyle w:val="Zkladntext"/>
        <w:numPr>
          <w:ilvl w:val="0"/>
          <w:numId w:val="24"/>
        </w:numPr>
        <w:spacing w:line="280" w:lineRule="atLeast"/>
        <w:jc w:val="both"/>
        <w:rPr>
          <w:rFonts w:cs="Arial"/>
          <w:sz w:val="18"/>
          <w:szCs w:val="18"/>
        </w:rPr>
      </w:pPr>
      <w:r w:rsidRPr="000F39B1">
        <w:rPr>
          <w:rFonts w:cs="Arial"/>
          <w:i w:val="0"/>
          <w:sz w:val="18"/>
          <w:szCs w:val="18"/>
        </w:rPr>
        <w:t>Smlouva bude zveřejněna, včetně všech jejich změn a dodatků, v Registru smluv dle zákona č. 340/2015 Sb.</w:t>
      </w:r>
    </w:p>
    <w:p w:rsidR="00821E7C" w:rsidRDefault="00821E7C" w:rsidP="00821E7C">
      <w:pPr>
        <w:pStyle w:val="Seznam"/>
        <w:numPr>
          <w:ilvl w:val="0"/>
          <w:numId w:val="24"/>
        </w:numPr>
        <w:spacing w:line="280" w:lineRule="atLeast"/>
        <w:jc w:val="both"/>
        <w:rPr>
          <w:rFonts w:ascii="Arial" w:hAnsi="Arial" w:cs="Arial"/>
          <w:sz w:val="18"/>
          <w:szCs w:val="18"/>
        </w:rPr>
      </w:pPr>
      <w:r w:rsidRPr="00735F37">
        <w:rPr>
          <w:rFonts w:ascii="Arial" w:hAnsi="Arial" w:cs="Arial"/>
          <w:sz w:val="18"/>
          <w:szCs w:val="18"/>
        </w:rPr>
        <w:t>Veškeré změny a doplňky této smlouvy je možné činit písemně, a to formou číslovaných dodatků.</w:t>
      </w:r>
    </w:p>
    <w:p w:rsidR="00821E7C" w:rsidRDefault="000803F6" w:rsidP="00821E7C">
      <w:pPr>
        <w:pStyle w:val="Seznam"/>
        <w:numPr>
          <w:ilvl w:val="0"/>
          <w:numId w:val="24"/>
        </w:numPr>
        <w:spacing w:line="280" w:lineRule="atLeast"/>
        <w:jc w:val="both"/>
        <w:rPr>
          <w:rFonts w:ascii="Arial" w:hAnsi="Arial" w:cs="Arial"/>
          <w:sz w:val="18"/>
          <w:szCs w:val="18"/>
        </w:rPr>
      </w:pPr>
      <w:r w:rsidRPr="00735F37">
        <w:rPr>
          <w:rFonts w:ascii="Arial" w:hAnsi="Arial" w:cs="Arial"/>
          <w:sz w:val="18"/>
          <w:szCs w:val="18"/>
        </w:rPr>
        <w:t xml:space="preserve">Tato </w:t>
      </w:r>
      <w:r>
        <w:rPr>
          <w:rFonts w:ascii="Arial" w:hAnsi="Arial" w:cs="Arial"/>
          <w:sz w:val="18"/>
          <w:szCs w:val="18"/>
        </w:rPr>
        <w:t>S</w:t>
      </w:r>
      <w:r w:rsidRPr="00735F37">
        <w:rPr>
          <w:rFonts w:ascii="Arial" w:hAnsi="Arial" w:cs="Arial"/>
          <w:sz w:val="18"/>
          <w:szCs w:val="18"/>
        </w:rPr>
        <w:t xml:space="preserve">mlouva </w:t>
      </w:r>
      <w:r>
        <w:rPr>
          <w:rFonts w:ascii="Arial" w:hAnsi="Arial" w:cs="Arial"/>
          <w:sz w:val="18"/>
          <w:szCs w:val="18"/>
        </w:rPr>
        <w:t>se uzavírá písemně elektronickými prostředky, a to zaručeným elektronickým podpisem oprávněných zástupců obou smluvních stran.</w:t>
      </w:r>
    </w:p>
    <w:p w:rsidR="00821E7C" w:rsidRDefault="00821E7C" w:rsidP="00821E7C">
      <w:pPr>
        <w:pStyle w:val="Seznam"/>
        <w:numPr>
          <w:ilvl w:val="0"/>
          <w:numId w:val="24"/>
        </w:numPr>
        <w:spacing w:line="280" w:lineRule="atLeast"/>
        <w:jc w:val="both"/>
        <w:rPr>
          <w:rFonts w:ascii="Arial" w:hAnsi="Arial" w:cs="Arial"/>
          <w:sz w:val="18"/>
          <w:szCs w:val="18"/>
        </w:rPr>
      </w:pPr>
      <w:r w:rsidRPr="00735F37">
        <w:rPr>
          <w:rFonts w:ascii="Arial" w:hAnsi="Arial" w:cs="Arial"/>
          <w:sz w:val="18"/>
          <w:szCs w:val="18"/>
        </w:rPr>
        <w:t>Veškeré právní vztahy touto smlouvou neupravené se řídí ustanoveními občanského zákoníku a ostatních obecně závazných právních předpisů.</w:t>
      </w:r>
    </w:p>
    <w:p w:rsidR="00821E7C" w:rsidRDefault="00821E7C" w:rsidP="00821E7C">
      <w:pPr>
        <w:pStyle w:val="Seznam"/>
        <w:numPr>
          <w:ilvl w:val="0"/>
          <w:numId w:val="24"/>
        </w:numPr>
        <w:spacing w:line="280" w:lineRule="atLeast"/>
        <w:jc w:val="both"/>
        <w:rPr>
          <w:rFonts w:ascii="Arial" w:hAnsi="Arial" w:cs="Arial"/>
          <w:sz w:val="18"/>
          <w:szCs w:val="18"/>
        </w:rPr>
      </w:pPr>
      <w:r w:rsidRPr="002F1F98">
        <w:rPr>
          <w:rFonts w:ascii="Arial" w:hAnsi="Arial" w:cs="Arial"/>
          <w:sz w:val="18"/>
          <w:szCs w:val="18"/>
        </w:rPr>
        <w:t>Tato smlouva nabývá platnosti podpisem obou smluvních stran a účinnosti dnem zveřejnění v Registru smluv.</w:t>
      </w:r>
    </w:p>
    <w:p w:rsidR="002F1F98" w:rsidRPr="002F1F98" w:rsidRDefault="002F1F98" w:rsidP="002F1F98">
      <w:pPr>
        <w:pStyle w:val="Seznam"/>
        <w:spacing w:line="280" w:lineRule="atLeast"/>
        <w:ind w:left="360" w:firstLine="0"/>
        <w:jc w:val="both"/>
        <w:rPr>
          <w:rFonts w:ascii="Arial" w:hAnsi="Arial" w:cs="Arial"/>
          <w:sz w:val="18"/>
          <w:szCs w:val="18"/>
        </w:rPr>
      </w:pPr>
    </w:p>
    <w:p w:rsidR="00821E7C" w:rsidRPr="00F0091E" w:rsidRDefault="00821E7C" w:rsidP="00821E7C">
      <w:pPr>
        <w:spacing w:line="280" w:lineRule="atLeast"/>
        <w:rPr>
          <w:rFonts w:ascii="Arial" w:hAnsi="Arial" w:cs="Arial"/>
          <w:b/>
          <w:sz w:val="18"/>
          <w:szCs w:val="18"/>
          <w:u w:val="single"/>
        </w:rPr>
      </w:pPr>
      <w:bookmarkStart w:id="1" w:name="OLE_LINK1"/>
      <w:bookmarkStart w:id="2" w:name="OLE_LINK2"/>
      <w:r w:rsidRPr="00F0091E">
        <w:rPr>
          <w:rFonts w:ascii="Arial" w:hAnsi="Arial" w:cs="Arial"/>
          <w:b/>
          <w:sz w:val="18"/>
          <w:szCs w:val="18"/>
          <w:u w:val="single"/>
        </w:rPr>
        <w:t xml:space="preserve">Přílohy: </w:t>
      </w:r>
    </w:p>
    <w:p w:rsidR="00821E7C" w:rsidRDefault="00821E7C" w:rsidP="00821E7C">
      <w:pPr>
        <w:spacing w:line="280" w:lineRule="atLeast"/>
        <w:rPr>
          <w:rFonts w:ascii="Arial" w:hAnsi="Arial" w:cs="Arial"/>
          <w:sz w:val="18"/>
          <w:szCs w:val="18"/>
        </w:rPr>
      </w:pPr>
      <w:r w:rsidRPr="006D4F42">
        <w:rPr>
          <w:rFonts w:ascii="Arial" w:hAnsi="Arial" w:cs="Arial"/>
          <w:sz w:val="18"/>
          <w:szCs w:val="18"/>
        </w:rPr>
        <w:t>Příloha č. 1</w:t>
      </w:r>
      <w:r>
        <w:rPr>
          <w:rFonts w:ascii="Arial" w:hAnsi="Arial" w:cs="Arial"/>
          <w:sz w:val="18"/>
          <w:szCs w:val="18"/>
        </w:rPr>
        <w:t xml:space="preserve"> - Technická  specifikace, vč. položkového rozpočtu;</w:t>
      </w:r>
    </w:p>
    <w:bookmarkEnd w:id="1"/>
    <w:bookmarkEnd w:id="2"/>
    <w:p w:rsidR="005A2F50" w:rsidRDefault="005A2F50" w:rsidP="005A2F50">
      <w:pPr>
        <w:rPr>
          <w:rFonts w:ascii="Arial" w:hAnsi="Arial" w:cs="Arial"/>
          <w:sz w:val="18"/>
          <w:szCs w:val="18"/>
        </w:rPr>
      </w:pPr>
    </w:p>
    <w:p w:rsidR="00121115" w:rsidRDefault="00121115" w:rsidP="005A2F50">
      <w:pPr>
        <w:rPr>
          <w:rFonts w:ascii="Arial" w:hAnsi="Arial" w:cs="Arial"/>
          <w:sz w:val="18"/>
          <w:szCs w:val="18"/>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1276"/>
        <w:gridCol w:w="4320"/>
      </w:tblGrid>
      <w:tr w:rsidR="000803F6" w:rsidRPr="00735F37" w:rsidTr="000803F6">
        <w:tc>
          <w:tcPr>
            <w:tcW w:w="4181" w:type="dxa"/>
            <w:tcBorders>
              <w:top w:val="nil"/>
              <w:left w:val="nil"/>
              <w:bottom w:val="nil"/>
              <w:right w:val="nil"/>
            </w:tcBorders>
          </w:tcPr>
          <w:p w:rsidR="000803F6" w:rsidRPr="000803F6" w:rsidRDefault="000803F6" w:rsidP="000F78A9">
            <w:pPr>
              <w:rPr>
                <w:rFonts w:ascii="Arial" w:hAnsi="Arial" w:cs="Arial"/>
                <w:b/>
                <w:sz w:val="18"/>
                <w:szCs w:val="18"/>
              </w:rPr>
            </w:pPr>
            <w:r w:rsidRPr="000803F6">
              <w:rPr>
                <w:rFonts w:ascii="Arial" w:hAnsi="Arial" w:cs="Arial"/>
                <w:sz w:val="18"/>
                <w:szCs w:val="18"/>
              </w:rPr>
              <w:t>V Ostravě, dne: dle elektronického podpisu</w:t>
            </w:r>
          </w:p>
        </w:tc>
        <w:tc>
          <w:tcPr>
            <w:tcW w:w="1276" w:type="dxa"/>
            <w:tcBorders>
              <w:top w:val="nil"/>
              <w:left w:val="nil"/>
              <w:bottom w:val="nil"/>
              <w:right w:val="nil"/>
            </w:tcBorders>
          </w:tcPr>
          <w:p w:rsidR="000803F6" w:rsidRPr="000803F6" w:rsidRDefault="000803F6" w:rsidP="000F78A9">
            <w:pPr>
              <w:jc w:val="center"/>
              <w:rPr>
                <w:rFonts w:ascii="Arial" w:hAnsi="Arial" w:cs="Arial"/>
                <w:b/>
                <w:sz w:val="18"/>
                <w:szCs w:val="18"/>
              </w:rPr>
            </w:pPr>
          </w:p>
        </w:tc>
        <w:tc>
          <w:tcPr>
            <w:tcW w:w="4320" w:type="dxa"/>
            <w:tcBorders>
              <w:top w:val="nil"/>
              <w:left w:val="nil"/>
              <w:bottom w:val="nil"/>
              <w:right w:val="nil"/>
            </w:tcBorders>
          </w:tcPr>
          <w:p w:rsidR="000803F6" w:rsidRPr="000803F6" w:rsidRDefault="000803F6" w:rsidP="000803F6">
            <w:pPr>
              <w:rPr>
                <w:rFonts w:ascii="Arial" w:hAnsi="Arial" w:cs="Arial"/>
                <w:b/>
                <w:sz w:val="18"/>
                <w:szCs w:val="18"/>
              </w:rPr>
            </w:pPr>
            <w:r w:rsidRPr="000803F6">
              <w:rPr>
                <w:rFonts w:ascii="Arial" w:hAnsi="Arial" w:cs="Arial"/>
                <w:sz w:val="18"/>
                <w:szCs w:val="18"/>
              </w:rPr>
              <w:t>V_____________, dne: dle elektronického podpisu</w:t>
            </w:r>
          </w:p>
        </w:tc>
      </w:tr>
      <w:tr w:rsidR="000644B7" w:rsidRPr="00735F37" w:rsidTr="000803F6">
        <w:trPr>
          <w:trHeight w:val="1312"/>
        </w:trPr>
        <w:tc>
          <w:tcPr>
            <w:tcW w:w="4181" w:type="dxa"/>
            <w:tcBorders>
              <w:top w:val="nil"/>
              <w:left w:val="nil"/>
              <w:bottom w:val="dashed" w:sz="4" w:space="0" w:color="auto"/>
              <w:right w:val="nil"/>
            </w:tcBorders>
          </w:tcPr>
          <w:p w:rsidR="000644B7" w:rsidRPr="00735F37" w:rsidRDefault="000644B7" w:rsidP="000F78A9">
            <w:pPr>
              <w:jc w:val="center"/>
              <w:rPr>
                <w:rFonts w:ascii="Arial" w:hAnsi="Arial" w:cs="Arial"/>
                <w:b/>
                <w:sz w:val="18"/>
                <w:szCs w:val="18"/>
              </w:rPr>
            </w:pPr>
          </w:p>
        </w:tc>
        <w:tc>
          <w:tcPr>
            <w:tcW w:w="1276" w:type="dxa"/>
            <w:tcBorders>
              <w:top w:val="nil"/>
              <w:left w:val="nil"/>
              <w:bottom w:val="nil"/>
              <w:right w:val="nil"/>
            </w:tcBorders>
          </w:tcPr>
          <w:p w:rsidR="000644B7" w:rsidRPr="00735F37" w:rsidRDefault="000644B7" w:rsidP="000F78A9">
            <w:pPr>
              <w:jc w:val="center"/>
              <w:rPr>
                <w:rFonts w:ascii="Arial" w:hAnsi="Arial" w:cs="Arial"/>
                <w:b/>
                <w:sz w:val="18"/>
                <w:szCs w:val="18"/>
              </w:rPr>
            </w:pPr>
          </w:p>
        </w:tc>
        <w:tc>
          <w:tcPr>
            <w:tcW w:w="4320" w:type="dxa"/>
            <w:tcBorders>
              <w:top w:val="nil"/>
              <w:left w:val="nil"/>
              <w:bottom w:val="dashed" w:sz="4" w:space="0" w:color="auto"/>
              <w:right w:val="nil"/>
            </w:tcBorders>
          </w:tcPr>
          <w:p w:rsidR="000644B7" w:rsidRPr="00735F37" w:rsidRDefault="000644B7" w:rsidP="000F78A9">
            <w:pPr>
              <w:jc w:val="center"/>
              <w:rPr>
                <w:rFonts w:ascii="Arial" w:hAnsi="Arial" w:cs="Arial"/>
                <w:b/>
                <w:sz w:val="18"/>
                <w:szCs w:val="18"/>
              </w:rPr>
            </w:pPr>
          </w:p>
        </w:tc>
      </w:tr>
      <w:tr w:rsidR="000644B7" w:rsidRPr="00735F37" w:rsidTr="000803F6">
        <w:tc>
          <w:tcPr>
            <w:tcW w:w="4181" w:type="dxa"/>
            <w:tcBorders>
              <w:top w:val="dashed" w:sz="4" w:space="0" w:color="auto"/>
              <w:left w:val="nil"/>
              <w:bottom w:val="nil"/>
              <w:right w:val="nil"/>
            </w:tcBorders>
          </w:tcPr>
          <w:p w:rsidR="000644B7" w:rsidRPr="00A140F2" w:rsidRDefault="000644B7" w:rsidP="00A140F2">
            <w:pPr>
              <w:spacing w:line="280" w:lineRule="atLeast"/>
              <w:jc w:val="center"/>
              <w:rPr>
                <w:rFonts w:ascii="Arial" w:hAnsi="Arial" w:cs="Arial"/>
                <w:b/>
                <w:sz w:val="18"/>
                <w:szCs w:val="18"/>
              </w:rPr>
            </w:pPr>
            <w:r w:rsidRPr="00A140F2">
              <w:rPr>
                <w:rFonts w:ascii="Arial" w:hAnsi="Arial" w:cs="Arial"/>
                <w:b/>
                <w:sz w:val="18"/>
                <w:szCs w:val="18"/>
              </w:rPr>
              <w:t>Fakultní nemocnice Ostrava</w:t>
            </w:r>
          </w:p>
          <w:p w:rsidR="00A140F2" w:rsidRPr="00A140F2" w:rsidRDefault="00A140F2" w:rsidP="00A140F2">
            <w:pPr>
              <w:autoSpaceDE w:val="0"/>
              <w:autoSpaceDN w:val="0"/>
              <w:adjustRightInd w:val="0"/>
              <w:spacing w:before="120"/>
              <w:jc w:val="center"/>
              <w:rPr>
                <w:rFonts w:ascii="Arial" w:hAnsi="Arial" w:cs="Arial"/>
                <w:sz w:val="18"/>
                <w:szCs w:val="18"/>
              </w:rPr>
            </w:pPr>
            <w:r w:rsidRPr="00A140F2">
              <w:rPr>
                <w:rFonts w:ascii="Arial" w:hAnsi="Arial" w:cs="Arial"/>
                <w:sz w:val="18"/>
                <w:szCs w:val="18"/>
              </w:rPr>
              <w:t>MUDr. Jiří Havrlant, MHA.</w:t>
            </w:r>
          </w:p>
          <w:p w:rsidR="000644B7" w:rsidRPr="00735F37" w:rsidRDefault="00A140F2" w:rsidP="00A140F2">
            <w:pPr>
              <w:spacing w:line="280" w:lineRule="atLeast"/>
              <w:jc w:val="center"/>
              <w:rPr>
                <w:rFonts w:ascii="Arial" w:hAnsi="Arial" w:cs="Arial"/>
                <w:sz w:val="18"/>
                <w:szCs w:val="18"/>
              </w:rPr>
            </w:pPr>
            <w:r w:rsidRPr="00A140F2">
              <w:rPr>
                <w:rFonts w:ascii="Arial" w:hAnsi="Arial" w:cs="Arial"/>
                <w:sz w:val="18"/>
                <w:szCs w:val="18"/>
              </w:rPr>
              <w:t>ředitel FN Ostrava</w:t>
            </w:r>
          </w:p>
        </w:tc>
        <w:tc>
          <w:tcPr>
            <w:tcW w:w="1276" w:type="dxa"/>
            <w:tcBorders>
              <w:top w:val="nil"/>
              <w:left w:val="nil"/>
              <w:bottom w:val="nil"/>
              <w:right w:val="nil"/>
            </w:tcBorders>
          </w:tcPr>
          <w:p w:rsidR="000644B7" w:rsidRPr="00735F37" w:rsidRDefault="000644B7" w:rsidP="00CF1AB3">
            <w:pPr>
              <w:spacing w:line="280" w:lineRule="atLeast"/>
              <w:jc w:val="center"/>
              <w:rPr>
                <w:rFonts w:ascii="Arial" w:hAnsi="Arial" w:cs="Arial"/>
                <w:b/>
                <w:sz w:val="18"/>
                <w:szCs w:val="18"/>
              </w:rPr>
            </w:pPr>
          </w:p>
        </w:tc>
        <w:tc>
          <w:tcPr>
            <w:tcW w:w="4320" w:type="dxa"/>
            <w:tcBorders>
              <w:top w:val="dashed" w:sz="4" w:space="0" w:color="auto"/>
              <w:left w:val="nil"/>
              <w:bottom w:val="nil"/>
              <w:right w:val="nil"/>
            </w:tcBorders>
          </w:tcPr>
          <w:p w:rsidR="000644B7" w:rsidRPr="00735F37" w:rsidRDefault="000644B7" w:rsidP="00CF1AB3">
            <w:pPr>
              <w:spacing w:line="280" w:lineRule="atLeast"/>
              <w:jc w:val="center"/>
              <w:rPr>
                <w:rFonts w:ascii="Arial" w:hAnsi="Arial" w:cs="Arial"/>
                <w:color w:val="0000FF"/>
                <w:sz w:val="18"/>
                <w:szCs w:val="18"/>
              </w:rPr>
            </w:pPr>
            <w:r w:rsidRPr="00735F37">
              <w:rPr>
                <w:rFonts w:ascii="Arial" w:hAnsi="Arial" w:cs="Arial"/>
                <w:color w:val="0000FF"/>
                <w:sz w:val="18"/>
                <w:szCs w:val="18"/>
              </w:rPr>
              <w:t>u právnické osoby: obchodní firma</w:t>
            </w:r>
          </w:p>
          <w:p w:rsidR="000644B7" w:rsidRPr="00735F37" w:rsidRDefault="000644B7" w:rsidP="00CF1AB3">
            <w:pPr>
              <w:spacing w:line="280" w:lineRule="atLeast"/>
              <w:jc w:val="center"/>
              <w:rPr>
                <w:rFonts w:ascii="Arial" w:hAnsi="Arial" w:cs="Arial"/>
                <w:color w:val="0000FF"/>
                <w:sz w:val="18"/>
                <w:szCs w:val="18"/>
              </w:rPr>
            </w:pPr>
            <w:r w:rsidRPr="00735F37">
              <w:rPr>
                <w:rFonts w:ascii="Arial" w:hAnsi="Arial" w:cs="Arial"/>
                <w:color w:val="0000FF"/>
                <w:sz w:val="18"/>
                <w:szCs w:val="18"/>
              </w:rPr>
              <w:t>jméno a příjmení podepisujícího</w:t>
            </w:r>
          </w:p>
          <w:p w:rsidR="000644B7" w:rsidRPr="00735F37" w:rsidRDefault="000644B7" w:rsidP="00CF1AB3">
            <w:pPr>
              <w:spacing w:line="280" w:lineRule="atLeast"/>
              <w:jc w:val="center"/>
              <w:rPr>
                <w:rFonts w:ascii="Arial" w:hAnsi="Arial" w:cs="Arial"/>
                <w:color w:val="0000FF"/>
                <w:sz w:val="18"/>
                <w:szCs w:val="18"/>
              </w:rPr>
            </w:pPr>
            <w:r w:rsidRPr="00735F37">
              <w:rPr>
                <w:rFonts w:ascii="Arial" w:hAnsi="Arial" w:cs="Arial"/>
                <w:color w:val="0000FF"/>
                <w:sz w:val="18"/>
                <w:szCs w:val="18"/>
              </w:rPr>
              <w:t>funkce</w:t>
            </w:r>
          </w:p>
          <w:p w:rsidR="000644B7" w:rsidRPr="00735F37" w:rsidRDefault="000644B7" w:rsidP="00CF1AB3">
            <w:pPr>
              <w:spacing w:line="280" w:lineRule="atLeast"/>
              <w:jc w:val="center"/>
              <w:rPr>
                <w:rFonts w:ascii="Arial" w:hAnsi="Arial" w:cs="Arial"/>
                <w:color w:val="0000FF"/>
                <w:sz w:val="18"/>
                <w:szCs w:val="18"/>
              </w:rPr>
            </w:pPr>
            <w:r w:rsidRPr="00735F37">
              <w:rPr>
                <w:rFonts w:ascii="Arial" w:hAnsi="Arial" w:cs="Arial"/>
                <w:color w:val="0000FF"/>
                <w:sz w:val="18"/>
                <w:szCs w:val="18"/>
              </w:rPr>
              <w:t xml:space="preserve">příp. na základě Plné moci ze </w:t>
            </w:r>
            <w:proofErr w:type="gramStart"/>
            <w:r w:rsidRPr="00735F37">
              <w:rPr>
                <w:rFonts w:ascii="Arial" w:hAnsi="Arial" w:cs="Arial"/>
                <w:color w:val="0000FF"/>
                <w:sz w:val="18"/>
                <w:szCs w:val="18"/>
              </w:rPr>
              <w:t>dne .......</w:t>
            </w:r>
            <w:proofErr w:type="gramEnd"/>
          </w:p>
          <w:p w:rsidR="000644B7" w:rsidRPr="00735F37" w:rsidRDefault="000644B7" w:rsidP="00CF1AB3">
            <w:pPr>
              <w:spacing w:line="280" w:lineRule="atLeast"/>
              <w:jc w:val="center"/>
              <w:rPr>
                <w:rFonts w:ascii="Arial" w:hAnsi="Arial" w:cs="Arial"/>
                <w:color w:val="0000FF"/>
                <w:sz w:val="18"/>
                <w:szCs w:val="18"/>
              </w:rPr>
            </w:pPr>
          </w:p>
          <w:p w:rsidR="000644B7" w:rsidRPr="00735F37" w:rsidRDefault="000644B7" w:rsidP="00CF1AB3">
            <w:pPr>
              <w:spacing w:line="280" w:lineRule="atLeast"/>
              <w:jc w:val="center"/>
              <w:rPr>
                <w:rFonts w:ascii="Arial" w:hAnsi="Arial" w:cs="Arial"/>
                <w:b/>
                <w:sz w:val="18"/>
                <w:szCs w:val="18"/>
              </w:rPr>
            </w:pPr>
            <w:r w:rsidRPr="00735F37">
              <w:rPr>
                <w:rFonts w:ascii="Arial" w:hAnsi="Arial" w:cs="Arial"/>
                <w:color w:val="0000FF"/>
                <w:sz w:val="18"/>
                <w:szCs w:val="18"/>
              </w:rPr>
              <w:t>u fyzické osoby: jméno a příjmení</w:t>
            </w:r>
          </w:p>
        </w:tc>
      </w:tr>
    </w:tbl>
    <w:p w:rsidR="0027431A" w:rsidRDefault="0027431A" w:rsidP="0027431A">
      <w:pPr>
        <w:spacing w:line="280" w:lineRule="atLeast"/>
        <w:jc w:val="right"/>
        <w:rPr>
          <w:rFonts w:ascii="Arial" w:hAnsi="Arial" w:cs="Arial"/>
          <w:sz w:val="18"/>
          <w:szCs w:val="18"/>
        </w:rPr>
      </w:pPr>
      <w:r>
        <w:rPr>
          <w:sz w:val="18"/>
          <w:szCs w:val="18"/>
        </w:rPr>
        <w:br w:type="page"/>
      </w:r>
      <w:r w:rsidRPr="00A93EA9">
        <w:rPr>
          <w:rFonts w:ascii="Arial" w:hAnsi="Arial" w:cs="Arial"/>
          <w:b/>
          <w:sz w:val="18"/>
          <w:szCs w:val="18"/>
          <w:u w:val="single"/>
        </w:rPr>
        <w:lastRenderedPageBreak/>
        <w:t>Příloha č. 1</w:t>
      </w:r>
      <w:r>
        <w:rPr>
          <w:rFonts w:ascii="Arial" w:hAnsi="Arial" w:cs="Arial"/>
          <w:sz w:val="18"/>
          <w:szCs w:val="18"/>
        </w:rPr>
        <w:t xml:space="preserve"> </w:t>
      </w:r>
    </w:p>
    <w:p w:rsidR="0027431A" w:rsidRDefault="0027431A" w:rsidP="0027431A">
      <w:pPr>
        <w:spacing w:line="280" w:lineRule="atLeast"/>
        <w:jc w:val="right"/>
        <w:rPr>
          <w:rFonts w:ascii="Arial" w:hAnsi="Arial" w:cs="Arial"/>
          <w:sz w:val="18"/>
          <w:szCs w:val="18"/>
        </w:rPr>
      </w:pPr>
      <w:r>
        <w:rPr>
          <w:rFonts w:ascii="Arial" w:hAnsi="Arial" w:cs="Arial"/>
          <w:sz w:val="18"/>
          <w:szCs w:val="18"/>
        </w:rPr>
        <w:t>Technická a cenová specifikace předmětu plnění smlouvy</w:t>
      </w:r>
    </w:p>
    <w:p w:rsidR="0027431A" w:rsidRDefault="0027431A" w:rsidP="004F4D83">
      <w:pPr>
        <w:rPr>
          <w:color w:val="FF0000"/>
          <w:sz w:val="18"/>
          <w:szCs w:val="18"/>
        </w:rPr>
      </w:pPr>
    </w:p>
    <w:p w:rsidR="0027431A" w:rsidRPr="0027431A" w:rsidRDefault="0027431A" w:rsidP="0027431A">
      <w:pPr>
        <w:jc w:val="center"/>
        <w:rPr>
          <w:rFonts w:ascii="Arial" w:hAnsi="Arial" w:cs="Arial"/>
          <w:color w:val="FF0000"/>
        </w:rPr>
      </w:pPr>
    </w:p>
    <w:p w:rsidR="003723F1" w:rsidRDefault="000F39B1" w:rsidP="0027431A">
      <w:pPr>
        <w:jc w:val="center"/>
        <w:rPr>
          <w:rFonts w:ascii="Arial" w:hAnsi="Arial" w:cs="Arial"/>
          <w:color w:val="FF0000"/>
          <w:highlight w:val="yellow"/>
        </w:rPr>
      </w:pPr>
      <w:r>
        <w:rPr>
          <w:rFonts w:ascii="Arial" w:hAnsi="Arial" w:cs="Arial"/>
          <w:color w:val="FF0000"/>
          <w:highlight w:val="yellow"/>
        </w:rPr>
        <w:t>Ú</w:t>
      </w:r>
      <w:r w:rsidR="0027431A" w:rsidRPr="0027431A">
        <w:rPr>
          <w:rFonts w:ascii="Arial" w:hAnsi="Arial" w:cs="Arial"/>
          <w:color w:val="FF0000"/>
          <w:highlight w:val="yellow"/>
        </w:rPr>
        <w:t>Č</w:t>
      </w:r>
      <w:r>
        <w:rPr>
          <w:rFonts w:ascii="Arial" w:hAnsi="Arial" w:cs="Arial"/>
          <w:color w:val="FF0000"/>
          <w:highlight w:val="yellow"/>
        </w:rPr>
        <w:t>ASTNÍK</w:t>
      </w:r>
      <w:r w:rsidR="0027431A" w:rsidRPr="0027431A">
        <w:rPr>
          <w:rFonts w:ascii="Arial" w:hAnsi="Arial" w:cs="Arial"/>
          <w:color w:val="FF0000"/>
          <w:highlight w:val="yellow"/>
        </w:rPr>
        <w:t xml:space="preserve"> JAKO PŘÍLOHU SMLOUVY PŘI</w:t>
      </w:r>
      <w:r w:rsidR="0027431A">
        <w:rPr>
          <w:rFonts w:ascii="Arial" w:hAnsi="Arial" w:cs="Arial"/>
          <w:color w:val="FF0000"/>
          <w:highlight w:val="yellow"/>
        </w:rPr>
        <w:t>L</w:t>
      </w:r>
      <w:r w:rsidR="0027431A" w:rsidRPr="0027431A">
        <w:rPr>
          <w:rFonts w:ascii="Arial" w:hAnsi="Arial" w:cs="Arial"/>
          <w:color w:val="FF0000"/>
          <w:highlight w:val="yellow"/>
        </w:rPr>
        <w:t>OŽÍ ZPRACOVANÉ TABULKY, KTERÉ JSOU PŘÍLOHOU č. 1 ZADÁVACÍ DOKUMENTACE – TECHNICKÁ SPECIFIKACE A CENOVÁ TABULKA</w:t>
      </w:r>
    </w:p>
    <w:p w:rsidR="003723F1" w:rsidRPr="0027431A" w:rsidRDefault="00F0091E" w:rsidP="00F0091E">
      <w:pPr>
        <w:jc w:val="right"/>
        <w:rPr>
          <w:rFonts w:ascii="Arial" w:hAnsi="Arial" w:cs="Arial"/>
          <w:color w:val="FF0000"/>
        </w:rPr>
      </w:pPr>
      <w:r w:rsidRPr="0027431A">
        <w:rPr>
          <w:rFonts w:ascii="Arial" w:hAnsi="Arial" w:cs="Arial"/>
          <w:color w:val="FF0000"/>
        </w:rPr>
        <w:t xml:space="preserve"> </w:t>
      </w:r>
    </w:p>
    <w:p w:rsidR="00173BD0" w:rsidRPr="0027431A" w:rsidRDefault="00173BD0" w:rsidP="0027431A">
      <w:pPr>
        <w:jc w:val="center"/>
        <w:rPr>
          <w:rFonts w:ascii="Arial" w:hAnsi="Arial" w:cs="Arial"/>
          <w:color w:val="FF0000"/>
        </w:rPr>
      </w:pPr>
    </w:p>
    <w:sectPr w:rsidR="00173BD0" w:rsidRPr="0027431A" w:rsidSect="00A252DD">
      <w:headerReference w:type="default" r:id="rId8"/>
      <w:footerReference w:type="default" r:id="rId9"/>
      <w:pgSz w:w="11906" w:h="16838" w:code="9"/>
      <w:pgMar w:top="992" w:right="1418" w:bottom="1418" w:left="1418" w:header="709" w:footer="90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DE9" w:rsidRDefault="004D6DE9">
      <w:r>
        <w:separator/>
      </w:r>
    </w:p>
  </w:endnote>
  <w:endnote w:type="continuationSeparator" w:id="0">
    <w:p w:rsidR="004D6DE9" w:rsidRDefault="004D6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31557505"/>
      <w:docPartObj>
        <w:docPartGallery w:val="Page Numbers (Bottom of Page)"/>
        <w:docPartUnique/>
      </w:docPartObj>
    </w:sdtPr>
    <w:sdtContent>
      <w:p w:rsidR="004B50AD" w:rsidRPr="004B50AD" w:rsidRDefault="004B50AD" w:rsidP="004B50AD">
        <w:pPr>
          <w:pStyle w:val="Zpat"/>
          <w:pBdr>
            <w:top w:val="single" w:sz="4" w:space="1" w:color="auto"/>
          </w:pBdr>
          <w:jc w:val="right"/>
          <w:rPr>
            <w:sz w:val="18"/>
            <w:szCs w:val="18"/>
          </w:rPr>
        </w:pPr>
        <w:r w:rsidRPr="004B50AD">
          <w:rPr>
            <w:sz w:val="18"/>
            <w:szCs w:val="18"/>
          </w:rPr>
          <w:t xml:space="preserve">str. </w:t>
        </w:r>
        <w:r w:rsidR="00D50124" w:rsidRPr="004B50AD">
          <w:rPr>
            <w:sz w:val="18"/>
            <w:szCs w:val="18"/>
          </w:rPr>
          <w:fldChar w:fldCharType="begin"/>
        </w:r>
        <w:r w:rsidRPr="004B50AD">
          <w:rPr>
            <w:sz w:val="18"/>
            <w:szCs w:val="18"/>
          </w:rPr>
          <w:instrText xml:space="preserve"> PAGE   \* MERGEFORMAT </w:instrText>
        </w:r>
        <w:r w:rsidR="00D50124" w:rsidRPr="004B50AD">
          <w:rPr>
            <w:sz w:val="18"/>
            <w:szCs w:val="18"/>
          </w:rPr>
          <w:fldChar w:fldCharType="separate"/>
        </w:r>
        <w:r w:rsidR="00820CC4">
          <w:rPr>
            <w:noProof/>
            <w:sz w:val="18"/>
            <w:szCs w:val="18"/>
          </w:rPr>
          <w:t>2</w:t>
        </w:r>
        <w:r w:rsidR="00D50124" w:rsidRPr="004B50AD">
          <w:rPr>
            <w:sz w:val="18"/>
            <w:szCs w:val="18"/>
          </w:rPr>
          <w:fldChar w:fldCharType="end"/>
        </w:r>
      </w:p>
    </w:sdtContent>
  </w:sdt>
  <w:p w:rsidR="004B50AD" w:rsidRDefault="004B50A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DE9" w:rsidRDefault="004D6DE9">
      <w:r>
        <w:separator/>
      </w:r>
    </w:p>
  </w:footnote>
  <w:footnote w:type="continuationSeparator" w:id="0">
    <w:p w:rsidR="004D6DE9" w:rsidRDefault="004D6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FD9" w:rsidRDefault="000E6FD9" w:rsidP="000E6FD9">
    <w:pPr>
      <w:pStyle w:val="Nadpis2"/>
      <w:rPr>
        <w:rFonts w:ascii="Times New Roman" w:hAnsi="Times New Roman"/>
        <w:sz w:val="20"/>
        <w:u w:val="none"/>
      </w:rPr>
    </w:pPr>
    <w:r>
      <w:rPr>
        <w:rFonts w:ascii="Times New Roman" w:hAnsi="Times New Roman"/>
        <w:sz w:val="20"/>
        <w:u w:val="none"/>
      </w:rPr>
      <w:t xml:space="preserve">Fakultní nemocnice Ostrava                                                </w:t>
    </w:r>
    <w:proofErr w:type="spellStart"/>
    <w:r>
      <w:rPr>
        <w:rFonts w:ascii="Times New Roman" w:hAnsi="Times New Roman"/>
        <w:sz w:val="18"/>
        <w:szCs w:val="18"/>
        <w:u w:val="none"/>
      </w:rPr>
      <w:t>ev</w:t>
    </w:r>
    <w:proofErr w:type="spellEnd"/>
    <w:r>
      <w:rPr>
        <w:rFonts w:ascii="Times New Roman" w:hAnsi="Times New Roman"/>
        <w:sz w:val="18"/>
        <w:szCs w:val="18"/>
        <w:u w:val="none"/>
      </w:rPr>
      <w:t>. číslo kupujícího: 002/OVZ/</w:t>
    </w:r>
    <w:r w:rsidR="000803F6">
      <w:rPr>
        <w:rFonts w:ascii="Times New Roman" w:hAnsi="Times New Roman"/>
        <w:sz w:val="18"/>
        <w:szCs w:val="18"/>
        <w:u w:val="none"/>
      </w:rPr>
      <w:t>___</w:t>
    </w:r>
    <w:r w:rsidRPr="00D822BA">
      <w:rPr>
        <w:rFonts w:ascii="Times New Roman" w:hAnsi="Times New Roman"/>
        <w:sz w:val="18"/>
        <w:szCs w:val="18"/>
        <w:u w:val="none"/>
      </w:rPr>
      <w:t>/_</w:t>
    </w:r>
    <w:r>
      <w:rPr>
        <w:rFonts w:ascii="Times New Roman" w:hAnsi="Times New Roman"/>
        <w:sz w:val="18"/>
        <w:szCs w:val="18"/>
        <w:u w:val="none"/>
      </w:rPr>
      <w:t>__</w:t>
    </w:r>
    <w:r w:rsidRPr="00D822BA">
      <w:rPr>
        <w:rFonts w:ascii="Times New Roman" w:hAnsi="Times New Roman"/>
        <w:sz w:val="18"/>
        <w:szCs w:val="18"/>
        <w:u w:val="none"/>
      </w:rPr>
      <w:t xml:space="preserve">_-K, </w:t>
    </w:r>
    <w:r w:rsidR="00820CC4">
      <w:rPr>
        <w:rFonts w:ascii="Times New Roman" w:hAnsi="Times New Roman"/>
        <w:sz w:val="18"/>
        <w:szCs w:val="18"/>
        <w:u w:val="none"/>
      </w:rPr>
      <w:t>C</w:t>
    </w:r>
    <w:r w:rsidR="00820CC4">
      <w:rPr>
        <w:rFonts w:ascii="Times New Roman" w:hAnsi="Times New Roman"/>
        <w:sz w:val="18"/>
        <w:szCs w:val="18"/>
        <w:u w:val="none"/>
      </w:rPr>
      <w:t>N</w:t>
    </w:r>
    <w:r>
      <w:rPr>
        <w:rFonts w:ascii="Times New Roman" w:hAnsi="Times New Roman"/>
        <w:sz w:val="18"/>
        <w:szCs w:val="18"/>
        <w:u w:val="none"/>
      </w:rPr>
      <w:t>-</w:t>
    </w:r>
    <w:r w:rsidR="000803F6">
      <w:rPr>
        <w:rFonts w:ascii="Times New Roman" w:hAnsi="Times New Roman"/>
        <w:sz w:val="18"/>
        <w:szCs w:val="18"/>
        <w:u w:val="none"/>
      </w:rPr>
      <w:t>0</w:t>
    </w:r>
    <w:r w:rsidR="00820CC4">
      <w:rPr>
        <w:rFonts w:ascii="Times New Roman" w:hAnsi="Times New Roman"/>
        <w:sz w:val="18"/>
        <w:szCs w:val="18"/>
        <w:u w:val="none"/>
      </w:rPr>
      <w:t>4</w:t>
    </w:r>
    <w:r>
      <w:rPr>
        <w:rFonts w:ascii="Times New Roman" w:hAnsi="Times New Roman"/>
        <w:sz w:val="18"/>
        <w:szCs w:val="18"/>
        <w:u w:val="none"/>
      </w:rPr>
      <w:t>/</w:t>
    </w:r>
    <w:r w:rsidR="00820CC4">
      <w:rPr>
        <w:rFonts w:ascii="Times New Roman" w:hAnsi="Times New Roman"/>
        <w:sz w:val="18"/>
        <w:szCs w:val="18"/>
        <w:u w:val="none"/>
      </w:rPr>
      <w:t>2</w:t>
    </w:r>
    <w:r w:rsidR="00820CC4">
      <w:rPr>
        <w:rFonts w:ascii="Times New Roman" w:hAnsi="Times New Roman"/>
        <w:sz w:val="18"/>
        <w:szCs w:val="18"/>
        <w:u w:val="none"/>
      </w:rPr>
      <w:t>1</w:t>
    </w:r>
  </w:p>
  <w:p w:rsidR="000E6FD9" w:rsidRPr="00D822BA" w:rsidRDefault="000E6FD9" w:rsidP="000E6FD9">
    <w:pPr>
      <w:pStyle w:val="Zhlav"/>
      <w:pBdr>
        <w:bottom w:val="single" w:sz="12" w:space="1" w:color="auto"/>
      </w:pBdr>
      <w:rPr>
        <w:sz w:val="18"/>
        <w:szCs w:val="18"/>
      </w:rPr>
    </w:pPr>
    <w:r>
      <w:t xml:space="preserve">17. listopadu 1790, </w:t>
    </w:r>
    <w:proofErr w:type="gramStart"/>
    <w:r>
      <w:t>708 52  Ostrava</w:t>
    </w:r>
    <w:proofErr w:type="gramEnd"/>
    <w:r>
      <w:t xml:space="preserve">                                        </w:t>
    </w:r>
    <w:proofErr w:type="spellStart"/>
    <w:r w:rsidRPr="000E6FD9">
      <w:rPr>
        <w:b/>
        <w:sz w:val="18"/>
        <w:szCs w:val="18"/>
      </w:rPr>
      <w:t>ev</w:t>
    </w:r>
    <w:proofErr w:type="spellEnd"/>
    <w:r w:rsidRPr="000E6FD9">
      <w:rPr>
        <w:b/>
        <w:sz w:val="18"/>
        <w:szCs w:val="18"/>
      </w:rPr>
      <w:t>. číslo prodávajícího:</w:t>
    </w:r>
    <w:r>
      <w:rPr>
        <w:b/>
      </w:rPr>
      <w:t xml:space="preserve"> </w:t>
    </w:r>
  </w:p>
  <w:p w:rsidR="000E6FD9" w:rsidRDefault="000E6FD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rPr>
    </w:lvl>
  </w:abstractNum>
  <w:abstractNum w:abstractNumId="1">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8"/>
    <w:multiLevelType w:val="multilevel"/>
    <w:tmpl w:val="97066846"/>
    <w:name w:val="WW8Num8"/>
    <w:lvl w:ilvl="0">
      <w:start w:val="1"/>
      <w:numFmt w:val="decimal"/>
      <w:lvlText w:val="%1."/>
      <w:lvlJc w:val="left"/>
      <w:pPr>
        <w:tabs>
          <w:tab w:val="num" w:pos="3196"/>
        </w:tabs>
        <w:ind w:left="3196" w:hanging="360"/>
      </w:pPr>
      <w:rPr>
        <w:rFonts w:ascii="Symbol" w:hAnsi="Symbol" w:cs="Times New Roman"/>
      </w:rPr>
    </w:lvl>
    <w:lvl w:ilvl="1">
      <w:start w:val="2"/>
      <w:numFmt w:val="decimal"/>
      <w:isLgl/>
      <w:lvlText w:val="%1.%2"/>
      <w:lvlJc w:val="left"/>
      <w:pPr>
        <w:ind w:left="3556" w:hanging="720"/>
      </w:pPr>
      <w:rPr>
        <w:rFonts w:cs="Times New Roman" w:hint="default"/>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916" w:hanging="1080"/>
      </w:pPr>
      <w:rPr>
        <w:rFonts w:cs="Times New Roman" w:hint="default"/>
      </w:rPr>
    </w:lvl>
    <w:lvl w:ilvl="4">
      <w:start w:val="1"/>
      <w:numFmt w:val="decimal"/>
      <w:isLgl/>
      <w:lvlText w:val="%1.%2.%3.%4.%5"/>
      <w:lvlJc w:val="left"/>
      <w:pPr>
        <w:ind w:left="4276" w:hanging="1440"/>
      </w:pPr>
      <w:rPr>
        <w:rFonts w:cs="Times New Roman" w:hint="default"/>
      </w:rPr>
    </w:lvl>
    <w:lvl w:ilvl="5">
      <w:start w:val="1"/>
      <w:numFmt w:val="decimal"/>
      <w:isLgl/>
      <w:lvlText w:val="%1.%2.%3.%4.%5.%6"/>
      <w:lvlJc w:val="left"/>
      <w:pPr>
        <w:ind w:left="4636" w:hanging="1800"/>
      </w:pPr>
      <w:rPr>
        <w:rFonts w:cs="Times New Roman" w:hint="default"/>
      </w:rPr>
    </w:lvl>
    <w:lvl w:ilvl="6">
      <w:start w:val="1"/>
      <w:numFmt w:val="decimal"/>
      <w:isLgl/>
      <w:lvlText w:val="%1.%2.%3.%4.%5.%6.%7"/>
      <w:lvlJc w:val="left"/>
      <w:pPr>
        <w:ind w:left="4996" w:hanging="2160"/>
      </w:pPr>
      <w:rPr>
        <w:rFonts w:cs="Times New Roman" w:hint="default"/>
      </w:rPr>
    </w:lvl>
    <w:lvl w:ilvl="7">
      <w:start w:val="1"/>
      <w:numFmt w:val="decimal"/>
      <w:isLgl/>
      <w:lvlText w:val="%1.%2.%3.%4.%5.%6.%7.%8"/>
      <w:lvlJc w:val="left"/>
      <w:pPr>
        <w:ind w:left="4996" w:hanging="2160"/>
      </w:pPr>
      <w:rPr>
        <w:rFonts w:cs="Times New Roman" w:hint="default"/>
      </w:rPr>
    </w:lvl>
    <w:lvl w:ilvl="8">
      <w:start w:val="1"/>
      <w:numFmt w:val="decimal"/>
      <w:isLgl/>
      <w:lvlText w:val="%1.%2.%3.%4.%5.%6.%7.%8.%9"/>
      <w:lvlJc w:val="left"/>
      <w:pPr>
        <w:ind w:left="5356" w:hanging="2520"/>
      </w:pPr>
      <w:rPr>
        <w:rFonts w:cs="Times New Roman" w:hint="default"/>
      </w:rPr>
    </w:lvl>
  </w:abstractNum>
  <w:abstractNum w:abstractNumId="3">
    <w:nsid w:val="041F40B1"/>
    <w:multiLevelType w:val="multilevel"/>
    <w:tmpl w:val="006A4274"/>
    <w:lvl w:ilvl="0">
      <w:start w:val="5"/>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1318"/>
        </w:tabs>
        <w:ind w:left="1318"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750"/>
        </w:tabs>
        <w:ind w:left="750" w:hanging="750"/>
      </w:pPr>
      <w:rPr>
        <w:rFonts w:cs="Times New Roman" w:hint="default"/>
      </w:rPr>
    </w:lvl>
    <w:lvl w:ilvl="4">
      <w:start w:val="1"/>
      <w:numFmt w:val="decimal"/>
      <w:lvlText w:val="%1.%2.%3.%4.%5"/>
      <w:lvlJc w:val="left"/>
      <w:pPr>
        <w:tabs>
          <w:tab w:val="num" w:pos="750"/>
        </w:tabs>
        <w:ind w:left="750" w:hanging="75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8931558"/>
    <w:multiLevelType w:val="multilevel"/>
    <w:tmpl w:val="F110AD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92B2C93"/>
    <w:multiLevelType w:val="hybridMultilevel"/>
    <w:tmpl w:val="FF16BD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F425A9"/>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367F77B9"/>
    <w:multiLevelType w:val="multilevel"/>
    <w:tmpl w:val="172A0D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5127C4"/>
    <w:multiLevelType w:val="hybridMultilevel"/>
    <w:tmpl w:val="736A390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4583068B"/>
    <w:multiLevelType w:val="hybridMultilevel"/>
    <w:tmpl w:val="86FAADE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5AB75D5"/>
    <w:multiLevelType w:val="hybridMultilevel"/>
    <w:tmpl w:val="6D3C36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71817D1"/>
    <w:multiLevelType w:val="hybridMultilevel"/>
    <w:tmpl w:val="A67A0EB6"/>
    <w:lvl w:ilvl="0" w:tplc="4B7AF09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1B37F3C"/>
    <w:multiLevelType w:val="hybridMultilevel"/>
    <w:tmpl w:val="CABAE58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1C078ED"/>
    <w:multiLevelType w:val="hybridMultilevel"/>
    <w:tmpl w:val="66F8A74C"/>
    <w:lvl w:ilvl="0" w:tplc="F05CC29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3484584"/>
    <w:multiLevelType w:val="hybridMultilevel"/>
    <w:tmpl w:val="47EEE128"/>
    <w:lvl w:ilvl="0" w:tplc="AFEC673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38E293E"/>
    <w:multiLevelType w:val="hybridMultilevel"/>
    <w:tmpl w:val="CC742E44"/>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89D4B93"/>
    <w:multiLevelType w:val="multilevel"/>
    <w:tmpl w:val="F77C064A"/>
    <w:lvl w:ilvl="0">
      <w:start w:val="1"/>
      <w:numFmt w:val="bullet"/>
      <w:lvlText w:val="o"/>
      <w:lvlJc w:val="left"/>
      <w:pPr>
        <w:tabs>
          <w:tab w:val="num" w:pos="1288"/>
        </w:tabs>
        <w:ind w:left="1288" w:hanging="360"/>
      </w:pPr>
      <w:rPr>
        <w:rFonts w:ascii="Courier New" w:hAnsi="Courier New" w:hint="default"/>
      </w:rPr>
    </w:lvl>
    <w:lvl w:ilvl="1">
      <w:start w:val="1"/>
      <w:numFmt w:val="bullet"/>
      <w:lvlText w:val="-"/>
      <w:lvlJc w:val="left"/>
      <w:pPr>
        <w:tabs>
          <w:tab w:val="num" w:pos="2008"/>
        </w:tabs>
        <w:ind w:left="2008" w:hanging="360"/>
      </w:pPr>
      <w:rPr>
        <w:rFonts w:ascii="Times New Roman" w:hAnsi="Times New Roman"/>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decimal"/>
      <w:lvlText w:val="%7."/>
      <w:lvlJc w:val="left"/>
      <w:pPr>
        <w:tabs>
          <w:tab w:val="num" w:pos="5608"/>
        </w:tabs>
        <w:ind w:left="5608" w:hanging="360"/>
      </w:pPr>
      <w:rPr>
        <w:rFonts w:cs="Times New Roman"/>
      </w:rPr>
    </w:lvl>
    <w:lvl w:ilvl="7">
      <w:start w:val="1"/>
      <w:numFmt w:val="lowerLetter"/>
      <w:lvlText w:val="%8."/>
      <w:lvlJc w:val="left"/>
      <w:pPr>
        <w:tabs>
          <w:tab w:val="num" w:pos="6328"/>
        </w:tabs>
        <w:ind w:left="6328" w:hanging="360"/>
      </w:pPr>
      <w:rPr>
        <w:rFonts w:cs="Times New Roman"/>
      </w:rPr>
    </w:lvl>
    <w:lvl w:ilvl="8">
      <w:start w:val="1"/>
      <w:numFmt w:val="lowerRoman"/>
      <w:lvlText w:val="%9."/>
      <w:lvlJc w:val="right"/>
      <w:pPr>
        <w:tabs>
          <w:tab w:val="num" w:pos="7048"/>
        </w:tabs>
        <w:ind w:left="7048" w:hanging="180"/>
      </w:pPr>
      <w:rPr>
        <w:rFonts w:cs="Times New Roman"/>
      </w:rPr>
    </w:lvl>
  </w:abstractNum>
  <w:abstractNum w:abstractNumId="18">
    <w:nsid w:val="58B55771"/>
    <w:multiLevelType w:val="hybridMultilevel"/>
    <w:tmpl w:val="A7FCE1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B7A1D1C"/>
    <w:multiLevelType w:val="multilevel"/>
    <w:tmpl w:val="CEF63150"/>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5D316CA7"/>
    <w:multiLevelType w:val="hybridMultilevel"/>
    <w:tmpl w:val="27B6C9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8320ACD"/>
    <w:multiLevelType w:val="multilevel"/>
    <w:tmpl w:val="2E2010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ACD7A21"/>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5BF78D1"/>
    <w:multiLevelType w:val="singleLevel"/>
    <w:tmpl w:val="7750C7F8"/>
    <w:lvl w:ilvl="0">
      <w:start w:val="1"/>
      <w:numFmt w:val="bullet"/>
      <w:pStyle w:val="Seznamsodrkami2"/>
      <w:lvlText w:val="-"/>
      <w:lvlJc w:val="left"/>
      <w:pPr>
        <w:tabs>
          <w:tab w:val="num" w:pos="360"/>
        </w:tabs>
        <w:ind w:left="360" w:hanging="360"/>
      </w:pPr>
      <w:rPr>
        <w:rFonts w:ascii="Times New Roman" w:hAnsi="Times New Roman" w:hint="default"/>
      </w:rPr>
    </w:lvl>
  </w:abstractNum>
  <w:abstractNum w:abstractNumId="24">
    <w:nsid w:val="773A3557"/>
    <w:multiLevelType w:val="singleLevel"/>
    <w:tmpl w:val="0405000F"/>
    <w:lvl w:ilvl="0">
      <w:start w:val="1"/>
      <w:numFmt w:val="decimal"/>
      <w:lvlText w:val="%1."/>
      <w:lvlJc w:val="left"/>
      <w:pPr>
        <w:tabs>
          <w:tab w:val="num" w:pos="360"/>
        </w:tabs>
        <w:ind w:left="360" w:hanging="360"/>
      </w:pPr>
    </w:lvl>
  </w:abstractNum>
  <w:abstractNum w:abstractNumId="25">
    <w:nsid w:val="785939AA"/>
    <w:multiLevelType w:val="singleLevel"/>
    <w:tmpl w:val="0405000F"/>
    <w:lvl w:ilvl="0">
      <w:start w:val="1"/>
      <w:numFmt w:val="decimal"/>
      <w:lvlText w:val="%1."/>
      <w:lvlJc w:val="left"/>
      <w:pPr>
        <w:tabs>
          <w:tab w:val="num" w:pos="360"/>
        </w:tabs>
        <w:ind w:left="360" w:hanging="360"/>
      </w:pPr>
      <w:rPr>
        <w:rFonts w:hint="default"/>
      </w:rPr>
    </w:lvl>
  </w:abstractNum>
  <w:abstractNum w:abstractNumId="26">
    <w:nsid w:val="7D021391"/>
    <w:multiLevelType w:val="singleLevel"/>
    <w:tmpl w:val="A2E4B792"/>
    <w:lvl w:ilvl="0">
      <w:start w:val="1"/>
      <w:numFmt w:val="decimal"/>
      <w:lvlText w:val="%1."/>
      <w:lvlJc w:val="left"/>
      <w:pPr>
        <w:tabs>
          <w:tab w:val="num" w:pos="360"/>
        </w:tabs>
        <w:ind w:left="360" w:hanging="360"/>
      </w:pPr>
      <w:rPr>
        <w:b w:val="0"/>
        <w:i/>
      </w:rPr>
    </w:lvl>
  </w:abstractNum>
  <w:num w:numId="1">
    <w:abstractNumId w:val="23"/>
  </w:num>
  <w:num w:numId="2">
    <w:abstractNumId w:val="13"/>
  </w:num>
  <w:num w:numId="3">
    <w:abstractNumId w:val="7"/>
  </w:num>
  <w:num w:numId="4">
    <w:abstractNumId w:val="20"/>
  </w:num>
  <w:num w:numId="5">
    <w:abstractNumId w:val="4"/>
  </w:num>
  <w:num w:numId="6">
    <w:abstractNumId w:val="11"/>
  </w:num>
  <w:num w:numId="7">
    <w:abstractNumId w:val="17"/>
  </w:num>
  <w:num w:numId="8">
    <w:abstractNumId w:val="19"/>
  </w:num>
  <w:num w:numId="9">
    <w:abstractNumId w:val="3"/>
  </w:num>
  <w:num w:numId="10">
    <w:abstractNumId w:val="21"/>
  </w:num>
  <w:num w:numId="11">
    <w:abstractNumId w:val="16"/>
  </w:num>
  <w:num w:numId="12">
    <w:abstractNumId w:val="14"/>
  </w:num>
  <w:num w:numId="13">
    <w:abstractNumId w:val="8"/>
  </w:num>
  <w:num w:numId="14">
    <w:abstractNumId w:val="22"/>
  </w:num>
  <w:num w:numId="15">
    <w:abstractNumId w:val="12"/>
  </w:num>
  <w:num w:numId="16">
    <w:abstractNumId w:val="25"/>
  </w:num>
  <w:num w:numId="17">
    <w:abstractNumId w:val="6"/>
  </w:num>
  <w:num w:numId="18">
    <w:abstractNumId w:val="24"/>
  </w:num>
  <w:num w:numId="19">
    <w:abstractNumId w:val="9"/>
  </w:num>
  <w:num w:numId="20">
    <w:abstractNumId w:val="18"/>
  </w:num>
  <w:num w:numId="21">
    <w:abstractNumId w:val="5"/>
  </w:num>
  <w:num w:numId="22">
    <w:abstractNumId w:val="10"/>
  </w:num>
  <w:num w:numId="23">
    <w:abstractNumId w:val="26"/>
  </w:num>
  <w:num w:numId="24">
    <w:abstractNumId w:val="1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rsids>
    <w:rsidRoot w:val="00812349"/>
    <w:rsid w:val="000108B3"/>
    <w:rsid w:val="00015029"/>
    <w:rsid w:val="0001741D"/>
    <w:rsid w:val="00021EFE"/>
    <w:rsid w:val="000251AD"/>
    <w:rsid w:val="0002663F"/>
    <w:rsid w:val="00047BE2"/>
    <w:rsid w:val="000506F0"/>
    <w:rsid w:val="000515F5"/>
    <w:rsid w:val="000518F8"/>
    <w:rsid w:val="0005471B"/>
    <w:rsid w:val="0005692D"/>
    <w:rsid w:val="000644B7"/>
    <w:rsid w:val="00065C9A"/>
    <w:rsid w:val="00074AE3"/>
    <w:rsid w:val="000803F6"/>
    <w:rsid w:val="00083D69"/>
    <w:rsid w:val="000912DA"/>
    <w:rsid w:val="00095E50"/>
    <w:rsid w:val="00096365"/>
    <w:rsid w:val="000A12E6"/>
    <w:rsid w:val="000A2311"/>
    <w:rsid w:val="000B01C6"/>
    <w:rsid w:val="000C0EAB"/>
    <w:rsid w:val="000C57B3"/>
    <w:rsid w:val="000C6192"/>
    <w:rsid w:val="000C6AC4"/>
    <w:rsid w:val="000D27FC"/>
    <w:rsid w:val="000D5629"/>
    <w:rsid w:val="000D7BF9"/>
    <w:rsid w:val="000E104D"/>
    <w:rsid w:val="000E6FD9"/>
    <w:rsid w:val="000F39B1"/>
    <w:rsid w:val="000F75B4"/>
    <w:rsid w:val="000F78A9"/>
    <w:rsid w:val="0010515F"/>
    <w:rsid w:val="00105383"/>
    <w:rsid w:val="001057EF"/>
    <w:rsid w:val="001161AD"/>
    <w:rsid w:val="00121115"/>
    <w:rsid w:val="00124B25"/>
    <w:rsid w:val="0013049F"/>
    <w:rsid w:val="00134E1E"/>
    <w:rsid w:val="00152077"/>
    <w:rsid w:val="001558DA"/>
    <w:rsid w:val="00155F76"/>
    <w:rsid w:val="00160C94"/>
    <w:rsid w:val="001637BF"/>
    <w:rsid w:val="00163C97"/>
    <w:rsid w:val="00172407"/>
    <w:rsid w:val="00173BD0"/>
    <w:rsid w:val="001863E9"/>
    <w:rsid w:val="0018690E"/>
    <w:rsid w:val="00187124"/>
    <w:rsid w:val="0019771D"/>
    <w:rsid w:val="00197A03"/>
    <w:rsid w:val="001A12D0"/>
    <w:rsid w:val="001A4B09"/>
    <w:rsid w:val="001A743A"/>
    <w:rsid w:val="001B35AE"/>
    <w:rsid w:val="001B3985"/>
    <w:rsid w:val="001D31EE"/>
    <w:rsid w:val="001E272F"/>
    <w:rsid w:val="001E42FF"/>
    <w:rsid w:val="001E7DDD"/>
    <w:rsid w:val="002100E9"/>
    <w:rsid w:val="0022435D"/>
    <w:rsid w:val="002243C4"/>
    <w:rsid w:val="00235F3F"/>
    <w:rsid w:val="002422DC"/>
    <w:rsid w:val="00243CBC"/>
    <w:rsid w:val="00245323"/>
    <w:rsid w:val="00261D17"/>
    <w:rsid w:val="002707D1"/>
    <w:rsid w:val="00271390"/>
    <w:rsid w:val="0027431A"/>
    <w:rsid w:val="0029588C"/>
    <w:rsid w:val="002A056F"/>
    <w:rsid w:val="002A236D"/>
    <w:rsid w:val="002A5717"/>
    <w:rsid w:val="002B559C"/>
    <w:rsid w:val="002B6877"/>
    <w:rsid w:val="002C0851"/>
    <w:rsid w:val="002E3763"/>
    <w:rsid w:val="002F1F98"/>
    <w:rsid w:val="002F4AA9"/>
    <w:rsid w:val="00300FD9"/>
    <w:rsid w:val="00313291"/>
    <w:rsid w:val="003217EB"/>
    <w:rsid w:val="0033507C"/>
    <w:rsid w:val="00335E6C"/>
    <w:rsid w:val="00335EE9"/>
    <w:rsid w:val="00344881"/>
    <w:rsid w:val="00345D4A"/>
    <w:rsid w:val="00357D34"/>
    <w:rsid w:val="003606E2"/>
    <w:rsid w:val="0036393B"/>
    <w:rsid w:val="00367A66"/>
    <w:rsid w:val="00367C3E"/>
    <w:rsid w:val="003723F1"/>
    <w:rsid w:val="00375368"/>
    <w:rsid w:val="00385564"/>
    <w:rsid w:val="00393EBD"/>
    <w:rsid w:val="003967E0"/>
    <w:rsid w:val="00397705"/>
    <w:rsid w:val="003A1D5F"/>
    <w:rsid w:val="003A257D"/>
    <w:rsid w:val="003A5202"/>
    <w:rsid w:val="003B11F7"/>
    <w:rsid w:val="003B3331"/>
    <w:rsid w:val="003C2D65"/>
    <w:rsid w:val="003C5ABF"/>
    <w:rsid w:val="003D02EB"/>
    <w:rsid w:val="003D0DF1"/>
    <w:rsid w:val="003D587B"/>
    <w:rsid w:val="003D7749"/>
    <w:rsid w:val="003F2956"/>
    <w:rsid w:val="004169FC"/>
    <w:rsid w:val="00440AC5"/>
    <w:rsid w:val="004455BD"/>
    <w:rsid w:val="00445B63"/>
    <w:rsid w:val="004501BA"/>
    <w:rsid w:val="004512BD"/>
    <w:rsid w:val="00452FAE"/>
    <w:rsid w:val="00455370"/>
    <w:rsid w:val="00456D24"/>
    <w:rsid w:val="0046536A"/>
    <w:rsid w:val="0047541F"/>
    <w:rsid w:val="004816B0"/>
    <w:rsid w:val="00485A1D"/>
    <w:rsid w:val="004871DD"/>
    <w:rsid w:val="00493407"/>
    <w:rsid w:val="004938D1"/>
    <w:rsid w:val="004961B4"/>
    <w:rsid w:val="00496E9D"/>
    <w:rsid w:val="004A7698"/>
    <w:rsid w:val="004B46B9"/>
    <w:rsid w:val="004B50AD"/>
    <w:rsid w:val="004B5BC2"/>
    <w:rsid w:val="004D1963"/>
    <w:rsid w:val="004D2BB0"/>
    <w:rsid w:val="004D6DE9"/>
    <w:rsid w:val="004E1898"/>
    <w:rsid w:val="004E31F7"/>
    <w:rsid w:val="004E49D5"/>
    <w:rsid w:val="004E572C"/>
    <w:rsid w:val="004E6470"/>
    <w:rsid w:val="004F31A8"/>
    <w:rsid w:val="004F4D83"/>
    <w:rsid w:val="00511EA9"/>
    <w:rsid w:val="00513B62"/>
    <w:rsid w:val="0052409E"/>
    <w:rsid w:val="005242C4"/>
    <w:rsid w:val="00524A19"/>
    <w:rsid w:val="00540AEE"/>
    <w:rsid w:val="005433E3"/>
    <w:rsid w:val="0054363C"/>
    <w:rsid w:val="00545F7F"/>
    <w:rsid w:val="00560C0A"/>
    <w:rsid w:val="00580819"/>
    <w:rsid w:val="00581D0B"/>
    <w:rsid w:val="005821E6"/>
    <w:rsid w:val="0059371E"/>
    <w:rsid w:val="005966E6"/>
    <w:rsid w:val="005A2F50"/>
    <w:rsid w:val="005A3D01"/>
    <w:rsid w:val="005B14A5"/>
    <w:rsid w:val="005C1043"/>
    <w:rsid w:val="005C22C5"/>
    <w:rsid w:val="005C3AB4"/>
    <w:rsid w:val="00602D82"/>
    <w:rsid w:val="006119FC"/>
    <w:rsid w:val="00620976"/>
    <w:rsid w:val="00620B78"/>
    <w:rsid w:val="00624318"/>
    <w:rsid w:val="00625063"/>
    <w:rsid w:val="00626EEB"/>
    <w:rsid w:val="00627136"/>
    <w:rsid w:val="0063117E"/>
    <w:rsid w:val="0064566A"/>
    <w:rsid w:val="00650480"/>
    <w:rsid w:val="0065380B"/>
    <w:rsid w:val="00654797"/>
    <w:rsid w:val="00655FD4"/>
    <w:rsid w:val="00664120"/>
    <w:rsid w:val="00667124"/>
    <w:rsid w:val="0066760B"/>
    <w:rsid w:val="006717C5"/>
    <w:rsid w:val="006721EF"/>
    <w:rsid w:val="0067648D"/>
    <w:rsid w:val="006766E6"/>
    <w:rsid w:val="006A6BD4"/>
    <w:rsid w:val="006B5BDD"/>
    <w:rsid w:val="006C2C74"/>
    <w:rsid w:val="006D6303"/>
    <w:rsid w:val="006F3029"/>
    <w:rsid w:val="00700906"/>
    <w:rsid w:val="00701D73"/>
    <w:rsid w:val="00704258"/>
    <w:rsid w:val="00707BC5"/>
    <w:rsid w:val="007155F7"/>
    <w:rsid w:val="00732F3C"/>
    <w:rsid w:val="00741C5E"/>
    <w:rsid w:val="00752F10"/>
    <w:rsid w:val="00773432"/>
    <w:rsid w:val="0077660F"/>
    <w:rsid w:val="00780311"/>
    <w:rsid w:val="0079269A"/>
    <w:rsid w:val="007A32CB"/>
    <w:rsid w:val="007A3A40"/>
    <w:rsid w:val="007C26A8"/>
    <w:rsid w:val="007C4475"/>
    <w:rsid w:val="007D1B86"/>
    <w:rsid w:val="007D43A7"/>
    <w:rsid w:val="007E2000"/>
    <w:rsid w:val="007E20DB"/>
    <w:rsid w:val="007F5F50"/>
    <w:rsid w:val="0080250A"/>
    <w:rsid w:val="008048EE"/>
    <w:rsid w:val="00812349"/>
    <w:rsid w:val="008140A1"/>
    <w:rsid w:val="008145FB"/>
    <w:rsid w:val="00820CC4"/>
    <w:rsid w:val="00821E7C"/>
    <w:rsid w:val="00831A16"/>
    <w:rsid w:val="00835F93"/>
    <w:rsid w:val="0084379D"/>
    <w:rsid w:val="008469FD"/>
    <w:rsid w:val="008519F7"/>
    <w:rsid w:val="008705EE"/>
    <w:rsid w:val="00874421"/>
    <w:rsid w:val="00882371"/>
    <w:rsid w:val="00883501"/>
    <w:rsid w:val="008876FC"/>
    <w:rsid w:val="0089203E"/>
    <w:rsid w:val="00893B99"/>
    <w:rsid w:val="008A1000"/>
    <w:rsid w:val="008B02AE"/>
    <w:rsid w:val="008B483F"/>
    <w:rsid w:val="008C2506"/>
    <w:rsid w:val="008D5CC3"/>
    <w:rsid w:val="008E1F72"/>
    <w:rsid w:val="008E5344"/>
    <w:rsid w:val="008E53F1"/>
    <w:rsid w:val="008F05C2"/>
    <w:rsid w:val="008F6778"/>
    <w:rsid w:val="00914E52"/>
    <w:rsid w:val="00925EA0"/>
    <w:rsid w:val="00927F17"/>
    <w:rsid w:val="00934DAB"/>
    <w:rsid w:val="00953566"/>
    <w:rsid w:val="00960927"/>
    <w:rsid w:val="00966DB1"/>
    <w:rsid w:val="00984DED"/>
    <w:rsid w:val="00984F76"/>
    <w:rsid w:val="009864AA"/>
    <w:rsid w:val="00995615"/>
    <w:rsid w:val="009A3F26"/>
    <w:rsid w:val="009A405D"/>
    <w:rsid w:val="009A5790"/>
    <w:rsid w:val="009A5C72"/>
    <w:rsid w:val="009B0938"/>
    <w:rsid w:val="009B3C76"/>
    <w:rsid w:val="009C0E8A"/>
    <w:rsid w:val="009D74A1"/>
    <w:rsid w:val="009E3AFD"/>
    <w:rsid w:val="009E474E"/>
    <w:rsid w:val="009E6FC0"/>
    <w:rsid w:val="00A04C3F"/>
    <w:rsid w:val="00A04CA6"/>
    <w:rsid w:val="00A140F2"/>
    <w:rsid w:val="00A252DD"/>
    <w:rsid w:val="00A25428"/>
    <w:rsid w:val="00A2653E"/>
    <w:rsid w:val="00A3600B"/>
    <w:rsid w:val="00A36CAF"/>
    <w:rsid w:val="00A4633D"/>
    <w:rsid w:val="00A53196"/>
    <w:rsid w:val="00A8222E"/>
    <w:rsid w:val="00AA266A"/>
    <w:rsid w:val="00AC4F3E"/>
    <w:rsid w:val="00AD18B5"/>
    <w:rsid w:val="00AD5324"/>
    <w:rsid w:val="00AE5010"/>
    <w:rsid w:val="00AE69AB"/>
    <w:rsid w:val="00AF71A4"/>
    <w:rsid w:val="00B04C0F"/>
    <w:rsid w:val="00B20B9B"/>
    <w:rsid w:val="00B34324"/>
    <w:rsid w:val="00B3446F"/>
    <w:rsid w:val="00B35997"/>
    <w:rsid w:val="00B35F95"/>
    <w:rsid w:val="00B606F2"/>
    <w:rsid w:val="00B657FC"/>
    <w:rsid w:val="00B7698F"/>
    <w:rsid w:val="00B87810"/>
    <w:rsid w:val="00B920AE"/>
    <w:rsid w:val="00BA711B"/>
    <w:rsid w:val="00BB45E4"/>
    <w:rsid w:val="00BB47F8"/>
    <w:rsid w:val="00BC1019"/>
    <w:rsid w:val="00BD054D"/>
    <w:rsid w:val="00BE0778"/>
    <w:rsid w:val="00BE11F1"/>
    <w:rsid w:val="00BE6227"/>
    <w:rsid w:val="00C07096"/>
    <w:rsid w:val="00C135B0"/>
    <w:rsid w:val="00C17269"/>
    <w:rsid w:val="00C2516A"/>
    <w:rsid w:val="00C27B31"/>
    <w:rsid w:val="00C44477"/>
    <w:rsid w:val="00C45CDA"/>
    <w:rsid w:val="00C6400C"/>
    <w:rsid w:val="00C73020"/>
    <w:rsid w:val="00C7533B"/>
    <w:rsid w:val="00C8241C"/>
    <w:rsid w:val="00C87CBA"/>
    <w:rsid w:val="00C9165E"/>
    <w:rsid w:val="00C9717E"/>
    <w:rsid w:val="00C971AC"/>
    <w:rsid w:val="00CA15A0"/>
    <w:rsid w:val="00CB1C8C"/>
    <w:rsid w:val="00CB6647"/>
    <w:rsid w:val="00CC13AC"/>
    <w:rsid w:val="00CC29B3"/>
    <w:rsid w:val="00CC6175"/>
    <w:rsid w:val="00CD06CD"/>
    <w:rsid w:val="00CD77D3"/>
    <w:rsid w:val="00CE159A"/>
    <w:rsid w:val="00CE21F6"/>
    <w:rsid w:val="00CE6A7F"/>
    <w:rsid w:val="00CE76F1"/>
    <w:rsid w:val="00CF1AB3"/>
    <w:rsid w:val="00D14DCB"/>
    <w:rsid w:val="00D35002"/>
    <w:rsid w:val="00D352F3"/>
    <w:rsid w:val="00D50124"/>
    <w:rsid w:val="00D53F31"/>
    <w:rsid w:val="00D548A3"/>
    <w:rsid w:val="00D6383E"/>
    <w:rsid w:val="00D822BA"/>
    <w:rsid w:val="00D8288F"/>
    <w:rsid w:val="00D83FA0"/>
    <w:rsid w:val="00D927B9"/>
    <w:rsid w:val="00DA145D"/>
    <w:rsid w:val="00DA2D43"/>
    <w:rsid w:val="00DB38D2"/>
    <w:rsid w:val="00DE3C52"/>
    <w:rsid w:val="00DF456B"/>
    <w:rsid w:val="00E04FD9"/>
    <w:rsid w:val="00E122BA"/>
    <w:rsid w:val="00E14459"/>
    <w:rsid w:val="00E30FCF"/>
    <w:rsid w:val="00E32010"/>
    <w:rsid w:val="00E32127"/>
    <w:rsid w:val="00E32572"/>
    <w:rsid w:val="00E43FB2"/>
    <w:rsid w:val="00E44226"/>
    <w:rsid w:val="00E549F7"/>
    <w:rsid w:val="00E63EFC"/>
    <w:rsid w:val="00E669D9"/>
    <w:rsid w:val="00E70E0B"/>
    <w:rsid w:val="00E75E6F"/>
    <w:rsid w:val="00E939D0"/>
    <w:rsid w:val="00EA527B"/>
    <w:rsid w:val="00EA6361"/>
    <w:rsid w:val="00EB389B"/>
    <w:rsid w:val="00EB64F2"/>
    <w:rsid w:val="00EC2098"/>
    <w:rsid w:val="00EC46F4"/>
    <w:rsid w:val="00ED07AB"/>
    <w:rsid w:val="00ED2946"/>
    <w:rsid w:val="00ED4D49"/>
    <w:rsid w:val="00ED5AB6"/>
    <w:rsid w:val="00ED6498"/>
    <w:rsid w:val="00EE0107"/>
    <w:rsid w:val="00EE1FEE"/>
    <w:rsid w:val="00EE7156"/>
    <w:rsid w:val="00EF01F6"/>
    <w:rsid w:val="00EF022A"/>
    <w:rsid w:val="00EF3FD0"/>
    <w:rsid w:val="00F0045D"/>
    <w:rsid w:val="00F0091E"/>
    <w:rsid w:val="00F104ED"/>
    <w:rsid w:val="00F12EDF"/>
    <w:rsid w:val="00F14CCF"/>
    <w:rsid w:val="00F17A95"/>
    <w:rsid w:val="00F27F89"/>
    <w:rsid w:val="00F300A8"/>
    <w:rsid w:val="00F422C2"/>
    <w:rsid w:val="00F77C44"/>
    <w:rsid w:val="00F9675C"/>
    <w:rsid w:val="00FA1590"/>
    <w:rsid w:val="00FA21FE"/>
    <w:rsid w:val="00FB109E"/>
    <w:rsid w:val="00FB3B95"/>
    <w:rsid w:val="00FD2D6F"/>
    <w:rsid w:val="00FD724D"/>
    <w:rsid w:val="00FE3725"/>
    <w:rsid w:val="00FE58A6"/>
    <w:rsid w:val="00FF3033"/>
    <w:rsid w:val="00FF78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7541F"/>
  </w:style>
  <w:style w:type="paragraph" w:styleId="Nadpis1">
    <w:name w:val="heading 1"/>
    <w:basedOn w:val="Normln"/>
    <w:next w:val="Normln"/>
    <w:link w:val="Nadpis1Char"/>
    <w:qFormat/>
    <w:rsid w:val="0047541F"/>
    <w:pPr>
      <w:keepNext/>
      <w:outlineLvl w:val="0"/>
    </w:pPr>
    <w:rPr>
      <w:rFonts w:ascii="Arial" w:hAnsi="Arial" w:cs="Arial"/>
      <w:b/>
      <w:bCs/>
      <w:sz w:val="22"/>
    </w:rPr>
  </w:style>
  <w:style w:type="paragraph" w:styleId="Nadpis2">
    <w:name w:val="heading 2"/>
    <w:basedOn w:val="Normln"/>
    <w:next w:val="Normln"/>
    <w:link w:val="Nadpis2Char"/>
    <w:qFormat/>
    <w:rsid w:val="0047541F"/>
    <w:pPr>
      <w:keepNext/>
      <w:jc w:val="both"/>
      <w:outlineLvl w:val="1"/>
    </w:pPr>
    <w:rPr>
      <w:rFonts w:ascii="Arial" w:hAnsi="Arial"/>
      <w:b/>
      <w:sz w:val="16"/>
      <w:u w:val="single"/>
    </w:rPr>
  </w:style>
  <w:style w:type="paragraph" w:styleId="Nadpis3">
    <w:name w:val="heading 3"/>
    <w:basedOn w:val="Normln"/>
    <w:next w:val="Normln"/>
    <w:link w:val="Nadpis3Char"/>
    <w:qFormat/>
    <w:rsid w:val="0047541F"/>
    <w:pPr>
      <w:keepNext/>
      <w:tabs>
        <w:tab w:val="left" w:pos="1985"/>
      </w:tabs>
      <w:ind w:left="1980" w:hanging="1980"/>
      <w:jc w:val="both"/>
      <w:outlineLvl w:val="2"/>
    </w:pPr>
    <w:rPr>
      <w:bCs/>
      <w:sz w:val="24"/>
    </w:rPr>
  </w:style>
  <w:style w:type="paragraph" w:styleId="Nadpis4">
    <w:name w:val="heading 4"/>
    <w:basedOn w:val="Normln"/>
    <w:next w:val="Normln"/>
    <w:link w:val="Nadpis4Char"/>
    <w:qFormat/>
    <w:rsid w:val="0047541F"/>
    <w:pPr>
      <w:keepNext/>
      <w:outlineLvl w:val="3"/>
    </w:pPr>
    <w:rPr>
      <w:sz w:val="24"/>
      <w:lang w:eastAsia="en-US"/>
    </w:rPr>
  </w:style>
  <w:style w:type="paragraph" w:styleId="Nadpis5">
    <w:name w:val="heading 5"/>
    <w:basedOn w:val="Normln"/>
    <w:next w:val="Normln"/>
    <w:link w:val="Nadpis5Char"/>
    <w:qFormat/>
    <w:rsid w:val="0047541F"/>
    <w:pPr>
      <w:keepNext/>
      <w:jc w:val="center"/>
      <w:outlineLvl w:val="4"/>
    </w:pPr>
    <w:rPr>
      <w:rFonts w:ascii="Arial" w:hAnsi="Arial"/>
      <w:b/>
      <w:sz w:val="22"/>
    </w:rPr>
  </w:style>
  <w:style w:type="paragraph" w:styleId="Nadpis9">
    <w:name w:val="heading 9"/>
    <w:basedOn w:val="Normln"/>
    <w:next w:val="Normln"/>
    <w:link w:val="Nadpis9Char"/>
    <w:qFormat/>
    <w:rsid w:val="0047541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24B25"/>
    <w:rPr>
      <w:rFonts w:ascii="Cambria" w:hAnsi="Cambria" w:cs="Times New Roman"/>
      <w:b/>
      <w:bCs/>
      <w:kern w:val="32"/>
      <w:sz w:val="32"/>
      <w:szCs w:val="32"/>
    </w:rPr>
  </w:style>
  <w:style w:type="character" w:customStyle="1" w:styleId="Nadpis2Char">
    <w:name w:val="Nadpis 2 Char"/>
    <w:basedOn w:val="Standardnpsmoodstavce"/>
    <w:link w:val="Nadpis2"/>
    <w:semiHidden/>
    <w:locked/>
    <w:rsid w:val="00124B25"/>
    <w:rPr>
      <w:rFonts w:ascii="Cambria" w:hAnsi="Cambria" w:cs="Times New Roman"/>
      <w:b/>
      <w:bCs/>
      <w:i/>
      <w:iCs/>
      <w:sz w:val="28"/>
      <w:szCs w:val="28"/>
    </w:rPr>
  </w:style>
  <w:style w:type="character" w:customStyle="1" w:styleId="Nadpis3Char">
    <w:name w:val="Nadpis 3 Char"/>
    <w:basedOn w:val="Standardnpsmoodstavce"/>
    <w:link w:val="Nadpis3"/>
    <w:semiHidden/>
    <w:locked/>
    <w:rsid w:val="00124B25"/>
    <w:rPr>
      <w:rFonts w:ascii="Cambria" w:hAnsi="Cambria" w:cs="Times New Roman"/>
      <w:b/>
      <w:bCs/>
      <w:sz w:val="26"/>
      <w:szCs w:val="26"/>
    </w:rPr>
  </w:style>
  <w:style w:type="character" w:customStyle="1" w:styleId="Nadpis4Char">
    <w:name w:val="Nadpis 4 Char"/>
    <w:basedOn w:val="Standardnpsmoodstavce"/>
    <w:link w:val="Nadpis4"/>
    <w:semiHidden/>
    <w:locked/>
    <w:rsid w:val="00124B25"/>
    <w:rPr>
      <w:rFonts w:ascii="Calibri" w:hAnsi="Calibri" w:cs="Times New Roman"/>
      <w:b/>
      <w:bCs/>
      <w:sz w:val="28"/>
      <w:szCs w:val="28"/>
    </w:rPr>
  </w:style>
  <w:style w:type="character" w:customStyle="1" w:styleId="Nadpis5Char">
    <w:name w:val="Nadpis 5 Char"/>
    <w:basedOn w:val="Standardnpsmoodstavce"/>
    <w:link w:val="Nadpis5"/>
    <w:semiHidden/>
    <w:locked/>
    <w:rsid w:val="00124B25"/>
    <w:rPr>
      <w:rFonts w:ascii="Calibri" w:hAnsi="Calibri" w:cs="Times New Roman"/>
      <w:b/>
      <w:bCs/>
      <w:i/>
      <w:iCs/>
      <w:sz w:val="26"/>
      <w:szCs w:val="26"/>
    </w:rPr>
  </w:style>
  <w:style w:type="character" w:customStyle="1" w:styleId="Nadpis9Char">
    <w:name w:val="Nadpis 9 Char"/>
    <w:basedOn w:val="Standardnpsmoodstavce"/>
    <w:link w:val="Nadpis9"/>
    <w:semiHidden/>
    <w:locked/>
    <w:rsid w:val="00124B25"/>
    <w:rPr>
      <w:rFonts w:ascii="Cambria" w:hAnsi="Cambria" w:cs="Times New Roman"/>
    </w:rPr>
  </w:style>
  <w:style w:type="paragraph" w:styleId="Zhlav">
    <w:name w:val="header"/>
    <w:basedOn w:val="Normln"/>
    <w:link w:val="ZhlavChar"/>
    <w:rsid w:val="0047541F"/>
    <w:pPr>
      <w:tabs>
        <w:tab w:val="center" w:pos="4536"/>
        <w:tab w:val="right" w:pos="9072"/>
      </w:tabs>
    </w:pPr>
  </w:style>
  <w:style w:type="character" w:customStyle="1" w:styleId="ZhlavChar">
    <w:name w:val="Záhlaví Char"/>
    <w:basedOn w:val="Standardnpsmoodstavce"/>
    <w:link w:val="Zhlav"/>
    <w:semiHidden/>
    <w:locked/>
    <w:rsid w:val="00124B25"/>
    <w:rPr>
      <w:rFonts w:cs="Times New Roman"/>
      <w:sz w:val="20"/>
      <w:szCs w:val="20"/>
    </w:rPr>
  </w:style>
  <w:style w:type="paragraph" w:styleId="Zpat">
    <w:name w:val="footer"/>
    <w:basedOn w:val="Normln"/>
    <w:link w:val="ZpatChar"/>
    <w:uiPriority w:val="99"/>
    <w:rsid w:val="0047541F"/>
    <w:pPr>
      <w:tabs>
        <w:tab w:val="center" w:pos="4536"/>
        <w:tab w:val="right" w:pos="9072"/>
      </w:tabs>
    </w:pPr>
  </w:style>
  <w:style w:type="character" w:customStyle="1" w:styleId="ZpatChar">
    <w:name w:val="Zápatí Char"/>
    <w:basedOn w:val="Standardnpsmoodstavce"/>
    <w:link w:val="Zpat"/>
    <w:uiPriority w:val="99"/>
    <w:locked/>
    <w:rsid w:val="007A3A40"/>
    <w:rPr>
      <w:rFonts w:cs="Times New Roman"/>
    </w:rPr>
  </w:style>
  <w:style w:type="paragraph" w:customStyle="1" w:styleId="lenka">
    <w:name w:val="lenka"/>
    <w:basedOn w:val="Normln"/>
    <w:rsid w:val="0047541F"/>
    <w:pPr>
      <w:jc w:val="both"/>
    </w:pPr>
    <w:rPr>
      <w:rFonts w:ascii="Arial" w:hAnsi="Arial"/>
      <w:sz w:val="24"/>
    </w:rPr>
  </w:style>
  <w:style w:type="character" w:styleId="slostrnky">
    <w:name w:val="page number"/>
    <w:basedOn w:val="Standardnpsmoodstavce"/>
    <w:rsid w:val="0047541F"/>
    <w:rPr>
      <w:rFonts w:cs="Times New Roman"/>
    </w:rPr>
  </w:style>
  <w:style w:type="paragraph" w:styleId="Zkladntext">
    <w:name w:val="Body Text"/>
    <w:basedOn w:val="Normln"/>
    <w:link w:val="ZkladntextChar"/>
    <w:rsid w:val="0047541F"/>
    <w:rPr>
      <w:rFonts w:ascii="Arial" w:hAnsi="Arial"/>
      <w:i/>
      <w:sz w:val="22"/>
    </w:rPr>
  </w:style>
  <w:style w:type="character" w:customStyle="1" w:styleId="ZkladntextChar">
    <w:name w:val="Základní text Char"/>
    <w:basedOn w:val="Standardnpsmoodstavce"/>
    <w:link w:val="Zkladntext"/>
    <w:locked/>
    <w:rsid w:val="00124B25"/>
    <w:rPr>
      <w:rFonts w:cs="Times New Roman"/>
      <w:sz w:val="20"/>
      <w:szCs w:val="20"/>
    </w:rPr>
  </w:style>
  <w:style w:type="paragraph" w:styleId="Zkladntext2">
    <w:name w:val="Body Text 2"/>
    <w:basedOn w:val="Normln"/>
    <w:link w:val="Zkladntext2Char"/>
    <w:rsid w:val="0047541F"/>
    <w:pPr>
      <w:jc w:val="both"/>
    </w:pPr>
    <w:rPr>
      <w:rFonts w:ascii="Arial" w:hAnsi="Arial"/>
      <w:i/>
      <w:sz w:val="22"/>
    </w:rPr>
  </w:style>
  <w:style w:type="character" w:customStyle="1" w:styleId="Zkladntext2Char">
    <w:name w:val="Základní text 2 Char"/>
    <w:basedOn w:val="Standardnpsmoodstavce"/>
    <w:link w:val="Zkladntext2"/>
    <w:semiHidden/>
    <w:locked/>
    <w:rsid w:val="00124B25"/>
    <w:rPr>
      <w:rFonts w:cs="Times New Roman"/>
      <w:sz w:val="20"/>
      <w:szCs w:val="20"/>
    </w:rPr>
  </w:style>
  <w:style w:type="character" w:styleId="Siln">
    <w:name w:val="Strong"/>
    <w:basedOn w:val="Standardnpsmoodstavce"/>
    <w:qFormat/>
    <w:rsid w:val="0047541F"/>
    <w:rPr>
      <w:rFonts w:cs="Times New Roman"/>
      <w:b/>
    </w:rPr>
  </w:style>
  <w:style w:type="paragraph" w:styleId="Seznam">
    <w:name w:val="List"/>
    <w:basedOn w:val="Normln"/>
    <w:rsid w:val="0047541F"/>
    <w:pPr>
      <w:ind w:left="283" w:hanging="283"/>
    </w:pPr>
  </w:style>
  <w:style w:type="paragraph" w:styleId="Seznamsodrkami2">
    <w:name w:val="List Bullet 2"/>
    <w:basedOn w:val="Normln"/>
    <w:autoRedefine/>
    <w:rsid w:val="0047541F"/>
    <w:pPr>
      <w:numPr>
        <w:numId w:val="1"/>
      </w:numPr>
      <w:tabs>
        <w:tab w:val="clear" w:pos="360"/>
        <w:tab w:val="num" w:pos="643"/>
      </w:tabs>
      <w:ind w:left="643"/>
    </w:pPr>
  </w:style>
  <w:style w:type="paragraph" w:styleId="Zkladntext3">
    <w:name w:val="Body Text 3"/>
    <w:basedOn w:val="Normln"/>
    <w:link w:val="Zkladntext3Char"/>
    <w:rsid w:val="0047541F"/>
    <w:pPr>
      <w:jc w:val="center"/>
    </w:pPr>
    <w:rPr>
      <w:rFonts w:ascii="Arial" w:hAnsi="Arial" w:cs="Arial"/>
    </w:rPr>
  </w:style>
  <w:style w:type="character" w:customStyle="1" w:styleId="Zkladntext3Char">
    <w:name w:val="Základní text 3 Char"/>
    <w:basedOn w:val="Standardnpsmoodstavce"/>
    <w:link w:val="Zkladntext3"/>
    <w:semiHidden/>
    <w:locked/>
    <w:rsid w:val="00124B25"/>
    <w:rPr>
      <w:rFonts w:cs="Times New Roman"/>
      <w:sz w:val="16"/>
      <w:szCs w:val="16"/>
    </w:rPr>
  </w:style>
  <w:style w:type="paragraph" w:styleId="Nzev">
    <w:name w:val="Title"/>
    <w:basedOn w:val="Normln"/>
    <w:link w:val="NzevChar"/>
    <w:qFormat/>
    <w:rsid w:val="0047541F"/>
    <w:pPr>
      <w:jc w:val="center"/>
    </w:pPr>
    <w:rPr>
      <w:b/>
      <w:i/>
      <w:sz w:val="28"/>
    </w:rPr>
  </w:style>
  <w:style w:type="character" w:customStyle="1" w:styleId="NzevChar">
    <w:name w:val="Název Char"/>
    <w:basedOn w:val="Standardnpsmoodstavce"/>
    <w:link w:val="Nzev"/>
    <w:locked/>
    <w:rsid w:val="00124B25"/>
    <w:rPr>
      <w:rFonts w:ascii="Cambria" w:hAnsi="Cambria" w:cs="Times New Roman"/>
      <w:b/>
      <w:bCs/>
      <w:kern w:val="28"/>
      <w:sz w:val="32"/>
      <w:szCs w:val="32"/>
    </w:rPr>
  </w:style>
  <w:style w:type="paragraph" w:customStyle="1" w:styleId="A4HP">
    <w:name w:val="A4HP"/>
    <w:rsid w:val="0047541F"/>
    <w:pPr>
      <w:tabs>
        <w:tab w:val="left" w:pos="-720"/>
      </w:tabs>
      <w:suppressAutoHyphens/>
      <w:spacing w:line="360" w:lineRule="auto"/>
    </w:pPr>
    <w:rPr>
      <w:rFonts w:ascii="Courier New" w:hAnsi="Courier New"/>
      <w:sz w:val="24"/>
      <w:lang w:val="en-US"/>
    </w:rPr>
  </w:style>
  <w:style w:type="character" w:customStyle="1" w:styleId="apple-style-span">
    <w:name w:val="apple-style-span"/>
    <w:basedOn w:val="Standardnpsmoodstavce"/>
    <w:rsid w:val="0047541F"/>
    <w:rPr>
      <w:rFonts w:cs="Times New Roman"/>
    </w:rPr>
  </w:style>
  <w:style w:type="character" w:customStyle="1" w:styleId="platne1">
    <w:name w:val="platne1"/>
    <w:basedOn w:val="Standardnpsmoodstavce"/>
    <w:rsid w:val="0047541F"/>
    <w:rPr>
      <w:rFonts w:cs="Times New Roman"/>
      <w:w w:val="120"/>
    </w:rPr>
  </w:style>
  <w:style w:type="paragraph" w:styleId="Textbubliny">
    <w:name w:val="Balloon Text"/>
    <w:basedOn w:val="Normln"/>
    <w:link w:val="TextbublinyChar"/>
    <w:semiHidden/>
    <w:rsid w:val="0047541F"/>
    <w:rPr>
      <w:rFonts w:ascii="Tahoma" w:hAnsi="Tahoma" w:cs="Tahoma"/>
      <w:sz w:val="16"/>
      <w:szCs w:val="16"/>
    </w:rPr>
  </w:style>
  <w:style w:type="character" w:customStyle="1" w:styleId="TextbublinyChar">
    <w:name w:val="Text bubliny Char"/>
    <w:basedOn w:val="Standardnpsmoodstavce"/>
    <w:link w:val="Textbubliny"/>
    <w:semiHidden/>
    <w:locked/>
    <w:rsid w:val="00124B25"/>
    <w:rPr>
      <w:rFonts w:cs="Times New Roman"/>
      <w:sz w:val="2"/>
    </w:rPr>
  </w:style>
  <w:style w:type="paragraph" w:styleId="Zkladntextodsazen">
    <w:name w:val="Body Text Indent"/>
    <w:basedOn w:val="Normln"/>
    <w:link w:val="ZkladntextodsazenChar"/>
    <w:rsid w:val="0047541F"/>
    <w:pPr>
      <w:spacing w:after="120"/>
      <w:ind w:left="283"/>
    </w:pPr>
    <w:rPr>
      <w:sz w:val="24"/>
      <w:szCs w:val="24"/>
    </w:rPr>
  </w:style>
  <w:style w:type="character" w:customStyle="1" w:styleId="ZkladntextodsazenChar">
    <w:name w:val="Základní text odsazený Char"/>
    <w:basedOn w:val="Standardnpsmoodstavce"/>
    <w:link w:val="Zkladntextodsazen"/>
    <w:semiHidden/>
    <w:locked/>
    <w:rsid w:val="00124B25"/>
    <w:rPr>
      <w:rFonts w:cs="Times New Roman"/>
      <w:sz w:val="20"/>
      <w:szCs w:val="20"/>
    </w:rPr>
  </w:style>
  <w:style w:type="table" w:styleId="Mkatabulky">
    <w:name w:val="Table Grid"/>
    <w:basedOn w:val="Normlntabulka"/>
    <w:rsid w:val="008123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ln"/>
    <w:rsid w:val="00B87810"/>
    <w:pPr>
      <w:suppressAutoHyphens/>
    </w:pPr>
    <w:rPr>
      <w:sz w:val="24"/>
      <w:lang w:eastAsia="ar-SA"/>
    </w:rPr>
  </w:style>
  <w:style w:type="paragraph" w:styleId="Zkladntextodsazen2">
    <w:name w:val="Body Text Indent 2"/>
    <w:basedOn w:val="Normln"/>
    <w:link w:val="Zkladntextodsazen2Char"/>
    <w:rsid w:val="00773432"/>
    <w:pPr>
      <w:spacing w:after="120" w:line="480" w:lineRule="auto"/>
      <w:ind w:left="283"/>
    </w:pPr>
  </w:style>
  <w:style w:type="character" w:customStyle="1" w:styleId="Zkladntextodsazen2Char">
    <w:name w:val="Základní text odsazený 2 Char"/>
    <w:basedOn w:val="Standardnpsmoodstavce"/>
    <w:link w:val="Zkladntextodsazen2"/>
    <w:locked/>
    <w:rsid w:val="00773432"/>
    <w:rPr>
      <w:rFonts w:cs="Times New Roman"/>
    </w:rPr>
  </w:style>
  <w:style w:type="character" w:styleId="Hypertextovodkaz">
    <w:name w:val="Hyperlink"/>
    <w:basedOn w:val="Standardnpsmoodstavce"/>
    <w:uiPriority w:val="99"/>
    <w:rsid w:val="007F5F50"/>
    <w:rPr>
      <w:color w:val="0000FF"/>
      <w:u w:val="single"/>
    </w:rPr>
  </w:style>
  <w:style w:type="character" w:styleId="Odkaznakoment">
    <w:name w:val="annotation reference"/>
    <w:basedOn w:val="Standardnpsmoodstavce"/>
    <w:semiHidden/>
    <w:rsid w:val="00F300A8"/>
    <w:rPr>
      <w:sz w:val="16"/>
      <w:szCs w:val="16"/>
    </w:rPr>
  </w:style>
  <w:style w:type="paragraph" w:styleId="Textkomente">
    <w:name w:val="annotation text"/>
    <w:basedOn w:val="Normln"/>
    <w:link w:val="TextkomenteChar"/>
    <w:rsid w:val="00F300A8"/>
  </w:style>
  <w:style w:type="paragraph" w:styleId="Pedmtkomente">
    <w:name w:val="annotation subject"/>
    <w:basedOn w:val="Textkomente"/>
    <w:next w:val="Textkomente"/>
    <w:semiHidden/>
    <w:rsid w:val="00F300A8"/>
    <w:rPr>
      <w:b/>
      <w:bCs/>
    </w:rPr>
  </w:style>
  <w:style w:type="character" w:customStyle="1" w:styleId="CharChar3">
    <w:name w:val="Char Char3"/>
    <w:rsid w:val="003B11F7"/>
    <w:rPr>
      <w:rFonts w:ascii="Arial" w:hAnsi="Arial"/>
      <w:szCs w:val="24"/>
      <w:lang w:val="cs-CZ" w:eastAsia="cs-CZ" w:bidi="ar-SA"/>
    </w:rPr>
  </w:style>
  <w:style w:type="paragraph" w:customStyle="1" w:styleId="Smlouva-slo">
    <w:name w:val="Smlouva-číslo"/>
    <w:basedOn w:val="Normln"/>
    <w:rsid w:val="00173BD0"/>
    <w:pPr>
      <w:spacing w:before="120" w:line="240" w:lineRule="atLeast"/>
      <w:jc w:val="both"/>
    </w:pPr>
    <w:rPr>
      <w:sz w:val="24"/>
      <w:szCs w:val="24"/>
    </w:rPr>
  </w:style>
  <w:style w:type="character" w:customStyle="1" w:styleId="TextkomenteChar">
    <w:name w:val="Text komentáře Char"/>
    <w:basedOn w:val="Standardnpsmoodstavce"/>
    <w:link w:val="Textkomente"/>
    <w:rsid w:val="003D02EB"/>
  </w:style>
  <w:style w:type="paragraph" w:styleId="Odstavecseseznamem">
    <w:name w:val="List Paragraph"/>
    <w:basedOn w:val="Normln"/>
    <w:uiPriority w:val="34"/>
    <w:qFormat/>
    <w:rsid w:val="004E4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7802499">
      <w:bodyDiv w:val="1"/>
      <w:marLeft w:val="0"/>
      <w:marRight w:val="0"/>
      <w:marTop w:val="0"/>
      <w:marBottom w:val="0"/>
      <w:divBdr>
        <w:top w:val="none" w:sz="0" w:space="0" w:color="auto"/>
        <w:left w:val="none" w:sz="0" w:space="0" w:color="auto"/>
        <w:bottom w:val="none" w:sz="0" w:space="0" w:color="auto"/>
        <w:right w:val="none" w:sz="0" w:space="0" w:color="auto"/>
      </w:divBdr>
    </w:div>
    <w:div w:id="304742421">
      <w:bodyDiv w:val="1"/>
      <w:marLeft w:val="0"/>
      <w:marRight w:val="0"/>
      <w:marTop w:val="0"/>
      <w:marBottom w:val="0"/>
      <w:divBdr>
        <w:top w:val="none" w:sz="0" w:space="0" w:color="auto"/>
        <w:left w:val="none" w:sz="0" w:space="0" w:color="auto"/>
        <w:bottom w:val="none" w:sz="0" w:space="0" w:color="auto"/>
        <w:right w:val="none" w:sz="0" w:space="0" w:color="auto"/>
      </w:divBdr>
    </w:div>
    <w:div w:id="182813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ace1@f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Kupn&#237;%20smlouva%2020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Kupní smlouva 2003.dot</Template>
  <TotalTime>5</TotalTime>
  <Pages>5</Pages>
  <Words>1430</Words>
  <Characters>8195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Odbor Informatiky</dc:creator>
  <cp:lastModifiedBy>Kateřina Onderková</cp:lastModifiedBy>
  <cp:revision>3</cp:revision>
  <cp:lastPrinted>2020-03-25T08:04:00Z</cp:lastPrinted>
  <dcterms:created xsi:type="dcterms:W3CDTF">2021-02-03T12:01:00Z</dcterms:created>
  <dcterms:modified xsi:type="dcterms:W3CDTF">2021-02-03T12:06:00Z</dcterms:modified>
</cp:coreProperties>
</file>