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516" w:rsidRPr="005D6539" w:rsidRDefault="009937E4" w:rsidP="008233AC">
      <w:pPr>
        <w:jc w:val="center"/>
        <w:rPr>
          <w:sz w:val="28"/>
          <w:szCs w:val="28"/>
        </w:rPr>
      </w:pPr>
      <w:bookmarkStart w:id="0" w:name="_GoBack"/>
      <w:bookmarkEnd w:id="0"/>
      <w:r w:rsidRPr="005D6539">
        <w:rPr>
          <w:b/>
          <w:sz w:val="28"/>
          <w:szCs w:val="28"/>
        </w:rPr>
        <w:t>S</w:t>
      </w:r>
      <w:r w:rsidR="00542211" w:rsidRPr="005D6539">
        <w:rPr>
          <w:b/>
          <w:sz w:val="28"/>
          <w:szCs w:val="28"/>
        </w:rPr>
        <w:t>mlouv</w:t>
      </w:r>
      <w:r w:rsidR="00A02743" w:rsidRPr="005D6539">
        <w:rPr>
          <w:b/>
          <w:sz w:val="28"/>
          <w:szCs w:val="28"/>
        </w:rPr>
        <w:t>a</w:t>
      </w:r>
      <w:r w:rsidR="00542211" w:rsidRPr="005D6539">
        <w:rPr>
          <w:b/>
          <w:sz w:val="28"/>
          <w:szCs w:val="28"/>
        </w:rPr>
        <w:t xml:space="preserve"> o dílo – Projektová dokumentace</w:t>
      </w:r>
      <w:r w:rsidR="00C165DD">
        <w:rPr>
          <w:b/>
          <w:sz w:val="28"/>
          <w:szCs w:val="28"/>
        </w:rPr>
        <w:t xml:space="preserve"> pro provádění stavby</w:t>
      </w:r>
    </w:p>
    <w:p w:rsidR="005B6069" w:rsidRPr="005D6539" w:rsidRDefault="005B6069" w:rsidP="005D738F">
      <w:pPr>
        <w:jc w:val="center"/>
        <w:rPr>
          <w:sz w:val="22"/>
          <w:szCs w:val="22"/>
        </w:rPr>
      </w:pPr>
      <w:r w:rsidRPr="005D6539">
        <w:rPr>
          <w:sz w:val="22"/>
          <w:szCs w:val="22"/>
        </w:rPr>
        <w:t>uzavřen</w:t>
      </w:r>
      <w:r w:rsidR="00A02743" w:rsidRPr="005D6539">
        <w:rPr>
          <w:sz w:val="22"/>
          <w:szCs w:val="22"/>
        </w:rPr>
        <w:t>á</w:t>
      </w:r>
      <w:r w:rsidRPr="005D6539">
        <w:rPr>
          <w:sz w:val="22"/>
          <w:szCs w:val="22"/>
        </w:rPr>
        <w:t xml:space="preserve"> </w:t>
      </w:r>
      <w:r w:rsidR="00734516" w:rsidRPr="005D6539">
        <w:rPr>
          <w:sz w:val="22"/>
          <w:szCs w:val="22"/>
        </w:rPr>
        <w:t>dle ustanovení § 2586 zákona č. 89/2012 Sb., občanského zákoníku,</w:t>
      </w:r>
    </w:p>
    <w:p w:rsidR="00734516" w:rsidRPr="005D6539" w:rsidRDefault="00734516" w:rsidP="005D738F">
      <w:pPr>
        <w:jc w:val="center"/>
        <w:rPr>
          <w:sz w:val="22"/>
          <w:szCs w:val="22"/>
        </w:rPr>
      </w:pPr>
      <w:r w:rsidRPr="005D6539">
        <w:rPr>
          <w:sz w:val="22"/>
          <w:szCs w:val="22"/>
        </w:rPr>
        <w:t xml:space="preserve"> v platném znění</w:t>
      </w:r>
      <w:r w:rsidR="0060091F" w:rsidRPr="005D6539">
        <w:rPr>
          <w:sz w:val="22"/>
          <w:szCs w:val="22"/>
        </w:rPr>
        <w:t xml:space="preserve"> (dále jen </w:t>
      </w:r>
      <w:r w:rsidR="00ED751C">
        <w:rPr>
          <w:sz w:val="22"/>
          <w:szCs w:val="22"/>
        </w:rPr>
        <w:t>„smlouva“</w:t>
      </w:r>
      <w:r w:rsidR="0060091F" w:rsidRPr="005D6539">
        <w:rPr>
          <w:sz w:val="22"/>
          <w:szCs w:val="22"/>
        </w:rPr>
        <w:t>)</w:t>
      </w:r>
    </w:p>
    <w:p w:rsidR="00AD37CB" w:rsidRPr="005D6539" w:rsidRDefault="00AD37CB" w:rsidP="005D738F">
      <w:pPr>
        <w:ind w:left="360"/>
        <w:rPr>
          <w:sz w:val="22"/>
          <w:szCs w:val="22"/>
        </w:rPr>
      </w:pPr>
    </w:p>
    <w:p w:rsidR="00AD37CB" w:rsidRPr="005D6539" w:rsidRDefault="00AD37CB" w:rsidP="005D738F">
      <w:pPr>
        <w:ind w:left="360"/>
        <w:rPr>
          <w:sz w:val="22"/>
          <w:szCs w:val="22"/>
        </w:rPr>
      </w:pPr>
    </w:p>
    <w:p w:rsidR="00734516" w:rsidRPr="005D6539" w:rsidRDefault="00542211" w:rsidP="005D738F">
      <w:pPr>
        <w:rPr>
          <w:sz w:val="22"/>
          <w:szCs w:val="22"/>
        </w:rPr>
      </w:pPr>
      <w:r w:rsidRPr="005D6539">
        <w:rPr>
          <w:sz w:val="22"/>
          <w:szCs w:val="22"/>
        </w:rPr>
        <w:t>č</w:t>
      </w:r>
      <w:r w:rsidR="00734516" w:rsidRPr="005D6539">
        <w:rPr>
          <w:sz w:val="22"/>
          <w:szCs w:val="22"/>
        </w:rPr>
        <w:t>íslo smlouvy u objednatele:</w:t>
      </w:r>
    </w:p>
    <w:p w:rsidR="00734516" w:rsidRPr="005D6539" w:rsidRDefault="00542211" w:rsidP="005D738F">
      <w:pPr>
        <w:rPr>
          <w:sz w:val="22"/>
          <w:szCs w:val="22"/>
        </w:rPr>
      </w:pPr>
      <w:r w:rsidRPr="005D6539">
        <w:rPr>
          <w:sz w:val="22"/>
          <w:szCs w:val="22"/>
        </w:rPr>
        <w:t>č</w:t>
      </w:r>
      <w:r w:rsidR="00734516" w:rsidRPr="005D6539">
        <w:rPr>
          <w:sz w:val="22"/>
          <w:szCs w:val="22"/>
        </w:rPr>
        <w:t>íslo smlouvy u zhotovitele:</w:t>
      </w:r>
    </w:p>
    <w:p w:rsidR="00FE1816" w:rsidRPr="005D6539" w:rsidRDefault="00FE1816" w:rsidP="005D738F">
      <w:pPr>
        <w:rPr>
          <w:sz w:val="22"/>
          <w:szCs w:val="22"/>
        </w:rPr>
      </w:pPr>
      <w:r w:rsidRPr="005D6539">
        <w:rPr>
          <w:sz w:val="22"/>
          <w:szCs w:val="22"/>
        </w:rPr>
        <w:t>číslo veřejné zakázky:</w:t>
      </w:r>
    </w:p>
    <w:p w:rsidR="00AD37CB" w:rsidRPr="005D6539" w:rsidRDefault="00AD37CB" w:rsidP="005D738F">
      <w:pPr>
        <w:rPr>
          <w:sz w:val="22"/>
          <w:szCs w:val="22"/>
        </w:rPr>
      </w:pPr>
    </w:p>
    <w:p w:rsidR="00AD37CB" w:rsidRPr="005D6539" w:rsidRDefault="00AD37CB" w:rsidP="005D738F">
      <w:pPr>
        <w:rPr>
          <w:sz w:val="22"/>
          <w:szCs w:val="22"/>
        </w:rPr>
      </w:pPr>
    </w:p>
    <w:p w:rsidR="00734516" w:rsidRPr="005D6539" w:rsidRDefault="00ED196C" w:rsidP="00ED196C">
      <w:pPr>
        <w:jc w:val="center"/>
        <w:rPr>
          <w:b/>
          <w:sz w:val="22"/>
          <w:szCs w:val="22"/>
        </w:rPr>
      </w:pPr>
      <w:r w:rsidRPr="005D6539">
        <w:rPr>
          <w:b/>
          <w:sz w:val="22"/>
          <w:szCs w:val="22"/>
        </w:rPr>
        <w:t>1.</w:t>
      </w:r>
      <w:r w:rsidR="00952590">
        <w:rPr>
          <w:b/>
          <w:sz w:val="22"/>
          <w:szCs w:val="22"/>
        </w:rPr>
        <w:t xml:space="preserve"> </w:t>
      </w:r>
      <w:r w:rsidRPr="005D6539">
        <w:rPr>
          <w:b/>
          <w:sz w:val="22"/>
          <w:szCs w:val="22"/>
        </w:rPr>
        <w:t>Smluvní strany</w:t>
      </w:r>
    </w:p>
    <w:p w:rsidR="00734516" w:rsidRPr="005D6539" w:rsidRDefault="00ED196C" w:rsidP="00ED196C">
      <w:pPr>
        <w:tabs>
          <w:tab w:val="left" w:pos="567"/>
        </w:tabs>
        <w:rPr>
          <w:sz w:val="22"/>
          <w:szCs w:val="22"/>
        </w:rPr>
      </w:pPr>
      <w:r w:rsidRPr="005D6539">
        <w:rPr>
          <w:sz w:val="22"/>
          <w:szCs w:val="22"/>
        </w:rPr>
        <w:t>1.1.</w:t>
      </w:r>
      <w:r w:rsidRPr="005D6539">
        <w:rPr>
          <w:b/>
          <w:sz w:val="22"/>
          <w:szCs w:val="22"/>
        </w:rPr>
        <w:tab/>
      </w:r>
      <w:r w:rsidR="00734516" w:rsidRPr="005D6539">
        <w:rPr>
          <w:b/>
          <w:sz w:val="22"/>
          <w:szCs w:val="22"/>
        </w:rPr>
        <w:t>Objednatel</w:t>
      </w:r>
      <w:r w:rsidR="00734516" w:rsidRPr="005D6539">
        <w:rPr>
          <w:sz w:val="22"/>
          <w:szCs w:val="22"/>
        </w:rPr>
        <w:t xml:space="preserve">: </w:t>
      </w:r>
      <w:r w:rsidR="00734516" w:rsidRPr="005D6539">
        <w:rPr>
          <w:sz w:val="22"/>
          <w:szCs w:val="22"/>
        </w:rPr>
        <w:tab/>
      </w:r>
      <w:r w:rsidR="00734516" w:rsidRPr="005D6539">
        <w:rPr>
          <w:b/>
          <w:sz w:val="22"/>
          <w:szCs w:val="22"/>
        </w:rPr>
        <w:t>Statutární město České Budějovice</w:t>
      </w:r>
    </w:p>
    <w:p w:rsidR="00734516" w:rsidRPr="005D6539" w:rsidRDefault="00ED196C" w:rsidP="00ED2234">
      <w:pPr>
        <w:tabs>
          <w:tab w:val="left" w:pos="567"/>
        </w:tabs>
        <w:rPr>
          <w:sz w:val="22"/>
          <w:szCs w:val="22"/>
        </w:rPr>
      </w:pPr>
      <w:r w:rsidRPr="005D6539">
        <w:rPr>
          <w:sz w:val="22"/>
          <w:szCs w:val="22"/>
        </w:rPr>
        <w:tab/>
      </w:r>
      <w:r w:rsidR="00734516" w:rsidRPr="005D6539">
        <w:rPr>
          <w:sz w:val="22"/>
          <w:szCs w:val="22"/>
        </w:rPr>
        <w:t>sídl</w:t>
      </w:r>
      <w:r w:rsidR="001967F5" w:rsidRPr="005D6539">
        <w:rPr>
          <w:sz w:val="22"/>
          <w:szCs w:val="22"/>
        </w:rPr>
        <w:t>o:</w:t>
      </w:r>
      <w:r w:rsidR="001967F5" w:rsidRPr="005D6539">
        <w:rPr>
          <w:sz w:val="22"/>
          <w:szCs w:val="22"/>
        </w:rPr>
        <w:tab/>
      </w:r>
      <w:r w:rsidR="005E5D5E" w:rsidRPr="005D6539">
        <w:rPr>
          <w:sz w:val="22"/>
          <w:szCs w:val="22"/>
        </w:rPr>
        <w:tab/>
      </w:r>
      <w:r w:rsidR="00324AF3" w:rsidRPr="005D6539">
        <w:rPr>
          <w:sz w:val="22"/>
          <w:szCs w:val="22"/>
        </w:rPr>
        <w:t>nám.</w:t>
      </w:r>
      <w:r w:rsidR="00734516" w:rsidRPr="005D6539">
        <w:rPr>
          <w:sz w:val="22"/>
          <w:szCs w:val="22"/>
        </w:rPr>
        <w:t xml:space="preserve"> Přemysla Otakar</w:t>
      </w:r>
      <w:r w:rsidR="003F6F8E" w:rsidRPr="005D6539">
        <w:rPr>
          <w:sz w:val="22"/>
          <w:szCs w:val="22"/>
        </w:rPr>
        <w:t>a</w:t>
      </w:r>
      <w:r w:rsidR="00734516" w:rsidRPr="005D6539">
        <w:rPr>
          <w:sz w:val="22"/>
          <w:szCs w:val="22"/>
        </w:rPr>
        <w:t xml:space="preserve"> II</w:t>
      </w:r>
      <w:r w:rsidR="003F6F8E" w:rsidRPr="005D6539">
        <w:rPr>
          <w:sz w:val="22"/>
          <w:szCs w:val="22"/>
        </w:rPr>
        <w:t>.</w:t>
      </w:r>
      <w:r w:rsidR="00734516" w:rsidRPr="005D6539">
        <w:rPr>
          <w:sz w:val="22"/>
          <w:szCs w:val="22"/>
        </w:rPr>
        <w:t xml:space="preserve"> 1</w:t>
      </w:r>
      <w:r w:rsidR="001967F5" w:rsidRPr="005D6539">
        <w:rPr>
          <w:sz w:val="22"/>
          <w:szCs w:val="22"/>
        </w:rPr>
        <w:t>/1</w:t>
      </w:r>
      <w:r w:rsidR="00734516" w:rsidRPr="005D6539">
        <w:rPr>
          <w:sz w:val="22"/>
          <w:szCs w:val="22"/>
        </w:rPr>
        <w:t xml:space="preserve">, </w:t>
      </w:r>
      <w:r w:rsidR="00A02743" w:rsidRPr="005D6539">
        <w:rPr>
          <w:sz w:val="22"/>
          <w:szCs w:val="22"/>
        </w:rPr>
        <w:t>370 92</w:t>
      </w:r>
      <w:r w:rsidR="008233AC">
        <w:rPr>
          <w:sz w:val="22"/>
          <w:szCs w:val="22"/>
        </w:rPr>
        <w:t xml:space="preserve"> </w:t>
      </w:r>
      <w:r w:rsidR="00734516" w:rsidRPr="005D6539">
        <w:rPr>
          <w:sz w:val="22"/>
          <w:szCs w:val="22"/>
        </w:rPr>
        <w:t>České Budějovice</w:t>
      </w:r>
    </w:p>
    <w:p w:rsidR="00734516" w:rsidRPr="005D6539" w:rsidRDefault="00734516" w:rsidP="00ED2234">
      <w:pPr>
        <w:pStyle w:val="Zkladntext3"/>
        <w:tabs>
          <w:tab w:val="clear" w:pos="1843"/>
          <w:tab w:val="left" w:pos="567"/>
          <w:tab w:val="left" w:pos="2127"/>
        </w:tabs>
        <w:spacing w:before="0" w:line="240" w:lineRule="auto"/>
        <w:ind w:left="709" w:hanging="142"/>
        <w:rPr>
          <w:sz w:val="22"/>
          <w:szCs w:val="22"/>
        </w:rPr>
      </w:pPr>
      <w:r w:rsidRPr="005D6539">
        <w:rPr>
          <w:sz w:val="22"/>
          <w:szCs w:val="22"/>
        </w:rPr>
        <w:t>IČ</w:t>
      </w:r>
      <w:r w:rsidR="001B72FC">
        <w:rPr>
          <w:sz w:val="22"/>
          <w:szCs w:val="22"/>
        </w:rPr>
        <w:t>O</w:t>
      </w:r>
      <w:r w:rsidRPr="005D6539">
        <w:rPr>
          <w:sz w:val="22"/>
          <w:szCs w:val="22"/>
        </w:rPr>
        <w:t>:</w:t>
      </w:r>
      <w:r w:rsidRPr="005D6539">
        <w:rPr>
          <w:sz w:val="22"/>
          <w:szCs w:val="22"/>
        </w:rPr>
        <w:tab/>
        <w:t>00244732</w:t>
      </w:r>
    </w:p>
    <w:p w:rsidR="00734516" w:rsidRPr="005D6539" w:rsidRDefault="00734516" w:rsidP="00ED2234">
      <w:pPr>
        <w:pStyle w:val="Zkladntext3"/>
        <w:tabs>
          <w:tab w:val="clear" w:pos="1843"/>
          <w:tab w:val="left" w:pos="567"/>
          <w:tab w:val="left" w:pos="2127"/>
        </w:tabs>
        <w:spacing w:before="0" w:line="240" w:lineRule="auto"/>
        <w:ind w:left="709" w:hanging="142"/>
        <w:rPr>
          <w:sz w:val="22"/>
          <w:szCs w:val="22"/>
        </w:rPr>
      </w:pPr>
      <w:r w:rsidRPr="005D6539">
        <w:rPr>
          <w:sz w:val="22"/>
          <w:szCs w:val="22"/>
        </w:rPr>
        <w:t>DIČ:</w:t>
      </w:r>
      <w:r w:rsidRPr="005D6539">
        <w:rPr>
          <w:sz w:val="22"/>
          <w:szCs w:val="22"/>
        </w:rPr>
        <w:tab/>
        <w:t>CZ 00244732</w:t>
      </w:r>
    </w:p>
    <w:p w:rsidR="00CB6FAD" w:rsidRPr="00262FBE" w:rsidRDefault="00CB6FAD" w:rsidP="00CB6FAD">
      <w:pPr>
        <w:tabs>
          <w:tab w:val="left" w:pos="2127"/>
        </w:tabs>
        <w:spacing w:line="276" w:lineRule="auto"/>
        <w:ind w:left="2127" w:hanging="1560"/>
        <w:rPr>
          <w:color w:val="C00000"/>
          <w:sz w:val="22"/>
          <w:szCs w:val="22"/>
        </w:rPr>
      </w:pPr>
      <w:r w:rsidRPr="005D6539">
        <w:rPr>
          <w:sz w:val="22"/>
          <w:szCs w:val="22"/>
        </w:rPr>
        <w:t>zastoupený:</w:t>
      </w:r>
      <w:r w:rsidRPr="005D6539">
        <w:rPr>
          <w:sz w:val="22"/>
          <w:szCs w:val="22"/>
        </w:rPr>
        <w:tab/>
        <w:t xml:space="preserve">ve věcech </w:t>
      </w:r>
      <w:r w:rsidRPr="005D6539">
        <w:rPr>
          <w:sz w:val="22"/>
          <w:szCs w:val="22"/>
          <w:u w:val="single"/>
        </w:rPr>
        <w:t>smluvních</w:t>
      </w:r>
      <w:r w:rsidRPr="005D6539">
        <w:rPr>
          <w:sz w:val="22"/>
          <w:szCs w:val="22"/>
        </w:rPr>
        <w:t xml:space="preserve">: </w:t>
      </w:r>
      <w:r w:rsidR="009D7B59">
        <w:rPr>
          <w:sz w:val="22"/>
          <w:szCs w:val="22"/>
        </w:rPr>
        <w:t>Mgr</w:t>
      </w:r>
      <w:r w:rsidR="009D7B59" w:rsidRPr="005D6539">
        <w:rPr>
          <w:sz w:val="22"/>
          <w:szCs w:val="22"/>
        </w:rPr>
        <w:t xml:space="preserve">. </w:t>
      </w:r>
      <w:r w:rsidR="009D7B59">
        <w:rPr>
          <w:sz w:val="22"/>
          <w:szCs w:val="22"/>
        </w:rPr>
        <w:t>Tomášem Kubešem</w:t>
      </w:r>
      <w:r w:rsidR="009D7B59" w:rsidRPr="005D6539">
        <w:rPr>
          <w:sz w:val="22"/>
          <w:szCs w:val="22"/>
        </w:rPr>
        <w:t xml:space="preserve">, </w:t>
      </w:r>
      <w:r w:rsidR="009D7B59">
        <w:rPr>
          <w:sz w:val="22"/>
          <w:szCs w:val="22"/>
        </w:rPr>
        <w:t xml:space="preserve">vedoucím </w:t>
      </w:r>
      <w:r w:rsidR="009D7B59" w:rsidRPr="005D6539">
        <w:rPr>
          <w:sz w:val="22"/>
          <w:szCs w:val="22"/>
        </w:rPr>
        <w:t>odboru správy veřejných statků, na základě plné moci KP-PO/</w:t>
      </w:r>
      <w:r w:rsidR="009D7B59">
        <w:rPr>
          <w:sz w:val="22"/>
          <w:szCs w:val="22"/>
        </w:rPr>
        <w:t>536</w:t>
      </w:r>
      <w:r w:rsidR="009D7B59" w:rsidRPr="005D6539">
        <w:rPr>
          <w:sz w:val="22"/>
          <w:szCs w:val="22"/>
        </w:rPr>
        <w:t>/201</w:t>
      </w:r>
      <w:r w:rsidR="009D7B59">
        <w:rPr>
          <w:sz w:val="22"/>
          <w:szCs w:val="22"/>
        </w:rPr>
        <w:t>9</w:t>
      </w:r>
      <w:r w:rsidR="009D7B59" w:rsidRPr="005D6539">
        <w:rPr>
          <w:sz w:val="22"/>
          <w:szCs w:val="22"/>
        </w:rPr>
        <w:t>/EPM/</w:t>
      </w:r>
      <w:r w:rsidR="009D7B59">
        <w:rPr>
          <w:sz w:val="22"/>
          <w:szCs w:val="22"/>
        </w:rPr>
        <w:t>107</w:t>
      </w:r>
      <w:r w:rsidR="009D7B59" w:rsidRPr="005D6539">
        <w:rPr>
          <w:sz w:val="22"/>
          <w:szCs w:val="22"/>
        </w:rPr>
        <w:t xml:space="preserve"> ze dne </w:t>
      </w:r>
      <w:r w:rsidR="009D7B59">
        <w:rPr>
          <w:sz w:val="22"/>
          <w:szCs w:val="22"/>
        </w:rPr>
        <w:t>1. 8</w:t>
      </w:r>
      <w:r w:rsidR="009D7B59" w:rsidRPr="005D6539">
        <w:rPr>
          <w:sz w:val="22"/>
          <w:szCs w:val="22"/>
        </w:rPr>
        <w:t>. 201</w:t>
      </w:r>
      <w:r w:rsidR="009D7B59">
        <w:rPr>
          <w:sz w:val="22"/>
          <w:szCs w:val="22"/>
        </w:rPr>
        <w:t>9</w:t>
      </w:r>
    </w:p>
    <w:p w:rsidR="00CB6FAD" w:rsidRPr="005D6539" w:rsidRDefault="00CB6FAD" w:rsidP="00CB6FAD">
      <w:pPr>
        <w:tabs>
          <w:tab w:val="left" w:pos="567"/>
        </w:tabs>
        <w:ind w:left="2124" w:firstLine="3"/>
        <w:rPr>
          <w:sz w:val="22"/>
          <w:szCs w:val="22"/>
        </w:rPr>
      </w:pPr>
      <w:r w:rsidRPr="005D6539">
        <w:rPr>
          <w:sz w:val="22"/>
          <w:szCs w:val="22"/>
        </w:rPr>
        <w:t xml:space="preserve">ve věcech </w:t>
      </w:r>
      <w:r w:rsidRPr="005D6539">
        <w:rPr>
          <w:sz w:val="22"/>
          <w:szCs w:val="22"/>
          <w:u w:val="single"/>
        </w:rPr>
        <w:t>technických</w:t>
      </w:r>
      <w:r w:rsidRPr="005D6539">
        <w:rPr>
          <w:sz w:val="22"/>
          <w:szCs w:val="22"/>
        </w:rPr>
        <w:t xml:space="preserve">: </w:t>
      </w:r>
      <w:r w:rsidR="00672660">
        <w:rPr>
          <w:sz w:val="22"/>
          <w:szCs w:val="22"/>
        </w:rPr>
        <w:t>Ing. Štěpánk</w:t>
      </w:r>
      <w:r w:rsidR="007D5E39">
        <w:rPr>
          <w:sz w:val="22"/>
          <w:szCs w:val="22"/>
        </w:rPr>
        <w:t>ou</w:t>
      </w:r>
      <w:r w:rsidR="00672660">
        <w:rPr>
          <w:sz w:val="22"/>
          <w:szCs w:val="22"/>
        </w:rPr>
        <w:t xml:space="preserve"> Bednářov</w:t>
      </w:r>
      <w:r w:rsidR="007D5E39">
        <w:rPr>
          <w:sz w:val="22"/>
          <w:szCs w:val="22"/>
        </w:rPr>
        <w:t>ou</w:t>
      </w:r>
      <w:r w:rsidRPr="005D6539">
        <w:rPr>
          <w:sz w:val="22"/>
          <w:szCs w:val="22"/>
        </w:rPr>
        <w:t xml:space="preserve"> – referent</w:t>
      </w:r>
      <w:r w:rsidR="00672660">
        <w:rPr>
          <w:sz w:val="22"/>
          <w:szCs w:val="22"/>
        </w:rPr>
        <w:t>kou</w:t>
      </w:r>
      <w:r w:rsidRPr="005D6539">
        <w:rPr>
          <w:sz w:val="22"/>
          <w:szCs w:val="22"/>
        </w:rPr>
        <w:t xml:space="preserve"> OSVS</w:t>
      </w:r>
    </w:p>
    <w:p w:rsidR="00CB6FAD" w:rsidRPr="005D6539" w:rsidRDefault="00CB6FAD" w:rsidP="00CB6FAD">
      <w:pPr>
        <w:spacing w:line="276" w:lineRule="auto"/>
        <w:ind w:firstLine="567"/>
        <w:rPr>
          <w:sz w:val="22"/>
          <w:szCs w:val="22"/>
        </w:rPr>
      </w:pPr>
      <w:r w:rsidRPr="005D6539">
        <w:rPr>
          <w:sz w:val="22"/>
          <w:szCs w:val="22"/>
        </w:rPr>
        <w:t xml:space="preserve">kontaktní údaje: </w:t>
      </w:r>
      <w:r w:rsidRPr="005D6539">
        <w:rPr>
          <w:sz w:val="22"/>
          <w:szCs w:val="22"/>
        </w:rPr>
        <w:tab/>
        <w:t xml:space="preserve">tel.: </w:t>
      </w:r>
      <w:r>
        <w:rPr>
          <w:sz w:val="22"/>
          <w:szCs w:val="22"/>
        </w:rPr>
        <w:t>386 802 5</w:t>
      </w:r>
      <w:r w:rsidR="00672660">
        <w:rPr>
          <w:sz w:val="22"/>
          <w:szCs w:val="22"/>
        </w:rPr>
        <w:t>0</w:t>
      </w:r>
      <w:r>
        <w:rPr>
          <w:sz w:val="22"/>
          <w:szCs w:val="22"/>
        </w:rPr>
        <w:t>4</w:t>
      </w:r>
      <w:r w:rsidRPr="005D6539">
        <w:rPr>
          <w:sz w:val="22"/>
          <w:szCs w:val="22"/>
        </w:rPr>
        <w:tab/>
      </w:r>
    </w:p>
    <w:p w:rsidR="00CB6FAD" w:rsidRDefault="00CB6FAD" w:rsidP="00CB6FAD">
      <w:pPr>
        <w:spacing w:line="276" w:lineRule="auto"/>
        <w:ind w:left="1416" w:firstLine="708"/>
        <w:rPr>
          <w:rStyle w:val="Hypertextovodkaz"/>
          <w:sz w:val="22"/>
          <w:szCs w:val="22"/>
        </w:rPr>
      </w:pPr>
      <w:r>
        <w:rPr>
          <w:sz w:val="22"/>
          <w:szCs w:val="22"/>
        </w:rPr>
        <w:t>e</w:t>
      </w:r>
      <w:r w:rsidRPr="005D6539">
        <w:rPr>
          <w:sz w:val="22"/>
          <w:szCs w:val="22"/>
        </w:rPr>
        <w:t xml:space="preserve">-mail: </w:t>
      </w:r>
      <w:hyperlink r:id="rId8" w:history="1">
        <w:r w:rsidR="00672660" w:rsidRPr="00E33BD0">
          <w:rPr>
            <w:rStyle w:val="Hypertextovodkaz"/>
            <w:sz w:val="22"/>
            <w:szCs w:val="22"/>
          </w:rPr>
          <w:t>bednarovas@c-budejovice.cz</w:t>
        </w:r>
      </w:hyperlink>
    </w:p>
    <w:p w:rsidR="00CB6FAD" w:rsidRPr="005D6539" w:rsidRDefault="00CB6FAD" w:rsidP="00CB6FAD">
      <w:pPr>
        <w:tabs>
          <w:tab w:val="left" w:pos="567"/>
        </w:tabs>
        <w:ind w:left="709" w:hanging="142"/>
        <w:rPr>
          <w:sz w:val="22"/>
          <w:szCs w:val="22"/>
        </w:rPr>
      </w:pPr>
      <w:r w:rsidRPr="005D6539">
        <w:rPr>
          <w:sz w:val="22"/>
          <w:szCs w:val="22"/>
        </w:rPr>
        <w:t>bankovní spojení: Česká spořitelna, a. s., České Budějovice</w:t>
      </w:r>
    </w:p>
    <w:p w:rsidR="00CB6FAD" w:rsidRPr="005D6539" w:rsidRDefault="00CB6FAD" w:rsidP="00CB6FAD">
      <w:pPr>
        <w:tabs>
          <w:tab w:val="left" w:pos="567"/>
        </w:tabs>
        <w:ind w:left="709" w:hanging="142"/>
        <w:rPr>
          <w:sz w:val="22"/>
          <w:szCs w:val="22"/>
        </w:rPr>
      </w:pPr>
      <w:r w:rsidRPr="005D6539">
        <w:rPr>
          <w:sz w:val="22"/>
          <w:szCs w:val="22"/>
        </w:rPr>
        <w:t>číslo účtu:</w:t>
      </w:r>
      <w:r w:rsidRPr="005D6539">
        <w:rPr>
          <w:sz w:val="22"/>
          <w:szCs w:val="22"/>
        </w:rPr>
        <w:tab/>
        <w:t xml:space="preserve"> 4209522/0800</w:t>
      </w:r>
    </w:p>
    <w:p w:rsidR="00ED2234" w:rsidRPr="005D6539" w:rsidRDefault="00ED2234" w:rsidP="00ED2234">
      <w:pPr>
        <w:spacing w:line="276" w:lineRule="auto"/>
        <w:rPr>
          <w:sz w:val="22"/>
          <w:szCs w:val="22"/>
        </w:rPr>
      </w:pPr>
    </w:p>
    <w:p w:rsidR="00ED2234" w:rsidRDefault="00ED2234" w:rsidP="00ED2234">
      <w:pPr>
        <w:spacing w:line="276" w:lineRule="auto"/>
        <w:rPr>
          <w:sz w:val="22"/>
          <w:szCs w:val="22"/>
        </w:rPr>
      </w:pPr>
      <w:r w:rsidRPr="005D6539">
        <w:rPr>
          <w:sz w:val="22"/>
          <w:szCs w:val="22"/>
        </w:rPr>
        <w:t>(dále jen „</w:t>
      </w:r>
      <w:r w:rsidR="00ED751C">
        <w:rPr>
          <w:sz w:val="22"/>
          <w:szCs w:val="22"/>
        </w:rPr>
        <w:t>o</w:t>
      </w:r>
      <w:r w:rsidRPr="005D6539">
        <w:rPr>
          <w:sz w:val="22"/>
          <w:szCs w:val="22"/>
        </w:rPr>
        <w:t>bjednatel“)</w:t>
      </w:r>
    </w:p>
    <w:p w:rsidR="0070345F" w:rsidRDefault="0070345F" w:rsidP="00ED2234">
      <w:pPr>
        <w:spacing w:line="276" w:lineRule="auto"/>
        <w:rPr>
          <w:sz w:val="22"/>
          <w:szCs w:val="22"/>
        </w:rPr>
      </w:pPr>
    </w:p>
    <w:p w:rsidR="00ED2234" w:rsidRPr="005D6539" w:rsidRDefault="0070345F" w:rsidP="0078036B">
      <w:pPr>
        <w:spacing w:line="276" w:lineRule="auto"/>
        <w:rPr>
          <w:sz w:val="22"/>
          <w:szCs w:val="22"/>
        </w:rPr>
      </w:pPr>
      <w:r>
        <w:rPr>
          <w:sz w:val="22"/>
          <w:szCs w:val="22"/>
        </w:rPr>
        <w:t>a</w:t>
      </w:r>
    </w:p>
    <w:p w:rsidR="00110D7C" w:rsidRPr="007F678A" w:rsidRDefault="00110D7C" w:rsidP="005E5D5E">
      <w:pPr>
        <w:tabs>
          <w:tab w:val="left" w:pos="567"/>
        </w:tabs>
        <w:ind w:left="709" w:hanging="142"/>
        <w:rPr>
          <w:sz w:val="22"/>
          <w:szCs w:val="22"/>
        </w:rPr>
      </w:pPr>
    </w:p>
    <w:p w:rsidR="00C4764D" w:rsidRPr="00B06AD7" w:rsidRDefault="00ED196C" w:rsidP="007F678A">
      <w:pPr>
        <w:tabs>
          <w:tab w:val="left" w:pos="567"/>
        </w:tabs>
        <w:ind w:left="567" w:hanging="567"/>
        <w:rPr>
          <w:b/>
          <w:sz w:val="22"/>
          <w:szCs w:val="22"/>
        </w:rPr>
      </w:pPr>
      <w:r w:rsidRPr="007F678A">
        <w:rPr>
          <w:sz w:val="22"/>
          <w:szCs w:val="22"/>
        </w:rPr>
        <w:t>1.2.</w:t>
      </w:r>
      <w:r w:rsidRPr="007F678A">
        <w:rPr>
          <w:b/>
          <w:sz w:val="22"/>
          <w:szCs w:val="22"/>
        </w:rPr>
        <w:tab/>
      </w:r>
      <w:r w:rsidR="00C4764D" w:rsidRPr="007F678A">
        <w:rPr>
          <w:b/>
          <w:sz w:val="22"/>
          <w:szCs w:val="22"/>
        </w:rPr>
        <w:t>Zhotovitel</w:t>
      </w:r>
      <w:r w:rsidR="00C4764D" w:rsidRPr="007F678A">
        <w:rPr>
          <w:b/>
          <w:sz w:val="22"/>
          <w:szCs w:val="22"/>
        </w:rPr>
        <w:tab/>
      </w:r>
      <w:hyperlink r:id="rId9" w:history="1">
        <w:r w:rsidR="007F678A" w:rsidRPr="00B06AD7">
          <w:rPr>
            <w:sz w:val="22"/>
            <w:szCs w:val="22"/>
            <w:highlight w:val="yellow"/>
          </w:rPr>
          <w:t xml:space="preserve">[doplní účastník] </w:t>
        </w:r>
      </w:hyperlink>
    </w:p>
    <w:p w:rsidR="00C4764D" w:rsidRPr="0058716B" w:rsidRDefault="00C4764D" w:rsidP="00ED196C">
      <w:pPr>
        <w:tabs>
          <w:tab w:val="left" w:pos="567"/>
          <w:tab w:val="left" w:pos="993"/>
        </w:tabs>
        <w:ind w:left="567"/>
        <w:rPr>
          <w:sz w:val="22"/>
          <w:szCs w:val="22"/>
        </w:rPr>
      </w:pPr>
      <w:r w:rsidRPr="007F678A">
        <w:rPr>
          <w:sz w:val="22"/>
          <w:szCs w:val="22"/>
        </w:rPr>
        <w:t>sídlo:</w:t>
      </w:r>
      <w:r w:rsidRPr="007F678A">
        <w:rPr>
          <w:sz w:val="22"/>
          <w:szCs w:val="22"/>
        </w:rPr>
        <w:tab/>
        <w:t xml:space="preserve"> </w:t>
      </w:r>
      <w:r w:rsidRPr="007F678A">
        <w:rPr>
          <w:sz w:val="22"/>
          <w:szCs w:val="22"/>
        </w:rPr>
        <w:tab/>
      </w:r>
      <w:hyperlink r:id="rId10" w:history="1">
        <w:r w:rsidR="007F678A" w:rsidRPr="002B20D8">
          <w:rPr>
            <w:sz w:val="22"/>
            <w:szCs w:val="22"/>
            <w:highlight w:val="yellow"/>
          </w:rPr>
          <w:t xml:space="preserve">[doplní účastník] </w:t>
        </w:r>
      </w:hyperlink>
    </w:p>
    <w:p w:rsidR="00C4764D" w:rsidRPr="0058716B" w:rsidRDefault="00C4764D" w:rsidP="00ED196C">
      <w:pPr>
        <w:tabs>
          <w:tab w:val="left" w:pos="567"/>
          <w:tab w:val="left" w:pos="993"/>
        </w:tabs>
        <w:ind w:left="567"/>
        <w:rPr>
          <w:sz w:val="22"/>
          <w:szCs w:val="22"/>
        </w:rPr>
      </w:pPr>
      <w:r w:rsidRPr="0058716B">
        <w:rPr>
          <w:sz w:val="22"/>
          <w:szCs w:val="22"/>
        </w:rPr>
        <w:t xml:space="preserve">zapsán u rejstříkového soudu </w:t>
      </w:r>
      <w:hyperlink r:id="rId11" w:history="1">
        <w:r w:rsidR="007F678A" w:rsidRPr="002B20D8">
          <w:rPr>
            <w:sz w:val="22"/>
            <w:szCs w:val="22"/>
            <w:highlight w:val="yellow"/>
          </w:rPr>
          <w:t xml:space="preserve">[doplní účastník] </w:t>
        </w:r>
      </w:hyperlink>
    </w:p>
    <w:p w:rsidR="00C4764D" w:rsidRPr="0058716B" w:rsidRDefault="00C4764D" w:rsidP="00ED196C">
      <w:pPr>
        <w:pStyle w:val="Zkladntext3"/>
        <w:tabs>
          <w:tab w:val="clear" w:pos="1843"/>
          <w:tab w:val="left" w:pos="567"/>
          <w:tab w:val="left" w:pos="993"/>
          <w:tab w:val="left" w:pos="1418"/>
        </w:tabs>
        <w:spacing w:before="0"/>
        <w:ind w:left="567"/>
        <w:jc w:val="both"/>
        <w:rPr>
          <w:sz w:val="22"/>
          <w:szCs w:val="22"/>
        </w:rPr>
      </w:pPr>
      <w:r w:rsidRPr="00CB27B1">
        <w:rPr>
          <w:sz w:val="22"/>
          <w:szCs w:val="22"/>
        </w:rPr>
        <w:t>IČ</w:t>
      </w:r>
      <w:r w:rsidR="001B72FC">
        <w:rPr>
          <w:sz w:val="22"/>
          <w:szCs w:val="22"/>
        </w:rPr>
        <w:t>O</w:t>
      </w:r>
      <w:r w:rsidRPr="00CB27B1">
        <w:rPr>
          <w:sz w:val="22"/>
          <w:szCs w:val="22"/>
        </w:rPr>
        <w:t>:</w:t>
      </w:r>
      <w:r w:rsidRPr="00CB27B1">
        <w:rPr>
          <w:sz w:val="22"/>
          <w:szCs w:val="22"/>
        </w:rPr>
        <w:tab/>
      </w:r>
      <w:r w:rsidRPr="00CB27B1">
        <w:rPr>
          <w:sz w:val="22"/>
          <w:szCs w:val="22"/>
        </w:rPr>
        <w:tab/>
      </w:r>
      <w:r w:rsidR="00A02743" w:rsidRPr="007F678A">
        <w:rPr>
          <w:sz w:val="22"/>
          <w:szCs w:val="22"/>
        </w:rPr>
        <w:tab/>
      </w:r>
      <w:hyperlink r:id="rId12" w:history="1">
        <w:r w:rsidR="007F678A" w:rsidRPr="002B20D8">
          <w:rPr>
            <w:sz w:val="22"/>
            <w:szCs w:val="22"/>
            <w:highlight w:val="yellow"/>
          </w:rPr>
          <w:t xml:space="preserve">[doplní účastník] </w:t>
        </w:r>
      </w:hyperlink>
    </w:p>
    <w:p w:rsidR="00C4764D" w:rsidRPr="0058716B" w:rsidRDefault="00C4764D" w:rsidP="00ED196C">
      <w:pPr>
        <w:pStyle w:val="Zkladntext3"/>
        <w:tabs>
          <w:tab w:val="left" w:pos="567"/>
          <w:tab w:val="left" w:pos="1418"/>
        </w:tabs>
        <w:spacing w:before="0"/>
        <w:ind w:left="567"/>
        <w:rPr>
          <w:sz w:val="22"/>
          <w:szCs w:val="22"/>
        </w:rPr>
      </w:pPr>
      <w:r w:rsidRPr="00CB27B1">
        <w:rPr>
          <w:sz w:val="22"/>
          <w:szCs w:val="22"/>
        </w:rPr>
        <w:t>DIČ:</w:t>
      </w:r>
      <w:r w:rsidRPr="00CB27B1">
        <w:rPr>
          <w:sz w:val="22"/>
          <w:szCs w:val="22"/>
        </w:rPr>
        <w:tab/>
      </w:r>
      <w:r w:rsidRPr="00CB27B1">
        <w:rPr>
          <w:sz w:val="22"/>
          <w:szCs w:val="22"/>
        </w:rPr>
        <w:tab/>
      </w:r>
      <w:r w:rsidR="00ED196C" w:rsidRPr="007F678A">
        <w:rPr>
          <w:sz w:val="22"/>
          <w:szCs w:val="22"/>
        </w:rPr>
        <w:tab/>
      </w:r>
      <w:hyperlink r:id="rId13" w:history="1">
        <w:r w:rsidR="007F678A" w:rsidRPr="002B20D8">
          <w:rPr>
            <w:sz w:val="22"/>
            <w:szCs w:val="22"/>
            <w:highlight w:val="yellow"/>
          </w:rPr>
          <w:t xml:space="preserve">[doplní účastník] </w:t>
        </w:r>
      </w:hyperlink>
    </w:p>
    <w:p w:rsidR="00C4764D" w:rsidRDefault="00C4764D" w:rsidP="00ED196C">
      <w:pPr>
        <w:tabs>
          <w:tab w:val="left" w:pos="567"/>
          <w:tab w:val="left" w:pos="1418"/>
          <w:tab w:val="left" w:pos="2127"/>
        </w:tabs>
        <w:ind w:left="567" w:hanging="3119"/>
        <w:jc w:val="both"/>
        <w:rPr>
          <w:sz w:val="22"/>
          <w:szCs w:val="22"/>
        </w:rPr>
      </w:pPr>
      <w:r w:rsidRPr="0058716B">
        <w:rPr>
          <w:sz w:val="22"/>
          <w:szCs w:val="22"/>
        </w:rPr>
        <w:t xml:space="preserve">zastoupen: </w:t>
      </w:r>
      <w:r w:rsidRPr="0058716B">
        <w:rPr>
          <w:sz w:val="22"/>
          <w:szCs w:val="22"/>
        </w:rPr>
        <w:tab/>
      </w:r>
      <w:r w:rsidR="00ED196C" w:rsidRPr="0058716B">
        <w:rPr>
          <w:sz w:val="22"/>
          <w:szCs w:val="22"/>
        </w:rPr>
        <w:t>zastoupen:</w:t>
      </w:r>
      <w:r w:rsidR="00ED196C" w:rsidRPr="0058716B">
        <w:rPr>
          <w:sz w:val="22"/>
          <w:szCs w:val="22"/>
        </w:rPr>
        <w:tab/>
      </w:r>
      <w:r w:rsidR="00617C94">
        <w:rPr>
          <w:sz w:val="22"/>
          <w:szCs w:val="22"/>
        </w:rPr>
        <w:t xml:space="preserve">ve věcech smluvních: </w:t>
      </w:r>
      <w:hyperlink r:id="rId14" w:history="1">
        <w:r w:rsidR="007F678A" w:rsidRPr="002B20D8">
          <w:rPr>
            <w:sz w:val="22"/>
            <w:szCs w:val="22"/>
            <w:highlight w:val="yellow"/>
          </w:rPr>
          <w:t xml:space="preserve">[doplní účastník] </w:t>
        </w:r>
      </w:hyperlink>
    </w:p>
    <w:p w:rsidR="00617C94" w:rsidRPr="0058716B" w:rsidRDefault="00617C94" w:rsidP="00ED196C">
      <w:pPr>
        <w:tabs>
          <w:tab w:val="left" w:pos="567"/>
          <w:tab w:val="left" w:pos="1418"/>
          <w:tab w:val="left" w:pos="2127"/>
        </w:tabs>
        <w:ind w:left="567" w:hanging="3119"/>
        <w:jc w:val="both"/>
        <w:rPr>
          <w:sz w:val="22"/>
          <w:szCs w:val="22"/>
        </w:rPr>
      </w:pPr>
      <w:r>
        <w:rPr>
          <w:sz w:val="22"/>
          <w:szCs w:val="22"/>
        </w:rPr>
        <w:tab/>
      </w:r>
      <w:r>
        <w:rPr>
          <w:sz w:val="22"/>
          <w:szCs w:val="22"/>
        </w:rPr>
        <w:tab/>
      </w:r>
      <w:r>
        <w:rPr>
          <w:sz w:val="22"/>
          <w:szCs w:val="22"/>
        </w:rPr>
        <w:tab/>
        <w:t xml:space="preserve">ve věcech technických: </w:t>
      </w:r>
      <w:hyperlink r:id="rId15" w:history="1">
        <w:r w:rsidRPr="002B20D8">
          <w:rPr>
            <w:sz w:val="22"/>
            <w:szCs w:val="22"/>
            <w:highlight w:val="yellow"/>
          </w:rPr>
          <w:t xml:space="preserve">[doplní účastník] </w:t>
        </w:r>
      </w:hyperlink>
    </w:p>
    <w:p w:rsidR="00C4764D" w:rsidRPr="0058716B" w:rsidRDefault="00C4764D" w:rsidP="00ED196C">
      <w:pPr>
        <w:tabs>
          <w:tab w:val="left" w:pos="567"/>
          <w:tab w:val="left" w:pos="993"/>
        </w:tabs>
        <w:ind w:left="567"/>
        <w:rPr>
          <w:sz w:val="22"/>
          <w:szCs w:val="22"/>
        </w:rPr>
      </w:pPr>
      <w:r w:rsidRPr="0058716B">
        <w:rPr>
          <w:sz w:val="22"/>
          <w:szCs w:val="22"/>
        </w:rPr>
        <w:t>kontaktní údaje:</w:t>
      </w:r>
      <w:r w:rsidRPr="0058716B">
        <w:rPr>
          <w:sz w:val="22"/>
          <w:szCs w:val="22"/>
        </w:rPr>
        <w:tab/>
        <w:t xml:space="preserve">tel: </w:t>
      </w:r>
      <w:hyperlink r:id="rId16" w:history="1">
        <w:r w:rsidR="007F678A" w:rsidRPr="002B20D8">
          <w:rPr>
            <w:sz w:val="22"/>
            <w:szCs w:val="22"/>
            <w:highlight w:val="yellow"/>
          </w:rPr>
          <w:t xml:space="preserve">[doplní účastník] </w:t>
        </w:r>
      </w:hyperlink>
    </w:p>
    <w:p w:rsidR="00C4764D" w:rsidRPr="005D6539" w:rsidRDefault="00C4764D" w:rsidP="0078036B">
      <w:pPr>
        <w:tabs>
          <w:tab w:val="left" w:pos="567"/>
          <w:tab w:val="left" w:pos="993"/>
        </w:tabs>
        <w:ind w:left="567"/>
        <w:rPr>
          <w:sz w:val="22"/>
          <w:szCs w:val="22"/>
        </w:rPr>
      </w:pPr>
      <w:r w:rsidRPr="005D6539">
        <w:rPr>
          <w:sz w:val="22"/>
          <w:szCs w:val="22"/>
        </w:rPr>
        <w:tab/>
      </w:r>
      <w:r w:rsidRPr="005D6539">
        <w:rPr>
          <w:sz w:val="22"/>
          <w:szCs w:val="22"/>
        </w:rPr>
        <w:tab/>
      </w:r>
      <w:r w:rsidRPr="005D6539">
        <w:rPr>
          <w:sz w:val="22"/>
          <w:szCs w:val="22"/>
        </w:rPr>
        <w:tab/>
        <w:t xml:space="preserve">e-mail: </w:t>
      </w:r>
      <w:hyperlink r:id="rId17" w:history="1">
        <w:r w:rsidR="007F678A" w:rsidRPr="002B20D8">
          <w:rPr>
            <w:sz w:val="22"/>
            <w:szCs w:val="22"/>
            <w:highlight w:val="yellow"/>
          </w:rPr>
          <w:t xml:space="preserve">[doplní účastník] </w:t>
        </w:r>
      </w:hyperlink>
      <w:r w:rsidRPr="005D6539">
        <w:rPr>
          <w:sz w:val="22"/>
          <w:szCs w:val="22"/>
        </w:rPr>
        <w:tab/>
      </w:r>
    </w:p>
    <w:p w:rsidR="00C4764D" w:rsidRPr="005D6539" w:rsidRDefault="00ED196C" w:rsidP="00ED196C">
      <w:pPr>
        <w:tabs>
          <w:tab w:val="left" w:pos="567"/>
          <w:tab w:val="left" w:pos="993"/>
        </w:tabs>
        <w:ind w:left="567" w:hanging="426"/>
        <w:rPr>
          <w:sz w:val="22"/>
          <w:szCs w:val="22"/>
        </w:rPr>
      </w:pPr>
      <w:r w:rsidRPr="005D6539">
        <w:rPr>
          <w:sz w:val="22"/>
          <w:szCs w:val="22"/>
        </w:rPr>
        <w:tab/>
      </w:r>
      <w:r w:rsidR="00C4764D" w:rsidRPr="005D6539">
        <w:rPr>
          <w:sz w:val="22"/>
          <w:szCs w:val="22"/>
        </w:rPr>
        <w:t>bankovní spojení</w:t>
      </w:r>
      <w:r w:rsidR="007F678A" w:rsidRPr="005D6539">
        <w:rPr>
          <w:sz w:val="22"/>
          <w:szCs w:val="22"/>
        </w:rPr>
        <w:t>:</w:t>
      </w:r>
      <w:r w:rsidR="007F678A">
        <w:rPr>
          <w:sz w:val="22"/>
          <w:szCs w:val="22"/>
        </w:rPr>
        <w:t xml:space="preserve"> </w:t>
      </w:r>
      <w:hyperlink r:id="rId18" w:history="1">
        <w:r w:rsidR="007F678A" w:rsidRPr="002B20D8">
          <w:rPr>
            <w:sz w:val="22"/>
            <w:szCs w:val="22"/>
            <w:highlight w:val="yellow"/>
          </w:rPr>
          <w:t xml:space="preserve">[doplní účastník] </w:t>
        </w:r>
      </w:hyperlink>
    </w:p>
    <w:p w:rsidR="00734516" w:rsidRPr="005D6539" w:rsidRDefault="00C4764D" w:rsidP="00ED196C">
      <w:pPr>
        <w:tabs>
          <w:tab w:val="left" w:pos="1843"/>
        </w:tabs>
        <w:ind w:left="567"/>
        <w:rPr>
          <w:sz w:val="22"/>
          <w:szCs w:val="22"/>
        </w:rPr>
      </w:pPr>
      <w:r w:rsidRPr="005D6539">
        <w:rPr>
          <w:sz w:val="22"/>
          <w:szCs w:val="22"/>
        </w:rPr>
        <w:t>číslo účtu:</w:t>
      </w:r>
      <w:r w:rsidRPr="005D6539">
        <w:rPr>
          <w:sz w:val="22"/>
          <w:szCs w:val="22"/>
        </w:rPr>
        <w:tab/>
      </w:r>
      <w:r w:rsidRPr="005D6539">
        <w:rPr>
          <w:sz w:val="22"/>
          <w:szCs w:val="22"/>
        </w:rPr>
        <w:tab/>
      </w:r>
      <w:hyperlink r:id="rId19" w:history="1">
        <w:r w:rsidR="007F678A" w:rsidRPr="002B20D8">
          <w:rPr>
            <w:sz w:val="22"/>
            <w:szCs w:val="22"/>
            <w:highlight w:val="yellow"/>
          </w:rPr>
          <w:t xml:space="preserve">[doplní účastník] </w:t>
        </w:r>
      </w:hyperlink>
      <w:r w:rsidR="00734516" w:rsidRPr="005D6539">
        <w:rPr>
          <w:sz w:val="22"/>
          <w:szCs w:val="22"/>
        </w:rPr>
        <w:tab/>
      </w:r>
    </w:p>
    <w:p w:rsidR="00AD37CB" w:rsidRPr="001C706E" w:rsidRDefault="00AD37CB" w:rsidP="00DC1052">
      <w:pPr>
        <w:tabs>
          <w:tab w:val="left" w:pos="1843"/>
        </w:tabs>
        <w:rPr>
          <w:sz w:val="22"/>
          <w:szCs w:val="22"/>
        </w:rPr>
      </w:pPr>
    </w:p>
    <w:p w:rsidR="002A79D5" w:rsidRPr="00B06AD7" w:rsidRDefault="002A79D5" w:rsidP="002A79D5">
      <w:pPr>
        <w:rPr>
          <w:sz w:val="22"/>
          <w:szCs w:val="22"/>
        </w:rPr>
      </w:pPr>
      <w:r w:rsidRPr="00B06AD7">
        <w:rPr>
          <w:sz w:val="22"/>
          <w:szCs w:val="22"/>
        </w:rPr>
        <w:t>(dále jen „</w:t>
      </w:r>
      <w:r w:rsidR="00ED751C">
        <w:rPr>
          <w:sz w:val="22"/>
          <w:szCs w:val="22"/>
        </w:rPr>
        <w:t>z</w:t>
      </w:r>
      <w:r w:rsidRPr="00B06AD7">
        <w:rPr>
          <w:sz w:val="22"/>
          <w:szCs w:val="22"/>
        </w:rPr>
        <w:t>hotovitel“)</w:t>
      </w:r>
    </w:p>
    <w:p w:rsidR="002A79D5" w:rsidRPr="00B06AD7" w:rsidRDefault="002A79D5" w:rsidP="002A79D5">
      <w:pPr>
        <w:rPr>
          <w:sz w:val="22"/>
          <w:szCs w:val="22"/>
        </w:rPr>
      </w:pPr>
      <w:r w:rsidRPr="00B06AD7">
        <w:rPr>
          <w:sz w:val="22"/>
          <w:szCs w:val="22"/>
        </w:rPr>
        <w:t>(společně též jako „</w:t>
      </w:r>
      <w:r w:rsidR="00ED751C">
        <w:rPr>
          <w:sz w:val="22"/>
          <w:szCs w:val="22"/>
        </w:rPr>
        <w:t>s</w:t>
      </w:r>
      <w:r w:rsidRPr="00B06AD7">
        <w:rPr>
          <w:sz w:val="22"/>
          <w:szCs w:val="22"/>
        </w:rPr>
        <w:t>mluvní strany“ nebo samostatně též „</w:t>
      </w:r>
      <w:r w:rsidR="00ED751C">
        <w:rPr>
          <w:sz w:val="22"/>
          <w:szCs w:val="22"/>
        </w:rPr>
        <w:t>s</w:t>
      </w:r>
      <w:r w:rsidRPr="00B06AD7">
        <w:rPr>
          <w:sz w:val="22"/>
          <w:szCs w:val="22"/>
        </w:rPr>
        <w:t>trana“)</w:t>
      </w:r>
    </w:p>
    <w:p w:rsidR="00AD37CB" w:rsidRPr="005D6539" w:rsidRDefault="00AD37CB" w:rsidP="002A79D5">
      <w:pPr>
        <w:tabs>
          <w:tab w:val="left" w:pos="1843"/>
        </w:tabs>
        <w:rPr>
          <w:sz w:val="22"/>
          <w:szCs w:val="22"/>
        </w:rPr>
      </w:pPr>
    </w:p>
    <w:p w:rsidR="002C707B" w:rsidRDefault="002C707B" w:rsidP="005D738F">
      <w:pPr>
        <w:tabs>
          <w:tab w:val="left" w:pos="1843"/>
        </w:tabs>
        <w:rPr>
          <w:sz w:val="22"/>
          <w:szCs w:val="22"/>
        </w:rPr>
      </w:pPr>
    </w:p>
    <w:p w:rsidR="00CB6FAD" w:rsidRDefault="00CB6FAD" w:rsidP="005D738F">
      <w:pPr>
        <w:tabs>
          <w:tab w:val="left" w:pos="1843"/>
        </w:tabs>
        <w:rPr>
          <w:sz w:val="22"/>
          <w:szCs w:val="22"/>
        </w:rPr>
      </w:pPr>
    </w:p>
    <w:p w:rsidR="007F678A" w:rsidRPr="005D6539" w:rsidRDefault="007F678A" w:rsidP="005D738F">
      <w:pPr>
        <w:tabs>
          <w:tab w:val="left" w:pos="1843"/>
        </w:tabs>
        <w:rPr>
          <w:sz w:val="22"/>
          <w:szCs w:val="22"/>
        </w:rPr>
      </w:pPr>
    </w:p>
    <w:p w:rsidR="00734516" w:rsidRDefault="00ED196C" w:rsidP="005D6539">
      <w:pPr>
        <w:pStyle w:val="slovanseznam"/>
        <w:numPr>
          <w:ilvl w:val="0"/>
          <w:numId w:val="0"/>
        </w:numPr>
        <w:spacing w:before="0" w:line="240" w:lineRule="auto"/>
        <w:rPr>
          <w:sz w:val="22"/>
          <w:szCs w:val="22"/>
          <w:u w:val="none"/>
        </w:rPr>
      </w:pPr>
      <w:r w:rsidRPr="005D6539">
        <w:rPr>
          <w:sz w:val="22"/>
          <w:szCs w:val="22"/>
          <w:u w:val="none"/>
        </w:rPr>
        <w:t>2.</w:t>
      </w:r>
      <w:r w:rsidR="00952590">
        <w:rPr>
          <w:sz w:val="22"/>
          <w:szCs w:val="22"/>
          <w:u w:val="none"/>
        </w:rPr>
        <w:t xml:space="preserve"> </w:t>
      </w:r>
      <w:r w:rsidR="001B72FC">
        <w:rPr>
          <w:sz w:val="22"/>
          <w:szCs w:val="22"/>
          <w:u w:val="none"/>
        </w:rPr>
        <w:t>Úvodní ustanovení</w:t>
      </w:r>
    </w:p>
    <w:p w:rsidR="001B72FC" w:rsidRPr="007F2F0D" w:rsidRDefault="001B72FC" w:rsidP="005D6539">
      <w:pPr>
        <w:pStyle w:val="slovanseznam"/>
        <w:numPr>
          <w:ilvl w:val="0"/>
          <w:numId w:val="0"/>
        </w:numPr>
        <w:spacing w:before="0" w:line="240" w:lineRule="auto"/>
        <w:rPr>
          <w:sz w:val="22"/>
          <w:szCs w:val="22"/>
          <w:u w:val="none"/>
        </w:rPr>
      </w:pPr>
    </w:p>
    <w:p w:rsidR="001C162E" w:rsidRPr="00C4573C" w:rsidRDefault="009435C4" w:rsidP="00586559">
      <w:pPr>
        <w:pStyle w:val="Odstavecseseznamem"/>
        <w:numPr>
          <w:ilvl w:val="0"/>
          <w:numId w:val="3"/>
        </w:numPr>
        <w:tabs>
          <w:tab w:val="left" w:pos="-1440"/>
          <w:tab w:val="left" w:pos="-720"/>
          <w:tab w:val="left" w:pos="-426"/>
          <w:tab w:val="left" w:pos="426"/>
        </w:tabs>
        <w:jc w:val="both"/>
        <w:outlineLvl w:val="0"/>
        <w:rPr>
          <w:sz w:val="22"/>
          <w:szCs w:val="22"/>
        </w:rPr>
      </w:pPr>
      <w:r w:rsidRPr="00C4573C">
        <w:rPr>
          <w:sz w:val="22"/>
          <w:szCs w:val="22"/>
        </w:rPr>
        <w:t xml:space="preserve">Definice </w:t>
      </w:r>
      <w:r w:rsidR="00C74242" w:rsidRPr="00C4573C">
        <w:rPr>
          <w:sz w:val="22"/>
          <w:szCs w:val="22"/>
        </w:rPr>
        <w:t>pojmů</w:t>
      </w:r>
      <w:r w:rsidR="001B72FC" w:rsidRPr="00C4573C">
        <w:rPr>
          <w:sz w:val="22"/>
          <w:szCs w:val="22"/>
        </w:rPr>
        <w:t>:</w:t>
      </w:r>
    </w:p>
    <w:p w:rsidR="001C162E" w:rsidRPr="00C4573C" w:rsidRDefault="00C74242"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t xml:space="preserve">objednatelem dle této smlouvy </w:t>
      </w:r>
      <w:r w:rsidR="009435C4" w:rsidRPr="00C4573C">
        <w:rPr>
          <w:sz w:val="22"/>
          <w:szCs w:val="22"/>
        </w:rPr>
        <w:t xml:space="preserve">se rozumí </w:t>
      </w:r>
      <w:r w:rsidRPr="00C4573C">
        <w:rPr>
          <w:sz w:val="22"/>
          <w:szCs w:val="22"/>
        </w:rPr>
        <w:t>zadavatel veřejné zakázky po uzavření smlouvy na plnění veřejné zakázky</w:t>
      </w:r>
    </w:p>
    <w:p w:rsidR="001C162E" w:rsidRPr="00C4573C" w:rsidRDefault="00C74242" w:rsidP="00586559">
      <w:pPr>
        <w:pStyle w:val="Odstavecseseznamem"/>
        <w:numPr>
          <w:ilvl w:val="0"/>
          <w:numId w:val="4"/>
        </w:numPr>
        <w:rPr>
          <w:sz w:val="22"/>
          <w:szCs w:val="22"/>
        </w:rPr>
      </w:pPr>
      <w:r w:rsidRPr="00C4573C">
        <w:rPr>
          <w:sz w:val="22"/>
          <w:szCs w:val="22"/>
        </w:rPr>
        <w:t>zhotovitel</w:t>
      </w:r>
      <w:r w:rsidR="009435C4" w:rsidRPr="00C4573C">
        <w:rPr>
          <w:sz w:val="22"/>
          <w:szCs w:val="22"/>
        </w:rPr>
        <w:t>em</w:t>
      </w:r>
      <w:r w:rsidRPr="00C4573C">
        <w:rPr>
          <w:sz w:val="22"/>
          <w:szCs w:val="22"/>
        </w:rPr>
        <w:t xml:space="preserve"> dle této smlouvy </w:t>
      </w:r>
      <w:r w:rsidR="009435C4" w:rsidRPr="00C4573C">
        <w:rPr>
          <w:sz w:val="22"/>
          <w:szCs w:val="22"/>
        </w:rPr>
        <w:t xml:space="preserve">se rozumí </w:t>
      </w:r>
      <w:r w:rsidRPr="00C4573C">
        <w:rPr>
          <w:sz w:val="22"/>
          <w:szCs w:val="22"/>
        </w:rPr>
        <w:t>dodavatel po uzavření této smlouvy na plnění veřejné zakázky</w:t>
      </w:r>
    </w:p>
    <w:p w:rsidR="001C162E" w:rsidRPr="007F2F0D" w:rsidRDefault="00C74242"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lastRenderedPageBreak/>
        <w:t xml:space="preserve">příslušnou dokumentací je </w:t>
      </w:r>
      <w:r w:rsidR="009435C4" w:rsidRPr="00C4573C">
        <w:rPr>
          <w:sz w:val="22"/>
          <w:szCs w:val="22"/>
        </w:rPr>
        <w:t xml:space="preserve">projektová </w:t>
      </w:r>
      <w:r w:rsidRPr="00C4573C">
        <w:rPr>
          <w:sz w:val="22"/>
          <w:szCs w:val="22"/>
        </w:rPr>
        <w:t>dokumentace</w:t>
      </w:r>
      <w:r w:rsidR="009435C4" w:rsidRPr="00C4573C">
        <w:rPr>
          <w:sz w:val="22"/>
          <w:szCs w:val="22"/>
        </w:rPr>
        <w:t xml:space="preserve"> ve stupni pro provádění stavby</w:t>
      </w:r>
      <w:r w:rsidRPr="00C4573C">
        <w:rPr>
          <w:sz w:val="22"/>
          <w:szCs w:val="22"/>
        </w:rPr>
        <w:t xml:space="preserve"> zpracovaná v rozsahu stanoveném jiným právním předpisem </w:t>
      </w:r>
    </w:p>
    <w:p w:rsidR="001B72FC" w:rsidRPr="00C4573C" w:rsidRDefault="001B72FC" w:rsidP="00586559">
      <w:pPr>
        <w:pStyle w:val="Odstavecseseznamem"/>
        <w:numPr>
          <w:ilvl w:val="0"/>
          <w:numId w:val="3"/>
        </w:numPr>
        <w:tabs>
          <w:tab w:val="left" w:pos="-1440"/>
          <w:tab w:val="left" w:pos="-720"/>
          <w:tab w:val="left" w:pos="-426"/>
          <w:tab w:val="left" w:pos="426"/>
        </w:tabs>
        <w:jc w:val="both"/>
        <w:outlineLvl w:val="0"/>
        <w:rPr>
          <w:sz w:val="22"/>
          <w:szCs w:val="22"/>
        </w:rPr>
      </w:pPr>
      <w:r w:rsidRPr="00C4573C">
        <w:rPr>
          <w:spacing w:val="-2"/>
          <w:sz w:val="22"/>
          <w:szCs w:val="22"/>
        </w:rPr>
        <w:t xml:space="preserve">Použité zkratky: </w:t>
      </w:r>
    </w:p>
    <w:p w:rsidR="00967BC8" w:rsidRPr="00C4573C" w:rsidRDefault="00967BC8"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t>DIO – dopravně inženýrské opatření</w:t>
      </w:r>
      <w:r w:rsidR="00C62597" w:rsidRPr="007F2F0D">
        <w:rPr>
          <w:sz w:val="22"/>
          <w:szCs w:val="22"/>
        </w:rPr>
        <w:t xml:space="preserve"> pro vedení dopravy v době realizace stavby</w:t>
      </w:r>
    </w:p>
    <w:p w:rsidR="001B72FC" w:rsidRPr="00C4573C" w:rsidRDefault="001B72FC"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t>DPS – dokumentace pro provedení stavby</w:t>
      </w:r>
    </w:p>
    <w:p w:rsidR="00ED751C" w:rsidRPr="00C4573C" w:rsidRDefault="00ED751C"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t>PD – projektová dokumentace</w:t>
      </w:r>
    </w:p>
    <w:p w:rsidR="001B72FC" w:rsidRPr="00C4573C" w:rsidRDefault="001B72FC" w:rsidP="00586559">
      <w:pPr>
        <w:pStyle w:val="Odstavecseseznamem"/>
        <w:numPr>
          <w:ilvl w:val="0"/>
          <w:numId w:val="4"/>
        </w:numPr>
        <w:tabs>
          <w:tab w:val="left" w:pos="-1440"/>
          <w:tab w:val="left" w:pos="-720"/>
          <w:tab w:val="left" w:pos="-426"/>
          <w:tab w:val="left" w:pos="426"/>
        </w:tabs>
        <w:jc w:val="both"/>
        <w:outlineLvl w:val="0"/>
        <w:rPr>
          <w:sz w:val="22"/>
          <w:szCs w:val="22"/>
        </w:rPr>
      </w:pPr>
      <w:r w:rsidRPr="00C4573C">
        <w:rPr>
          <w:sz w:val="22"/>
          <w:szCs w:val="22"/>
        </w:rPr>
        <w:t>ZZVZ – zákon č. 134/2016 Sb., o zadávání veřejných zakázek, v platném znění</w:t>
      </w:r>
    </w:p>
    <w:p w:rsidR="00C74242" w:rsidRPr="007F2F0D" w:rsidRDefault="00C74242" w:rsidP="00C74242">
      <w:pPr>
        <w:tabs>
          <w:tab w:val="left" w:pos="-1440"/>
          <w:tab w:val="left" w:pos="-720"/>
          <w:tab w:val="left" w:pos="-426"/>
          <w:tab w:val="left" w:pos="567"/>
        </w:tabs>
        <w:ind w:left="567" w:hanging="567"/>
        <w:jc w:val="both"/>
        <w:outlineLvl w:val="0"/>
        <w:rPr>
          <w:sz w:val="22"/>
          <w:szCs w:val="22"/>
        </w:rPr>
      </w:pPr>
    </w:p>
    <w:p w:rsidR="001B72FC" w:rsidRPr="007F2F0D" w:rsidRDefault="001B72FC" w:rsidP="00C74242">
      <w:pPr>
        <w:tabs>
          <w:tab w:val="left" w:pos="-1440"/>
          <w:tab w:val="left" w:pos="-720"/>
          <w:tab w:val="left" w:pos="-426"/>
          <w:tab w:val="left" w:pos="567"/>
        </w:tabs>
        <w:ind w:left="567" w:hanging="567"/>
        <w:jc w:val="both"/>
        <w:outlineLvl w:val="0"/>
        <w:rPr>
          <w:sz w:val="22"/>
          <w:szCs w:val="22"/>
        </w:rPr>
      </w:pPr>
    </w:p>
    <w:p w:rsidR="001B72FC" w:rsidRPr="007F2F0D" w:rsidRDefault="001B72FC" w:rsidP="00C74242">
      <w:pPr>
        <w:tabs>
          <w:tab w:val="left" w:pos="-1440"/>
          <w:tab w:val="left" w:pos="-720"/>
          <w:tab w:val="left" w:pos="-426"/>
          <w:tab w:val="left" w:pos="567"/>
        </w:tabs>
        <w:ind w:left="567" w:hanging="567"/>
        <w:jc w:val="both"/>
        <w:outlineLvl w:val="0"/>
        <w:rPr>
          <w:sz w:val="22"/>
          <w:szCs w:val="22"/>
        </w:rPr>
      </w:pPr>
    </w:p>
    <w:p w:rsidR="001B72FC" w:rsidRPr="007F2F0D" w:rsidRDefault="001B72FC" w:rsidP="00C4573C">
      <w:pPr>
        <w:pStyle w:val="slovanseznam"/>
        <w:numPr>
          <w:ilvl w:val="0"/>
          <w:numId w:val="0"/>
        </w:numPr>
        <w:spacing w:before="0" w:after="240" w:line="240" w:lineRule="auto"/>
        <w:rPr>
          <w:sz w:val="22"/>
          <w:szCs w:val="22"/>
        </w:rPr>
      </w:pPr>
      <w:r w:rsidRPr="007F2F0D">
        <w:rPr>
          <w:sz w:val="22"/>
          <w:szCs w:val="22"/>
          <w:u w:val="none"/>
        </w:rPr>
        <w:t xml:space="preserve">3. Předmět smlouvy </w:t>
      </w:r>
    </w:p>
    <w:p w:rsidR="00C96484" w:rsidRPr="002D6F08" w:rsidRDefault="00734516" w:rsidP="00FE17C1">
      <w:pPr>
        <w:pStyle w:val="Odstavecseseznamem"/>
        <w:numPr>
          <w:ilvl w:val="0"/>
          <w:numId w:val="2"/>
        </w:numPr>
        <w:spacing w:after="240" w:line="240" w:lineRule="atLeast"/>
        <w:jc w:val="both"/>
        <w:rPr>
          <w:spacing w:val="-2"/>
          <w:sz w:val="22"/>
          <w:szCs w:val="22"/>
        </w:rPr>
      </w:pPr>
      <w:r w:rsidRPr="002D6F08">
        <w:rPr>
          <w:spacing w:val="-2"/>
          <w:sz w:val="22"/>
          <w:szCs w:val="22"/>
        </w:rPr>
        <w:t xml:space="preserve">Předmětem </w:t>
      </w:r>
      <w:r w:rsidR="005C4EF1" w:rsidRPr="002D6F08">
        <w:rPr>
          <w:spacing w:val="-2"/>
          <w:sz w:val="22"/>
          <w:szCs w:val="22"/>
        </w:rPr>
        <w:t xml:space="preserve">této </w:t>
      </w:r>
      <w:r w:rsidRPr="002D6F08">
        <w:rPr>
          <w:spacing w:val="-2"/>
          <w:sz w:val="22"/>
          <w:szCs w:val="22"/>
        </w:rPr>
        <w:t>smlouvy je</w:t>
      </w:r>
      <w:r w:rsidR="00324AF3" w:rsidRPr="002D6F08">
        <w:rPr>
          <w:spacing w:val="-2"/>
          <w:sz w:val="22"/>
          <w:szCs w:val="22"/>
        </w:rPr>
        <w:t xml:space="preserve"> závazek zhotovitele provést pro objednatele </w:t>
      </w:r>
      <w:r w:rsidR="00967BC8" w:rsidRPr="002D6F08">
        <w:rPr>
          <w:spacing w:val="-2"/>
          <w:sz w:val="22"/>
          <w:szCs w:val="22"/>
        </w:rPr>
        <w:t xml:space="preserve">na svůj náklad a nebezpečí </w:t>
      </w:r>
      <w:r w:rsidR="00324AF3" w:rsidRPr="002D6F08">
        <w:rPr>
          <w:spacing w:val="-2"/>
          <w:sz w:val="22"/>
          <w:szCs w:val="22"/>
        </w:rPr>
        <w:t xml:space="preserve">dílo – </w:t>
      </w:r>
      <w:r w:rsidRPr="002D6F08">
        <w:rPr>
          <w:b/>
          <w:spacing w:val="-2"/>
          <w:sz w:val="22"/>
          <w:szCs w:val="22"/>
        </w:rPr>
        <w:t>zhotovení projektové dokumentace</w:t>
      </w:r>
      <w:r w:rsidRPr="002D6F08">
        <w:rPr>
          <w:spacing w:val="-2"/>
          <w:sz w:val="22"/>
          <w:szCs w:val="22"/>
        </w:rPr>
        <w:t xml:space="preserve"> </w:t>
      </w:r>
      <w:r w:rsidR="00CB27B1" w:rsidRPr="002D6F08">
        <w:rPr>
          <w:b/>
          <w:spacing w:val="-2"/>
          <w:sz w:val="22"/>
          <w:szCs w:val="22"/>
        </w:rPr>
        <w:t>pro provádění stavby</w:t>
      </w:r>
      <w:r w:rsidR="00CB27B1" w:rsidRPr="002D6F08">
        <w:rPr>
          <w:spacing w:val="-2"/>
          <w:sz w:val="22"/>
          <w:szCs w:val="22"/>
        </w:rPr>
        <w:t xml:space="preserve"> </w:t>
      </w:r>
      <w:r w:rsidR="00324AF3" w:rsidRPr="002D6F08">
        <w:rPr>
          <w:spacing w:val="-2"/>
          <w:sz w:val="22"/>
          <w:szCs w:val="22"/>
        </w:rPr>
        <w:t>označen</w:t>
      </w:r>
      <w:r w:rsidR="00CB27B1" w:rsidRPr="002D6F08">
        <w:rPr>
          <w:spacing w:val="-2"/>
          <w:sz w:val="22"/>
          <w:szCs w:val="22"/>
        </w:rPr>
        <w:t>é</w:t>
      </w:r>
      <w:r w:rsidR="00324AF3" w:rsidRPr="002D6F08">
        <w:rPr>
          <w:spacing w:val="-2"/>
          <w:sz w:val="22"/>
          <w:szCs w:val="22"/>
        </w:rPr>
        <w:t xml:space="preserve"> objednatelem jako</w:t>
      </w:r>
      <w:r w:rsidR="008B58FC" w:rsidRPr="002D6F08">
        <w:rPr>
          <w:spacing w:val="-2"/>
          <w:sz w:val="22"/>
          <w:szCs w:val="22"/>
        </w:rPr>
        <w:t>:</w:t>
      </w:r>
      <w:r w:rsidR="001C162E" w:rsidRPr="002D6F08">
        <w:rPr>
          <w:spacing w:val="-2"/>
          <w:sz w:val="22"/>
          <w:szCs w:val="22"/>
        </w:rPr>
        <w:t xml:space="preserve"> </w:t>
      </w:r>
      <w:r w:rsidR="00672660" w:rsidRPr="00672660">
        <w:rPr>
          <w:b/>
          <w:spacing w:val="-2"/>
          <w:sz w:val="22"/>
        </w:rPr>
        <w:t>„</w:t>
      </w:r>
      <w:bookmarkStart w:id="1" w:name="_Hlk16241106"/>
      <w:r w:rsidR="00C47EF7" w:rsidRPr="00C47EF7">
        <w:rPr>
          <w:b/>
          <w:spacing w:val="-2"/>
          <w:sz w:val="22"/>
        </w:rPr>
        <w:t xml:space="preserve">PD – </w:t>
      </w:r>
      <w:bookmarkEnd w:id="1"/>
      <w:r w:rsidR="00C47EF7" w:rsidRPr="00C47EF7">
        <w:rPr>
          <w:b/>
          <w:spacing w:val="-2"/>
          <w:sz w:val="22"/>
        </w:rPr>
        <w:t>Oprava povrchu parkoviště v ul. Větrná u čp. 2,4,6 k.ú. České Budějovice 2</w:t>
      </w:r>
      <w:r w:rsidR="00672660" w:rsidRPr="00672660">
        <w:rPr>
          <w:b/>
          <w:spacing w:val="-2"/>
          <w:sz w:val="22"/>
        </w:rPr>
        <w:t xml:space="preserve">“ </w:t>
      </w:r>
      <w:r w:rsidR="00967BC8" w:rsidRPr="002D6F08">
        <w:rPr>
          <w:spacing w:val="-2"/>
          <w:sz w:val="22"/>
          <w:szCs w:val="22"/>
        </w:rPr>
        <w:t>a </w:t>
      </w:r>
      <w:r w:rsidR="008341CD" w:rsidRPr="002D6F08">
        <w:rPr>
          <w:spacing w:val="-2"/>
          <w:sz w:val="22"/>
          <w:szCs w:val="22"/>
        </w:rPr>
        <w:t>závazek objednatele za řádně provedené a p</w:t>
      </w:r>
      <w:r w:rsidR="00967BC8" w:rsidRPr="002D6F08">
        <w:rPr>
          <w:spacing w:val="-2"/>
          <w:sz w:val="22"/>
          <w:szCs w:val="22"/>
        </w:rPr>
        <w:t>ředané dílo zaplatit zhotoviteli</w:t>
      </w:r>
      <w:r w:rsidR="008341CD" w:rsidRPr="002D6F08">
        <w:rPr>
          <w:spacing w:val="-2"/>
          <w:sz w:val="22"/>
          <w:szCs w:val="22"/>
        </w:rPr>
        <w:t xml:space="preserve"> sjednanou cenu.</w:t>
      </w:r>
      <w:r w:rsidR="00FD6AF6" w:rsidRPr="002D6F08">
        <w:rPr>
          <w:spacing w:val="-2"/>
          <w:sz w:val="22"/>
          <w:szCs w:val="22"/>
        </w:rPr>
        <w:t xml:space="preserve"> </w:t>
      </w:r>
    </w:p>
    <w:p w:rsidR="00C96484" w:rsidRPr="00C4573C" w:rsidRDefault="00C96484" w:rsidP="00C4573C">
      <w:pPr>
        <w:pStyle w:val="Odstavecseseznamem"/>
        <w:spacing w:after="240" w:line="240" w:lineRule="atLeast"/>
        <w:ind w:left="360"/>
        <w:jc w:val="both"/>
        <w:rPr>
          <w:spacing w:val="-2"/>
          <w:sz w:val="22"/>
          <w:szCs w:val="22"/>
        </w:rPr>
      </w:pPr>
    </w:p>
    <w:p w:rsidR="00C96484" w:rsidRPr="007F2F0D" w:rsidRDefault="00967BC8" w:rsidP="00586559">
      <w:pPr>
        <w:pStyle w:val="Odstavecseseznamem"/>
        <w:numPr>
          <w:ilvl w:val="0"/>
          <w:numId w:val="2"/>
        </w:numPr>
        <w:spacing w:line="240" w:lineRule="atLeast"/>
        <w:jc w:val="both"/>
        <w:rPr>
          <w:spacing w:val="-2"/>
          <w:sz w:val="22"/>
          <w:szCs w:val="22"/>
        </w:rPr>
      </w:pPr>
      <w:r w:rsidRPr="00C4573C">
        <w:rPr>
          <w:spacing w:val="-2"/>
          <w:sz w:val="22"/>
          <w:szCs w:val="22"/>
        </w:rPr>
        <w:t xml:space="preserve">Zhotovitel se zavazuje </w:t>
      </w:r>
      <w:r w:rsidR="00DE06BC" w:rsidRPr="00C4573C">
        <w:rPr>
          <w:spacing w:val="-2"/>
          <w:sz w:val="22"/>
          <w:szCs w:val="22"/>
        </w:rPr>
        <w:t>za</w:t>
      </w:r>
      <w:r w:rsidR="0041074F" w:rsidRPr="00C4573C">
        <w:rPr>
          <w:spacing w:val="-2"/>
          <w:sz w:val="22"/>
          <w:szCs w:val="22"/>
        </w:rPr>
        <w:t>bezpeč</w:t>
      </w:r>
      <w:r w:rsidRPr="00C4573C">
        <w:rPr>
          <w:spacing w:val="-2"/>
          <w:sz w:val="22"/>
          <w:szCs w:val="22"/>
        </w:rPr>
        <w:t>it</w:t>
      </w:r>
      <w:r w:rsidR="0041074F" w:rsidRPr="00C4573C">
        <w:rPr>
          <w:spacing w:val="-2"/>
          <w:sz w:val="22"/>
          <w:szCs w:val="22"/>
        </w:rPr>
        <w:t xml:space="preserve"> </w:t>
      </w:r>
      <w:r w:rsidR="00546ED8" w:rsidRPr="00C4573C">
        <w:rPr>
          <w:spacing w:val="-2"/>
          <w:sz w:val="22"/>
          <w:szCs w:val="22"/>
        </w:rPr>
        <w:t xml:space="preserve">veškeré </w:t>
      </w:r>
      <w:r w:rsidR="0041074F" w:rsidRPr="00C4573C">
        <w:rPr>
          <w:spacing w:val="-2"/>
          <w:sz w:val="22"/>
          <w:szCs w:val="22"/>
        </w:rPr>
        <w:t>vstupní podklad</w:t>
      </w:r>
      <w:r w:rsidRPr="00C4573C">
        <w:rPr>
          <w:spacing w:val="-2"/>
          <w:sz w:val="22"/>
          <w:szCs w:val="22"/>
        </w:rPr>
        <w:t>y,</w:t>
      </w:r>
      <w:r w:rsidR="0041074F" w:rsidRPr="00C4573C">
        <w:rPr>
          <w:spacing w:val="-2"/>
          <w:sz w:val="22"/>
          <w:szCs w:val="22"/>
        </w:rPr>
        <w:t xml:space="preserve"> zaji</w:t>
      </w:r>
      <w:r w:rsidRPr="00C4573C">
        <w:rPr>
          <w:spacing w:val="-2"/>
          <w:sz w:val="22"/>
          <w:szCs w:val="22"/>
        </w:rPr>
        <w:t>stit</w:t>
      </w:r>
      <w:r w:rsidR="0041074F" w:rsidRPr="00C4573C">
        <w:rPr>
          <w:spacing w:val="-2"/>
          <w:sz w:val="22"/>
          <w:szCs w:val="22"/>
        </w:rPr>
        <w:t xml:space="preserve"> </w:t>
      </w:r>
      <w:r w:rsidR="00DE06BC" w:rsidRPr="00C4573C">
        <w:rPr>
          <w:spacing w:val="-2"/>
          <w:sz w:val="22"/>
          <w:szCs w:val="22"/>
        </w:rPr>
        <w:t xml:space="preserve">vydání </w:t>
      </w:r>
      <w:r w:rsidR="00146A87" w:rsidRPr="00C4573C">
        <w:rPr>
          <w:spacing w:val="-2"/>
          <w:sz w:val="22"/>
          <w:szCs w:val="22"/>
        </w:rPr>
        <w:t>příslušných rozhodnutí pro realizaci stavby (</w:t>
      </w:r>
      <w:r w:rsidR="00994882" w:rsidRPr="00C4573C">
        <w:rPr>
          <w:spacing w:val="-2"/>
          <w:sz w:val="22"/>
          <w:szCs w:val="22"/>
        </w:rPr>
        <w:t xml:space="preserve">stanovisko </w:t>
      </w:r>
      <w:r w:rsidR="00FE4B7E" w:rsidRPr="00C4573C">
        <w:rPr>
          <w:spacing w:val="-2"/>
          <w:sz w:val="22"/>
          <w:szCs w:val="22"/>
        </w:rPr>
        <w:t>P</w:t>
      </w:r>
      <w:r w:rsidR="00994882" w:rsidRPr="00C4573C">
        <w:rPr>
          <w:spacing w:val="-2"/>
          <w:sz w:val="22"/>
          <w:szCs w:val="22"/>
        </w:rPr>
        <w:t xml:space="preserve">olicie </w:t>
      </w:r>
      <w:r w:rsidR="00FE4B7E" w:rsidRPr="00C4573C">
        <w:rPr>
          <w:spacing w:val="-2"/>
          <w:sz w:val="22"/>
          <w:szCs w:val="22"/>
        </w:rPr>
        <w:t xml:space="preserve">ČR </w:t>
      </w:r>
      <w:r w:rsidR="00994882" w:rsidRPr="00C4573C">
        <w:rPr>
          <w:spacing w:val="-2"/>
          <w:sz w:val="22"/>
          <w:szCs w:val="22"/>
        </w:rPr>
        <w:t>k DIO</w:t>
      </w:r>
      <w:r w:rsidR="00146A87" w:rsidRPr="00C4573C">
        <w:rPr>
          <w:spacing w:val="-2"/>
          <w:sz w:val="22"/>
          <w:szCs w:val="22"/>
        </w:rPr>
        <w:t xml:space="preserve">) </w:t>
      </w:r>
      <w:r w:rsidRPr="00C4573C">
        <w:rPr>
          <w:spacing w:val="-2"/>
          <w:sz w:val="22"/>
          <w:szCs w:val="22"/>
        </w:rPr>
        <w:t>a</w:t>
      </w:r>
      <w:r w:rsidR="00324AF3" w:rsidRPr="00C4573C">
        <w:rPr>
          <w:spacing w:val="-2"/>
          <w:sz w:val="22"/>
          <w:szCs w:val="22"/>
        </w:rPr>
        <w:t xml:space="preserve"> </w:t>
      </w:r>
      <w:r w:rsidR="00E72EFA" w:rsidRPr="00C4573C">
        <w:rPr>
          <w:spacing w:val="-2"/>
          <w:sz w:val="22"/>
          <w:szCs w:val="22"/>
        </w:rPr>
        <w:t>v</w:t>
      </w:r>
      <w:r w:rsidRPr="00C4573C">
        <w:rPr>
          <w:spacing w:val="-2"/>
          <w:sz w:val="22"/>
          <w:szCs w:val="22"/>
        </w:rPr>
        <w:t>y</w:t>
      </w:r>
      <w:r w:rsidR="00E72EFA" w:rsidRPr="00C4573C">
        <w:rPr>
          <w:spacing w:val="-2"/>
          <w:sz w:val="22"/>
          <w:szCs w:val="22"/>
        </w:rPr>
        <w:t>kon</w:t>
      </w:r>
      <w:r w:rsidRPr="00C4573C">
        <w:rPr>
          <w:spacing w:val="-2"/>
          <w:sz w:val="22"/>
          <w:szCs w:val="22"/>
        </w:rPr>
        <w:t>ávat</w:t>
      </w:r>
      <w:r w:rsidR="00E72EFA" w:rsidRPr="00C4573C">
        <w:rPr>
          <w:spacing w:val="-2"/>
          <w:sz w:val="22"/>
          <w:szCs w:val="22"/>
        </w:rPr>
        <w:t xml:space="preserve"> autorsk</w:t>
      </w:r>
      <w:r w:rsidRPr="00C4573C">
        <w:rPr>
          <w:spacing w:val="-2"/>
          <w:sz w:val="22"/>
          <w:szCs w:val="22"/>
        </w:rPr>
        <w:t xml:space="preserve">ý </w:t>
      </w:r>
      <w:r w:rsidR="00E72EFA" w:rsidRPr="00C4573C">
        <w:rPr>
          <w:spacing w:val="-2"/>
          <w:sz w:val="22"/>
          <w:szCs w:val="22"/>
        </w:rPr>
        <w:t>dozor</w:t>
      </w:r>
      <w:r w:rsidR="00ED751C" w:rsidRPr="00C4573C">
        <w:rPr>
          <w:spacing w:val="-2"/>
          <w:sz w:val="22"/>
          <w:szCs w:val="22"/>
        </w:rPr>
        <w:t xml:space="preserve"> při realizaci stavby</w:t>
      </w:r>
      <w:r w:rsidRPr="00C4573C">
        <w:rPr>
          <w:spacing w:val="-2"/>
          <w:sz w:val="22"/>
          <w:szCs w:val="22"/>
        </w:rPr>
        <w:t>.</w:t>
      </w:r>
      <w:r w:rsidR="00E72EFA" w:rsidRPr="00C4573C">
        <w:rPr>
          <w:spacing w:val="-2"/>
          <w:sz w:val="22"/>
          <w:szCs w:val="22"/>
        </w:rPr>
        <w:t xml:space="preserve"> </w:t>
      </w:r>
    </w:p>
    <w:p w:rsidR="00185107" w:rsidRPr="00C4573C" w:rsidRDefault="00185107" w:rsidP="00C4573C">
      <w:pPr>
        <w:rPr>
          <w:b/>
          <w:sz w:val="22"/>
          <w:szCs w:val="22"/>
        </w:rPr>
      </w:pPr>
    </w:p>
    <w:p w:rsidR="00C96484" w:rsidRPr="007F2F0D" w:rsidRDefault="00EC43CD" w:rsidP="00586559">
      <w:pPr>
        <w:pStyle w:val="Odstavecseseznamem"/>
        <w:numPr>
          <w:ilvl w:val="0"/>
          <w:numId w:val="2"/>
        </w:numPr>
        <w:spacing w:after="240" w:line="240" w:lineRule="atLeast"/>
        <w:jc w:val="both"/>
        <w:rPr>
          <w:spacing w:val="-2"/>
          <w:sz w:val="22"/>
          <w:szCs w:val="22"/>
        </w:rPr>
      </w:pPr>
      <w:r w:rsidRPr="00C4573C">
        <w:rPr>
          <w:spacing w:val="-2"/>
          <w:sz w:val="22"/>
          <w:szCs w:val="22"/>
        </w:rPr>
        <w:t>Podklady pro provedení projektové dokumentace byly součástí</w:t>
      </w:r>
      <w:r w:rsidR="00317AB8" w:rsidRPr="00C4573C">
        <w:rPr>
          <w:spacing w:val="-2"/>
          <w:sz w:val="22"/>
          <w:szCs w:val="22"/>
        </w:rPr>
        <w:t xml:space="preserve"> výzvy k podání nabídek v dynamickém nákupním systému</w:t>
      </w:r>
      <w:r w:rsidRPr="00C4573C">
        <w:rPr>
          <w:spacing w:val="-2"/>
          <w:sz w:val="22"/>
          <w:szCs w:val="22"/>
        </w:rPr>
        <w:t>, na jehož základě je uzavírána tato smlouva.</w:t>
      </w:r>
    </w:p>
    <w:p w:rsidR="001C162E" w:rsidRPr="00C4573C" w:rsidRDefault="001C162E" w:rsidP="00C4573C">
      <w:pPr>
        <w:pStyle w:val="Odstavecseseznamem"/>
        <w:spacing w:after="240" w:line="240" w:lineRule="atLeast"/>
        <w:ind w:left="360"/>
        <w:jc w:val="both"/>
        <w:rPr>
          <w:spacing w:val="-2"/>
          <w:sz w:val="22"/>
          <w:szCs w:val="22"/>
        </w:rPr>
      </w:pPr>
    </w:p>
    <w:p w:rsidR="00EF437F" w:rsidRPr="007F2F0D" w:rsidRDefault="00FE4B7E" w:rsidP="00586559">
      <w:pPr>
        <w:pStyle w:val="Odstavecseseznamem"/>
        <w:numPr>
          <w:ilvl w:val="0"/>
          <w:numId w:val="2"/>
        </w:numPr>
        <w:spacing w:after="240"/>
        <w:rPr>
          <w:b/>
          <w:sz w:val="22"/>
          <w:szCs w:val="22"/>
        </w:rPr>
      </w:pPr>
      <w:r w:rsidRPr="00C4573C">
        <w:rPr>
          <w:spacing w:val="-2"/>
          <w:sz w:val="22"/>
          <w:szCs w:val="22"/>
        </w:rPr>
        <w:t>P</w:t>
      </w:r>
      <w:r w:rsidR="004259BD" w:rsidRPr="00C4573C">
        <w:rPr>
          <w:spacing w:val="-2"/>
          <w:sz w:val="22"/>
          <w:szCs w:val="22"/>
        </w:rPr>
        <w:t>ožadavky na obsah a zpracovaní</w:t>
      </w:r>
      <w:r w:rsidR="001303D1" w:rsidRPr="00C4573C">
        <w:rPr>
          <w:spacing w:val="-2"/>
          <w:sz w:val="22"/>
          <w:szCs w:val="22"/>
        </w:rPr>
        <w:t xml:space="preserve"> </w:t>
      </w:r>
      <w:r w:rsidR="001303D1" w:rsidRPr="00C4573C">
        <w:rPr>
          <w:b/>
          <w:spacing w:val="-2"/>
          <w:sz w:val="22"/>
          <w:szCs w:val="22"/>
        </w:rPr>
        <w:t xml:space="preserve">projektové </w:t>
      </w:r>
      <w:r w:rsidR="004259BD" w:rsidRPr="00C4573C">
        <w:rPr>
          <w:b/>
          <w:spacing w:val="-2"/>
          <w:sz w:val="22"/>
          <w:szCs w:val="22"/>
        </w:rPr>
        <w:t>dokumentace</w:t>
      </w:r>
      <w:r w:rsidR="001C162E" w:rsidRPr="00C4573C">
        <w:rPr>
          <w:spacing w:val="-2"/>
          <w:sz w:val="22"/>
          <w:szCs w:val="22"/>
        </w:rPr>
        <w:t>:</w:t>
      </w:r>
      <w:r w:rsidR="001C162E" w:rsidRPr="00C4573C">
        <w:rPr>
          <w:b/>
          <w:sz w:val="22"/>
          <w:szCs w:val="22"/>
        </w:rPr>
        <w:t xml:space="preserve"> </w:t>
      </w:r>
    </w:p>
    <w:p w:rsidR="00C96484" w:rsidRPr="00C4573C" w:rsidRDefault="00C96484" w:rsidP="00C4573C">
      <w:pPr>
        <w:pStyle w:val="Odstavecseseznamem"/>
        <w:spacing w:after="240"/>
        <w:ind w:left="360"/>
        <w:rPr>
          <w:b/>
          <w:sz w:val="22"/>
          <w:szCs w:val="22"/>
        </w:rPr>
      </w:pPr>
    </w:p>
    <w:p w:rsidR="00C96484" w:rsidRPr="00C4573C" w:rsidRDefault="001C162E" w:rsidP="00586559">
      <w:pPr>
        <w:pStyle w:val="Odstavecseseznamem"/>
        <w:numPr>
          <w:ilvl w:val="1"/>
          <w:numId w:val="2"/>
        </w:numPr>
        <w:spacing w:after="240"/>
        <w:ind w:left="993"/>
        <w:jc w:val="both"/>
        <w:rPr>
          <w:sz w:val="22"/>
          <w:szCs w:val="22"/>
        </w:rPr>
      </w:pPr>
      <w:r w:rsidRPr="00C4573C">
        <w:rPr>
          <w:sz w:val="22"/>
          <w:szCs w:val="22"/>
        </w:rPr>
        <w:t xml:space="preserve">PD </w:t>
      </w:r>
      <w:r w:rsidR="005C0BBE" w:rsidRPr="00C4573C">
        <w:rPr>
          <w:sz w:val="22"/>
          <w:szCs w:val="22"/>
        </w:rPr>
        <w:t>musí</w:t>
      </w:r>
      <w:r w:rsidR="00734516" w:rsidRPr="00C4573C">
        <w:rPr>
          <w:sz w:val="22"/>
          <w:szCs w:val="22"/>
        </w:rPr>
        <w:t xml:space="preserve"> splňovat obsahové náležitosti stanovené právními předpisy a podmínky pro projektovou činnost ve výstavbě, zejména obsahové náležitosti a podmínky stanovené v</w:t>
      </w:r>
      <w:r w:rsidR="0055263A" w:rsidRPr="00C4573C">
        <w:rPr>
          <w:sz w:val="22"/>
          <w:szCs w:val="22"/>
        </w:rPr>
        <w:t> </w:t>
      </w:r>
      <w:r w:rsidR="00734516" w:rsidRPr="00C4573C">
        <w:rPr>
          <w:sz w:val="22"/>
          <w:szCs w:val="22"/>
        </w:rPr>
        <w:t>§159 zákona č. 183/2006 Sb., o územním plánování a stavebním řádu (stavební zákon)</w:t>
      </w:r>
      <w:r w:rsidR="00464F81" w:rsidRPr="00C4573C">
        <w:rPr>
          <w:sz w:val="22"/>
          <w:szCs w:val="22"/>
        </w:rPr>
        <w:t>;</w:t>
      </w:r>
    </w:p>
    <w:p w:rsidR="00371B41" w:rsidRPr="007F2F0D" w:rsidRDefault="00371B41" w:rsidP="00C4573C">
      <w:pPr>
        <w:pStyle w:val="Odstavecseseznamem"/>
        <w:spacing w:after="240"/>
        <w:ind w:left="993"/>
        <w:jc w:val="both"/>
        <w:rPr>
          <w:sz w:val="22"/>
          <w:szCs w:val="22"/>
        </w:rPr>
      </w:pPr>
    </w:p>
    <w:p w:rsidR="00012DC6" w:rsidRPr="007F2F0D" w:rsidRDefault="001C162E" w:rsidP="00586559">
      <w:pPr>
        <w:pStyle w:val="Odstavecseseznamem"/>
        <w:numPr>
          <w:ilvl w:val="1"/>
          <w:numId w:val="2"/>
        </w:numPr>
        <w:spacing w:after="240"/>
        <w:ind w:left="993"/>
        <w:jc w:val="both"/>
        <w:rPr>
          <w:sz w:val="22"/>
          <w:szCs w:val="22"/>
        </w:rPr>
      </w:pPr>
      <w:r w:rsidRPr="00C4573C">
        <w:rPr>
          <w:bCs/>
          <w:sz w:val="22"/>
          <w:szCs w:val="22"/>
        </w:rPr>
        <w:t xml:space="preserve">PD </w:t>
      </w:r>
      <w:r w:rsidR="005C0BBE" w:rsidRPr="00C4573C">
        <w:rPr>
          <w:bCs/>
          <w:sz w:val="22"/>
          <w:szCs w:val="22"/>
        </w:rPr>
        <w:t>musí</w:t>
      </w:r>
      <w:r w:rsidR="00734516" w:rsidRPr="00C4573C">
        <w:rPr>
          <w:bCs/>
          <w:sz w:val="22"/>
          <w:szCs w:val="22"/>
        </w:rPr>
        <w:t xml:space="preserve"> splňovat obsahové náležitosti</w:t>
      </w:r>
      <w:r w:rsidR="005C4EF1" w:rsidRPr="00C4573C">
        <w:rPr>
          <w:bCs/>
          <w:sz w:val="22"/>
          <w:szCs w:val="22"/>
        </w:rPr>
        <w:t xml:space="preserve"> stanovené prováděcími předpisy, především</w:t>
      </w:r>
      <w:r w:rsidR="0055263A" w:rsidRPr="00C4573C">
        <w:rPr>
          <w:bCs/>
          <w:sz w:val="22"/>
          <w:szCs w:val="22"/>
        </w:rPr>
        <w:t>:</w:t>
      </w:r>
    </w:p>
    <w:p w:rsidR="0055263A" w:rsidRPr="007F2F0D" w:rsidRDefault="00734516" w:rsidP="00586559">
      <w:pPr>
        <w:pStyle w:val="Odstavecseseznamem"/>
        <w:numPr>
          <w:ilvl w:val="2"/>
          <w:numId w:val="5"/>
        </w:numPr>
        <w:spacing w:after="240"/>
        <w:ind w:left="1418" w:hanging="373"/>
        <w:jc w:val="both"/>
        <w:rPr>
          <w:sz w:val="22"/>
          <w:szCs w:val="22"/>
        </w:rPr>
      </w:pPr>
      <w:r w:rsidRPr="007F2F0D">
        <w:rPr>
          <w:bCs/>
          <w:sz w:val="22"/>
          <w:szCs w:val="22"/>
        </w:rPr>
        <w:t xml:space="preserve">vyhláškou </w:t>
      </w:r>
      <w:r w:rsidR="00D23294" w:rsidRPr="007F2F0D">
        <w:rPr>
          <w:bCs/>
          <w:sz w:val="22"/>
          <w:szCs w:val="22"/>
        </w:rPr>
        <w:t>MPMR č. 503/2006 Sb.</w:t>
      </w:r>
      <w:r w:rsidR="001C706E" w:rsidRPr="007F2F0D">
        <w:rPr>
          <w:bCs/>
          <w:sz w:val="22"/>
          <w:szCs w:val="22"/>
        </w:rPr>
        <w:t>,</w:t>
      </w:r>
      <w:r w:rsidR="00D23294" w:rsidRPr="007F2F0D">
        <w:rPr>
          <w:bCs/>
          <w:sz w:val="22"/>
          <w:szCs w:val="22"/>
        </w:rPr>
        <w:t xml:space="preserve"> o podrobnější úpravě územního rozhodnutí, územního opatření a</w:t>
      </w:r>
      <w:r w:rsidR="0055263A" w:rsidRPr="007F2F0D">
        <w:rPr>
          <w:bCs/>
          <w:sz w:val="22"/>
          <w:szCs w:val="22"/>
        </w:rPr>
        <w:t> </w:t>
      </w:r>
      <w:r w:rsidR="00D23294" w:rsidRPr="007F2F0D">
        <w:rPr>
          <w:bCs/>
          <w:sz w:val="22"/>
          <w:szCs w:val="22"/>
        </w:rPr>
        <w:t>stavebního řádu v platném znění</w:t>
      </w:r>
      <w:r w:rsidR="00586301">
        <w:rPr>
          <w:bCs/>
          <w:sz w:val="22"/>
          <w:szCs w:val="22"/>
        </w:rPr>
        <w:t>,</w:t>
      </w:r>
    </w:p>
    <w:p w:rsidR="0055263A" w:rsidRPr="007F2F0D" w:rsidRDefault="0055263A" w:rsidP="00586559">
      <w:pPr>
        <w:pStyle w:val="Odstavecseseznamem"/>
        <w:numPr>
          <w:ilvl w:val="2"/>
          <w:numId w:val="5"/>
        </w:numPr>
        <w:spacing w:after="240"/>
        <w:ind w:left="1418" w:hanging="373"/>
        <w:jc w:val="both"/>
        <w:rPr>
          <w:bCs/>
          <w:sz w:val="22"/>
          <w:szCs w:val="22"/>
        </w:rPr>
      </w:pPr>
      <w:r w:rsidRPr="007F2F0D">
        <w:rPr>
          <w:bCs/>
          <w:sz w:val="22"/>
          <w:szCs w:val="22"/>
        </w:rPr>
        <w:t xml:space="preserve">vyhláškou </w:t>
      </w:r>
      <w:r w:rsidR="00D23294" w:rsidRPr="007F2F0D">
        <w:rPr>
          <w:bCs/>
          <w:sz w:val="22"/>
          <w:szCs w:val="22"/>
        </w:rPr>
        <w:t>MPMR č. 499/2006 Sb.</w:t>
      </w:r>
      <w:r w:rsidR="001C706E" w:rsidRPr="007F2F0D">
        <w:rPr>
          <w:bCs/>
          <w:sz w:val="22"/>
          <w:szCs w:val="22"/>
        </w:rPr>
        <w:t>,</w:t>
      </w:r>
      <w:r w:rsidR="00D23294" w:rsidRPr="007F2F0D">
        <w:rPr>
          <w:bCs/>
          <w:sz w:val="22"/>
          <w:szCs w:val="22"/>
        </w:rPr>
        <w:t xml:space="preserve"> </w:t>
      </w:r>
      <w:r w:rsidR="00DA41E3" w:rsidRPr="007F2F0D">
        <w:rPr>
          <w:bCs/>
          <w:sz w:val="22"/>
          <w:szCs w:val="22"/>
        </w:rPr>
        <w:t>o</w:t>
      </w:r>
      <w:r w:rsidR="00D23294" w:rsidRPr="007F2F0D">
        <w:rPr>
          <w:bCs/>
          <w:sz w:val="22"/>
          <w:szCs w:val="22"/>
        </w:rPr>
        <w:t xml:space="preserve"> dokumentaci staveb, v platném znění</w:t>
      </w:r>
      <w:r w:rsidR="00586301">
        <w:rPr>
          <w:bCs/>
          <w:sz w:val="22"/>
          <w:szCs w:val="22"/>
        </w:rPr>
        <w:t>,</w:t>
      </w:r>
    </w:p>
    <w:p w:rsidR="00734516" w:rsidRPr="007F2F0D" w:rsidRDefault="00734516" w:rsidP="00586559">
      <w:pPr>
        <w:pStyle w:val="Odstavecseseznamem"/>
        <w:numPr>
          <w:ilvl w:val="2"/>
          <w:numId w:val="5"/>
        </w:numPr>
        <w:spacing w:after="240"/>
        <w:ind w:left="1418" w:hanging="373"/>
        <w:jc w:val="both"/>
        <w:rPr>
          <w:bCs/>
          <w:sz w:val="22"/>
          <w:szCs w:val="22"/>
        </w:rPr>
      </w:pPr>
      <w:r w:rsidRPr="007F2F0D">
        <w:rPr>
          <w:bCs/>
          <w:sz w:val="22"/>
          <w:szCs w:val="22"/>
        </w:rPr>
        <w:t xml:space="preserve">vyhláškou </w:t>
      </w:r>
      <w:r w:rsidR="00521CBC" w:rsidRPr="007F2F0D">
        <w:rPr>
          <w:bCs/>
          <w:sz w:val="22"/>
          <w:szCs w:val="22"/>
        </w:rPr>
        <w:t xml:space="preserve">MPMR </w:t>
      </w:r>
      <w:r w:rsidRPr="007F2F0D">
        <w:rPr>
          <w:bCs/>
          <w:sz w:val="22"/>
          <w:szCs w:val="22"/>
        </w:rPr>
        <w:t>č.</w:t>
      </w:r>
      <w:r w:rsidR="00DA41E3" w:rsidRPr="007F2F0D">
        <w:rPr>
          <w:bCs/>
          <w:sz w:val="22"/>
          <w:szCs w:val="22"/>
        </w:rPr>
        <w:t xml:space="preserve"> </w:t>
      </w:r>
      <w:r w:rsidR="00C74242" w:rsidRPr="007F2F0D">
        <w:rPr>
          <w:bCs/>
          <w:sz w:val="22"/>
          <w:szCs w:val="22"/>
        </w:rPr>
        <w:t>169/2016 Sb.</w:t>
      </w:r>
      <w:r w:rsidR="001C706E" w:rsidRPr="007F2F0D">
        <w:rPr>
          <w:bCs/>
          <w:sz w:val="22"/>
          <w:szCs w:val="22"/>
        </w:rPr>
        <w:t>,</w:t>
      </w:r>
      <w:r w:rsidR="00C74242" w:rsidRPr="007F2F0D">
        <w:rPr>
          <w:bCs/>
          <w:sz w:val="22"/>
          <w:szCs w:val="22"/>
        </w:rPr>
        <w:t xml:space="preserve"> o stanovení rozsahu dokumentace veřejné zakázky na stavební práce a soupisu stavebních prací, dodávek a služeb s výkazem výměr, v platném znění</w:t>
      </w:r>
      <w:r w:rsidR="00464F81" w:rsidRPr="007F2F0D">
        <w:rPr>
          <w:bCs/>
          <w:sz w:val="22"/>
          <w:szCs w:val="22"/>
        </w:rPr>
        <w:t>;</w:t>
      </w:r>
    </w:p>
    <w:p w:rsidR="00734516" w:rsidRPr="007F2F0D" w:rsidRDefault="000D1121" w:rsidP="00586559">
      <w:pPr>
        <w:pStyle w:val="Odstavecseseznamem"/>
        <w:numPr>
          <w:ilvl w:val="2"/>
          <w:numId w:val="5"/>
        </w:numPr>
        <w:spacing w:after="240"/>
        <w:ind w:left="1418" w:hanging="373"/>
        <w:jc w:val="both"/>
        <w:rPr>
          <w:bCs/>
          <w:sz w:val="22"/>
          <w:szCs w:val="22"/>
        </w:rPr>
      </w:pPr>
      <w:r w:rsidRPr="007F2F0D">
        <w:rPr>
          <w:bCs/>
          <w:sz w:val="22"/>
          <w:szCs w:val="22"/>
        </w:rPr>
        <w:t>vyhlášk</w:t>
      </w:r>
      <w:r w:rsidR="00464F81" w:rsidRPr="007F2F0D">
        <w:rPr>
          <w:bCs/>
          <w:sz w:val="22"/>
          <w:szCs w:val="22"/>
        </w:rPr>
        <w:t>ou</w:t>
      </w:r>
      <w:r w:rsidR="00521CBC" w:rsidRPr="007F2F0D">
        <w:rPr>
          <w:bCs/>
          <w:sz w:val="22"/>
          <w:szCs w:val="22"/>
        </w:rPr>
        <w:t xml:space="preserve"> MPMR</w:t>
      </w:r>
      <w:r w:rsidRPr="007F2F0D">
        <w:rPr>
          <w:bCs/>
          <w:sz w:val="22"/>
          <w:szCs w:val="22"/>
        </w:rPr>
        <w:t xml:space="preserve"> č. 146/2008 Sb.</w:t>
      </w:r>
      <w:r w:rsidR="001C706E" w:rsidRPr="007F2F0D">
        <w:rPr>
          <w:bCs/>
          <w:sz w:val="22"/>
          <w:szCs w:val="22"/>
        </w:rPr>
        <w:t>,</w:t>
      </w:r>
      <w:r w:rsidRPr="007F2F0D">
        <w:rPr>
          <w:bCs/>
          <w:sz w:val="22"/>
          <w:szCs w:val="22"/>
        </w:rPr>
        <w:t xml:space="preserve"> o rozsahu a obsahu projektové dokumentace dopravních staveb,</w:t>
      </w:r>
      <w:r w:rsidR="00464F81" w:rsidRPr="007F2F0D">
        <w:rPr>
          <w:bCs/>
          <w:sz w:val="22"/>
          <w:szCs w:val="22"/>
        </w:rPr>
        <w:t xml:space="preserve"> v platném znění;</w:t>
      </w:r>
    </w:p>
    <w:p w:rsidR="00C96484" w:rsidRPr="007F2F0D" w:rsidRDefault="00C96484" w:rsidP="00C4573C">
      <w:pPr>
        <w:pStyle w:val="Odstavecseseznamem"/>
        <w:spacing w:after="240"/>
        <w:ind w:left="1418"/>
        <w:jc w:val="both"/>
        <w:rPr>
          <w:bCs/>
          <w:sz w:val="22"/>
          <w:szCs w:val="22"/>
        </w:rPr>
      </w:pPr>
    </w:p>
    <w:p w:rsidR="00012DC6" w:rsidRPr="00C4573C" w:rsidRDefault="0015062B" w:rsidP="00586559">
      <w:pPr>
        <w:pStyle w:val="Odstavecseseznamem"/>
        <w:numPr>
          <w:ilvl w:val="1"/>
          <w:numId w:val="2"/>
        </w:numPr>
        <w:spacing w:after="240"/>
        <w:ind w:left="993"/>
        <w:jc w:val="both"/>
        <w:rPr>
          <w:sz w:val="22"/>
          <w:szCs w:val="22"/>
        </w:rPr>
      </w:pPr>
      <w:r w:rsidRPr="007F2F0D">
        <w:rPr>
          <w:sz w:val="22"/>
          <w:szCs w:val="22"/>
        </w:rPr>
        <w:t>s</w:t>
      </w:r>
      <w:r w:rsidR="00EB4DC8" w:rsidRPr="007F2F0D">
        <w:rPr>
          <w:sz w:val="22"/>
          <w:szCs w:val="22"/>
        </w:rPr>
        <w:t xml:space="preserve">tavební objekty a strojní zařízení (provozní soubory) </w:t>
      </w:r>
      <w:r w:rsidR="005C0BBE" w:rsidRPr="007F2F0D">
        <w:rPr>
          <w:sz w:val="22"/>
          <w:szCs w:val="22"/>
        </w:rPr>
        <w:t>musí být</w:t>
      </w:r>
      <w:r w:rsidR="00EB4DC8" w:rsidRPr="007F2F0D">
        <w:rPr>
          <w:sz w:val="22"/>
          <w:szCs w:val="22"/>
        </w:rPr>
        <w:t xml:space="preserve"> zařazeny rovněž ke kódům kategorizace do účetních odpisových skupin vycházejících z Klasifikace stavebních děl „CZ-CC“ a Klasifikace produkce „CZ-CPA“</w:t>
      </w:r>
    </w:p>
    <w:p w:rsidR="00E72EFA" w:rsidRPr="00C4573C" w:rsidRDefault="00FE4B7E" w:rsidP="00586559">
      <w:pPr>
        <w:pStyle w:val="slovanseznam2"/>
        <w:numPr>
          <w:ilvl w:val="0"/>
          <w:numId w:val="2"/>
        </w:numPr>
        <w:tabs>
          <w:tab w:val="left" w:pos="567"/>
        </w:tabs>
        <w:spacing w:before="0" w:after="240"/>
        <w:rPr>
          <w:rFonts w:ascii="Times New Roman" w:hAnsi="Times New Roman" w:cs="Times New Roman"/>
          <w:sz w:val="22"/>
        </w:rPr>
      </w:pPr>
      <w:r w:rsidRPr="00C4573C">
        <w:rPr>
          <w:rFonts w:ascii="Times New Roman" w:hAnsi="Times New Roman" w:cs="Times New Roman"/>
          <w:sz w:val="22"/>
        </w:rPr>
        <w:t>P</w:t>
      </w:r>
      <w:r w:rsidR="00E72EFA" w:rsidRPr="00C4573C">
        <w:rPr>
          <w:rFonts w:ascii="Times New Roman" w:hAnsi="Times New Roman" w:cs="Times New Roman"/>
          <w:sz w:val="22"/>
        </w:rPr>
        <w:t xml:space="preserve">ožadavky na </w:t>
      </w:r>
      <w:r w:rsidR="00E72EFA" w:rsidRPr="00C4573C">
        <w:rPr>
          <w:rFonts w:ascii="Times New Roman" w:hAnsi="Times New Roman" w:cs="Times New Roman"/>
          <w:b/>
          <w:sz w:val="22"/>
        </w:rPr>
        <w:t>autorský dozor</w:t>
      </w:r>
      <w:r w:rsidR="00E72EFA" w:rsidRPr="00C4573C">
        <w:rPr>
          <w:rFonts w:ascii="Times New Roman" w:hAnsi="Times New Roman" w:cs="Times New Roman"/>
          <w:sz w:val="22"/>
        </w:rPr>
        <w:t>:</w:t>
      </w:r>
    </w:p>
    <w:p w:rsidR="00012DC6" w:rsidRPr="00C4573C" w:rsidRDefault="00012DC6" w:rsidP="00586559">
      <w:pPr>
        <w:pStyle w:val="slovanseznam2"/>
        <w:numPr>
          <w:ilvl w:val="1"/>
          <w:numId w:val="2"/>
        </w:numPr>
        <w:tabs>
          <w:tab w:val="left" w:pos="567"/>
        </w:tabs>
        <w:spacing w:before="0" w:after="240"/>
        <w:ind w:left="993"/>
        <w:rPr>
          <w:rFonts w:ascii="Times New Roman" w:hAnsi="Times New Roman" w:cs="Times New Roman"/>
          <w:sz w:val="22"/>
        </w:rPr>
      </w:pPr>
      <w:r w:rsidRPr="00C4573C">
        <w:rPr>
          <w:rFonts w:ascii="Times New Roman" w:hAnsi="Times New Roman" w:cs="Times New Roman"/>
          <w:sz w:val="22"/>
        </w:rPr>
        <w:t>S</w:t>
      </w:r>
      <w:r w:rsidR="002B4B1A" w:rsidRPr="00C4573C">
        <w:rPr>
          <w:rFonts w:ascii="Times New Roman" w:hAnsi="Times New Roman" w:cs="Times New Roman"/>
          <w:sz w:val="22"/>
        </w:rPr>
        <w:t>oučástí díla je i provedení autorského dozoru projektanta, který bude uplatněn pouze v případě, že stavba</w:t>
      </w:r>
      <w:r w:rsidR="00234140" w:rsidRPr="00C4573C">
        <w:rPr>
          <w:rFonts w:ascii="Times New Roman" w:hAnsi="Times New Roman" w:cs="Times New Roman"/>
          <w:sz w:val="22"/>
        </w:rPr>
        <w:t xml:space="preserve">, </w:t>
      </w:r>
      <w:r w:rsidR="002B4B1A" w:rsidRPr="00C4573C">
        <w:rPr>
          <w:rFonts w:ascii="Times New Roman" w:hAnsi="Times New Roman" w:cs="Times New Roman"/>
          <w:sz w:val="22"/>
        </w:rPr>
        <w:t>pro kterou se PD dle této smlouvy zhotovuje</w:t>
      </w:r>
      <w:r w:rsidR="00860624" w:rsidRPr="00C4573C">
        <w:rPr>
          <w:rFonts w:ascii="Times New Roman" w:hAnsi="Times New Roman" w:cs="Times New Roman"/>
          <w:sz w:val="22"/>
        </w:rPr>
        <w:t>,</w:t>
      </w:r>
      <w:r w:rsidR="002B4B1A" w:rsidRPr="00C4573C">
        <w:rPr>
          <w:rFonts w:ascii="Times New Roman" w:hAnsi="Times New Roman" w:cs="Times New Roman"/>
          <w:sz w:val="22"/>
        </w:rPr>
        <w:t xml:space="preserve"> bude </w:t>
      </w:r>
      <w:r w:rsidR="005C0BBE" w:rsidRPr="00C4573C">
        <w:rPr>
          <w:rFonts w:ascii="Times New Roman" w:hAnsi="Times New Roman" w:cs="Times New Roman"/>
          <w:sz w:val="22"/>
        </w:rPr>
        <w:t xml:space="preserve">objednatelem </w:t>
      </w:r>
      <w:r w:rsidR="002B4B1A" w:rsidRPr="00C4573C">
        <w:rPr>
          <w:rFonts w:ascii="Times New Roman" w:hAnsi="Times New Roman" w:cs="Times New Roman"/>
          <w:sz w:val="22"/>
        </w:rPr>
        <w:t xml:space="preserve">realizovaná. </w:t>
      </w:r>
      <w:r w:rsidR="00E72EFA" w:rsidRPr="00C4573C">
        <w:rPr>
          <w:rFonts w:ascii="Times New Roman" w:hAnsi="Times New Roman" w:cs="Times New Roman"/>
          <w:sz w:val="22"/>
        </w:rPr>
        <w:t>Autorský dozor</w:t>
      </w:r>
      <w:r w:rsidR="00464F81" w:rsidRPr="00C4573C">
        <w:rPr>
          <w:rFonts w:ascii="Times New Roman" w:hAnsi="Times New Roman" w:cs="Times New Roman"/>
          <w:sz w:val="22"/>
        </w:rPr>
        <w:t xml:space="preserve"> </w:t>
      </w:r>
      <w:r w:rsidR="005C0BBE" w:rsidRPr="00C4573C">
        <w:rPr>
          <w:rFonts w:ascii="Times New Roman" w:hAnsi="Times New Roman" w:cs="Times New Roman"/>
          <w:sz w:val="22"/>
        </w:rPr>
        <w:t>projektanta (</w:t>
      </w:r>
      <w:r w:rsidR="00464F81" w:rsidRPr="00C4573C">
        <w:rPr>
          <w:rFonts w:ascii="Times New Roman" w:hAnsi="Times New Roman" w:cs="Times New Roman"/>
          <w:sz w:val="22"/>
        </w:rPr>
        <w:t>zhotovitele</w:t>
      </w:r>
      <w:r w:rsidR="005C0BBE" w:rsidRPr="00C4573C">
        <w:rPr>
          <w:rFonts w:ascii="Times New Roman" w:hAnsi="Times New Roman" w:cs="Times New Roman"/>
          <w:sz w:val="22"/>
        </w:rPr>
        <w:t>)</w:t>
      </w:r>
      <w:r w:rsidR="00464F81" w:rsidRPr="00C4573C">
        <w:rPr>
          <w:rFonts w:ascii="Times New Roman" w:hAnsi="Times New Roman" w:cs="Times New Roman"/>
          <w:sz w:val="22"/>
        </w:rPr>
        <w:t xml:space="preserve"> </w:t>
      </w:r>
      <w:r w:rsidR="00E72EFA" w:rsidRPr="00C4573C">
        <w:rPr>
          <w:rFonts w:ascii="Times New Roman" w:hAnsi="Times New Roman" w:cs="Times New Roman"/>
          <w:sz w:val="22"/>
        </w:rPr>
        <w:t xml:space="preserve">bude vykonáván průběžně </w:t>
      </w:r>
      <w:r w:rsidR="00464F81" w:rsidRPr="00C4573C">
        <w:rPr>
          <w:rFonts w:ascii="Times New Roman" w:hAnsi="Times New Roman" w:cs="Times New Roman"/>
          <w:sz w:val="22"/>
        </w:rPr>
        <w:t xml:space="preserve">po celou dobu stavby, pro kterou se PD dle této smlouvy vyhotovuje </w:t>
      </w:r>
      <w:r w:rsidR="00E72EFA" w:rsidRPr="00C4573C">
        <w:rPr>
          <w:rFonts w:ascii="Times New Roman" w:hAnsi="Times New Roman" w:cs="Times New Roman"/>
          <w:sz w:val="22"/>
        </w:rPr>
        <w:t xml:space="preserve">a v potřebném rozsahu v závislosti na průběhu výstavby a postupu stavebních </w:t>
      </w:r>
      <w:r w:rsidR="00464F81" w:rsidRPr="00C4573C">
        <w:rPr>
          <w:rFonts w:ascii="Times New Roman" w:hAnsi="Times New Roman" w:cs="Times New Roman"/>
          <w:sz w:val="22"/>
        </w:rPr>
        <w:t>činností</w:t>
      </w:r>
      <w:r w:rsidR="00E72EFA" w:rsidRPr="00C4573C">
        <w:rPr>
          <w:rFonts w:ascii="Times New Roman" w:hAnsi="Times New Roman" w:cs="Times New Roman"/>
          <w:sz w:val="22"/>
        </w:rPr>
        <w:t xml:space="preserve"> v</w:t>
      </w:r>
      <w:r w:rsidR="002B4B1A" w:rsidRPr="00C4573C">
        <w:rPr>
          <w:rFonts w:ascii="Times New Roman" w:hAnsi="Times New Roman" w:cs="Times New Roman"/>
          <w:sz w:val="22"/>
        </w:rPr>
        <w:t xml:space="preserve"> předpokládaném </w:t>
      </w:r>
      <w:r w:rsidR="00E72EFA" w:rsidRPr="00C4573C">
        <w:rPr>
          <w:rFonts w:ascii="Times New Roman" w:hAnsi="Times New Roman" w:cs="Times New Roman"/>
          <w:sz w:val="22"/>
        </w:rPr>
        <w:t xml:space="preserve"> rozsahu </w:t>
      </w:r>
      <w:r w:rsidR="007230BF" w:rsidRPr="00C4573C">
        <w:rPr>
          <w:rFonts w:ascii="Times New Roman" w:hAnsi="Times New Roman" w:cs="Times New Roman"/>
          <w:sz w:val="22"/>
        </w:rPr>
        <w:t>1</w:t>
      </w:r>
      <w:r w:rsidR="00C62ED2" w:rsidRPr="00C4573C">
        <w:rPr>
          <w:rFonts w:ascii="Times New Roman" w:hAnsi="Times New Roman" w:cs="Times New Roman"/>
          <w:sz w:val="22"/>
        </w:rPr>
        <w:t>0</w:t>
      </w:r>
      <w:r w:rsidR="007230BF" w:rsidRPr="00C4573C">
        <w:rPr>
          <w:rFonts w:ascii="Times New Roman" w:hAnsi="Times New Roman" w:cs="Times New Roman"/>
          <w:sz w:val="22"/>
        </w:rPr>
        <w:t xml:space="preserve"> </w:t>
      </w:r>
      <w:r w:rsidR="0082341D" w:rsidRPr="00C4573C">
        <w:rPr>
          <w:rFonts w:ascii="Times New Roman" w:hAnsi="Times New Roman" w:cs="Times New Roman"/>
          <w:sz w:val="22"/>
        </w:rPr>
        <w:t xml:space="preserve">hodin návštěv </w:t>
      </w:r>
      <w:r w:rsidR="00E72EFA" w:rsidRPr="00C4573C">
        <w:rPr>
          <w:rFonts w:ascii="Times New Roman" w:hAnsi="Times New Roman" w:cs="Times New Roman"/>
          <w:sz w:val="22"/>
        </w:rPr>
        <w:t>stavby celkem.</w:t>
      </w:r>
      <w:r w:rsidR="002B4B1A" w:rsidRPr="00C4573C">
        <w:rPr>
          <w:rFonts w:ascii="Times New Roman" w:hAnsi="Times New Roman" w:cs="Times New Roman"/>
          <w:sz w:val="22"/>
        </w:rPr>
        <w:t xml:space="preserve"> </w:t>
      </w:r>
    </w:p>
    <w:p w:rsidR="00E72EFA" w:rsidRPr="00C4573C" w:rsidRDefault="001C162E" w:rsidP="00586559">
      <w:pPr>
        <w:pStyle w:val="slovanseznam2"/>
        <w:numPr>
          <w:ilvl w:val="1"/>
          <w:numId w:val="2"/>
        </w:numPr>
        <w:tabs>
          <w:tab w:val="left" w:pos="567"/>
        </w:tabs>
        <w:spacing w:before="0" w:after="240"/>
        <w:ind w:left="993"/>
        <w:rPr>
          <w:rFonts w:ascii="Times New Roman" w:hAnsi="Times New Roman" w:cs="Times New Roman"/>
          <w:sz w:val="22"/>
        </w:rPr>
      </w:pPr>
      <w:r w:rsidRPr="00C4573C">
        <w:rPr>
          <w:rFonts w:ascii="Times New Roman" w:hAnsi="Times New Roman" w:cs="Times New Roman"/>
          <w:sz w:val="22"/>
        </w:rPr>
        <w:t>Autorský dozor představuje činnosti vyžadované příslušnými právními předpisy, technickými</w:t>
      </w:r>
      <w:r w:rsidR="00860624" w:rsidRPr="00C4573C">
        <w:rPr>
          <w:rFonts w:ascii="Times New Roman" w:hAnsi="Times New Roman" w:cs="Times New Roman"/>
          <w:sz w:val="22"/>
        </w:rPr>
        <w:t xml:space="preserve"> normami či pokyny objednatele, </w:t>
      </w:r>
      <w:r w:rsidRPr="00C4573C">
        <w:rPr>
          <w:rFonts w:ascii="Times New Roman" w:hAnsi="Times New Roman" w:cs="Times New Roman"/>
          <w:sz w:val="22"/>
        </w:rPr>
        <w:t xml:space="preserve">zejm. účast na předání a převzetí staveniště, průběžné ověřování souladu postupu provádění díla s PD, účast na kontrolních dnech, účast </w:t>
      </w:r>
      <w:r w:rsidRPr="00C4573C">
        <w:rPr>
          <w:rFonts w:ascii="Times New Roman" w:hAnsi="Times New Roman" w:cs="Times New Roman"/>
          <w:sz w:val="22"/>
        </w:rPr>
        <w:lastRenderedPageBreak/>
        <w:t>při předávacím řízení, potvrzení a odsouhlasení dokumentace skutečného provedení stavby, součinnost při uplatňování návr</w:t>
      </w:r>
      <w:r w:rsidR="00600457">
        <w:rPr>
          <w:rFonts w:ascii="Times New Roman" w:hAnsi="Times New Roman" w:cs="Times New Roman"/>
          <w:sz w:val="22"/>
        </w:rPr>
        <w:t>hů změn při realizaci stavby, a to dle požadavku objednatele.</w:t>
      </w:r>
    </w:p>
    <w:p w:rsidR="005C41CD" w:rsidRPr="007F2F0D" w:rsidRDefault="008E410F" w:rsidP="00586559">
      <w:pPr>
        <w:pStyle w:val="slovanseznam2"/>
        <w:numPr>
          <w:ilvl w:val="0"/>
          <w:numId w:val="2"/>
        </w:numPr>
        <w:tabs>
          <w:tab w:val="left" w:pos="567"/>
        </w:tabs>
        <w:spacing w:before="0" w:after="240"/>
        <w:rPr>
          <w:rFonts w:ascii="Times New Roman" w:hAnsi="Times New Roman" w:cs="Times New Roman"/>
          <w:sz w:val="22"/>
        </w:rPr>
      </w:pPr>
      <w:r w:rsidRPr="007F2F0D">
        <w:rPr>
          <w:rFonts w:ascii="Times New Roman" w:hAnsi="Times New Roman" w:cs="Times New Roman"/>
          <w:sz w:val="22"/>
        </w:rPr>
        <w:t>Zhotovitel je dále povinen</w:t>
      </w:r>
      <w:r w:rsidR="005C41CD" w:rsidRPr="007F2F0D">
        <w:rPr>
          <w:rFonts w:ascii="Times New Roman" w:hAnsi="Times New Roman" w:cs="Times New Roman"/>
          <w:sz w:val="22"/>
        </w:rPr>
        <w:t>:</w:t>
      </w:r>
    </w:p>
    <w:p w:rsidR="005C41CD" w:rsidRPr="00C4573C" w:rsidRDefault="008E410F" w:rsidP="00586559">
      <w:pPr>
        <w:pStyle w:val="slovanseznam2"/>
        <w:numPr>
          <w:ilvl w:val="1"/>
          <w:numId w:val="2"/>
        </w:numPr>
        <w:tabs>
          <w:tab w:val="left" w:pos="567"/>
        </w:tabs>
        <w:spacing w:before="0" w:after="240"/>
        <w:ind w:left="993"/>
        <w:rPr>
          <w:rFonts w:ascii="Times New Roman" w:hAnsi="Times New Roman" w:cs="Times New Roman"/>
          <w:sz w:val="22"/>
        </w:rPr>
      </w:pPr>
      <w:r w:rsidRPr="00C4573C">
        <w:rPr>
          <w:rFonts w:ascii="Times New Roman" w:hAnsi="Times New Roman" w:cs="Times New Roman"/>
          <w:sz w:val="22"/>
        </w:rPr>
        <w:t>poskytnout objednateli kontrolní vyhotovení projektové dokumentace stupně DPS</w:t>
      </w:r>
      <w:r w:rsidR="00217E67" w:rsidRPr="00C4573C">
        <w:rPr>
          <w:rFonts w:ascii="Times New Roman" w:hAnsi="Times New Roman" w:cs="Times New Roman"/>
          <w:sz w:val="22"/>
        </w:rPr>
        <w:t xml:space="preserve"> v listinné podobě</w:t>
      </w:r>
      <w:r w:rsidRPr="00C4573C">
        <w:rPr>
          <w:rFonts w:ascii="Times New Roman" w:hAnsi="Times New Roman" w:cs="Times New Roman"/>
          <w:sz w:val="22"/>
        </w:rPr>
        <w:t xml:space="preserve">, včetně soupisu stavebních prací, dodávek a služeb s výkazem výměr, a to před odevzdáním konečného znění PD, k připomínkování objednatele. Objednatel sdělí zhotoviteli své připomínky ke kontrolní dokumentaci dle předchozí věty, nejpozději do </w:t>
      </w:r>
      <w:r w:rsidR="0052311A" w:rsidRPr="00C4573C">
        <w:rPr>
          <w:rFonts w:ascii="Times New Roman" w:hAnsi="Times New Roman" w:cs="Times New Roman"/>
          <w:sz w:val="22"/>
        </w:rPr>
        <w:t>2</w:t>
      </w:r>
      <w:r w:rsidR="00521938" w:rsidRPr="00C4573C">
        <w:rPr>
          <w:rFonts w:ascii="Times New Roman" w:hAnsi="Times New Roman" w:cs="Times New Roman"/>
          <w:sz w:val="22"/>
        </w:rPr>
        <w:t xml:space="preserve"> </w:t>
      </w:r>
      <w:r w:rsidRPr="00C4573C">
        <w:rPr>
          <w:rFonts w:ascii="Times New Roman" w:hAnsi="Times New Roman" w:cs="Times New Roman"/>
          <w:sz w:val="22"/>
        </w:rPr>
        <w:t>kalendářních dnů od poskytnutí kontrolní dokumentace; zhotovitel je povinen připomínky obdržené od objednatele zapracovat do konečné verze projektové dokumentace, kterou odevzdá ve lhůtě dle</w:t>
      </w:r>
      <w:r w:rsidR="00635F77">
        <w:rPr>
          <w:rFonts w:ascii="Times New Roman" w:hAnsi="Times New Roman" w:cs="Times New Roman"/>
          <w:sz w:val="22"/>
        </w:rPr>
        <w:t xml:space="preserve"> čl. 4</w:t>
      </w:r>
      <w:r w:rsidR="00586301">
        <w:rPr>
          <w:rFonts w:ascii="Times New Roman" w:hAnsi="Times New Roman" w:cs="Times New Roman"/>
          <w:sz w:val="22"/>
        </w:rPr>
        <w:t>.</w:t>
      </w:r>
      <w:r w:rsidR="00635F77">
        <w:rPr>
          <w:rFonts w:ascii="Times New Roman" w:hAnsi="Times New Roman" w:cs="Times New Roman"/>
          <w:sz w:val="22"/>
        </w:rPr>
        <w:t xml:space="preserve"> odst. 1</w:t>
      </w:r>
      <w:r w:rsidRPr="00C4573C">
        <w:rPr>
          <w:rFonts w:ascii="Times New Roman" w:hAnsi="Times New Roman" w:cs="Times New Roman"/>
          <w:sz w:val="22"/>
        </w:rPr>
        <w:t>. této smlouvy</w:t>
      </w:r>
      <w:r w:rsidR="005C7DA9" w:rsidRPr="00C4573C">
        <w:rPr>
          <w:rFonts w:ascii="Times New Roman" w:hAnsi="Times New Roman" w:cs="Times New Roman"/>
          <w:sz w:val="22"/>
        </w:rPr>
        <w:t>.</w:t>
      </w:r>
      <w:r w:rsidR="001B72FC" w:rsidRPr="00C4573C">
        <w:rPr>
          <w:rFonts w:ascii="Times New Roman" w:hAnsi="Times New Roman" w:cs="Times New Roman"/>
          <w:sz w:val="22"/>
        </w:rPr>
        <w:t xml:space="preserve"> </w:t>
      </w:r>
      <w:r w:rsidR="005C41CD" w:rsidRPr="00C4573C">
        <w:rPr>
          <w:rFonts w:ascii="Times New Roman" w:hAnsi="Times New Roman" w:cs="Times New Roman"/>
          <w:sz w:val="22"/>
        </w:rPr>
        <w:t>Z</w:t>
      </w:r>
      <w:r w:rsidR="001B72FC" w:rsidRPr="00C4573C">
        <w:rPr>
          <w:rFonts w:ascii="Times New Roman" w:hAnsi="Times New Roman" w:cs="Times New Roman"/>
          <w:sz w:val="22"/>
        </w:rPr>
        <w:t xml:space="preserve">hotovitel bere na vědomí, že kontrolní vyhotovení DPS dle tohoto </w:t>
      </w:r>
      <w:r w:rsidR="00635F77">
        <w:rPr>
          <w:rFonts w:ascii="Times New Roman" w:hAnsi="Times New Roman" w:cs="Times New Roman"/>
          <w:sz w:val="22"/>
        </w:rPr>
        <w:t>odstavce</w:t>
      </w:r>
      <w:r w:rsidR="001B72FC" w:rsidRPr="00C4573C">
        <w:rPr>
          <w:rFonts w:ascii="Times New Roman" w:hAnsi="Times New Roman" w:cs="Times New Roman"/>
          <w:sz w:val="22"/>
        </w:rPr>
        <w:t xml:space="preserve"> nebude objednatel vracet zhotoviteli zpět</w:t>
      </w:r>
      <w:r w:rsidR="005C41CD" w:rsidRPr="00C4573C">
        <w:rPr>
          <w:rFonts w:ascii="Times New Roman" w:hAnsi="Times New Roman" w:cs="Times New Roman"/>
          <w:sz w:val="22"/>
        </w:rPr>
        <w:t>.</w:t>
      </w:r>
    </w:p>
    <w:p w:rsidR="005C41CD" w:rsidRPr="00C4573C" w:rsidRDefault="005C41CD" w:rsidP="00586559">
      <w:pPr>
        <w:pStyle w:val="slovanseznam2"/>
        <w:numPr>
          <w:ilvl w:val="1"/>
          <w:numId w:val="2"/>
        </w:numPr>
        <w:tabs>
          <w:tab w:val="left" w:pos="567"/>
        </w:tabs>
        <w:spacing w:before="0" w:after="240"/>
        <w:ind w:left="993"/>
        <w:rPr>
          <w:rFonts w:ascii="Times New Roman" w:hAnsi="Times New Roman" w:cs="Times New Roman"/>
          <w:bCs/>
          <w:sz w:val="22"/>
        </w:rPr>
      </w:pPr>
      <w:r w:rsidRPr="00C4573C">
        <w:rPr>
          <w:rFonts w:ascii="Times New Roman" w:hAnsi="Times New Roman" w:cs="Times New Roman"/>
          <w:bCs/>
          <w:sz w:val="22"/>
        </w:rPr>
        <w:t>p</w:t>
      </w:r>
      <w:r w:rsidR="003B6115" w:rsidRPr="00C4573C">
        <w:rPr>
          <w:rFonts w:ascii="Times New Roman" w:eastAsia="Times New Roman" w:hAnsi="Times New Roman" w:cs="Times New Roman"/>
          <w:sz w:val="22"/>
          <w:lang w:eastAsia="cs-CZ"/>
        </w:rPr>
        <w:t>oskyt</w:t>
      </w:r>
      <w:r w:rsidR="00C62597" w:rsidRPr="00C4573C">
        <w:rPr>
          <w:rFonts w:ascii="Times New Roman" w:eastAsia="Times New Roman" w:hAnsi="Times New Roman" w:cs="Times New Roman"/>
          <w:sz w:val="22"/>
          <w:lang w:eastAsia="cs-CZ"/>
        </w:rPr>
        <w:t>ovat</w:t>
      </w:r>
      <w:r w:rsidR="003B6115" w:rsidRPr="00C4573C">
        <w:rPr>
          <w:rFonts w:ascii="Times New Roman" w:eastAsia="Times New Roman" w:hAnsi="Times New Roman" w:cs="Times New Roman"/>
          <w:sz w:val="22"/>
          <w:lang w:eastAsia="cs-CZ"/>
        </w:rPr>
        <w:t xml:space="preserve"> objednateli součinnost </w:t>
      </w:r>
      <w:r w:rsidR="00043D0A" w:rsidRPr="00C4573C">
        <w:rPr>
          <w:rFonts w:ascii="Times New Roman" w:eastAsia="Times New Roman" w:hAnsi="Times New Roman" w:cs="Times New Roman"/>
          <w:sz w:val="22"/>
          <w:lang w:eastAsia="cs-CZ"/>
        </w:rPr>
        <w:t xml:space="preserve">při </w:t>
      </w:r>
      <w:r w:rsidR="00C62597" w:rsidRPr="00C4573C">
        <w:rPr>
          <w:rFonts w:ascii="Times New Roman" w:eastAsia="Times New Roman" w:hAnsi="Times New Roman" w:cs="Times New Roman"/>
          <w:sz w:val="22"/>
          <w:lang w:eastAsia="cs-CZ"/>
        </w:rPr>
        <w:t>plnění jeho povinností jako zadavatele veřejné zakázky na stavbu dle § 98 ZZVZ</w:t>
      </w:r>
      <w:r w:rsidR="00E543FE" w:rsidRPr="00C4573C">
        <w:rPr>
          <w:rFonts w:ascii="Times New Roman" w:eastAsia="Times New Roman" w:hAnsi="Times New Roman" w:cs="Times New Roman"/>
          <w:sz w:val="22"/>
          <w:lang w:eastAsia="cs-CZ"/>
        </w:rPr>
        <w:t xml:space="preserve">. Součinnost dle tohoto odstavce spočívá zejména v předávání odpovědí na dotazy účastníků zadávacího řízení vztahující se ke zpracované PD, přičemž zhotovitel </w:t>
      </w:r>
      <w:r w:rsidR="00234140" w:rsidRPr="00C4573C">
        <w:rPr>
          <w:rFonts w:ascii="Times New Roman" w:eastAsia="Times New Roman" w:hAnsi="Times New Roman" w:cs="Times New Roman"/>
          <w:sz w:val="22"/>
          <w:lang w:eastAsia="cs-CZ"/>
        </w:rPr>
        <w:t xml:space="preserve">je </w:t>
      </w:r>
      <w:r w:rsidR="00E543FE" w:rsidRPr="00C4573C">
        <w:rPr>
          <w:rFonts w:ascii="Times New Roman" w:eastAsia="Times New Roman" w:hAnsi="Times New Roman" w:cs="Times New Roman"/>
          <w:sz w:val="22"/>
          <w:lang w:eastAsia="cs-CZ"/>
        </w:rPr>
        <w:t xml:space="preserve">povinen </w:t>
      </w:r>
      <w:r w:rsidR="00234140" w:rsidRPr="00C4573C">
        <w:rPr>
          <w:rFonts w:ascii="Times New Roman" w:eastAsia="Times New Roman" w:hAnsi="Times New Roman" w:cs="Times New Roman"/>
          <w:sz w:val="22"/>
          <w:lang w:eastAsia="cs-CZ"/>
        </w:rPr>
        <w:t xml:space="preserve">předat </w:t>
      </w:r>
      <w:r w:rsidR="00E543FE" w:rsidRPr="00C4573C">
        <w:rPr>
          <w:rFonts w:ascii="Times New Roman" w:eastAsia="Times New Roman" w:hAnsi="Times New Roman" w:cs="Times New Roman"/>
          <w:sz w:val="22"/>
          <w:lang w:eastAsia="cs-CZ"/>
        </w:rPr>
        <w:t xml:space="preserve">objednateli odpověď na dotaz do </w:t>
      </w:r>
      <w:hyperlink r:id="rId20" w:history="1">
        <w:r w:rsidR="007F678A" w:rsidRPr="00C4573C">
          <w:rPr>
            <w:rFonts w:ascii="Times New Roman" w:eastAsia="Times New Roman" w:hAnsi="Times New Roman" w:cs="Times New Roman"/>
            <w:sz w:val="22"/>
            <w:highlight w:val="yellow"/>
            <w:lang w:eastAsia="cs-CZ"/>
          </w:rPr>
          <w:t>[doplní účastník</w:t>
        </w:r>
        <w:r w:rsidR="007F678A" w:rsidRPr="00C4573C">
          <w:rPr>
            <w:rFonts w:ascii="Times New Roman" w:eastAsia="Times New Roman" w:hAnsi="Times New Roman" w:cs="Times New Roman"/>
            <w:sz w:val="22"/>
            <w:lang w:eastAsia="cs-CZ"/>
          </w:rPr>
          <w:t xml:space="preserve">] </w:t>
        </w:r>
      </w:hyperlink>
      <w:r w:rsidR="00487B43" w:rsidRPr="00487B43">
        <w:rPr>
          <w:rFonts w:ascii="Times New Roman" w:eastAsia="Times New Roman" w:hAnsi="Times New Roman" w:cs="Times New Roman"/>
          <w:sz w:val="22"/>
          <w:highlight w:val="yellow"/>
          <w:lang w:eastAsia="cs-CZ"/>
        </w:rPr>
        <w:t xml:space="preserve">pracovního </w:t>
      </w:r>
      <w:r w:rsidR="00043D0A" w:rsidRPr="00487B43">
        <w:rPr>
          <w:rFonts w:ascii="Times New Roman" w:eastAsia="Times New Roman" w:hAnsi="Times New Roman" w:cs="Times New Roman"/>
          <w:sz w:val="22"/>
          <w:highlight w:val="yellow"/>
          <w:lang w:eastAsia="cs-CZ"/>
        </w:rPr>
        <w:t>dne/</w:t>
      </w:r>
      <w:r w:rsidR="00487B43" w:rsidRPr="00487B43">
        <w:rPr>
          <w:rFonts w:ascii="Times New Roman" w:eastAsia="Times New Roman" w:hAnsi="Times New Roman" w:cs="Times New Roman"/>
          <w:sz w:val="22"/>
          <w:highlight w:val="yellow"/>
          <w:lang w:eastAsia="cs-CZ"/>
        </w:rPr>
        <w:t xml:space="preserve">pracovních </w:t>
      </w:r>
      <w:r w:rsidR="00043D0A" w:rsidRPr="00487B43">
        <w:rPr>
          <w:rFonts w:ascii="Times New Roman" w:eastAsia="Times New Roman" w:hAnsi="Times New Roman" w:cs="Times New Roman"/>
          <w:sz w:val="22"/>
          <w:highlight w:val="yellow"/>
          <w:lang w:eastAsia="cs-CZ"/>
        </w:rPr>
        <w:t>dnů</w:t>
      </w:r>
      <w:r w:rsidR="00234140" w:rsidRPr="00C4573C">
        <w:rPr>
          <w:rFonts w:ascii="Times New Roman" w:eastAsia="Times New Roman" w:hAnsi="Times New Roman" w:cs="Times New Roman"/>
          <w:sz w:val="22"/>
          <w:lang w:eastAsia="cs-CZ"/>
        </w:rPr>
        <w:t xml:space="preserve"> ode dne obdržení dotazu od objednatele</w:t>
      </w:r>
      <w:r w:rsidR="00043D0A" w:rsidRPr="00C4573C">
        <w:rPr>
          <w:rFonts w:ascii="Times New Roman" w:eastAsia="Times New Roman" w:hAnsi="Times New Roman" w:cs="Times New Roman"/>
          <w:sz w:val="22"/>
          <w:lang w:eastAsia="cs-CZ"/>
        </w:rPr>
        <w:t>.</w:t>
      </w:r>
      <w:r w:rsidR="00546ED8" w:rsidRPr="00C4573C">
        <w:rPr>
          <w:rFonts w:ascii="Times New Roman" w:hAnsi="Times New Roman" w:cs="Times New Roman"/>
          <w:sz w:val="22"/>
        </w:rPr>
        <w:t xml:space="preserve"> </w:t>
      </w:r>
    </w:p>
    <w:p w:rsidR="00C96484" w:rsidRPr="007F2F0D" w:rsidRDefault="00C96484" w:rsidP="00586559">
      <w:pPr>
        <w:pStyle w:val="slovanseznam2"/>
        <w:numPr>
          <w:ilvl w:val="0"/>
          <w:numId w:val="2"/>
        </w:numPr>
        <w:tabs>
          <w:tab w:val="left" w:pos="567"/>
        </w:tabs>
        <w:spacing w:before="0" w:after="240"/>
        <w:rPr>
          <w:rFonts w:ascii="Times New Roman" w:hAnsi="Times New Roman" w:cs="Times New Roman"/>
          <w:sz w:val="22"/>
        </w:rPr>
      </w:pPr>
      <w:r w:rsidRPr="007F2F0D">
        <w:rPr>
          <w:rFonts w:ascii="Times New Roman" w:hAnsi="Times New Roman" w:cs="Times New Roman"/>
          <w:sz w:val="22"/>
        </w:rPr>
        <w:t>P</w:t>
      </w:r>
      <w:r w:rsidR="00546ED8" w:rsidRPr="007F2F0D">
        <w:rPr>
          <w:rFonts w:ascii="Times New Roman" w:hAnsi="Times New Roman" w:cs="Times New Roman"/>
          <w:sz w:val="22"/>
        </w:rPr>
        <w:t xml:space="preserve">ožadavky na </w:t>
      </w:r>
      <w:r w:rsidR="00546ED8" w:rsidRPr="00C4573C">
        <w:rPr>
          <w:rFonts w:ascii="Times New Roman" w:hAnsi="Times New Roman" w:cs="Times New Roman"/>
          <w:b/>
          <w:sz w:val="22"/>
        </w:rPr>
        <w:t>formu</w:t>
      </w:r>
      <w:r w:rsidR="00546ED8" w:rsidRPr="007F2F0D">
        <w:rPr>
          <w:rFonts w:ascii="Times New Roman" w:hAnsi="Times New Roman" w:cs="Times New Roman"/>
          <w:sz w:val="22"/>
        </w:rPr>
        <w:t xml:space="preserve">: </w:t>
      </w:r>
    </w:p>
    <w:p w:rsidR="00C96484" w:rsidRPr="007F2F0D" w:rsidRDefault="00C96484" w:rsidP="00586559">
      <w:pPr>
        <w:pStyle w:val="slovanseznam2"/>
        <w:numPr>
          <w:ilvl w:val="1"/>
          <w:numId w:val="2"/>
        </w:numPr>
        <w:tabs>
          <w:tab w:val="left" w:pos="567"/>
        </w:tabs>
        <w:spacing w:before="0" w:after="240"/>
        <w:ind w:left="993"/>
        <w:rPr>
          <w:rFonts w:ascii="Times New Roman" w:hAnsi="Times New Roman" w:cs="Times New Roman"/>
          <w:sz w:val="22"/>
        </w:rPr>
      </w:pPr>
      <w:r w:rsidRPr="007F2F0D">
        <w:rPr>
          <w:rFonts w:ascii="Times New Roman" w:hAnsi="Times New Roman" w:cs="Times New Roman"/>
          <w:sz w:val="22"/>
        </w:rPr>
        <w:t xml:space="preserve">Projektová dokumentace bude provedena, tedy dokončena a předána zhotovitelem objednateli na základě Protokolu o předání a převzetí díla, v počtu třech (3) výtisků (výtisky budou kompletně autorizovány) a jedno (1) vyhotovení na nosiči CD ve formátu PDF a otevřeném formátu DWG, rozpočet a soupis stavebních prací, dodávek a služeb s výkazem výměr ve formátu excel (xlsx) a textové části PD ve formátu WORD. </w:t>
      </w:r>
      <w:r w:rsidRPr="007F2F0D">
        <w:rPr>
          <w:rFonts w:ascii="Times New Roman" w:hAnsi="Times New Roman" w:cs="Times New Roman"/>
          <w:sz w:val="22"/>
        </w:rPr>
        <w:tab/>
      </w:r>
    </w:p>
    <w:p w:rsidR="001B72FC" w:rsidRPr="007F2F0D" w:rsidRDefault="001B72FC" w:rsidP="00586559">
      <w:pPr>
        <w:pStyle w:val="slovanseznam2"/>
        <w:numPr>
          <w:ilvl w:val="1"/>
          <w:numId w:val="2"/>
        </w:numPr>
        <w:tabs>
          <w:tab w:val="left" w:pos="567"/>
        </w:tabs>
        <w:spacing w:before="0" w:after="240"/>
        <w:ind w:left="993"/>
        <w:rPr>
          <w:rFonts w:ascii="Times New Roman" w:hAnsi="Times New Roman" w:cs="Times New Roman"/>
          <w:sz w:val="22"/>
        </w:rPr>
      </w:pPr>
      <w:r w:rsidRPr="007F2F0D">
        <w:rPr>
          <w:rFonts w:ascii="Times New Roman" w:hAnsi="Times New Roman" w:cs="Times New Roman"/>
          <w:sz w:val="22"/>
        </w:rPr>
        <w:t>Položkový rozpočet musí být zhotovitelem dodán v tištěné formě, potvrzený odpovědným projektantem. Zhotovitel je povinen rovněž zpracovat a dodat objednateli zvlášť elektronický formát rozpočtu zpracovaný v souladu s vyhláškou č. 169/2016, o stanovení rozsahu dokumentace veřejné zakázky na stavební práce a soupisu stavebních prací, dodávek a služeb s výkazem výměr v platném znění.</w:t>
      </w:r>
    </w:p>
    <w:p w:rsidR="00B444E2" w:rsidRPr="007F2F0D" w:rsidRDefault="00185107" w:rsidP="00586559">
      <w:pPr>
        <w:pStyle w:val="slovanseznam2"/>
        <w:numPr>
          <w:ilvl w:val="0"/>
          <w:numId w:val="2"/>
        </w:numPr>
        <w:spacing w:before="0" w:after="240" w:line="240" w:lineRule="auto"/>
        <w:rPr>
          <w:rFonts w:ascii="Times New Roman" w:hAnsi="Times New Roman" w:cs="Times New Roman"/>
          <w:sz w:val="22"/>
        </w:rPr>
      </w:pPr>
      <w:r w:rsidRPr="007F2F0D">
        <w:rPr>
          <w:rFonts w:ascii="Times New Roman" w:hAnsi="Times New Roman" w:cs="Times New Roman"/>
          <w:sz w:val="22"/>
        </w:rPr>
        <w:t>Zhotovitel se zavazuje provést dílo v souladu s touto smlouvou, podklady pro provedení PD, příkazy objednatele udělenými před nebo v průběhu provádění díla, v souladu s právními předpisy, platnými technickými normami včetně technických norem ČSN (ČSN EN), a s rozhodnutími, stanovisky nebo jinými opatřeními orgánu veřejné správy.</w:t>
      </w:r>
      <w:r w:rsidR="00546ED8" w:rsidRPr="007F2F0D">
        <w:rPr>
          <w:rFonts w:ascii="Times New Roman" w:hAnsi="Times New Roman" w:cs="Times New Roman"/>
          <w:sz w:val="22"/>
        </w:rPr>
        <w:t xml:space="preserve"> </w:t>
      </w:r>
    </w:p>
    <w:p w:rsidR="00C96484" w:rsidRPr="007F2F0D" w:rsidRDefault="00B444E2" w:rsidP="00586559">
      <w:pPr>
        <w:pStyle w:val="slovanseznam2"/>
        <w:numPr>
          <w:ilvl w:val="0"/>
          <w:numId w:val="2"/>
        </w:numPr>
        <w:spacing w:before="0" w:after="240" w:line="240" w:lineRule="auto"/>
        <w:rPr>
          <w:rFonts w:ascii="Times New Roman" w:hAnsi="Times New Roman" w:cs="Times New Roman"/>
          <w:sz w:val="22"/>
        </w:rPr>
      </w:pPr>
      <w:r w:rsidRPr="007F2F0D">
        <w:rPr>
          <w:rFonts w:ascii="Times New Roman" w:hAnsi="Times New Roman" w:cs="Times New Roman"/>
          <w:sz w:val="22"/>
        </w:rPr>
        <w:t>Zhotovitel je povinen kromě výše uvedeného provést též veškeré potřebné činnosti, které jsou nezbytné pro úplné věcné a odborné provedení díla. Rozsah provedení díla tak tvoří veškeré činnosti, které jsou potřebné pro řádné splněné smluvních závazků zhotovitele v takovém rozsahu, aby předmět díla byl plně funkční a vhodní k užití, ke kterému má dle smlouvy sloužit.</w:t>
      </w:r>
    </w:p>
    <w:p w:rsidR="00860624" w:rsidRPr="007F2F0D" w:rsidRDefault="00860624" w:rsidP="00586559">
      <w:pPr>
        <w:pStyle w:val="slovanseznam2"/>
        <w:numPr>
          <w:ilvl w:val="0"/>
          <w:numId w:val="2"/>
        </w:numPr>
        <w:spacing w:before="0" w:after="240" w:line="240" w:lineRule="auto"/>
        <w:rPr>
          <w:rFonts w:ascii="Times New Roman" w:hAnsi="Times New Roman" w:cs="Times New Roman"/>
          <w:sz w:val="22"/>
        </w:rPr>
      </w:pPr>
      <w:r w:rsidRPr="007F2F0D">
        <w:rPr>
          <w:rFonts w:ascii="Times New Roman" w:hAnsi="Times New Roman" w:cs="Times New Roman"/>
          <w:sz w:val="22"/>
        </w:rPr>
        <w:t xml:space="preserve">Zhotovitel prohlašuje, že je osobou s odbornou způsobilostí a zavazuje se plnit veškeré povinnosti vůči objednateli s odbornou péčí. </w:t>
      </w:r>
    </w:p>
    <w:p w:rsidR="001B72FC" w:rsidRPr="00860624" w:rsidRDefault="00860624" w:rsidP="00586559">
      <w:pPr>
        <w:pStyle w:val="slovanseznam2"/>
        <w:numPr>
          <w:ilvl w:val="0"/>
          <w:numId w:val="2"/>
        </w:numPr>
        <w:spacing w:before="0" w:after="240" w:line="240" w:lineRule="auto"/>
        <w:rPr>
          <w:rFonts w:ascii="Times New Roman" w:hAnsi="Times New Roman" w:cs="Times New Roman"/>
          <w:sz w:val="22"/>
        </w:rPr>
      </w:pPr>
      <w:r w:rsidRPr="007F2F0D">
        <w:rPr>
          <w:rFonts w:ascii="Times New Roman" w:hAnsi="Times New Roman" w:cs="Times New Roman"/>
          <w:sz w:val="22"/>
        </w:rPr>
        <w:t>Objednatel i zhotovitel souhlasně prohlašují, že je dílo na základě shora uvedených požadavků dostatečně určitě a srozumitelně vymezeno. Zhotovitel převzal od objednatele potřebné podklady pro provedení díla, přičemž prohlašuje, že si tyto podklady řádně prostudoval a je schopen na jejich základě dílo v dohodnutém rozsahu a stanoveným způsobem provést.</w:t>
      </w:r>
      <w:r w:rsidRPr="00860624">
        <w:rPr>
          <w:rFonts w:ascii="Times New Roman" w:hAnsi="Times New Roman" w:cs="Times New Roman"/>
          <w:sz w:val="22"/>
        </w:rPr>
        <w:t xml:space="preserve"> </w:t>
      </w:r>
    </w:p>
    <w:p w:rsidR="001B72FC" w:rsidRPr="00C4573C" w:rsidRDefault="007F2F0D" w:rsidP="00C4573C">
      <w:pPr>
        <w:spacing w:after="200" w:line="276" w:lineRule="auto"/>
        <w:ind w:left="993"/>
        <w:rPr>
          <w:rFonts w:eastAsiaTheme="minorHAnsi"/>
          <w:sz w:val="22"/>
          <w:szCs w:val="22"/>
          <w:lang w:eastAsia="en-US"/>
        </w:rPr>
      </w:pPr>
      <w:r>
        <w:rPr>
          <w:sz w:val="22"/>
        </w:rPr>
        <w:br w:type="page"/>
      </w:r>
    </w:p>
    <w:p w:rsidR="00D22C33" w:rsidRDefault="009F3A7C" w:rsidP="00C4573C">
      <w:pPr>
        <w:pStyle w:val="slovanseznam"/>
        <w:numPr>
          <w:ilvl w:val="0"/>
          <w:numId w:val="0"/>
        </w:numPr>
        <w:spacing w:before="0" w:after="240" w:line="240" w:lineRule="auto"/>
      </w:pPr>
      <w:r>
        <w:rPr>
          <w:sz w:val="22"/>
          <w:szCs w:val="22"/>
          <w:u w:val="none"/>
        </w:rPr>
        <w:lastRenderedPageBreak/>
        <w:t>4</w:t>
      </w:r>
      <w:r w:rsidR="0094612A" w:rsidRPr="005D6539">
        <w:rPr>
          <w:sz w:val="22"/>
          <w:szCs w:val="22"/>
          <w:u w:val="none"/>
        </w:rPr>
        <w:t>.</w:t>
      </w:r>
      <w:r w:rsidR="00952590">
        <w:rPr>
          <w:sz w:val="22"/>
          <w:szCs w:val="22"/>
          <w:u w:val="none"/>
        </w:rPr>
        <w:t xml:space="preserve"> </w:t>
      </w:r>
      <w:r w:rsidR="00734516" w:rsidRPr="005D6539">
        <w:rPr>
          <w:sz w:val="22"/>
          <w:szCs w:val="22"/>
          <w:u w:val="none"/>
        </w:rPr>
        <w:t>Doba plnění</w:t>
      </w:r>
    </w:p>
    <w:p w:rsidR="00D22C33" w:rsidRPr="00C4573C" w:rsidRDefault="009A7978" w:rsidP="00586559">
      <w:pPr>
        <w:pStyle w:val="slovanseznam2"/>
        <w:numPr>
          <w:ilvl w:val="0"/>
          <w:numId w:val="6"/>
        </w:numPr>
        <w:spacing w:before="0" w:after="240"/>
        <w:ind w:left="426"/>
        <w:rPr>
          <w:rFonts w:ascii="Times New Roman" w:hAnsi="Times New Roman" w:cs="Times New Roman"/>
          <w:sz w:val="22"/>
        </w:rPr>
      </w:pPr>
      <w:r w:rsidRPr="00C4573C">
        <w:rPr>
          <w:rFonts w:ascii="Times New Roman" w:hAnsi="Times New Roman" w:cs="Times New Roman"/>
          <w:sz w:val="22"/>
        </w:rPr>
        <w:t>Zhotovitel se zavazuje</w:t>
      </w:r>
      <w:r w:rsidR="007F2F0D" w:rsidRPr="00C4573C">
        <w:rPr>
          <w:rFonts w:ascii="Times New Roman" w:hAnsi="Times New Roman" w:cs="Times New Roman"/>
          <w:sz w:val="22"/>
        </w:rPr>
        <w:t xml:space="preserve">: </w:t>
      </w:r>
      <w:r w:rsidRPr="00C4573C">
        <w:rPr>
          <w:rFonts w:ascii="Times New Roman" w:hAnsi="Times New Roman" w:cs="Times New Roman"/>
          <w:sz w:val="22"/>
        </w:rPr>
        <w:t xml:space="preserve"> </w:t>
      </w:r>
    </w:p>
    <w:p w:rsidR="00D557BF" w:rsidRDefault="00E37FAC" w:rsidP="00586559">
      <w:pPr>
        <w:pStyle w:val="slovanseznam2"/>
        <w:numPr>
          <w:ilvl w:val="1"/>
          <w:numId w:val="6"/>
        </w:numPr>
        <w:tabs>
          <w:tab w:val="left" w:pos="567"/>
        </w:tabs>
        <w:spacing w:before="0" w:after="240"/>
        <w:rPr>
          <w:rFonts w:ascii="Times New Roman" w:hAnsi="Times New Roman" w:cs="Times New Roman"/>
          <w:sz w:val="22"/>
        </w:rPr>
      </w:pPr>
      <w:r w:rsidRPr="00C4573C">
        <w:rPr>
          <w:rFonts w:ascii="Times New Roman" w:hAnsi="Times New Roman" w:cs="Times New Roman"/>
          <w:sz w:val="22"/>
        </w:rPr>
        <w:t>předložit kontrolní vyhotovení DPS</w:t>
      </w:r>
      <w:r w:rsidR="00217E67" w:rsidRPr="00C4573C">
        <w:rPr>
          <w:rFonts w:ascii="Times New Roman" w:hAnsi="Times New Roman" w:cs="Times New Roman"/>
          <w:sz w:val="22"/>
        </w:rPr>
        <w:t xml:space="preserve"> dle čl. 3 odst. 6.</w:t>
      </w:r>
      <w:r w:rsidR="00586301">
        <w:rPr>
          <w:rFonts w:ascii="Times New Roman" w:hAnsi="Times New Roman" w:cs="Times New Roman"/>
          <w:sz w:val="22"/>
        </w:rPr>
        <w:t xml:space="preserve"> bod 6.</w:t>
      </w:r>
      <w:r w:rsidR="00217E67" w:rsidRPr="00C4573C">
        <w:rPr>
          <w:rFonts w:ascii="Times New Roman" w:hAnsi="Times New Roman" w:cs="Times New Roman"/>
          <w:sz w:val="22"/>
        </w:rPr>
        <w:t>1.</w:t>
      </w:r>
      <w:r w:rsidR="00727EAE" w:rsidRPr="00C4573C">
        <w:rPr>
          <w:rFonts w:ascii="Times New Roman" w:hAnsi="Times New Roman" w:cs="Times New Roman"/>
          <w:sz w:val="22"/>
        </w:rPr>
        <w:t xml:space="preserve"> </w:t>
      </w:r>
      <w:r w:rsidR="00217E67" w:rsidRPr="00C4573C">
        <w:rPr>
          <w:rFonts w:ascii="Times New Roman" w:hAnsi="Times New Roman" w:cs="Times New Roman"/>
          <w:sz w:val="22"/>
        </w:rPr>
        <w:t xml:space="preserve">smlouvy: </w:t>
      </w:r>
    </w:p>
    <w:p w:rsidR="006843F7" w:rsidRPr="00C4573C" w:rsidRDefault="00D22C33" w:rsidP="00C4573C">
      <w:pPr>
        <w:pStyle w:val="slovanseznam2"/>
        <w:numPr>
          <w:ilvl w:val="0"/>
          <w:numId w:val="0"/>
        </w:numPr>
        <w:tabs>
          <w:tab w:val="left" w:pos="567"/>
        </w:tabs>
        <w:spacing w:before="0" w:after="240"/>
        <w:ind w:left="1134"/>
        <w:rPr>
          <w:rFonts w:ascii="Times New Roman" w:hAnsi="Times New Roman" w:cs="Times New Roman"/>
          <w:b/>
          <w:sz w:val="22"/>
        </w:rPr>
      </w:pPr>
      <w:r w:rsidRPr="00C4573C">
        <w:rPr>
          <w:rFonts w:ascii="Times New Roman" w:hAnsi="Times New Roman" w:cs="Times New Roman"/>
          <w:b/>
          <w:sz w:val="22"/>
        </w:rPr>
        <w:t>d</w:t>
      </w:r>
      <w:r w:rsidR="00E37FAC" w:rsidRPr="00C4573C">
        <w:rPr>
          <w:rFonts w:ascii="Times New Roman" w:hAnsi="Times New Roman" w:cs="Times New Roman"/>
          <w:b/>
          <w:sz w:val="22"/>
        </w:rPr>
        <w:t xml:space="preserve">o </w:t>
      </w:r>
      <w:r w:rsidR="00A65D5C" w:rsidRPr="00C4573C">
        <w:rPr>
          <w:rFonts w:ascii="Times New Roman" w:hAnsi="Times New Roman" w:cs="Times New Roman"/>
          <w:b/>
          <w:sz w:val="22"/>
        </w:rPr>
        <w:t>5</w:t>
      </w:r>
      <w:r w:rsidR="00452D65" w:rsidRPr="00C4573C">
        <w:rPr>
          <w:rFonts w:ascii="Times New Roman" w:hAnsi="Times New Roman" w:cs="Times New Roman"/>
          <w:b/>
          <w:sz w:val="22"/>
        </w:rPr>
        <w:t xml:space="preserve"> kalendářních</w:t>
      </w:r>
      <w:r w:rsidR="008248D8">
        <w:rPr>
          <w:rFonts w:ascii="Times New Roman" w:hAnsi="Times New Roman" w:cs="Times New Roman"/>
          <w:b/>
          <w:sz w:val="22"/>
        </w:rPr>
        <w:t xml:space="preserve"> dnů</w:t>
      </w:r>
      <w:r w:rsidR="00A65D5C" w:rsidRPr="00C4573C">
        <w:rPr>
          <w:rFonts w:ascii="Times New Roman" w:hAnsi="Times New Roman" w:cs="Times New Roman"/>
          <w:b/>
          <w:sz w:val="22"/>
        </w:rPr>
        <w:t xml:space="preserve"> před termínem </w:t>
      </w:r>
      <w:r w:rsidR="0064235E" w:rsidRPr="00C4573C">
        <w:rPr>
          <w:rFonts w:ascii="Times New Roman" w:hAnsi="Times New Roman" w:cs="Times New Roman"/>
          <w:b/>
          <w:sz w:val="22"/>
        </w:rPr>
        <w:t>pře</w:t>
      </w:r>
      <w:r w:rsidR="00A65D5C" w:rsidRPr="00C4573C">
        <w:rPr>
          <w:rFonts w:ascii="Times New Roman" w:hAnsi="Times New Roman" w:cs="Times New Roman"/>
          <w:b/>
          <w:sz w:val="22"/>
        </w:rPr>
        <w:t>dání díla</w:t>
      </w:r>
      <w:r w:rsidR="00452D65" w:rsidRPr="00C4573C">
        <w:rPr>
          <w:rFonts w:ascii="Times New Roman" w:hAnsi="Times New Roman" w:cs="Times New Roman"/>
          <w:b/>
          <w:sz w:val="22"/>
        </w:rPr>
        <w:t xml:space="preserve"> </w:t>
      </w:r>
    </w:p>
    <w:p w:rsidR="00D22C33" w:rsidRDefault="00E37FAC" w:rsidP="00586559">
      <w:pPr>
        <w:pStyle w:val="slovanseznam2"/>
        <w:numPr>
          <w:ilvl w:val="1"/>
          <w:numId w:val="6"/>
        </w:numPr>
        <w:tabs>
          <w:tab w:val="left" w:pos="567"/>
        </w:tabs>
        <w:spacing w:before="0" w:after="240"/>
        <w:rPr>
          <w:rFonts w:ascii="Times New Roman" w:hAnsi="Times New Roman" w:cs="Times New Roman"/>
          <w:sz w:val="22"/>
        </w:rPr>
      </w:pPr>
      <w:r w:rsidRPr="00C4573C">
        <w:rPr>
          <w:rFonts w:ascii="Times New Roman" w:hAnsi="Times New Roman" w:cs="Times New Roman"/>
          <w:sz w:val="22"/>
        </w:rPr>
        <w:t xml:space="preserve">zapracovat připomínky objednatele a předat </w:t>
      </w:r>
      <w:r w:rsidR="00E33580" w:rsidRPr="00C4573C">
        <w:rPr>
          <w:rFonts w:ascii="Times New Roman" w:hAnsi="Times New Roman" w:cs="Times New Roman"/>
          <w:sz w:val="22"/>
        </w:rPr>
        <w:t xml:space="preserve">objednateli </w:t>
      </w:r>
      <w:r w:rsidR="008D2DFE" w:rsidRPr="00C4573C">
        <w:rPr>
          <w:rFonts w:ascii="Times New Roman" w:hAnsi="Times New Roman" w:cs="Times New Roman"/>
          <w:sz w:val="22"/>
        </w:rPr>
        <w:t xml:space="preserve">kompletní </w:t>
      </w:r>
      <w:r w:rsidRPr="00C4573C">
        <w:rPr>
          <w:rFonts w:ascii="Times New Roman" w:hAnsi="Times New Roman" w:cs="Times New Roman"/>
          <w:sz w:val="22"/>
        </w:rPr>
        <w:t>projektovou dokumentaci:</w:t>
      </w:r>
      <w:r w:rsidR="00D557BF" w:rsidRPr="00C4573C">
        <w:rPr>
          <w:rFonts w:ascii="Times New Roman" w:hAnsi="Times New Roman" w:cs="Times New Roman"/>
          <w:sz w:val="22"/>
        </w:rPr>
        <w:tab/>
      </w:r>
      <w:r w:rsidR="00D557BF" w:rsidRPr="00C4573C">
        <w:rPr>
          <w:rFonts w:ascii="Times New Roman" w:hAnsi="Times New Roman" w:cs="Times New Roman"/>
          <w:sz w:val="22"/>
        </w:rPr>
        <w:tab/>
      </w:r>
      <w:r w:rsidR="00D557BF" w:rsidRPr="00C4573C">
        <w:rPr>
          <w:rFonts w:ascii="Times New Roman" w:hAnsi="Times New Roman" w:cs="Times New Roman"/>
          <w:sz w:val="22"/>
        </w:rPr>
        <w:tab/>
      </w:r>
    </w:p>
    <w:p w:rsidR="00C30FC1" w:rsidRDefault="00C30FC1" w:rsidP="00C30FC1">
      <w:pPr>
        <w:pStyle w:val="slovanseznam2"/>
        <w:numPr>
          <w:ilvl w:val="0"/>
          <w:numId w:val="0"/>
        </w:numPr>
        <w:tabs>
          <w:tab w:val="left" w:pos="567"/>
        </w:tabs>
        <w:spacing w:before="0" w:after="240"/>
        <w:ind w:left="1134"/>
        <w:rPr>
          <w:rFonts w:ascii="Times New Roman" w:hAnsi="Times New Roman" w:cs="Times New Roman"/>
          <w:b/>
          <w:sz w:val="22"/>
        </w:rPr>
      </w:pPr>
      <w:r>
        <w:rPr>
          <w:rFonts w:ascii="Times New Roman" w:hAnsi="Times New Roman" w:cs="Times New Roman"/>
          <w:b/>
          <w:sz w:val="22"/>
        </w:rPr>
        <w:t>do 60 kalendářních dnů od nabytí účinnosti této smlouvy</w:t>
      </w:r>
    </w:p>
    <w:p w:rsidR="00E37FAC" w:rsidRPr="00C4573C" w:rsidRDefault="00A61B8F" w:rsidP="00586559">
      <w:pPr>
        <w:pStyle w:val="slovanseznam2"/>
        <w:numPr>
          <w:ilvl w:val="1"/>
          <w:numId w:val="6"/>
        </w:numPr>
        <w:tabs>
          <w:tab w:val="left" w:pos="567"/>
        </w:tabs>
        <w:spacing w:before="0" w:after="240"/>
        <w:rPr>
          <w:rFonts w:ascii="Times New Roman" w:hAnsi="Times New Roman" w:cs="Times New Roman"/>
          <w:sz w:val="22"/>
        </w:rPr>
      </w:pPr>
      <w:r w:rsidRPr="00C4573C">
        <w:rPr>
          <w:rFonts w:ascii="Times New Roman" w:hAnsi="Times New Roman" w:cs="Times New Roman"/>
          <w:sz w:val="22"/>
        </w:rPr>
        <w:t xml:space="preserve">vykonávat autorský dozor </w:t>
      </w:r>
      <w:r w:rsidR="008D2DFE" w:rsidRPr="00C4573C">
        <w:rPr>
          <w:rFonts w:ascii="Times New Roman" w:hAnsi="Times New Roman" w:cs="Times New Roman"/>
          <w:sz w:val="22"/>
        </w:rPr>
        <w:t xml:space="preserve">projektanta </w:t>
      </w:r>
      <w:r w:rsidRPr="00C4573C">
        <w:rPr>
          <w:rFonts w:ascii="Times New Roman" w:hAnsi="Times New Roman" w:cs="Times New Roman"/>
          <w:sz w:val="22"/>
        </w:rPr>
        <w:t xml:space="preserve">dle </w:t>
      </w:r>
      <w:r w:rsidR="00D22C33">
        <w:rPr>
          <w:rFonts w:ascii="Times New Roman" w:hAnsi="Times New Roman" w:cs="Times New Roman"/>
          <w:sz w:val="22"/>
        </w:rPr>
        <w:t>čl. 3. odst. 5</w:t>
      </w:r>
      <w:r w:rsidRPr="00C4573C">
        <w:rPr>
          <w:rFonts w:ascii="Times New Roman" w:hAnsi="Times New Roman" w:cs="Times New Roman"/>
          <w:sz w:val="22"/>
        </w:rPr>
        <w:t xml:space="preserve"> této smlouvy.</w:t>
      </w:r>
      <w:r w:rsidR="00802770" w:rsidRPr="00C4573C">
        <w:rPr>
          <w:rFonts w:ascii="Times New Roman" w:hAnsi="Times New Roman" w:cs="Times New Roman"/>
          <w:sz w:val="22"/>
        </w:rPr>
        <w:t xml:space="preserve"> </w:t>
      </w:r>
    </w:p>
    <w:p w:rsidR="00D22C33" w:rsidRDefault="00D22C33" w:rsidP="00586559">
      <w:pPr>
        <w:pStyle w:val="slovanseznam2"/>
        <w:numPr>
          <w:ilvl w:val="0"/>
          <w:numId w:val="6"/>
        </w:numPr>
        <w:spacing w:before="0" w:after="240"/>
        <w:ind w:left="426"/>
        <w:rPr>
          <w:rFonts w:ascii="Times New Roman" w:hAnsi="Times New Roman" w:cs="Times New Roman"/>
          <w:sz w:val="22"/>
        </w:rPr>
      </w:pPr>
      <w:r>
        <w:rPr>
          <w:rFonts w:ascii="Times New Roman" w:hAnsi="Times New Roman" w:cs="Times New Roman"/>
          <w:sz w:val="22"/>
        </w:rPr>
        <w:t>Zhotovitel je ve smyslu § 2590 občanského zákoníku oprávněn splnit dílo i před sjednanou dobou.</w:t>
      </w:r>
    </w:p>
    <w:p w:rsidR="00D22C33" w:rsidRPr="00D22C33" w:rsidRDefault="00D22C33" w:rsidP="00586559">
      <w:pPr>
        <w:pStyle w:val="slovanseznam2"/>
        <w:numPr>
          <w:ilvl w:val="0"/>
          <w:numId w:val="6"/>
        </w:numPr>
        <w:spacing w:before="0" w:after="240"/>
        <w:ind w:left="426"/>
        <w:rPr>
          <w:rFonts w:ascii="Times New Roman" w:hAnsi="Times New Roman" w:cs="Times New Roman"/>
          <w:sz w:val="22"/>
        </w:rPr>
      </w:pPr>
      <w:r w:rsidRPr="00D22C33">
        <w:rPr>
          <w:rFonts w:ascii="Times New Roman" w:hAnsi="Times New Roman" w:cs="Times New Roman"/>
          <w:sz w:val="22"/>
        </w:rPr>
        <w:t>U činností</w:t>
      </w:r>
      <w:r w:rsidRPr="00C4573C">
        <w:rPr>
          <w:rFonts w:ascii="Times New Roman" w:hAnsi="Times New Roman" w:cs="Times New Roman"/>
          <w:sz w:val="22"/>
        </w:rPr>
        <w:t>, u kterých vznikne potřeba součinnosti objednatele při plnění díla dle této smlouvy, je objednatel povinen tuto součinnost zhotoviteli poskytnout bez zbytečného odkladu po obdržení výzvy k poskytnutí konkrétní součinnosti. Po dobu prokaz</w:t>
      </w:r>
      <w:r w:rsidR="009F3A7C" w:rsidRPr="009F3A7C">
        <w:rPr>
          <w:rFonts w:ascii="Times New Roman" w:hAnsi="Times New Roman" w:cs="Times New Roman"/>
          <w:sz w:val="22"/>
        </w:rPr>
        <w:t>atelného prodlení objednatele s </w:t>
      </w:r>
      <w:r w:rsidRPr="00C4573C">
        <w:rPr>
          <w:rFonts w:ascii="Times New Roman" w:hAnsi="Times New Roman" w:cs="Times New Roman"/>
          <w:sz w:val="22"/>
        </w:rPr>
        <w:t xml:space="preserve">poskytnutím zhotovitelem oprávněně vyžadované součinnosti, není zhotovitel v prodlení se splněním povinnosti dle této smlouvy. </w:t>
      </w:r>
      <w:r w:rsidRPr="00D22C33">
        <w:rPr>
          <w:rFonts w:ascii="Times New Roman" w:hAnsi="Times New Roman" w:cs="Times New Roman"/>
          <w:sz w:val="22"/>
        </w:rPr>
        <w:t xml:space="preserve"> </w:t>
      </w:r>
    </w:p>
    <w:p w:rsidR="009B0F65" w:rsidRPr="005D6539" w:rsidRDefault="009B0F65" w:rsidP="009C5ACA">
      <w:pPr>
        <w:pStyle w:val="slovanseznam2"/>
        <w:numPr>
          <w:ilvl w:val="0"/>
          <w:numId w:val="0"/>
        </w:numPr>
        <w:spacing w:before="0" w:line="240" w:lineRule="auto"/>
        <w:ind w:left="567" w:hanging="567"/>
        <w:rPr>
          <w:rFonts w:ascii="Times New Roman" w:hAnsi="Times New Roman" w:cs="Times New Roman"/>
          <w:sz w:val="22"/>
        </w:rPr>
      </w:pPr>
    </w:p>
    <w:p w:rsidR="00734516" w:rsidRPr="005D6539" w:rsidRDefault="009F3A7C" w:rsidP="00C4573C">
      <w:pPr>
        <w:pStyle w:val="slovanseznam"/>
        <w:numPr>
          <w:ilvl w:val="0"/>
          <w:numId w:val="0"/>
        </w:numPr>
        <w:spacing w:before="0" w:after="240" w:line="240" w:lineRule="auto"/>
        <w:rPr>
          <w:sz w:val="22"/>
          <w:szCs w:val="22"/>
          <w:u w:val="none"/>
        </w:rPr>
      </w:pPr>
      <w:r>
        <w:rPr>
          <w:sz w:val="22"/>
          <w:szCs w:val="22"/>
          <w:u w:val="none"/>
        </w:rPr>
        <w:t>5</w:t>
      </w:r>
      <w:r w:rsidR="0094612A" w:rsidRPr="005D6539">
        <w:rPr>
          <w:sz w:val="22"/>
          <w:szCs w:val="22"/>
          <w:u w:val="none"/>
        </w:rPr>
        <w:t>.</w:t>
      </w:r>
      <w:r w:rsidR="00952590">
        <w:rPr>
          <w:sz w:val="22"/>
          <w:szCs w:val="22"/>
          <w:u w:val="none"/>
        </w:rPr>
        <w:t xml:space="preserve"> </w:t>
      </w:r>
      <w:r w:rsidR="00734516" w:rsidRPr="005D6539">
        <w:rPr>
          <w:sz w:val="22"/>
          <w:szCs w:val="22"/>
          <w:u w:val="none"/>
        </w:rPr>
        <w:t>Způsob a místo předání díla</w:t>
      </w:r>
    </w:p>
    <w:p w:rsidR="009F3A7C" w:rsidRDefault="00734516" w:rsidP="00586559">
      <w:pPr>
        <w:pStyle w:val="slovanseznam2"/>
        <w:numPr>
          <w:ilvl w:val="0"/>
          <w:numId w:val="7"/>
        </w:numPr>
        <w:spacing w:before="0" w:after="240" w:line="240" w:lineRule="auto"/>
        <w:ind w:left="426"/>
        <w:rPr>
          <w:rFonts w:ascii="Times New Roman" w:hAnsi="Times New Roman" w:cs="Times New Roman"/>
          <w:sz w:val="22"/>
        </w:rPr>
      </w:pPr>
      <w:r w:rsidRPr="005D6539">
        <w:rPr>
          <w:rFonts w:ascii="Times New Roman" w:hAnsi="Times New Roman" w:cs="Times New Roman"/>
          <w:sz w:val="22"/>
        </w:rPr>
        <w:t xml:space="preserve">Dílo </w:t>
      </w:r>
      <w:r w:rsidR="00BA36B5" w:rsidRPr="005D6539">
        <w:rPr>
          <w:rFonts w:ascii="Times New Roman" w:hAnsi="Times New Roman" w:cs="Times New Roman"/>
          <w:sz w:val="22"/>
        </w:rPr>
        <w:t xml:space="preserve">je považováno za </w:t>
      </w:r>
      <w:r w:rsidR="00BA400C" w:rsidRPr="005D6539">
        <w:rPr>
          <w:rFonts w:ascii="Times New Roman" w:hAnsi="Times New Roman" w:cs="Times New Roman"/>
          <w:sz w:val="22"/>
        </w:rPr>
        <w:t xml:space="preserve">řádně </w:t>
      </w:r>
      <w:r w:rsidR="00BA36B5" w:rsidRPr="005D6539">
        <w:rPr>
          <w:rFonts w:ascii="Times New Roman" w:hAnsi="Times New Roman" w:cs="Times New Roman"/>
          <w:sz w:val="22"/>
        </w:rPr>
        <w:t>provedené jeho</w:t>
      </w:r>
      <w:r w:rsidR="00BA400C" w:rsidRPr="005D6539">
        <w:rPr>
          <w:rFonts w:ascii="Times New Roman" w:hAnsi="Times New Roman" w:cs="Times New Roman"/>
          <w:sz w:val="22"/>
        </w:rPr>
        <w:t xml:space="preserve"> úplným dokončením a </w:t>
      </w:r>
      <w:r w:rsidR="00BA36B5" w:rsidRPr="005D6539">
        <w:rPr>
          <w:rFonts w:ascii="Times New Roman" w:hAnsi="Times New Roman" w:cs="Times New Roman"/>
          <w:sz w:val="22"/>
        </w:rPr>
        <w:t>př</w:t>
      </w:r>
      <w:r w:rsidRPr="005D6539">
        <w:rPr>
          <w:rFonts w:ascii="Times New Roman" w:hAnsi="Times New Roman" w:cs="Times New Roman"/>
          <w:sz w:val="22"/>
        </w:rPr>
        <w:t>edáním objednateli</w:t>
      </w:r>
      <w:r w:rsidR="008B3C3C" w:rsidRPr="005D6539">
        <w:rPr>
          <w:rFonts w:ascii="Times New Roman" w:hAnsi="Times New Roman" w:cs="Times New Roman"/>
          <w:sz w:val="22"/>
        </w:rPr>
        <w:t xml:space="preserve"> dle</w:t>
      </w:r>
      <w:r w:rsidR="009F3A7C">
        <w:rPr>
          <w:rFonts w:ascii="Times New Roman" w:hAnsi="Times New Roman" w:cs="Times New Roman"/>
          <w:sz w:val="22"/>
        </w:rPr>
        <w:t xml:space="preserve"> </w:t>
      </w:r>
      <w:r w:rsidR="008B3C3C" w:rsidRPr="005D6539">
        <w:rPr>
          <w:rFonts w:ascii="Times New Roman" w:hAnsi="Times New Roman" w:cs="Times New Roman"/>
          <w:sz w:val="22"/>
        </w:rPr>
        <w:t>podmínek této smlouvy</w:t>
      </w:r>
      <w:r w:rsidRPr="005D6539">
        <w:rPr>
          <w:rFonts w:ascii="Times New Roman" w:hAnsi="Times New Roman" w:cs="Times New Roman"/>
          <w:sz w:val="22"/>
        </w:rPr>
        <w:t xml:space="preserve">. Dílo musí být objednateli předáno na základě </w:t>
      </w:r>
      <w:r w:rsidR="000F5645" w:rsidRPr="005D6539">
        <w:rPr>
          <w:rFonts w:ascii="Times New Roman" w:hAnsi="Times New Roman" w:cs="Times New Roman"/>
          <w:b/>
          <w:sz w:val="22"/>
        </w:rPr>
        <w:t>Z</w:t>
      </w:r>
      <w:r w:rsidRPr="005D6539">
        <w:rPr>
          <w:rFonts w:ascii="Times New Roman" w:hAnsi="Times New Roman" w:cs="Times New Roman"/>
          <w:b/>
          <w:sz w:val="22"/>
        </w:rPr>
        <w:t>ápisu</w:t>
      </w:r>
      <w:r w:rsidRPr="005D6539">
        <w:rPr>
          <w:rFonts w:ascii="Times New Roman" w:hAnsi="Times New Roman" w:cs="Times New Roman"/>
          <w:sz w:val="22"/>
        </w:rPr>
        <w:t xml:space="preserve"> (předávacím protokolu) </w:t>
      </w:r>
      <w:r w:rsidRPr="005D6539">
        <w:rPr>
          <w:rFonts w:ascii="Times New Roman" w:hAnsi="Times New Roman" w:cs="Times New Roman"/>
          <w:b/>
          <w:sz w:val="22"/>
        </w:rPr>
        <w:t>o předání a převzetí díla</w:t>
      </w:r>
      <w:r w:rsidRPr="005D6539">
        <w:rPr>
          <w:rFonts w:ascii="Times New Roman" w:hAnsi="Times New Roman" w:cs="Times New Roman"/>
          <w:sz w:val="22"/>
        </w:rPr>
        <w:t xml:space="preserve"> </w:t>
      </w:r>
      <w:r w:rsidR="00E527DB" w:rsidRPr="005D6539">
        <w:rPr>
          <w:rFonts w:ascii="Times New Roman" w:hAnsi="Times New Roman" w:cs="Times New Roman"/>
          <w:sz w:val="22"/>
        </w:rPr>
        <w:t>dle specifikace (rozsahu a kvality) uvedené</w:t>
      </w:r>
      <w:r w:rsidRPr="005D6539">
        <w:rPr>
          <w:rFonts w:ascii="Times New Roman" w:hAnsi="Times New Roman" w:cs="Times New Roman"/>
          <w:sz w:val="22"/>
        </w:rPr>
        <w:t xml:space="preserve"> v čl. </w:t>
      </w:r>
      <w:r w:rsidR="009F3A7C">
        <w:rPr>
          <w:rFonts w:ascii="Times New Roman" w:hAnsi="Times New Roman" w:cs="Times New Roman"/>
          <w:sz w:val="22"/>
        </w:rPr>
        <w:t>3</w:t>
      </w:r>
      <w:r w:rsidR="001303D1" w:rsidRPr="005D6539">
        <w:rPr>
          <w:rFonts w:ascii="Times New Roman" w:hAnsi="Times New Roman" w:cs="Times New Roman"/>
          <w:sz w:val="22"/>
        </w:rPr>
        <w:t xml:space="preserve"> a </w:t>
      </w:r>
      <w:r w:rsidRPr="005D6539">
        <w:rPr>
          <w:rFonts w:ascii="Times New Roman" w:hAnsi="Times New Roman" w:cs="Times New Roman"/>
          <w:sz w:val="22"/>
        </w:rPr>
        <w:t>ve lhůt</w:t>
      </w:r>
      <w:r w:rsidR="008B3C3C" w:rsidRPr="005D6539">
        <w:rPr>
          <w:rFonts w:ascii="Times New Roman" w:hAnsi="Times New Roman" w:cs="Times New Roman"/>
          <w:sz w:val="22"/>
        </w:rPr>
        <w:t>ách</w:t>
      </w:r>
      <w:r w:rsidRPr="005D6539">
        <w:rPr>
          <w:rFonts w:ascii="Times New Roman" w:hAnsi="Times New Roman" w:cs="Times New Roman"/>
          <w:sz w:val="22"/>
        </w:rPr>
        <w:t xml:space="preserve"> uveden</w:t>
      </w:r>
      <w:r w:rsidR="008B3C3C" w:rsidRPr="005D6539">
        <w:rPr>
          <w:rFonts w:ascii="Times New Roman" w:hAnsi="Times New Roman" w:cs="Times New Roman"/>
          <w:sz w:val="22"/>
        </w:rPr>
        <w:t>ých</w:t>
      </w:r>
      <w:r w:rsidRPr="005D6539">
        <w:rPr>
          <w:rFonts w:ascii="Times New Roman" w:hAnsi="Times New Roman" w:cs="Times New Roman"/>
          <w:sz w:val="22"/>
        </w:rPr>
        <w:t xml:space="preserve"> v</w:t>
      </w:r>
      <w:r w:rsidR="00B92864">
        <w:rPr>
          <w:rFonts w:ascii="Times New Roman" w:hAnsi="Times New Roman" w:cs="Times New Roman"/>
          <w:sz w:val="22"/>
        </w:rPr>
        <w:t> čl.</w:t>
      </w:r>
      <w:r w:rsidR="00B92864" w:rsidRPr="005D6539">
        <w:rPr>
          <w:rFonts w:ascii="Times New Roman" w:hAnsi="Times New Roman" w:cs="Times New Roman"/>
          <w:sz w:val="22"/>
        </w:rPr>
        <w:t xml:space="preserve"> </w:t>
      </w:r>
      <w:r w:rsidR="009F3A7C">
        <w:rPr>
          <w:rFonts w:ascii="Times New Roman" w:hAnsi="Times New Roman" w:cs="Times New Roman"/>
          <w:sz w:val="22"/>
        </w:rPr>
        <w:t>4</w:t>
      </w:r>
      <w:r w:rsidR="00D557BF" w:rsidRPr="005D6539">
        <w:rPr>
          <w:rFonts w:ascii="Times New Roman" w:hAnsi="Times New Roman" w:cs="Times New Roman"/>
          <w:sz w:val="22"/>
        </w:rPr>
        <w:t xml:space="preserve"> </w:t>
      </w:r>
      <w:r w:rsidRPr="005D6539">
        <w:rPr>
          <w:rFonts w:ascii="Times New Roman" w:hAnsi="Times New Roman" w:cs="Times New Roman"/>
          <w:sz w:val="22"/>
        </w:rPr>
        <w:t xml:space="preserve">této smlouvy. V tomto </w:t>
      </w:r>
      <w:r w:rsidR="0041265B" w:rsidRPr="005D6539">
        <w:rPr>
          <w:rFonts w:ascii="Times New Roman" w:hAnsi="Times New Roman" w:cs="Times New Roman"/>
          <w:b/>
          <w:sz w:val="22"/>
        </w:rPr>
        <w:t>Z</w:t>
      </w:r>
      <w:r w:rsidRPr="005D6539">
        <w:rPr>
          <w:rFonts w:ascii="Times New Roman" w:hAnsi="Times New Roman" w:cs="Times New Roman"/>
          <w:b/>
          <w:sz w:val="22"/>
        </w:rPr>
        <w:t>ápise</w:t>
      </w:r>
      <w:r w:rsidR="00E527DB" w:rsidRPr="005D6539">
        <w:rPr>
          <w:rFonts w:ascii="Times New Roman" w:hAnsi="Times New Roman" w:cs="Times New Roman"/>
          <w:b/>
          <w:sz w:val="22"/>
        </w:rPr>
        <w:t xml:space="preserve"> o předání a převzetí díla</w:t>
      </w:r>
      <w:r w:rsidRPr="005D6539">
        <w:rPr>
          <w:rFonts w:ascii="Times New Roman" w:hAnsi="Times New Roman" w:cs="Times New Roman"/>
          <w:sz w:val="22"/>
        </w:rPr>
        <w:t xml:space="preserve"> zhotovitel prohlásí, že dílo je řádně dokončeno a objednatel prohlásí, že dílo bez vad a nedodělků přejímá. </w:t>
      </w:r>
      <w:r w:rsidRPr="005D6539">
        <w:rPr>
          <w:rFonts w:ascii="Times New Roman" w:hAnsi="Times New Roman" w:cs="Times New Roman"/>
          <w:b/>
          <w:sz w:val="22"/>
        </w:rPr>
        <w:t>Zápis o</w:t>
      </w:r>
      <w:r w:rsidR="00B92864">
        <w:rPr>
          <w:rFonts w:ascii="Times New Roman" w:hAnsi="Times New Roman" w:cs="Times New Roman"/>
          <w:b/>
          <w:sz w:val="22"/>
        </w:rPr>
        <w:t> </w:t>
      </w:r>
      <w:r w:rsidRPr="005D6539">
        <w:rPr>
          <w:rFonts w:ascii="Times New Roman" w:hAnsi="Times New Roman" w:cs="Times New Roman"/>
          <w:b/>
          <w:sz w:val="22"/>
        </w:rPr>
        <w:t>předání a převzetí díla</w:t>
      </w:r>
      <w:r w:rsidRPr="005D6539">
        <w:rPr>
          <w:rFonts w:ascii="Times New Roman" w:hAnsi="Times New Roman" w:cs="Times New Roman"/>
          <w:sz w:val="22"/>
        </w:rPr>
        <w:t xml:space="preserve"> je součástí řádného provedení díla. Objednatel je oprávněn odmítnout převzetí díla, jestliže při předání a převzetí byly zjištěny vady</w:t>
      </w:r>
      <w:r w:rsidR="0041265B" w:rsidRPr="005D6539">
        <w:rPr>
          <w:rFonts w:ascii="Times New Roman" w:hAnsi="Times New Roman" w:cs="Times New Roman"/>
          <w:sz w:val="22"/>
        </w:rPr>
        <w:t xml:space="preserve"> a nedodělky</w:t>
      </w:r>
      <w:r w:rsidR="00E95D8F" w:rsidRPr="005D6539">
        <w:rPr>
          <w:rFonts w:ascii="Times New Roman" w:hAnsi="Times New Roman" w:cs="Times New Roman"/>
          <w:sz w:val="22"/>
        </w:rPr>
        <w:t>, bránící řádnému už</w:t>
      </w:r>
      <w:r w:rsidR="00464F81" w:rsidRPr="005D6539">
        <w:rPr>
          <w:rFonts w:ascii="Times New Roman" w:hAnsi="Times New Roman" w:cs="Times New Roman"/>
          <w:sz w:val="22"/>
        </w:rPr>
        <w:t xml:space="preserve">ití </w:t>
      </w:r>
      <w:r w:rsidR="00E95D8F" w:rsidRPr="005D6539">
        <w:rPr>
          <w:rFonts w:ascii="Times New Roman" w:hAnsi="Times New Roman" w:cs="Times New Roman"/>
          <w:sz w:val="22"/>
        </w:rPr>
        <w:t>díla v rozsahu a účelu stanoveném touto smlouvou</w:t>
      </w:r>
      <w:r w:rsidRPr="005D6539">
        <w:rPr>
          <w:rFonts w:ascii="Times New Roman" w:hAnsi="Times New Roman" w:cs="Times New Roman"/>
          <w:sz w:val="22"/>
        </w:rPr>
        <w:t xml:space="preserve">. K převzetí díla je zhotovitel povinen vyzvat objednatele písemně minimálně </w:t>
      </w:r>
      <w:r w:rsidR="00D23294" w:rsidRPr="005D6539">
        <w:rPr>
          <w:rFonts w:ascii="Times New Roman" w:hAnsi="Times New Roman" w:cs="Times New Roman"/>
          <w:sz w:val="22"/>
        </w:rPr>
        <w:t>tři (</w:t>
      </w:r>
      <w:r w:rsidRPr="005D6539">
        <w:rPr>
          <w:rFonts w:ascii="Times New Roman" w:hAnsi="Times New Roman" w:cs="Times New Roman"/>
          <w:sz w:val="22"/>
        </w:rPr>
        <w:t>3</w:t>
      </w:r>
      <w:r w:rsidR="00D23294" w:rsidRPr="005D6539">
        <w:rPr>
          <w:rFonts w:ascii="Times New Roman" w:hAnsi="Times New Roman" w:cs="Times New Roman"/>
          <w:sz w:val="22"/>
        </w:rPr>
        <w:t>)</w:t>
      </w:r>
      <w:r w:rsidRPr="005D6539">
        <w:rPr>
          <w:rFonts w:ascii="Times New Roman" w:hAnsi="Times New Roman" w:cs="Times New Roman"/>
          <w:sz w:val="22"/>
        </w:rPr>
        <w:t xml:space="preserve"> pracovní dny předem. </w:t>
      </w:r>
    </w:p>
    <w:p w:rsidR="00734516" w:rsidRPr="00C4573C" w:rsidRDefault="009F3A7C" w:rsidP="00586559">
      <w:pPr>
        <w:pStyle w:val="slovanseznam2"/>
        <w:numPr>
          <w:ilvl w:val="0"/>
          <w:numId w:val="7"/>
        </w:numPr>
        <w:spacing w:before="0" w:line="240" w:lineRule="auto"/>
        <w:ind w:left="426"/>
        <w:rPr>
          <w:rFonts w:ascii="Times New Roman" w:hAnsi="Times New Roman" w:cs="Times New Roman"/>
          <w:sz w:val="22"/>
        </w:rPr>
      </w:pPr>
      <w:r w:rsidRPr="009F3A7C">
        <w:rPr>
          <w:rFonts w:ascii="Times New Roman" w:hAnsi="Times New Roman" w:cs="Times New Roman"/>
          <w:sz w:val="22"/>
        </w:rPr>
        <w:t>V případě</w:t>
      </w:r>
      <w:r w:rsidR="00454E84" w:rsidRPr="005D6539">
        <w:rPr>
          <w:rFonts w:ascii="Times New Roman" w:hAnsi="Times New Roman" w:cs="Times New Roman"/>
          <w:sz w:val="22"/>
        </w:rPr>
        <w:t xml:space="preserve">, že </w:t>
      </w:r>
      <w:r w:rsidR="00DF0DE7">
        <w:rPr>
          <w:rFonts w:ascii="Times New Roman" w:hAnsi="Times New Roman" w:cs="Times New Roman"/>
          <w:sz w:val="22"/>
        </w:rPr>
        <w:t>objednatel</w:t>
      </w:r>
      <w:r w:rsidR="00DF0DE7" w:rsidRPr="005D6539">
        <w:rPr>
          <w:rFonts w:ascii="Times New Roman" w:hAnsi="Times New Roman" w:cs="Times New Roman"/>
          <w:sz w:val="22"/>
        </w:rPr>
        <w:t xml:space="preserve"> </w:t>
      </w:r>
      <w:r w:rsidR="00454E84" w:rsidRPr="005D6539">
        <w:rPr>
          <w:rFonts w:ascii="Times New Roman" w:hAnsi="Times New Roman" w:cs="Times New Roman"/>
          <w:sz w:val="22"/>
        </w:rPr>
        <w:t>při převzetí díla zjistí ojedinělé drobné vady a nedodělky, které samy o</w:t>
      </w:r>
      <w:r w:rsidR="00B92864">
        <w:rPr>
          <w:rFonts w:ascii="Times New Roman" w:hAnsi="Times New Roman" w:cs="Times New Roman"/>
          <w:sz w:val="22"/>
        </w:rPr>
        <w:t> </w:t>
      </w:r>
      <w:r w:rsidR="00454E84" w:rsidRPr="005D6539">
        <w:rPr>
          <w:rFonts w:ascii="Times New Roman" w:hAnsi="Times New Roman" w:cs="Times New Roman"/>
          <w:sz w:val="22"/>
        </w:rPr>
        <w:t>sobě ani ve spojení s</w:t>
      </w:r>
      <w:r w:rsidR="0060091F" w:rsidRPr="005D6539">
        <w:rPr>
          <w:rFonts w:ascii="Times New Roman" w:hAnsi="Times New Roman" w:cs="Times New Roman"/>
          <w:sz w:val="22"/>
        </w:rPr>
        <w:t xml:space="preserve"> </w:t>
      </w:r>
      <w:r w:rsidR="00454E84" w:rsidRPr="005D6539">
        <w:rPr>
          <w:rFonts w:ascii="Times New Roman" w:hAnsi="Times New Roman" w:cs="Times New Roman"/>
          <w:sz w:val="22"/>
        </w:rPr>
        <w:t>jinými nebrání v</w:t>
      </w:r>
      <w:r w:rsidR="0060091F" w:rsidRPr="005D6539">
        <w:rPr>
          <w:rFonts w:ascii="Times New Roman" w:hAnsi="Times New Roman" w:cs="Times New Roman"/>
          <w:sz w:val="22"/>
        </w:rPr>
        <w:t xml:space="preserve"> už</w:t>
      </w:r>
      <w:r w:rsidR="008D2DFE" w:rsidRPr="005D6539">
        <w:rPr>
          <w:rFonts w:ascii="Times New Roman" w:hAnsi="Times New Roman" w:cs="Times New Roman"/>
          <w:sz w:val="22"/>
        </w:rPr>
        <w:t>ití</w:t>
      </w:r>
      <w:r w:rsidR="00454E84" w:rsidRPr="005D6539">
        <w:rPr>
          <w:rFonts w:ascii="Times New Roman" w:hAnsi="Times New Roman" w:cs="Times New Roman"/>
          <w:sz w:val="22"/>
        </w:rPr>
        <w:t xml:space="preserve"> díla</w:t>
      </w:r>
      <w:r w:rsidR="008D2DFE" w:rsidRPr="005D6539">
        <w:rPr>
          <w:rFonts w:ascii="Times New Roman" w:hAnsi="Times New Roman" w:cs="Times New Roman"/>
          <w:sz w:val="22"/>
        </w:rPr>
        <w:t xml:space="preserve"> v rozsahu účelu, pro který je dílo vyhotovováno</w:t>
      </w:r>
      <w:r w:rsidR="00454E84" w:rsidRPr="005D6539">
        <w:rPr>
          <w:rFonts w:ascii="Times New Roman" w:hAnsi="Times New Roman" w:cs="Times New Roman"/>
          <w:sz w:val="22"/>
        </w:rPr>
        <w:t xml:space="preserve">, určí objednatel zhotoviteli přiměřenou lhůtu pro jejich odstranění. Uvedená lhůta </w:t>
      </w:r>
      <w:r w:rsidR="008D2DFE" w:rsidRPr="005D6539">
        <w:rPr>
          <w:rFonts w:ascii="Times New Roman" w:hAnsi="Times New Roman" w:cs="Times New Roman"/>
          <w:sz w:val="22"/>
        </w:rPr>
        <w:t xml:space="preserve">však </w:t>
      </w:r>
      <w:r w:rsidR="00454E84" w:rsidRPr="005D6539">
        <w:rPr>
          <w:rFonts w:ascii="Times New Roman" w:hAnsi="Times New Roman" w:cs="Times New Roman"/>
          <w:sz w:val="22"/>
        </w:rPr>
        <w:t xml:space="preserve">nesmí být delší než </w:t>
      </w:r>
      <w:r w:rsidR="00E95D8F" w:rsidRPr="00C4573C">
        <w:rPr>
          <w:rFonts w:ascii="Times New Roman" w:hAnsi="Times New Roman" w:cs="Times New Roman"/>
          <w:sz w:val="22"/>
        </w:rPr>
        <w:t xml:space="preserve">15 kalendářních </w:t>
      </w:r>
      <w:r w:rsidR="00454E84" w:rsidRPr="00C4573C">
        <w:rPr>
          <w:rFonts w:ascii="Times New Roman" w:hAnsi="Times New Roman" w:cs="Times New Roman"/>
          <w:sz w:val="22"/>
        </w:rPr>
        <w:t>dnů.</w:t>
      </w:r>
    </w:p>
    <w:p w:rsidR="00961773" w:rsidRPr="005D6539" w:rsidRDefault="00961773" w:rsidP="00D21191">
      <w:pPr>
        <w:pStyle w:val="slovanseznam2"/>
        <w:numPr>
          <w:ilvl w:val="0"/>
          <w:numId w:val="0"/>
        </w:numPr>
        <w:spacing w:before="0" w:line="240" w:lineRule="auto"/>
        <w:rPr>
          <w:rFonts w:ascii="Times New Roman" w:hAnsi="Times New Roman" w:cs="Times New Roman"/>
          <w:sz w:val="22"/>
        </w:rPr>
      </w:pPr>
    </w:p>
    <w:p w:rsidR="00961773" w:rsidRPr="005D6539" w:rsidRDefault="00961773" w:rsidP="00D21191">
      <w:pPr>
        <w:pStyle w:val="slovanseznam2"/>
        <w:numPr>
          <w:ilvl w:val="0"/>
          <w:numId w:val="0"/>
        </w:numPr>
        <w:spacing w:before="0" w:line="240" w:lineRule="auto"/>
        <w:rPr>
          <w:rFonts w:ascii="Times New Roman" w:hAnsi="Times New Roman" w:cs="Times New Roman"/>
          <w:sz w:val="22"/>
        </w:rPr>
      </w:pPr>
    </w:p>
    <w:p w:rsidR="00487B43" w:rsidRPr="00500D9F" w:rsidRDefault="00901636" w:rsidP="00500D9F">
      <w:pPr>
        <w:pStyle w:val="slovanseznam"/>
        <w:numPr>
          <w:ilvl w:val="0"/>
          <w:numId w:val="0"/>
        </w:numPr>
        <w:spacing w:before="0" w:after="240" w:line="240" w:lineRule="auto"/>
        <w:rPr>
          <w:sz w:val="22"/>
          <w:szCs w:val="22"/>
          <w:u w:val="none"/>
        </w:rPr>
      </w:pPr>
      <w:r>
        <w:rPr>
          <w:sz w:val="22"/>
          <w:szCs w:val="22"/>
          <w:u w:val="none"/>
        </w:rPr>
        <w:t>6</w:t>
      </w:r>
      <w:r w:rsidR="0094612A" w:rsidRPr="005D6539">
        <w:rPr>
          <w:sz w:val="22"/>
          <w:szCs w:val="22"/>
          <w:u w:val="none"/>
        </w:rPr>
        <w:t>.</w:t>
      </w:r>
      <w:r w:rsidR="00952590">
        <w:rPr>
          <w:sz w:val="22"/>
          <w:szCs w:val="22"/>
          <w:u w:val="none"/>
        </w:rPr>
        <w:t xml:space="preserve"> </w:t>
      </w:r>
      <w:r w:rsidR="00734516" w:rsidRPr="005D6539">
        <w:rPr>
          <w:sz w:val="22"/>
          <w:szCs w:val="22"/>
          <w:u w:val="none"/>
        </w:rPr>
        <w:t>Cena za dílo</w:t>
      </w:r>
    </w:p>
    <w:p w:rsidR="00487B43" w:rsidRPr="00500D9F" w:rsidRDefault="00487B43" w:rsidP="00586559">
      <w:pPr>
        <w:pStyle w:val="slovanseznam2"/>
        <w:numPr>
          <w:ilvl w:val="0"/>
          <w:numId w:val="15"/>
        </w:numPr>
        <w:spacing w:before="0" w:line="240" w:lineRule="auto"/>
        <w:rPr>
          <w:rFonts w:ascii="Times New Roman" w:hAnsi="Times New Roman" w:cs="Times New Roman"/>
          <w:sz w:val="22"/>
        </w:rPr>
      </w:pPr>
      <w:r w:rsidRPr="00500D9F">
        <w:rPr>
          <w:rFonts w:ascii="Times New Roman" w:hAnsi="Times New Roman" w:cs="Times New Roman"/>
          <w:sz w:val="22"/>
        </w:rPr>
        <w:t xml:space="preserve">Zhotovitel je </w:t>
      </w:r>
      <w:r w:rsidR="00500D9F" w:rsidRPr="00500D9F">
        <w:rPr>
          <w:rFonts w:ascii="Times New Roman" w:hAnsi="Times New Roman" w:cs="Times New Roman"/>
          <w:sz w:val="22"/>
        </w:rPr>
        <w:tab/>
      </w:r>
      <w:sdt>
        <w:sdtPr>
          <w:rPr>
            <w:rFonts w:ascii="Times New Roman" w:hAnsi="Times New Roman" w:cs="Times New Roman"/>
          </w:rPr>
          <w:id w:val="623427119"/>
          <w14:checkbox>
            <w14:checked w14:val="0"/>
            <w14:checkedState w14:val="2612" w14:font="MS Gothic"/>
            <w14:uncheckedState w14:val="2610" w14:font="MS Gothic"/>
          </w14:checkbox>
        </w:sdtPr>
        <w:sdtEndPr/>
        <w:sdtContent>
          <w:r w:rsidR="00500D9F" w:rsidRPr="00500D9F">
            <w:rPr>
              <w:rFonts w:ascii="Segoe UI Symbol" w:eastAsia="MS Gothic" w:hAnsi="Segoe UI Symbol" w:cs="Segoe UI Symbol"/>
            </w:rPr>
            <w:t>☐</w:t>
          </w:r>
        </w:sdtContent>
      </w:sdt>
      <w:r w:rsidR="00500D9F" w:rsidRPr="00500D9F">
        <w:rPr>
          <w:rFonts w:ascii="Times New Roman" w:hAnsi="Times New Roman" w:cs="Times New Roman"/>
          <w:sz w:val="22"/>
        </w:rPr>
        <w:t xml:space="preserve"> </w:t>
      </w:r>
      <w:r w:rsidRPr="00500D9F">
        <w:rPr>
          <w:rFonts w:ascii="Times New Roman" w:hAnsi="Times New Roman" w:cs="Times New Roman"/>
          <w:sz w:val="22"/>
        </w:rPr>
        <w:t>plátce DPH.</w:t>
      </w:r>
    </w:p>
    <w:p w:rsidR="00500D9F" w:rsidRPr="00500D9F" w:rsidRDefault="0020148E" w:rsidP="00487B43">
      <w:pPr>
        <w:pStyle w:val="slovanseznam2"/>
        <w:numPr>
          <w:ilvl w:val="0"/>
          <w:numId w:val="0"/>
        </w:numPr>
        <w:spacing w:before="0" w:line="240" w:lineRule="auto"/>
        <w:ind w:left="2124"/>
        <w:rPr>
          <w:rFonts w:ascii="Times New Roman" w:hAnsi="Times New Roman" w:cs="Times New Roman"/>
          <w:i/>
          <w:sz w:val="22"/>
        </w:rPr>
      </w:pPr>
      <w:sdt>
        <w:sdtPr>
          <w:rPr>
            <w:rFonts w:ascii="Times New Roman" w:hAnsi="Times New Roman" w:cs="Times New Roman"/>
            <w:sz w:val="22"/>
          </w:rPr>
          <w:id w:val="-576751658"/>
          <w14:checkbox>
            <w14:checked w14:val="0"/>
            <w14:checkedState w14:val="2612" w14:font="MS Gothic"/>
            <w14:uncheckedState w14:val="2610" w14:font="MS Gothic"/>
          </w14:checkbox>
        </w:sdtPr>
        <w:sdtEndPr/>
        <w:sdtContent>
          <w:r w:rsidR="00487B43" w:rsidRPr="00500D9F">
            <w:rPr>
              <w:rFonts w:ascii="Segoe UI Symbol" w:eastAsia="MS Gothic" w:hAnsi="Segoe UI Symbol" w:cs="Segoe UI Symbol"/>
              <w:sz w:val="22"/>
            </w:rPr>
            <w:t>☐</w:t>
          </w:r>
        </w:sdtContent>
      </w:sdt>
      <w:r w:rsidR="00487B43" w:rsidRPr="00500D9F">
        <w:rPr>
          <w:rFonts w:ascii="Times New Roman" w:hAnsi="Times New Roman" w:cs="Times New Roman"/>
          <w:sz w:val="22"/>
        </w:rPr>
        <w:t xml:space="preserve"> neplátce DPH.</w:t>
      </w:r>
      <w:r w:rsidR="00500D9F" w:rsidRPr="00500D9F">
        <w:rPr>
          <w:rFonts w:ascii="Times New Roman" w:hAnsi="Times New Roman" w:cs="Times New Roman"/>
          <w:i/>
          <w:sz w:val="22"/>
        </w:rPr>
        <w:t xml:space="preserve"> </w:t>
      </w:r>
    </w:p>
    <w:p w:rsidR="00487B43" w:rsidRPr="00500D9F" w:rsidRDefault="00500D9F" w:rsidP="00500D9F">
      <w:pPr>
        <w:pStyle w:val="slovanseznam2"/>
        <w:numPr>
          <w:ilvl w:val="0"/>
          <w:numId w:val="0"/>
        </w:numPr>
        <w:spacing w:before="0" w:after="240" w:line="240" w:lineRule="auto"/>
        <w:ind w:left="2124"/>
        <w:rPr>
          <w:rFonts w:ascii="Times New Roman" w:hAnsi="Times New Roman" w:cs="Times New Roman"/>
          <w:sz w:val="22"/>
        </w:rPr>
      </w:pPr>
      <w:r w:rsidRPr="00500D9F">
        <w:rPr>
          <w:rFonts w:ascii="Times New Roman" w:hAnsi="Times New Roman" w:cs="Times New Roman"/>
          <w:i/>
          <w:sz w:val="22"/>
        </w:rPr>
        <w:t>[</w:t>
      </w:r>
      <w:r w:rsidRPr="00500D9F">
        <w:rPr>
          <w:rFonts w:ascii="Times New Roman" w:hAnsi="Times New Roman" w:cs="Times New Roman"/>
          <w:i/>
          <w:sz w:val="22"/>
          <w:highlight w:val="yellow"/>
        </w:rPr>
        <w:t>zaškrtne účastník</w:t>
      </w:r>
      <w:r w:rsidRPr="00500D9F">
        <w:rPr>
          <w:rFonts w:ascii="Times New Roman" w:hAnsi="Times New Roman" w:cs="Times New Roman"/>
          <w:i/>
          <w:sz w:val="22"/>
        </w:rPr>
        <w:t>]</w:t>
      </w:r>
    </w:p>
    <w:p w:rsidR="00487B43" w:rsidRDefault="00487B43" w:rsidP="00586559">
      <w:pPr>
        <w:pStyle w:val="slovanseznam2"/>
        <w:numPr>
          <w:ilvl w:val="0"/>
          <w:numId w:val="15"/>
        </w:numPr>
        <w:spacing w:before="0" w:line="240" w:lineRule="auto"/>
        <w:rPr>
          <w:rFonts w:ascii="Times New Roman" w:hAnsi="Times New Roman" w:cs="Times New Roman"/>
          <w:sz w:val="22"/>
        </w:rPr>
      </w:pPr>
      <w:r w:rsidRPr="00487B43">
        <w:rPr>
          <w:rFonts w:ascii="Times New Roman" w:hAnsi="Times New Roman" w:cs="Times New Roman"/>
          <w:sz w:val="22"/>
        </w:rPr>
        <w:t>K ceně ujednané touto smlouvou bude připočtena DPH ve výši stanovené platnými a účinnými právními předpisy ke dni uskutečnění zdanitelného plnění, ledaže zhotovitel není plátcem DPH. Není-li zhotovitel plátcem DPH, platí, že pro případ, že by se zhotovitel stal plátcem DPH dodatečně po uzavření této smlouvy, ujednávají smluvní strany, že uvedené konečné ceny se považují za ceny včetně příslušné sazby DPH a případné připočtení DPH jde k tíži zhotovitele. Možnost změny ceny díla podle jiných ustanovení této smlouvy tím není dotčena.</w:t>
      </w:r>
    </w:p>
    <w:p w:rsidR="00500D9F" w:rsidRDefault="00500D9F" w:rsidP="00500D9F">
      <w:pPr>
        <w:pStyle w:val="slovanseznam2"/>
        <w:numPr>
          <w:ilvl w:val="0"/>
          <w:numId w:val="0"/>
        </w:numPr>
        <w:spacing w:before="0" w:line="240" w:lineRule="auto"/>
        <w:ind w:left="720"/>
        <w:rPr>
          <w:rFonts w:ascii="Times New Roman" w:hAnsi="Times New Roman" w:cs="Times New Roman"/>
          <w:sz w:val="22"/>
        </w:rPr>
      </w:pPr>
    </w:p>
    <w:p w:rsidR="00500D9F" w:rsidRDefault="00500D9F" w:rsidP="00500D9F">
      <w:pPr>
        <w:pStyle w:val="slovanseznam2"/>
        <w:numPr>
          <w:ilvl w:val="0"/>
          <w:numId w:val="0"/>
        </w:numPr>
        <w:spacing w:before="0" w:line="240" w:lineRule="auto"/>
        <w:ind w:left="720"/>
        <w:rPr>
          <w:rFonts w:ascii="Times New Roman" w:hAnsi="Times New Roman" w:cs="Times New Roman"/>
          <w:sz w:val="22"/>
        </w:rPr>
      </w:pPr>
    </w:p>
    <w:p w:rsidR="00500D9F" w:rsidRPr="00500D9F" w:rsidRDefault="00500D9F" w:rsidP="00586559">
      <w:pPr>
        <w:pStyle w:val="slovanseznam2"/>
        <w:numPr>
          <w:ilvl w:val="0"/>
          <w:numId w:val="15"/>
        </w:numPr>
        <w:spacing w:before="0" w:line="240" w:lineRule="auto"/>
        <w:rPr>
          <w:rFonts w:ascii="Times New Roman" w:hAnsi="Times New Roman" w:cs="Times New Roman"/>
          <w:b/>
          <w:sz w:val="22"/>
        </w:rPr>
      </w:pPr>
      <w:r w:rsidRPr="00500D9F">
        <w:rPr>
          <w:rFonts w:ascii="Times New Roman" w:hAnsi="Times New Roman" w:cs="Times New Roman"/>
          <w:b/>
          <w:sz w:val="22"/>
        </w:rPr>
        <w:lastRenderedPageBreak/>
        <w:t xml:space="preserve">Cena díla s DPH: </w:t>
      </w:r>
    </w:p>
    <w:p w:rsidR="00500D9F" w:rsidRPr="00500D9F" w:rsidRDefault="00487B43" w:rsidP="00500D9F">
      <w:pPr>
        <w:pStyle w:val="Odstavecseseznamem"/>
        <w:spacing w:after="240" w:line="276" w:lineRule="auto"/>
        <w:ind w:left="708"/>
        <w:jc w:val="both"/>
        <w:rPr>
          <w:sz w:val="22"/>
          <w:szCs w:val="22"/>
        </w:rPr>
      </w:pPr>
      <w:r w:rsidRPr="00500D9F">
        <w:rPr>
          <w:sz w:val="22"/>
          <w:szCs w:val="22"/>
        </w:rPr>
        <w:t xml:space="preserve">Celková cena díla s DPH, tj. cena za provedení díla a provedení autorského dozoru </w:t>
      </w:r>
      <w:r w:rsidRPr="00500D9F">
        <w:rPr>
          <w:sz w:val="22"/>
          <w:szCs w:val="22"/>
          <w:u w:val="single"/>
        </w:rPr>
        <w:t>při předpokládaném počtu 10 hodin výkonu autorského dozoru</w:t>
      </w:r>
      <w:r w:rsidRPr="00500D9F">
        <w:rPr>
          <w:sz w:val="22"/>
          <w:szCs w:val="22"/>
        </w:rPr>
        <w:t>, činí [</w:t>
      </w:r>
      <w:r w:rsidRPr="00500D9F">
        <w:rPr>
          <w:sz w:val="22"/>
          <w:szCs w:val="22"/>
          <w:highlight w:val="yellow"/>
        </w:rPr>
        <w:t>doplní účastník</w:t>
      </w:r>
      <w:r w:rsidRPr="00500D9F">
        <w:rPr>
          <w:sz w:val="22"/>
          <w:szCs w:val="22"/>
        </w:rPr>
        <w:t>] Kč s DPH, přičemž v případě, kdy je zhotovitel dle odst. 1 tohoto článku neplátcem DPH, rozumí se celkovou cenou díla s DPH celková cena díla konečná.</w:t>
      </w:r>
    </w:p>
    <w:p w:rsidR="00500D9F" w:rsidRPr="00500D9F" w:rsidRDefault="00500D9F" w:rsidP="00586559">
      <w:pPr>
        <w:pStyle w:val="slovanseznam2"/>
        <w:numPr>
          <w:ilvl w:val="0"/>
          <w:numId w:val="15"/>
        </w:numPr>
        <w:spacing w:before="0" w:line="240" w:lineRule="auto"/>
        <w:rPr>
          <w:rFonts w:ascii="Times New Roman" w:hAnsi="Times New Roman" w:cs="Times New Roman"/>
          <w:b/>
          <w:sz w:val="22"/>
        </w:rPr>
      </w:pPr>
      <w:r w:rsidRPr="00500D9F">
        <w:rPr>
          <w:rFonts w:ascii="Times New Roman" w:hAnsi="Times New Roman" w:cs="Times New Roman"/>
          <w:b/>
          <w:sz w:val="22"/>
        </w:rPr>
        <w:t xml:space="preserve">Cena díla bez DPH: </w:t>
      </w:r>
    </w:p>
    <w:p w:rsidR="00487B43" w:rsidRDefault="00487B43" w:rsidP="00500D9F">
      <w:pPr>
        <w:pStyle w:val="slovanseznam2"/>
        <w:numPr>
          <w:ilvl w:val="0"/>
          <w:numId w:val="0"/>
        </w:numPr>
        <w:spacing w:before="0" w:line="240" w:lineRule="auto"/>
        <w:ind w:left="720"/>
        <w:rPr>
          <w:rFonts w:ascii="Times New Roman" w:hAnsi="Times New Roman" w:cs="Times New Roman"/>
          <w:sz w:val="22"/>
        </w:rPr>
      </w:pPr>
      <w:r w:rsidRPr="00500D9F">
        <w:rPr>
          <w:rFonts w:ascii="Times New Roman" w:hAnsi="Times New Roman" w:cs="Times New Roman"/>
          <w:sz w:val="22"/>
        </w:rPr>
        <w:t xml:space="preserve">Celková cena díla bez DPH, tj. cena za provedení díla a provedení autorského dozoru </w:t>
      </w:r>
      <w:r w:rsidRPr="00500D9F">
        <w:rPr>
          <w:rFonts w:ascii="Times New Roman" w:hAnsi="Times New Roman" w:cs="Times New Roman"/>
          <w:sz w:val="22"/>
          <w:u w:val="single"/>
        </w:rPr>
        <w:t>při předpokládaném počtu 10 hodin výkonu autorského dozoru</w:t>
      </w:r>
      <w:r w:rsidRPr="00500D9F">
        <w:rPr>
          <w:rFonts w:ascii="Times New Roman" w:hAnsi="Times New Roman" w:cs="Times New Roman"/>
          <w:sz w:val="22"/>
        </w:rPr>
        <w:t>, činí [</w:t>
      </w:r>
      <w:r w:rsidRPr="00500D9F">
        <w:rPr>
          <w:rFonts w:ascii="Times New Roman" w:hAnsi="Times New Roman" w:cs="Times New Roman"/>
          <w:sz w:val="22"/>
          <w:highlight w:val="yellow"/>
        </w:rPr>
        <w:t>doplní účastník</w:t>
      </w:r>
      <w:r w:rsidRPr="00500D9F">
        <w:rPr>
          <w:rFonts w:ascii="Times New Roman" w:hAnsi="Times New Roman" w:cs="Times New Roman"/>
          <w:sz w:val="22"/>
        </w:rPr>
        <w:t>] Kč bez DPH, přičemž v případě, kdy je zhotovitel dle odst. 1 tohoto článku neplátcem DPH, rozumí se celkovou cenou díla bez DPH celková cena díla konečná.</w:t>
      </w:r>
    </w:p>
    <w:p w:rsidR="00500D9F" w:rsidRPr="00500D9F" w:rsidRDefault="00500D9F" w:rsidP="00500D9F">
      <w:pPr>
        <w:pStyle w:val="slovanseznam2"/>
        <w:numPr>
          <w:ilvl w:val="0"/>
          <w:numId w:val="0"/>
        </w:numPr>
        <w:spacing w:before="0" w:line="240" w:lineRule="auto"/>
        <w:ind w:left="720"/>
        <w:rPr>
          <w:rFonts w:ascii="Times New Roman" w:hAnsi="Times New Roman" w:cs="Times New Roman"/>
          <w:sz w:val="22"/>
        </w:rPr>
      </w:pPr>
    </w:p>
    <w:p w:rsidR="007E4D98" w:rsidRPr="006C79FE" w:rsidRDefault="007E4D98" w:rsidP="00586559">
      <w:pPr>
        <w:pStyle w:val="slovanseznam2"/>
        <w:numPr>
          <w:ilvl w:val="0"/>
          <w:numId w:val="15"/>
        </w:numPr>
        <w:spacing w:before="0" w:after="240" w:line="240" w:lineRule="auto"/>
        <w:rPr>
          <w:rFonts w:ascii="Times New Roman" w:hAnsi="Times New Roman" w:cs="Times New Roman"/>
          <w:b/>
          <w:sz w:val="22"/>
        </w:rPr>
      </w:pPr>
      <w:r w:rsidRPr="006C79FE">
        <w:rPr>
          <w:rFonts w:ascii="Times New Roman" w:hAnsi="Times New Roman" w:cs="Times New Roman"/>
          <w:b/>
          <w:sz w:val="22"/>
        </w:rPr>
        <w:t>Cena za jednotlivé části díla:</w:t>
      </w:r>
    </w:p>
    <w:p w:rsidR="007E4D98" w:rsidRPr="003D5032" w:rsidRDefault="003D5032" w:rsidP="00586559">
      <w:pPr>
        <w:pStyle w:val="slovanseznam2"/>
        <w:numPr>
          <w:ilvl w:val="1"/>
          <w:numId w:val="15"/>
        </w:numPr>
        <w:spacing w:before="0" w:after="240" w:line="240" w:lineRule="auto"/>
        <w:rPr>
          <w:rFonts w:ascii="Times New Roman" w:hAnsi="Times New Roman" w:cs="Times New Roman"/>
          <w:sz w:val="22"/>
        </w:rPr>
      </w:pPr>
      <w:r w:rsidRPr="003D5032">
        <w:rPr>
          <w:rFonts w:ascii="Times New Roman" w:hAnsi="Times New Roman" w:cs="Times New Roman"/>
          <w:sz w:val="22"/>
        </w:rPr>
        <w:t>z</w:t>
      </w:r>
      <w:r w:rsidR="007E4D98" w:rsidRPr="003D5032">
        <w:rPr>
          <w:rFonts w:ascii="Times New Roman" w:hAnsi="Times New Roman" w:cs="Times New Roman"/>
          <w:sz w:val="22"/>
        </w:rPr>
        <w:t xml:space="preserve">a provedení projektové dokumentace: </w:t>
      </w:r>
      <w:r w:rsidR="007E4D98" w:rsidRPr="003D5032">
        <w:rPr>
          <w:rFonts w:ascii="Times New Roman" w:hAnsi="Times New Roman" w:cs="Times New Roman"/>
          <w:sz w:val="22"/>
        </w:rPr>
        <w:tab/>
      </w:r>
      <w:r w:rsidR="007E4D98" w:rsidRPr="003D5032">
        <w:rPr>
          <w:rFonts w:ascii="Times New Roman" w:hAnsi="Times New Roman" w:cs="Times New Roman"/>
          <w:sz w:val="22"/>
        </w:rPr>
        <w:tab/>
        <w:t>[</w:t>
      </w:r>
      <w:r w:rsidR="007E4D98" w:rsidRPr="003D5032">
        <w:rPr>
          <w:rFonts w:ascii="Times New Roman" w:hAnsi="Times New Roman" w:cs="Times New Roman"/>
          <w:sz w:val="22"/>
          <w:highlight w:val="yellow"/>
        </w:rPr>
        <w:t>doplní účastník</w:t>
      </w:r>
      <w:r w:rsidR="007E4D98" w:rsidRPr="003D5032">
        <w:rPr>
          <w:rFonts w:ascii="Times New Roman" w:hAnsi="Times New Roman" w:cs="Times New Roman"/>
          <w:sz w:val="22"/>
        </w:rPr>
        <w:t xml:space="preserve">] Kč </w:t>
      </w:r>
      <w:r>
        <w:rPr>
          <w:rFonts w:ascii="Times New Roman" w:hAnsi="Times New Roman" w:cs="Times New Roman"/>
          <w:sz w:val="22"/>
        </w:rPr>
        <w:t>bez DPH</w:t>
      </w:r>
    </w:p>
    <w:p w:rsidR="003D5032" w:rsidRPr="003D5032" w:rsidRDefault="003D5032" w:rsidP="00586559">
      <w:pPr>
        <w:pStyle w:val="slovanseznam2"/>
        <w:numPr>
          <w:ilvl w:val="1"/>
          <w:numId w:val="15"/>
        </w:numPr>
        <w:spacing w:before="0" w:after="240" w:line="240" w:lineRule="auto"/>
        <w:rPr>
          <w:rFonts w:ascii="Times New Roman" w:hAnsi="Times New Roman" w:cs="Times New Roman"/>
          <w:sz w:val="22"/>
        </w:rPr>
      </w:pPr>
      <w:r w:rsidRPr="003D5032">
        <w:rPr>
          <w:rFonts w:ascii="Times New Roman" w:hAnsi="Times New Roman" w:cs="Times New Roman"/>
          <w:sz w:val="22"/>
        </w:rPr>
        <w:t>z</w:t>
      </w:r>
      <w:r w:rsidR="007E4D98" w:rsidRPr="003D5032">
        <w:rPr>
          <w:rFonts w:ascii="Times New Roman" w:hAnsi="Times New Roman" w:cs="Times New Roman"/>
          <w:sz w:val="22"/>
        </w:rPr>
        <w:t xml:space="preserve">a výkon autorského dozoru </w:t>
      </w:r>
      <w:r w:rsidR="006C79FE">
        <w:rPr>
          <w:rFonts w:ascii="Times New Roman" w:hAnsi="Times New Roman" w:cs="Times New Roman"/>
          <w:sz w:val="22"/>
        </w:rPr>
        <w:t>v rozsahu 10 h</w:t>
      </w:r>
      <w:r w:rsidR="007E4D98" w:rsidRPr="003D5032">
        <w:rPr>
          <w:rFonts w:ascii="Times New Roman" w:hAnsi="Times New Roman" w:cs="Times New Roman"/>
          <w:sz w:val="22"/>
        </w:rPr>
        <w:tab/>
      </w:r>
      <w:r w:rsidR="007E4D98" w:rsidRPr="003D5032">
        <w:rPr>
          <w:rFonts w:ascii="Times New Roman" w:hAnsi="Times New Roman" w:cs="Times New Roman"/>
          <w:sz w:val="22"/>
        </w:rPr>
        <w:tab/>
        <w:t>[</w:t>
      </w:r>
      <w:r w:rsidR="007E4D98" w:rsidRPr="003D5032">
        <w:rPr>
          <w:rFonts w:ascii="Times New Roman" w:hAnsi="Times New Roman" w:cs="Times New Roman"/>
          <w:sz w:val="22"/>
          <w:highlight w:val="yellow"/>
        </w:rPr>
        <w:t>doplní účastník</w:t>
      </w:r>
      <w:r w:rsidR="007E4D98" w:rsidRPr="003D5032">
        <w:rPr>
          <w:rFonts w:ascii="Times New Roman" w:hAnsi="Times New Roman" w:cs="Times New Roman"/>
          <w:sz w:val="22"/>
        </w:rPr>
        <w:t xml:space="preserve">] Kč </w:t>
      </w:r>
      <w:r>
        <w:rPr>
          <w:rFonts w:ascii="Times New Roman" w:hAnsi="Times New Roman" w:cs="Times New Roman"/>
          <w:sz w:val="22"/>
        </w:rPr>
        <w:t>bez DPH</w:t>
      </w:r>
    </w:p>
    <w:p w:rsidR="00586559" w:rsidRDefault="00500D9F" w:rsidP="006C79FE">
      <w:pPr>
        <w:pStyle w:val="slovanseznam2"/>
        <w:numPr>
          <w:ilvl w:val="1"/>
          <w:numId w:val="15"/>
        </w:numPr>
        <w:spacing w:before="0" w:line="240" w:lineRule="auto"/>
        <w:rPr>
          <w:rFonts w:ascii="Times New Roman" w:hAnsi="Times New Roman" w:cs="Times New Roman"/>
          <w:sz w:val="22"/>
        </w:rPr>
      </w:pPr>
      <w:r w:rsidRPr="003D5032">
        <w:rPr>
          <w:rFonts w:ascii="Times New Roman" w:hAnsi="Times New Roman" w:cs="Times New Roman"/>
          <w:sz w:val="22"/>
        </w:rPr>
        <w:t xml:space="preserve">za výkon </w:t>
      </w:r>
      <w:r w:rsidR="006C79FE">
        <w:rPr>
          <w:rFonts w:ascii="Times New Roman" w:hAnsi="Times New Roman" w:cs="Times New Roman"/>
          <w:sz w:val="22"/>
        </w:rPr>
        <w:t xml:space="preserve">1 h </w:t>
      </w:r>
      <w:r w:rsidRPr="003D5032">
        <w:rPr>
          <w:rFonts w:ascii="Times New Roman" w:hAnsi="Times New Roman" w:cs="Times New Roman"/>
          <w:sz w:val="22"/>
        </w:rPr>
        <w:t xml:space="preserve">autorského dozoru </w:t>
      </w:r>
      <w:r w:rsidR="003D5032">
        <w:rPr>
          <w:rFonts w:ascii="Times New Roman" w:hAnsi="Times New Roman" w:cs="Times New Roman"/>
          <w:sz w:val="22"/>
        </w:rPr>
        <w:tab/>
      </w:r>
      <w:r w:rsidR="003D5032">
        <w:rPr>
          <w:rFonts w:ascii="Times New Roman" w:hAnsi="Times New Roman" w:cs="Times New Roman"/>
          <w:sz w:val="22"/>
        </w:rPr>
        <w:tab/>
      </w:r>
      <w:r w:rsidR="003D5032">
        <w:rPr>
          <w:rFonts w:ascii="Times New Roman" w:hAnsi="Times New Roman" w:cs="Times New Roman"/>
          <w:sz w:val="22"/>
        </w:rPr>
        <w:tab/>
      </w:r>
      <w:r w:rsidRPr="003D5032">
        <w:rPr>
          <w:rFonts w:ascii="Times New Roman" w:hAnsi="Times New Roman" w:cs="Times New Roman"/>
          <w:sz w:val="22"/>
        </w:rPr>
        <w:t>[</w:t>
      </w:r>
      <w:r w:rsidRPr="003D5032">
        <w:rPr>
          <w:rFonts w:ascii="Times New Roman" w:hAnsi="Times New Roman" w:cs="Times New Roman"/>
          <w:sz w:val="22"/>
          <w:highlight w:val="yellow"/>
        </w:rPr>
        <w:t>doplní účastník</w:t>
      </w:r>
      <w:r w:rsidRPr="003D5032">
        <w:rPr>
          <w:rFonts w:ascii="Times New Roman" w:hAnsi="Times New Roman" w:cs="Times New Roman"/>
          <w:sz w:val="22"/>
        </w:rPr>
        <w:t xml:space="preserve">] Kč </w:t>
      </w:r>
      <w:r w:rsidR="003D5032">
        <w:rPr>
          <w:rFonts w:ascii="Times New Roman" w:hAnsi="Times New Roman" w:cs="Times New Roman"/>
          <w:sz w:val="22"/>
        </w:rPr>
        <w:t xml:space="preserve">bez DPH </w:t>
      </w:r>
    </w:p>
    <w:p w:rsidR="006C79FE" w:rsidRPr="003D5032" w:rsidRDefault="006C79FE" w:rsidP="006C79FE">
      <w:pPr>
        <w:pStyle w:val="slovanseznam2"/>
        <w:numPr>
          <w:ilvl w:val="0"/>
          <w:numId w:val="0"/>
        </w:numPr>
        <w:spacing w:before="0" w:line="240" w:lineRule="auto"/>
        <w:ind w:left="1080"/>
        <w:rPr>
          <w:rFonts w:ascii="Times New Roman" w:hAnsi="Times New Roman" w:cs="Times New Roman"/>
          <w:sz w:val="22"/>
        </w:rPr>
      </w:pPr>
    </w:p>
    <w:p w:rsidR="00500D9F" w:rsidRPr="003D5032" w:rsidRDefault="003D5032" w:rsidP="003D5032">
      <w:pPr>
        <w:pStyle w:val="slovanseznam2"/>
        <w:numPr>
          <w:ilvl w:val="0"/>
          <w:numId w:val="0"/>
        </w:numPr>
        <w:spacing w:before="0" w:after="240" w:line="240" w:lineRule="auto"/>
        <w:ind w:left="720"/>
        <w:rPr>
          <w:rFonts w:ascii="Times New Roman" w:hAnsi="Times New Roman" w:cs="Times New Roman"/>
          <w:sz w:val="22"/>
        </w:rPr>
      </w:pPr>
      <w:r w:rsidRPr="003D5032">
        <w:rPr>
          <w:rFonts w:ascii="Times New Roman" w:hAnsi="Times New Roman" w:cs="Times New Roman"/>
          <w:sz w:val="22"/>
        </w:rPr>
        <w:t xml:space="preserve">V případě, kdy je zhotovitel dle odst. 1 tohoto článku neplátce DPH, rozumí se cenou díla bez DPH dle tohoto </w:t>
      </w:r>
      <w:r>
        <w:rPr>
          <w:rFonts w:ascii="Times New Roman" w:hAnsi="Times New Roman" w:cs="Times New Roman"/>
          <w:sz w:val="22"/>
        </w:rPr>
        <w:t>odst.</w:t>
      </w:r>
      <w:r w:rsidRPr="003D5032">
        <w:rPr>
          <w:rFonts w:ascii="Times New Roman" w:hAnsi="Times New Roman" w:cs="Times New Roman"/>
          <w:sz w:val="22"/>
        </w:rPr>
        <w:t xml:space="preserve"> cena díla konečná.</w:t>
      </w:r>
    </w:p>
    <w:p w:rsidR="00500D9F" w:rsidRPr="00500D9F" w:rsidRDefault="0064235E" w:rsidP="00586559">
      <w:pPr>
        <w:pStyle w:val="slovanseznam2"/>
        <w:numPr>
          <w:ilvl w:val="0"/>
          <w:numId w:val="15"/>
        </w:numPr>
        <w:spacing w:before="0" w:after="240" w:line="240" w:lineRule="auto"/>
        <w:rPr>
          <w:rFonts w:ascii="Times New Roman" w:hAnsi="Times New Roman" w:cs="Times New Roman"/>
          <w:sz w:val="22"/>
        </w:rPr>
      </w:pPr>
      <w:r w:rsidRPr="00500D9F">
        <w:rPr>
          <w:rFonts w:ascii="Times New Roman" w:hAnsi="Times New Roman" w:cs="Times New Roman"/>
          <w:sz w:val="22"/>
        </w:rPr>
        <w:t>Skutečná cena za provedení autorského dozoru zhotovitele</w:t>
      </w:r>
      <w:r w:rsidR="00D87475" w:rsidRPr="00500D9F">
        <w:rPr>
          <w:rFonts w:ascii="Times New Roman" w:hAnsi="Times New Roman" w:cs="Times New Roman"/>
          <w:sz w:val="22"/>
        </w:rPr>
        <w:t>m,</w:t>
      </w:r>
      <w:r w:rsidRPr="00500D9F">
        <w:rPr>
          <w:rFonts w:ascii="Times New Roman" w:hAnsi="Times New Roman" w:cs="Times New Roman"/>
          <w:sz w:val="22"/>
        </w:rPr>
        <w:t xml:space="preserve"> za podmínek uvedených v této smlouvě</w:t>
      </w:r>
      <w:r w:rsidR="00D87475" w:rsidRPr="00500D9F">
        <w:rPr>
          <w:rFonts w:ascii="Times New Roman" w:hAnsi="Times New Roman" w:cs="Times New Roman"/>
          <w:sz w:val="22"/>
        </w:rPr>
        <w:t>,</w:t>
      </w:r>
      <w:r w:rsidRPr="00500D9F">
        <w:rPr>
          <w:rFonts w:ascii="Times New Roman" w:hAnsi="Times New Roman" w:cs="Times New Roman"/>
          <w:sz w:val="22"/>
        </w:rPr>
        <w:t xml:space="preserve"> bude stanovena na základě počtu hodin skutečně provedeného autorského dozoru. </w:t>
      </w:r>
      <w:r w:rsidR="00AD37CB" w:rsidRPr="00500D9F">
        <w:rPr>
          <w:rFonts w:ascii="Times New Roman" w:hAnsi="Times New Roman" w:cs="Times New Roman"/>
          <w:sz w:val="22"/>
        </w:rPr>
        <w:t xml:space="preserve">Každý výkon autorského dozoru </w:t>
      </w:r>
      <w:r w:rsidR="008D2DFE" w:rsidRPr="00500D9F">
        <w:rPr>
          <w:rFonts w:ascii="Times New Roman" w:hAnsi="Times New Roman" w:cs="Times New Roman"/>
          <w:sz w:val="22"/>
        </w:rPr>
        <w:t>provedený</w:t>
      </w:r>
      <w:r w:rsidR="00AD37CB" w:rsidRPr="00500D9F">
        <w:rPr>
          <w:rFonts w:ascii="Times New Roman" w:hAnsi="Times New Roman" w:cs="Times New Roman"/>
          <w:sz w:val="22"/>
        </w:rPr>
        <w:t xml:space="preserve"> v souladu s podmínkami </w:t>
      </w:r>
      <w:r w:rsidR="00AD37CB" w:rsidRPr="007E4D98">
        <w:rPr>
          <w:rFonts w:ascii="Times New Roman" w:hAnsi="Times New Roman" w:cs="Times New Roman"/>
          <w:sz w:val="22"/>
        </w:rPr>
        <w:t xml:space="preserve">této smlouvy musí být uveden ve </w:t>
      </w:r>
      <w:r w:rsidR="009F3A7C" w:rsidRPr="007E4D98">
        <w:rPr>
          <w:rFonts w:ascii="Times New Roman" w:hAnsi="Times New Roman" w:cs="Times New Roman"/>
          <w:sz w:val="22"/>
        </w:rPr>
        <w:t>s</w:t>
      </w:r>
      <w:r w:rsidR="00AD37CB" w:rsidRPr="007E4D98">
        <w:rPr>
          <w:rFonts w:ascii="Times New Roman" w:hAnsi="Times New Roman" w:cs="Times New Roman"/>
          <w:sz w:val="22"/>
        </w:rPr>
        <w:t>tavebním deníku</w:t>
      </w:r>
      <w:r w:rsidR="008D2DFE" w:rsidRPr="007E4D98">
        <w:rPr>
          <w:rFonts w:ascii="Times New Roman" w:hAnsi="Times New Roman" w:cs="Times New Roman"/>
          <w:sz w:val="22"/>
        </w:rPr>
        <w:t xml:space="preserve"> stavby</w:t>
      </w:r>
      <w:r w:rsidR="00AD37CB" w:rsidRPr="007E4D98">
        <w:rPr>
          <w:rFonts w:ascii="Times New Roman" w:hAnsi="Times New Roman" w:cs="Times New Roman"/>
          <w:sz w:val="22"/>
        </w:rPr>
        <w:t xml:space="preserve"> a podepsán zhotovitelem (dle této smlouvy) a technickým dozorem stavebníka (TDS)</w:t>
      </w:r>
      <w:r w:rsidR="008E410F" w:rsidRPr="007E4D98">
        <w:rPr>
          <w:rFonts w:ascii="Times New Roman" w:hAnsi="Times New Roman" w:cs="Times New Roman"/>
          <w:sz w:val="22"/>
        </w:rPr>
        <w:t xml:space="preserve"> s přesným uvedením časové přítomnosti projektanta</w:t>
      </w:r>
      <w:r w:rsidR="00D87475" w:rsidRPr="00500D9F">
        <w:rPr>
          <w:rFonts w:ascii="Times New Roman" w:hAnsi="Times New Roman" w:cs="Times New Roman"/>
          <w:sz w:val="22"/>
        </w:rPr>
        <w:t>.</w:t>
      </w:r>
      <w:r w:rsidR="008E410F" w:rsidRPr="00500D9F">
        <w:rPr>
          <w:rFonts w:ascii="Times New Roman" w:hAnsi="Times New Roman" w:cs="Times New Roman"/>
          <w:b/>
          <w:sz w:val="22"/>
        </w:rPr>
        <w:t xml:space="preserve"> </w:t>
      </w:r>
      <w:r w:rsidR="00AD37CB" w:rsidRPr="00500D9F">
        <w:rPr>
          <w:rFonts w:ascii="Times New Roman" w:hAnsi="Times New Roman" w:cs="Times New Roman"/>
          <w:sz w:val="22"/>
        </w:rPr>
        <w:t xml:space="preserve"> </w:t>
      </w:r>
    </w:p>
    <w:p w:rsidR="00500D9F" w:rsidRPr="00500D9F" w:rsidRDefault="00FE1816" w:rsidP="00586559">
      <w:pPr>
        <w:pStyle w:val="slovanseznam2"/>
        <w:numPr>
          <w:ilvl w:val="0"/>
          <w:numId w:val="15"/>
        </w:numPr>
        <w:spacing w:before="0" w:after="240" w:line="240" w:lineRule="auto"/>
        <w:rPr>
          <w:rFonts w:ascii="Times New Roman" w:hAnsi="Times New Roman" w:cs="Times New Roman"/>
          <w:sz w:val="22"/>
        </w:rPr>
      </w:pPr>
      <w:r w:rsidRPr="00500D9F">
        <w:rPr>
          <w:rFonts w:ascii="Times New Roman" w:hAnsi="Times New Roman" w:cs="Times New Roman"/>
          <w:sz w:val="22"/>
        </w:rPr>
        <w:t xml:space="preserve">Celková cena za Dílo </w:t>
      </w:r>
      <w:r w:rsidR="00326D4C" w:rsidRPr="00500D9F">
        <w:rPr>
          <w:rFonts w:ascii="Times New Roman" w:hAnsi="Times New Roman" w:cs="Times New Roman"/>
          <w:sz w:val="22"/>
        </w:rPr>
        <w:t xml:space="preserve">je stanovena jako cena pevná vycházející z nabídky zhotovitele a </w:t>
      </w:r>
      <w:r w:rsidRPr="00500D9F">
        <w:rPr>
          <w:rFonts w:ascii="Times New Roman" w:hAnsi="Times New Roman" w:cs="Times New Roman"/>
          <w:sz w:val="22"/>
        </w:rPr>
        <w:t>zahrnuje veškeré náklady zhotovitele</w:t>
      </w:r>
      <w:r w:rsidR="007A2103" w:rsidRPr="00500D9F">
        <w:rPr>
          <w:rFonts w:ascii="Times New Roman" w:hAnsi="Times New Roman" w:cs="Times New Roman"/>
          <w:sz w:val="22"/>
        </w:rPr>
        <w:t>,</w:t>
      </w:r>
      <w:r w:rsidRPr="00500D9F">
        <w:rPr>
          <w:rFonts w:ascii="Times New Roman" w:hAnsi="Times New Roman" w:cs="Times New Roman"/>
          <w:sz w:val="22"/>
        </w:rPr>
        <w:t xml:space="preserve"> </w:t>
      </w:r>
      <w:r w:rsidR="007A2103" w:rsidRPr="00500D9F">
        <w:rPr>
          <w:rFonts w:ascii="Times New Roman" w:hAnsi="Times New Roman" w:cs="Times New Roman"/>
          <w:sz w:val="22"/>
        </w:rPr>
        <w:t xml:space="preserve">které mu vznikly nebo mohou vzniknout v souvislosti s řádným splněním všech svých závazků stanovených touto Smlouvou nebo závaznými předpisy </w:t>
      </w:r>
      <w:r w:rsidR="008D2DFE" w:rsidRPr="00500D9F">
        <w:rPr>
          <w:rFonts w:ascii="Times New Roman" w:hAnsi="Times New Roman" w:cs="Times New Roman"/>
          <w:sz w:val="22"/>
        </w:rPr>
        <w:t>(</w:t>
      </w:r>
      <w:r w:rsidR="00326D4C" w:rsidRPr="00500D9F">
        <w:rPr>
          <w:rFonts w:ascii="Times New Roman" w:hAnsi="Times New Roman" w:cs="Times New Roman"/>
          <w:sz w:val="22"/>
        </w:rPr>
        <w:t xml:space="preserve">zejména ale nikoliv pouze náklady na </w:t>
      </w:r>
      <w:r w:rsidR="008D2DFE" w:rsidRPr="00500D9F">
        <w:rPr>
          <w:rFonts w:ascii="Times New Roman" w:hAnsi="Times New Roman" w:cs="Times New Roman"/>
          <w:sz w:val="22"/>
        </w:rPr>
        <w:t>administrativní činnosti, cestovné, pojištění, cla</w:t>
      </w:r>
      <w:r w:rsidR="00326D4C" w:rsidRPr="00500D9F">
        <w:rPr>
          <w:rFonts w:ascii="Times New Roman" w:hAnsi="Times New Roman" w:cs="Times New Roman"/>
          <w:sz w:val="22"/>
        </w:rPr>
        <w:t>, úplatu za poskytnutí licence k autorskému dílu</w:t>
      </w:r>
      <w:r w:rsidR="008D2DFE" w:rsidRPr="00500D9F">
        <w:rPr>
          <w:rFonts w:ascii="Times New Roman" w:hAnsi="Times New Roman" w:cs="Times New Roman"/>
          <w:sz w:val="22"/>
        </w:rPr>
        <w:t xml:space="preserve"> apod.)</w:t>
      </w:r>
      <w:r w:rsidRPr="00500D9F">
        <w:rPr>
          <w:rFonts w:ascii="Times New Roman" w:hAnsi="Times New Roman" w:cs="Times New Roman"/>
          <w:sz w:val="22"/>
        </w:rPr>
        <w:t xml:space="preserve">. </w:t>
      </w:r>
    </w:p>
    <w:p w:rsidR="00500D9F" w:rsidRPr="00500D9F" w:rsidRDefault="007A2103" w:rsidP="00586559">
      <w:pPr>
        <w:pStyle w:val="slovanseznam2"/>
        <w:numPr>
          <w:ilvl w:val="0"/>
          <w:numId w:val="15"/>
        </w:numPr>
        <w:spacing w:before="0" w:after="240" w:line="240" w:lineRule="auto"/>
        <w:rPr>
          <w:rFonts w:ascii="Times New Roman" w:hAnsi="Times New Roman" w:cs="Times New Roman"/>
          <w:sz w:val="22"/>
        </w:rPr>
      </w:pPr>
      <w:r w:rsidRPr="00500D9F">
        <w:rPr>
          <w:rFonts w:ascii="Times New Roman" w:hAnsi="Times New Roman" w:cs="Times New Roman"/>
          <w:sz w:val="22"/>
        </w:rPr>
        <w:t>Ke změně c</w:t>
      </w:r>
      <w:r w:rsidR="00326D4C" w:rsidRPr="00500D9F">
        <w:rPr>
          <w:rFonts w:ascii="Times New Roman" w:hAnsi="Times New Roman" w:cs="Times New Roman"/>
          <w:sz w:val="22"/>
        </w:rPr>
        <w:t>elkové ceny může dojít pouze v případě, kdy</w:t>
      </w:r>
      <w:r w:rsidR="00B92864" w:rsidRPr="00500D9F">
        <w:rPr>
          <w:rFonts w:ascii="Times New Roman" w:hAnsi="Times New Roman" w:cs="Times New Roman"/>
          <w:sz w:val="22"/>
        </w:rPr>
        <w:t>:</w:t>
      </w:r>
    </w:p>
    <w:p w:rsidR="00500D9F" w:rsidRPr="00500D9F" w:rsidRDefault="00326D4C" w:rsidP="00586559">
      <w:pPr>
        <w:pStyle w:val="slovanseznam2"/>
        <w:numPr>
          <w:ilvl w:val="1"/>
          <w:numId w:val="15"/>
        </w:numPr>
        <w:spacing w:before="0" w:after="240" w:line="240" w:lineRule="auto"/>
        <w:ind w:left="1418" w:hanging="567"/>
        <w:rPr>
          <w:rFonts w:ascii="Times New Roman" w:hAnsi="Times New Roman" w:cs="Times New Roman"/>
          <w:sz w:val="22"/>
        </w:rPr>
      </w:pPr>
      <w:r w:rsidRPr="00500D9F">
        <w:rPr>
          <w:rFonts w:ascii="Times New Roman" w:hAnsi="Times New Roman" w:cs="Times New Roman"/>
          <w:sz w:val="22"/>
        </w:rPr>
        <w:t>objednatel požaduje dodatečné stavební práce, činnosti či dodávky, které nejsou zahrnuty v</w:t>
      </w:r>
      <w:r w:rsidR="00FD6AF6" w:rsidRPr="00500D9F">
        <w:rPr>
          <w:rFonts w:ascii="Times New Roman" w:hAnsi="Times New Roman" w:cs="Times New Roman"/>
          <w:sz w:val="22"/>
        </w:rPr>
        <w:t> </w:t>
      </w:r>
      <w:r w:rsidRPr="00500D9F">
        <w:rPr>
          <w:rFonts w:ascii="Times New Roman" w:hAnsi="Times New Roman" w:cs="Times New Roman"/>
          <w:sz w:val="22"/>
        </w:rPr>
        <w:t xml:space="preserve">předmětu Smlouvy, pokud jsou nezbytné a změna </w:t>
      </w:r>
      <w:r w:rsidR="007A2103" w:rsidRPr="00500D9F">
        <w:rPr>
          <w:rFonts w:ascii="Times New Roman" w:hAnsi="Times New Roman" w:cs="Times New Roman"/>
          <w:sz w:val="22"/>
        </w:rPr>
        <w:t>zhotovitele</w:t>
      </w:r>
      <w:r w:rsidRPr="00500D9F">
        <w:rPr>
          <w:rFonts w:ascii="Times New Roman" w:hAnsi="Times New Roman" w:cs="Times New Roman"/>
          <w:sz w:val="22"/>
        </w:rPr>
        <w:t xml:space="preserve"> není možná z</w:t>
      </w:r>
      <w:r w:rsidR="009F3A7C" w:rsidRPr="00500D9F">
        <w:rPr>
          <w:rFonts w:ascii="Times New Roman" w:hAnsi="Times New Roman" w:cs="Times New Roman"/>
          <w:sz w:val="22"/>
        </w:rPr>
        <w:t> </w:t>
      </w:r>
      <w:r w:rsidRPr="00500D9F">
        <w:rPr>
          <w:rFonts w:ascii="Times New Roman" w:hAnsi="Times New Roman" w:cs="Times New Roman"/>
          <w:sz w:val="22"/>
        </w:rPr>
        <w:t>ekonomických či technických důvodů a mohla by objednateli způsobit značné obtíže anebo výrazné zvýšení nákladů a jejich hodnota nepřekračuje ZZVZ stanovený limit;</w:t>
      </w:r>
    </w:p>
    <w:p w:rsidR="00500D9F" w:rsidRPr="00500D9F" w:rsidRDefault="00326D4C" w:rsidP="00586559">
      <w:pPr>
        <w:pStyle w:val="slovanseznam2"/>
        <w:numPr>
          <w:ilvl w:val="1"/>
          <w:numId w:val="15"/>
        </w:numPr>
        <w:spacing w:before="0" w:after="240" w:line="240" w:lineRule="auto"/>
        <w:ind w:left="1418" w:hanging="567"/>
        <w:rPr>
          <w:rFonts w:ascii="Times New Roman" w:hAnsi="Times New Roman" w:cs="Times New Roman"/>
          <w:sz w:val="22"/>
        </w:rPr>
      </w:pPr>
      <w:r w:rsidRPr="00500D9F">
        <w:rPr>
          <w:rFonts w:ascii="Times New Roman" w:hAnsi="Times New Roman" w:cs="Times New Roman"/>
          <w:sz w:val="22"/>
        </w:rPr>
        <w:t xml:space="preserve">objednatel požaduje vypuštění některých prací, činností či dodávek z předmětu </w:t>
      </w:r>
      <w:r w:rsidR="007A2103" w:rsidRPr="00500D9F">
        <w:rPr>
          <w:rFonts w:ascii="Times New Roman" w:hAnsi="Times New Roman" w:cs="Times New Roman"/>
          <w:sz w:val="22"/>
        </w:rPr>
        <w:t>s</w:t>
      </w:r>
      <w:r w:rsidRPr="00500D9F">
        <w:rPr>
          <w:rFonts w:ascii="Times New Roman" w:hAnsi="Times New Roman" w:cs="Times New Roman"/>
          <w:sz w:val="22"/>
        </w:rPr>
        <w:t xml:space="preserve">mlouvy, když tato potřeba vznikla v důsledku okolností, které objednatel nemohl předpokládat a tato změna nemění celkovou povahu veřejné zakázky a hodnota těchto změn nepřekročí  ZZVZ stanovený limit; </w:t>
      </w:r>
    </w:p>
    <w:p w:rsidR="00500D9F" w:rsidRPr="00500D9F" w:rsidRDefault="00326D4C" w:rsidP="00586559">
      <w:pPr>
        <w:pStyle w:val="slovanseznam2"/>
        <w:numPr>
          <w:ilvl w:val="1"/>
          <w:numId w:val="15"/>
        </w:numPr>
        <w:spacing w:before="0" w:after="240" w:line="240" w:lineRule="auto"/>
        <w:ind w:left="1418" w:hanging="567"/>
        <w:rPr>
          <w:rFonts w:ascii="Times New Roman" w:hAnsi="Times New Roman" w:cs="Times New Roman"/>
          <w:sz w:val="22"/>
        </w:rPr>
      </w:pPr>
      <w:r w:rsidRPr="00500D9F">
        <w:rPr>
          <w:rFonts w:ascii="Times New Roman" w:hAnsi="Times New Roman" w:cs="Times New Roman"/>
          <w:sz w:val="22"/>
        </w:rPr>
        <w:t>při realizaci se zjistí skutečnost</w:t>
      </w:r>
      <w:r w:rsidR="007A2103" w:rsidRPr="00500D9F">
        <w:rPr>
          <w:rFonts w:ascii="Times New Roman" w:hAnsi="Times New Roman" w:cs="Times New Roman"/>
          <w:sz w:val="22"/>
        </w:rPr>
        <w:t>i, které nebyly v době podpisu s</w:t>
      </w:r>
      <w:r w:rsidRPr="00500D9F">
        <w:rPr>
          <w:rFonts w:ascii="Times New Roman" w:hAnsi="Times New Roman" w:cs="Times New Roman"/>
          <w:sz w:val="22"/>
        </w:rPr>
        <w:t>mluvními stranami známé, a</w:t>
      </w:r>
      <w:r w:rsidR="00FD6AF6" w:rsidRPr="00500D9F">
        <w:rPr>
          <w:rFonts w:ascii="Times New Roman" w:hAnsi="Times New Roman" w:cs="Times New Roman"/>
          <w:sz w:val="22"/>
        </w:rPr>
        <w:t> </w:t>
      </w:r>
      <w:r w:rsidR="007A2103" w:rsidRPr="00500D9F">
        <w:rPr>
          <w:rFonts w:ascii="Times New Roman" w:hAnsi="Times New Roman" w:cs="Times New Roman"/>
          <w:sz w:val="22"/>
        </w:rPr>
        <w:t>zhotovitel</w:t>
      </w:r>
      <w:r w:rsidRPr="00500D9F">
        <w:rPr>
          <w:rFonts w:ascii="Times New Roman" w:hAnsi="Times New Roman" w:cs="Times New Roman"/>
          <w:sz w:val="22"/>
        </w:rPr>
        <w:t xml:space="preserve"> je nezavinil, ani je n</w:t>
      </w:r>
      <w:r w:rsidR="007A2103" w:rsidRPr="00500D9F">
        <w:rPr>
          <w:rFonts w:ascii="Times New Roman" w:hAnsi="Times New Roman" w:cs="Times New Roman"/>
          <w:sz w:val="22"/>
        </w:rPr>
        <w:t>emohl předvídat a mají vliv na c</w:t>
      </w:r>
      <w:r w:rsidRPr="00500D9F">
        <w:rPr>
          <w:rFonts w:ascii="Times New Roman" w:hAnsi="Times New Roman" w:cs="Times New Roman"/>
          <w:sz w:val="22"/>
        </w:rPr>
        <w:t>elkovou cenu</w:t>
      </w:r>
      <w:r w:rsidR="00FD6AF6" w:rsidRPr="00500D9F">
        <w:rPr>
          <w:rFonts w:ascii="Times New Roman" w:hAnsi="Times New Roman" w:cs="Times New Roman"/>
          <w:sz w:val="22"/>
        </w:rPr>
        <w:t>;</w:t>
      </w:r>
      <w:r w:rsidRPr="00500D9F">
        <w:rPr>
          <w:rFonts w:ascii="Times New Roman" w:hAnsi="Times New Roman" w:cs="Times New Roman"/>
          <w:sz w:val="22"/>
        </w:rPr>
        <w:t xml:space="preserve"> </w:t>
      </w:r>
    </w:p>
    <w:p w:rsidR="00326D4C" w:rsidRDefault="00326D4C" w:rsidP="00586559">
      <w:pPr>
        <w:pStyle w:val="slovanseznam2"/>
        <w:numPr>
          <w:ilvl w:val="1"/>
          <w:numId w:val="15"/>
        </w:numPr>
        <w:spacing w:before="0" w:after="240" w:line="240" w:lineRule="auto"/>
        <w:ind w:left="1418" w:hanging="567"/>
        <w:rPr>
          <w:rFonts w:ascii="Times New Roman" w:hAnsi="Times New Roman" w:cs="Times New Roman"/>
          <w:sz w:val="22"/>
        </w:rPr>
      </w:pPr>
      <w:r w:rsidRPr="00500D9F">
        <w:rPr>
          <w:rFonts w:ascii="Times New Roman" w:hAnsi="Times New Roman" w:cs="Times New Roman"/>
          <w:sz w:val="22"/>
        </w:rPr>
        <w:t>při realizaci se zjistí skutečnosti odlišné od dokumentace předané objednatelem</w:t>
      </w:r>
      <w:r w:rsidR="00FD6AF6" w:rsidRPr="00500D9F">
        <w:rPr>
          <w:rFonts w:ascii="Times New Roman" w:hAnsi="Times New Roman" w:cs="Times New Roman"/>
          <w:sz w:val="22"/>
        </w:rPr>
        <w:t>.</w:t>
      </w:r>
      <w:r w:rsidRPr="00500D9F">
        <w:rPr>
          <w:rFonts w:ascii="Times New Roman" w:hAnsi="Times New Roman" w:cs="Times New Roman"/>
          <w:sz w:val="22"/>
        </w:rPr>
        <w:t xml:space="preserve"> </w:t>
      </w:r>
    </w:p>
    <w:p w:rsidR="001700CB" w:rsidRDefault="001700CB" w:rsidP="001700CB">
      <w:pPr>
        <w:pStyle w:val="slovanseznam2"/>
        <w:numPr>
          <w:ilvl w:val="0"/>
          <w:numId w:val="0"/>
        </w:numPr>
        <w:spacing w:before="0" w:after="240" w:line="240" w:lineRule="auto"/>
        <w:ind w:left="567" w:hanging="567"/>
        <w:rPr>
          <w:rFonts w:ascii="Times New Roman" w:hAnsi="Times New Roman" w:cs="Times New Roman"/>
          <w:sz w:val="22"/>
        </w:rPr>
      </w:pPr>
    </w:p>
    <w:p w:rsidR="001700CB" w:rsidRPr="00500D9F" w:rsidRDefault="001700CB" w:rsidP="001700CB">
      <w:pPr>
        <w:pStyle w:val="slovanseznam2"/>
        <w:numPr>
          <w:ilvl w:val="0"/>
          <w:numId w:val="0"/>
        </w:numPr>
        <w:spacing w:before="0" w:after="240" w:line="240" w:lineRule="auto"/>
        <w:ind w:left="567" w:hanging="567"/>
        <w:rPr>
          <w:rFonts w:ascii="Times New Roman" w:hAnsi="Times New Roman" w:cs="Times New Roman"/>
          <w:sz w:val="22"/>
        </w:rPr>
      </w:pPr>
    </w:p>
    <w:p w:rsidR="003D5032" w:rsidRDefault="00326D4C" w:rsidP="00586559">
      <w:pPr>
        <w:pStyle w:val="slovanseznam2"/>
        <w:numPr>
          <w:ilvl w:val="0"/>
          <w:numId w:val="15"/>
        </w:numPr>
        <w:spacing w:before="0" w:after="240" w:line="240" w:lineRule="auto"/>
        <w:rPr>
          <w:rFonts w:ascii="Times New Roman" w:hAnsi="Times New Roman" w:cs="Times New Roman"/>
          <w:sz w:val="22"/>
        </w:rPr>
      </w:pPr>
      <w:r w:rsidRPr="00500D9F">
        <w:rPr>
          <w:rFonts w:ascii="Times New Roman" w:hAnsi="Times New Roman" w:cs="Times New Roman"/>
          <w:sz w:val="22"/>
        </w:rPr>
        <w:lastRenderedPageBreak/>
        <w:t>Post</w:t>
      </w:r>
      <w:r w:rsidR="007A2103" w:rsidRPr="00500D9F">
        <w:rPr>
          <w:rFonts w:ascii="Times New Roman" w:hAnsi="Times New Roman" w:cs="Times New Roman"/>
          <w:sz w:val="22"/>
        </w:rPr>
        <w:t>up při předpokládaných změnách c</w:t>
      </w:r>
      <w:r w:rsidRPr="00500D9F">
        <w:rPr>
          <w:rFonts w:ascii="Times New Roman" w:hAnsi="Times New Roman" w:cs="Times New Roman"/>
          <w:sz w:val="22"/>
        </w:rPr>
        <w:t>elkové ceny</w:t>
      </w:r>
      <w:r w:rsidR="00FD6AF6" w:rsidRPr="00500D9F">
        <w:rPr>
          <w:rFonts w:ascii="Times New Roman" w:hAnsi="Times New Roman" w:cs="Times New Roman"/>
          <w:sz w:val="22"/>
        </w:rPr>
        <w:t>:</w:t>
      </w:r>
      <w:r w:rsidRPr="00500D9F">
        <w:rPr>
          <w:rFonts w:ascii="Times New Roman" w:hAnsi="Times New Roman" w:cs="Times New Roman"/>
          <w:sz w:val="22"/>
        </w:rPr>
        <w:t xml:space="preserve"> </w:t>
      </w:r>
    </w:p>
    <w:p w:rsidR="003D5032" w:rsidRDefault="00326D4C" w:rsidP="00586559">
      <w:pPr>
        <w:pStyle w:val="slovanseznam2"/>
        <w:numPr>
          <w:ilvl w:val="1"/>
          <w:numId w:val="15"/>
        </w:numPr>
        <w:spacing w:before="0" w:after="240" w:line="240" w:lineRule="auto"/>
        <w:ind w:left="1418" w:hanging="567"/>
        <w:rPr>
          <w:rFonts w:ascii="Times New Roman" w:hAnsi="Times New Roman" w:cs="Times New Roman"/>
          <w:sz w:val="22"/>
        </w:rPr>
      </w:pPr>
      <w:r w:rsidRPr="003D5032">
        <w:rPr>
          <w:rFonts w:ascii="Times New Roman" w:hAnsi="Times New Roman" w:cs="Times New Roman"/>
          <w:sz w:val="22"/>
        </w:rPr>
        <w:t xml:space="preserve">vyskytne-li se v průběhu realizace nutnost provedení dalších prací, činností nebo dodávek, které nebyly součástí </w:t>
      </w:r>
      <w:r w:rsidR="00901636" w:rsidRPr="003D5032">
        <w:rPr>
          <w:rFonts w:ascii="Times New Roman" w:hAnsi="Times New Roman" w:cs="Times New Roman"/>
          <w:sz w:val="22"/>
        </w:rPr>
        <w:t>předmětu smlouvy</w:t>
      </w:r>
      <w:r w:rsidRPr="003D5032">
        <w:rPr>
          <w:rFonts w:ascii="Times New Roman" w:hAnsi="Times New Roman" w:cs="Times New Roman"/>
          <w:sz w:val="22"/>
        </w:rPr>
        <w:t xml:space="preserve">, je </w:t>
      </w:r>
      <w:r w:rsidR="007A2103" w:rsidRPr="003D5032">
        <w:rPr>
          <w:rFonts w:ascii="Times New Roman" w:hAnsi="Times New Roman" w:cs="Times New Roman"/>
          <w:sz w:val="22"/>
        </w:rPr>
        <w:t>zhotovitel</w:t>
      </w:r>
      <w:r w:rsidRPr="003D5032">
        <w:rPr>
          <w:rFonts w:ascii="Times New Roman" w:hAnsi="Times New Roman" w:cs="Times New Roman"/>
          <w:sz w:val="22"/>
        </w:rPr>
        <w:t xml:space="preserve"> povinen nejpozději do 24 hodin od zjištění nutnosti provedení těchto změn, informovat o této skutečnosti objednatele a</w:t>
      </w:r>
      <w:r w:rsidR="00FD6AF6" w:rsidRPr="003D5032">
        <w:rPr>
          <w:rFonts w:ascii="Times New Roman" w:hAnsi="Times New Roman" w:cs="Times New Roman"/>
          <w:sz w:val="22"/>
        </w:rPr>
        <w:t> </w:t>
      </w:r>
      <w:r w:rsidRPr="003D5032">
        <w:rPr>
          <w:rFonts w:ascii="Times New Roman" w:hAnsi="Times New Roman" w:cs="Times New Roman"/>
          <w:sz w:val="22"/>
        </w:rPr>
        <w:t xml:space="preserve">nejpozději do 3 pracovních dnů od stejného momentu nacenit tyto nové práce, činnosti či dodávky formou cenové nabídky, kterou předloží objednateli. Dle charakteru a nacenění, bude buď mezi objednatelem a </w:t>
      </w:r>
      <w:r w:rsidR="007A2103" w:rsidRPr="003D5032">
        <w:rPr>
          <w:rFonts w:ascii="Times New Roman" w:hAnsi="Times New Roman" w:cs="Times New Roman"/>
          <w:sz w:val="22"/>
        </w:rPr>
        <w:t>zhotovitelem</w:t>
      </w:r>
      <w:r w:rsidRPr="003D5032">
        <w:rPr>
          <w:rFonts w:ascii="Times New Roman" w:hAnsi="Times New Roman" w:cs="Times New Roman"/>
          <w:sz w:val="22"/>
        </w:rPr>
        <w:t xml:space="preserve"> uzavřen dodatek k této smlouvě, nebo dojde k</w:t>
      </w:r>
      <w:r w:rsidR="00FD6AF6" w:rsidRPr="003D5032">
        <w:rPr>
          <w:rFonts w:ascii="Times New Roman" w:hAnsi="Times New Roman" w:cs="Times New Roman"/>
          <w:sz w:val="22"/>
        </w:rPr>
        <w:t> </w:t>
      </w:r>
      <w:r w:rsidRPr="003D5032">
        <w:rPr>
          <w:rFonts w:ascii="Times New Roman" w:hAnsi="Times New Roman" w:cs="Times New Roman"/>
          <w:sz w:val="22"/>
        </w:rPr>
        <w:t xml:space="preserve">jiné úpravě tohoto smluvního vztahu. Pokud </w:t>
      </w:r>
      <w:r w:rsidR="007A2103" w:rsidRPr="003D5032">
        <w:rPr>
          <w:rFonts w:ascii="Times New Roman" w:hAnsi="Times New Roman" w:cs="Times New Roman"/>
          <w:sz w:val="22"/>
        </w:rPr>
        <w:t>zhotovitel</w:t>
      </w:r>
      <w:r w:rsidRPr="003D5032">
        <w:rPr>
          <w:rFonts w:ascii="Times New Roman" w:hAnsi="Times New Roman" w:cs="Times New Roman"/>
          <w:sz w:val="22"/>
        </w:rPr>
        <w:t xml:space="preserve"> nesplní tuto svou informační povinnost o nových pracích nebo dodávkách a nezíská písemný souhlas objednatele k jejich provádění, nesmí tyto práce činnosti nebo dodávky dále provádět. Pokud tak přesto učiní, nevzniká mu nárok na jejich zaplacení a objednatel nemá povinnost tyto práce, činnosti a</w:t>
      </w:r>
      <w:r w:rsidR="00FD6AF6" w:rsidRPr="003D5032">
        <w:rPr>
          <w:rFonts w:ascii="Times New Roman" w:hAnsi="Times New Roman" w:cs="Times New Roman"/>
          <w:sz w:val="22"/>
        </w:rPr>
        <w:t> </w:t>
      </w:r>
      <w:r w:rsidRPr="003D5032">
        <w:rPr>
          <w:rFonts w:ascii="Times New Roman" w:hAnsi="Times New Roman" w:cs="Times New Roman"/>
          <w:sz w:val="22"/>
        </w:rPr>
        <w:t xml:space="preserve">dodávky </w:t>
      </w:r>
      <w:r w:rsidR="007A2103" w:rsidRPr="003D5032">
        <w:rPr>
          <w:rFonts w:ascii="Times New Roman" w:hAnsi="Times New Roman" w:cs="Times New Roman"/>
          <w:sz w:val="22"/>
        </w:rPr>
        <w:t>zhotoviteli</w:t>
      </w:r>
      <w:r w:rsidRPr="003D5032">
        <w:rPr>
          <w:rFonts w:ascii="Times New Roman" w:hAnsi="Times New Roman" w:cs="Times New Roman"/>
          <w:sz w:val="22"/>
        </w:rPr>
        <w:t xml:space="preserve"> zaplatit</w:t>
      </w:r>
      <w:r w:rsidR="00FD6AF6" w:rsidRPr="003D5032">
        <w:rPr>
          <w:rFonts w:ascii="Times New Roman" w:hAnsi="Times New Roman" w:cs="Times New Roman"/>
          <w:sz w:val="22"/>
        </w:rPr>
        <w:t>,</w:t>
      </w:r>
      <w:r w:rsidRPr="003D5032">
        <w:rPr>
          <w:rFonts w:ascii="Times New Roman" w:hAnsi="Times New Roman" w:cs="Times New Roman"/>
          <w:sz w:val="22"/>
        </w:rPr>
        <w:t xml:space="preserve"> </w:t>
      </w:r>
    </w:p>
    <w:p w:rsidR="0082341D" w:rsidRPr="003D5032" w:rsidRDefault="007A2103" w:rsidP="00586559">
      <w:pPr>
        <w:pStyle w:val="slovanseznam2"/>
        <w:numPr>
          <w:ilvl w:val="1"/>
          <w:numId w:val="15"/>
        </w:numPr>
        <w:spacing w:before="0" w:after="240" w:line="240" w:lineRule="auto"/>
        <w:ind w:left="1418" w:hanging="567"/>
        <w:rPr>
          <w:rFonts w:ascii="Times New Roman" w:hAnsi="Times New Roman" w:cs="Times New Roman"/>
          <w:sz w:val="22"/>
        </w:rPr>
      </w:pPr>
      <w:r w:rsidRPr="003D5032">
        <w:rPr>
          <w:rFonts w:ascii="Times New Roman" w:hAnsi="Times New Roman" w:cs="Times New Roman"/>
          <w:sz w:val="22"/>
        </w:rPr>
        <w:t xml:space="preserve">ustanovení </w:t>
      </w:r>
      <w:r w:rsidR="00635F77" w:rsidRPr="003D5032">
        <w:rPr>
          <w:rFonts w:ascii="Times New Roman" w:hAnsi="Times New Roman" w:cs="Times New Roman"/>
          <w:sz w:val="22"/>
        </w:rPr>
        <w:t xml:space="preserve">odst. </w:t>
      </w:r>
      <w:r w:rsidR="003D5032" w:rsidRPr="003D5032">
        <w:rPr>
          <w:rFonts w:ascii="Times New Roman" w:hAnsi="Times New Roman" w:cs="Times New Roman"/>
          <w:sz w:val="22"/>
        </w:rPr>
        <w:t>9</w:t>
      </w:r>
      <w:r w:rsidRPr="003D5032">
        <w:rPr>
          <w:rFonts w:ascii="Times New Roman" w:hAnsi="Times New Roman" w:cs="Times New Roman"/>
          <w:sz w:val="22"/>
        </w:rPr>
        <w:t>.</w:t>
      </w:r>
      <w:r w:rsidR="00326D4C" w:rsidRPr="003D5032">
        <w:rPr>
          <w:rFonts w:ascii="Times New Roman" w:hAnsi="Times New Roman" w:cs="Times New Roman"/>
          <w:sz w:val="22"/>
        </w:rPr>
        <w:t>1</w:t>
      </w:r>
      <w:r w:rsidR="00FD6AF6" w:rsidRPr="003D5032">
        <w:rPr>
          <w:rFonts w:ascii="Times New Roman" w:hAnsi="Times New Roman" w:cs="Times New Roman"/>
          <w:sz w:val="22"/>
        </w:rPr>
        <w:t>.</w:t>
      </w:r>
      <w:r w:rsidR="00326D4C" w:rsidRPr="003D5032">
        <w:rPr>
          <w:rFonts w:ascii="Times New Roman" w:hAnsi="Times New Roman" w:cs="Times New Roman"/>
          <w:sz w:val="22"/>
        </w:rPr>
        <w:t xml:space="preserve"> se použije i v případě, kdy se v průběhu realizace ukáže nutnost vypuštění některých prací nebo dodávek, které byly součástí </w:t>
      </w:r>
      <w:r w:rsidR="00901636" w:rsidRPr="003D5032">
        <w:rPr>
          <w:rFonts w:ascii="Times New Roman" w:hAnsi="Times New Roman" w:cs="Times New Roman"/>
          <w:sz w:val="22"/>
        </w:rPr>
        <w:t>předmětu smlouvy</w:t>
      </w:r>
      <w:r w:rsidR="00326D4C" w:rsidRPr="003D5032">
        <w:rPr>
          <w:rFonts w:ascii="Times New Roman" w:hAnsi="Times New Roman" w:cs="Times New Roman"/>
          <w:sz w:val="22"/>
        </w:rPr>
        <w:t>, když tato potřeba vznikla v důsledku okolností, které smluvní strany nemohly předpokládat a které jsou nutné pro řádné dokončení díla.</w:t>
      </w:r>
    </w:p>
    <w:p w:rsidR="0082341D" w:rsidRPr="005D6539" w:rsidRDefault="0082341D" w:rsidP="00B35765">
      <w:pPr>
        <w:tabs>
          <w:tab w:val="left" w:pos="-1440"/>
          <w:tab w:val="left" w:pos="-720"/>
        </w:tabs>
        <w:ind w:left="567" w:hanging="567"/>
        <w:jc w:val="both"/>
        <w:outlineLvl w:val="0"/>
        <w:rPr>
          <w:sz w:val="22"/>
          <w:szCs w:val="22"/>
        </w:rPr>
      </w:pPr>
    </w:p>
    <w:p w:rsidR="00D87475" w:rsidRPr="005D6539" w:rsidRDefault="00901636" w:rsidP="00C4573C">
      <w:pPr>
        <w:pStyle w:val="slovanseznam"/>
        <w:numPr>
          <w:ilvl w:val="0"/>
          <w:numId w:val="0"/>
        </w:numPr>
        <w:spacing w:before="0" w:after="240" w:line="240" w:lineRule="auto"/>
      </w:pPr>
      <w:r>
        <w:rPr>
          <w:sz w:val="22"/>
          <w:szCs w:val="22"/>
          <w:u w:val="none"/>
        </w:rPr>
        <w:t>7</w:t>
      </w:r>
      <w:r w:rsidR="00794ED7" w:rsidRPr="005D6539">
        <w:rPr>
          <w:sz w:val="22"/>
          <w:szCs w:val="22"/>
          <w:u w:val="none"/>
        </w:rPr>
        <w:t>.</w:t>
      </w:r>
      <w:r w:rsidR="00952590">
        <w:rPr>
          <w:sz w:val="22"/>
          <w:szCs w:val="22"/>
          <w:u w:val="none"/>
        </w:rPr>
        <w:t xml:space="preserve"> </w:t>
      </w:r>
      <w:r w:rsidR="00734516" w:rsidRPr="005D6539">
        <w:rPr>
          <w:sz w:val="22"/>
          <w:szCs w:val="22"/>
          <w:u w:val="none"/>
        </w:rPr>
        <w:t>Platební podmínky</w:t>
      </w:r>
    </w:p>
    <w:p w:rsidR="00D87475" w:rsidRDefault="00D87475" w:rsidP="00586559">
      <w:pPr>
        <w:pStyle w:val="Odstavecseseznamem"/>
        <w:numPr>
          <w:ilvl w:val="0"/>
          <w:numId w:val="8"/>
        </w:numPr>
        <w:spacing w:after="240"/>
        <w:ind w:left="426"/>
        <w:jc w:val="both"/>
        <w:rPr>
          <w:sz w:val="22"/>
        </w:rPr>
      </w:pPr>
      <w:r w:rsidRPr="00C4573C">
        <w:rPr>
          <w:sz w:val="22"/>
        </w:rPr>
        <w:t>Objednate</w:t>
      </w:r>
      <w:r w:rsidRPr="001700CB">
        <w:rPr>
          <w:sz w:val="22"/>
        </w:rPr>
        <w:t xml:space="preserve">l se zavazuje uhradit cenu díla (projektové dokumentace) podle </w:t>
      </w:r>
      <w:r w:rsidR="00FD6AF6" w:rsidRPr="001700CB">
        <w:rPr>
          <w:sz w:val="22"/>
        </w:rPr>
        <w:t xml:space="preserve">čl. </w:t>
      </w:r>
      <w:r w:rsidR="00586301" w:rsidRPr="001700CB">
        <w:rPr>
          <w:sz w:val="22"/>
        </w:rPr>
        <w:t>6</w:t>
      </w:r>
      <w:r w:rsidRPr="001700CB">
        <w:rPr>
          <w:sz w:val="22"/>
        </w:rPr>
        <w:t>.</w:t>
      </w:r>
      <w:r w:rsidR="00FD6AF6" w:rsidRPr="001700CB">
        <w:rPr>
          <w:sz w:val="22"/>
        </w:rPr>
        <w:t xml:space="preserve"> odst. </w:t>
      </w:r>
      <w:r w:rsidR="003D5032" w:rsidRPr="001700CB">
        <w:rPr>
          <w:sz w:val="22"/>
        </w:rPr>
        <w:t>5 bod 5.1</w:t>
      </w:r>
      <w:r w:rsidRPr="001700CB">
        <w:rPr>
          <w:sz w:val="22"/>
        </w:rPr>
        <w:t xml:space="preserve"> této smlouvy</w:t>
      </w:r>
      <w:r w:rsidRPr="00C4573C">
        <w:rPr>
          <w:sz w:val="22"/>
        </w:rPr>
        <w:t xml:space="preserve"> jednorázově bezhotovostním převodem na bankovní účet zhotovitele</w:t>
      </w:r>
      <w:r w:rsidR="00FD6AF6">
        <w:rPr>
          <w:sz w:val="22"/>
        </w:rPr>
        <w:t>,</w:t>
      </w:r>
      <w:r w:rsidRPr="00C4573C">
        <w:rPr>
          <w:sz w:val="22"/>
        </w:rPr>
        <w:t xml:space="preserve"> a to až po úplném dokončení a předání díla objednateli bez vad a nedodělků, které pověření zástupci obou smluvních stran písemně potvrdí v zápisu o předání a převzetí díla. </w:t>
      </w:r>
    </w:p>
    <w:p w:rsidR="007E4D98" w:rsidRPr="00C4573C" w:rsidRDefault="007E4D98" w:rsidP="007E4D98">
      <w:pPr>
        <w:pStyle w:val="Odstavecseseznamem"/>
        <w:spacing w:after="240"/>
        <w:ind w:left="426"/>
        <w:jc w:val="both"/>
        <w:rPr>
          <w:sz w:val="22"/>
        </w:rPr>
      </w:pPr>
    </w:p>
    <w:p w:rsidR="00D87475" w:rsidRDefault="00D87475" w:rsidP="00586559">
      <w:pPr>
        <w:pStyle w:val="Odstavecseseznamem"/>
        <w:numPr>
          <w:ilvl w:val="0"/>
          <w:numId w:val="8"/>
        </w:numPr>
        <w:spacing w:before="240" w:after="240"/>
        <w:ind w:left="426"/>
        <w:jc w:val="both"/>
        <w:rPr>
          <w:sz w:val="22"/>
        </w:rPr>
      </w:pPr>
      <w:r w:rsidRPr="00D87475">
        <w:rPr>
          <w:sz w:val="22"/>
        </w:rPr>
        <w:t>Objednatel se zavazuje uhradit cenu za skutečně provedený autorský dozor po jeho úplném dokončení</w:t>
      </w:r>
      <w:r w:rsidR="00FD6AF6">
        <w:rPr>
          <w:sz w:val="22"/>
        </w:rPr>
        <w:t>,</w:t>
      </w:r>
      <w:r w:rsidRPr="00D87475">
        <w:rPr>
          <w:sz w:val="22"/>
        </w:rPr>
        <w:t xml:space="preserve"> a to jednorázově bezhotovostním převodem na bankovní účet zhotovitele</w:t>
      </w:r>
      <w:r w:rsidR="00FD6AF6">
        <w:rPr>
          <w:sz w:val="22"/>
        </w:rPr>
        <w:t>.</w:t>
      </w:r>
    </w:p>
    <w:p w:rsidR="00FD6AF6" w:rsidRPr="00D87475" w:rsidRDefault="00FD6AF6" w:rsidP="00C4573C">
      <w:pPr>
        <w:pStyle w:val="Odstavecseseznamem"/>
        <w:spacing w:before="240" w:after="240"/>
        <w:ind w:left="426"/>
        <w:jc w:val="both"/>
        <w:rPr>
          <w:sz w:val="22"/>
        </w:rPr>
      </w:pPr>
    </w:p>
    <w:p w:rsidR="00FD6AF6" w:rsidRDefault="00D87475" w:rsidP="00586559">
      <w:pPr>
        <w:pStyle w:val="Odstavecseseznamem"/>
        <w:numPr>
          <w:ilvl w:val="0"/>
          <w:numId w:val="8"/>
        </w:numPr>
        <w:spacing w:after="240"/>
        <w:ind w:left="426"/>
        <w:jc w:val="both"/>
        <w:rPr>
          <w:sz w:val="22"/>
        </w:rPr>
      </w:pPr>
      <w:r w:rsidRPr="00D87475">
        <w:rPr>
          <w:sz w:val="22"/>
        </w:rPr>
        <w:t>Podkladem pro zaplacení ceny díla je faktura, kterou zhotovitel vyhotoví a odešle objednateli do 15 kalendářních dnů od splnění podmínky v souladu s</w:t>
      </w:r>
      <w:r w:rsidR="00FD6AF6">
        <w:rPr>
          <w:sz w:val="22"/>
        </w:rPr>
        <w:t xml:space="preserve"> odst. 1 nebo 2 </w:t>
      </w:r>
      <w:r w:rsidRPr="00D87475">
        <w:rPr>
          <w:sz w:val="22"/>
        </w:rPr>
        <w:t>tohoto článku. Zhotovitele</w:t>
      </w:r>
      <w:r w:rsidR="00004A7E">
        <w:rPr>
          <w:sz w:val="22"/>
        </w:rPr>
        <w:t>m</w:t>
      </w:r>
      <w:r w:rsidRPr="00D87475">
        <w:rPr>
          <w:sz w:val="22"/>
        </w:rPr>
        <w:t xml:space="preserve"> vystavená faktura musí obsahovat náležitosti daňového dokladu ve smyslu platných právních předpisů. Smluvní strany se dohodly na tom, že lhůta splatnosti faktury činí 30 dní ode dne jejího prokazatelného doručení objednateli. </w:t>
      </w:r>
    </w:p>
    <w:p w:rsidR="00FD6AF6" w:rsidRPr="00C4573C" w:rsidRDefault="00FD6AF6" w:rsidP="00C4573C">
      <w:pPr>
        <w:pStyle w:val="Odstavecseseznamem"/>
        <w:ind w:left="426"/>
        <w:jc w:val="both"/>
        <w:rPr>
          <w:sz w:val="22"/>
        </w:rPr>
      </w:pPr>
    </w:p>
    <w:p w:rsidR="00FD6AF6" w:rsidRDefault="00D87475" w:rsidP="00586559">
      <w:pPr>
        <w:pStyle w:val="Odstavecseseznamem"/>
        <w:numPr>
          <w:ilvl w:val="0"/>
          <w:numId w:val="8"/>
        </w:numPr>
        <w:spacing w:after="240"/>
        <w:ind w:left="426"/>
        <w:jc w:val="both"/>
        <w:rPr>
          <w:sz w:val="22"/>
          <w:szCs w:val="22"/>
        </w:rPr>
      </w:pPr>
      <w:r w:rsidRPr="00C4573C">
        <w:rPr>
          <w:sz w:val="22"/>
          <w:szCs w:val="22"/>
        </w:rPr>
        <w:t xml:space="preserve">V případě, že daňový doklad (faktura) bude trpět formálními (absence zákonných náležitostí faktury, absence listinných příloh apod.) či věcnými (cena neodpovídá nabídce, práce nebyly provedeny či byly provedeny vadně apod.) vadami, je objednatel oprávněn vadnou fakturu před uplynutím lhůty splatnosti vrátit druhé smluvní straně k provedení opravy. V takovém případě se přeruší běh lhůty splatnosti a nová lhůta splatnosti v délce 30 dnů začne plynout doručením opravené faktury zpět na podatelnu statutárního města České Budějovice. Platby budou probíhat výhradně v CZK a rovněž veškeré cenové údaje budou v této měně. Cena je považována za uhrazenou dnem odepsání platby z účtu objednatele. </w:t>
      </w:r>
    </w:p>
    <w:p w:rsidR="00FD6AF6" w:rsidRPr="00C4573C" w:rsidRDefault="00FD6AF6" w:rsidP="00C4573C">
      <w:pPr>
        <w:pStyle w:val="Odstavecseseznamem"/>
        <w:ind w:left="426"/>
        <w:jc w:val="both"/>
        <w:rPr>
          <w:sz w:val="22"/>
          <w:szCs w:val="22"/>
        </w:rPr>
      </w:pPr>
    </w:p>
    <w:p w:rsidR="00961773" w:rsidRPr="00C4573C" w:rsidRDefault="00D87475" w:rsidP="00586559">
      <w:pPr>
        <w:pStyle w:val="Odstavecseseznamem"/>
        <w:numPr>
          <w:ilvl w:val="0"/>
          <w:numId w:val="8"/>
        </w:numPr>
        <w:ind w:left="426"/>
        <w:jc w:val="both"/>
        <w:rPr>
          <w:sz w:val="22"/>
          <w:szCs w:val="22"/>
        </w:rPr>
      </w:pPr>
      <w:r w:rsidRPr="00C4573C">
        <w:rPr>
          <w:sz w:val="22"/>
          <w:szCs w:val="22"/>
        </w:rPr>
        <w:t>Objednatel neposkytuje zhotoviteli na plnění díla žádné zálohy.</w:t>
      </w:r>
    </w:p>
    <w:p w:rsidR="00FA3A72" w:rsidRDefault="00FA3A72" w:rsidP="00952B77">
      <w:pPr>
        <w:pStyle w:val="Odstavecseseznamem"/>
        <w:ind w:left="567" w:hanging="567"/>
        <w:jc w:val="both"/>
        <w:rPr>
          <w:sz w:val="22"/>
        </w:rPr>
      </w:pPr>
    </w:p>
    <w:p w:rsidR="005D14A8" w:rsidRPr="0070345F" w:rsidRDefault="005D14A8" w:rsidP="00952B77">
      <w:pPr>
        <w:pStyle w:val="Odstavecseseznamem"/>
        <w:ind w:left="567" w:hanging="567"/>
        <w:jc w:val="both"/>
        <w:rPr>
          <w:sz w:val="22"/>
        </w:rPr>
      </w:pPr>
    </w:p>
    <w:p w:rsidR="00734516" w:rsidRPr="005D6539" w:rsidRDefault="00901636" w:rsidP="00C4573C">
      <w:pPr>
        <w:pStyle w:val="slovanseznam"/>
        <w:numPr>
          <w:ilvl w:val="0"/>
          <w:numId w:val="0"/>
        </w:numPr>
        <w:tabs>
          <w:tab w:val="left" w:pos="3686"/>
        </w:tabs>
        <w:spacing w:before="0" w:after="240" w:line="240" w:lineRule="auto"/>
        <w:rPr>
          <w:sz w:val="22"/>
          <w:szCs w:val="22"/>
          <w:u w:val="none"/>
        </w:rPr>
      </w:pPr>
      <w:r>
        <w:rPr>
          <w:sz w:val="22"/>
          <w:szCs w:val="22"/>
          <w:u w:val="none"/>
        </w:rPr>
        <w:t>8</w:t>
      </w:r>
      <w:r w:rsidR="00794ED7" w:rsidRPr="005D6539">
        <w:rPr>
          <w:sz w:val="22"/>
          <w:szCs w:val="22"/>
          <w:u w:val="none"/>
        </w:rPr>
        <w:t>.</w:t>
      </w:r>
      <w:r w:rsidR="00952590">
        <w:rPr>
          <w:sz w:val="22"/>
          <w:szCs w:val="22"/>
          <w:u w:val="none"/>
        </w:rPr>
        <w:t xml:space="preserve"> </w:t>
      </w:r>
      <w:r w:rsidR="00734516" w:rsidRPr="005D6539">
        <w:rPr>
          <w:sz w:val="22"/>
          <w:szCs w:val="22"/>
          <w:u w:val="none"/>
        </w:rPr>
        <w:t>Odpovědnost za vady a smluvní pokuta</w:t>
      </w:r>
    </w:p>
    <w:p w:rsidR="00734516" w:rsidRPr="00C4573C" w:rsidRDefault="00F21B4E" w:rsidP="00586559">
      <w:pPr>
        <w:pStyle w:val="slovanseznam2"/>
        <w:numPr>
          <w:ilvl w:val="0"/>
          <w:numId w:val="9"/>
        </w:numPr>
        <w:spacing w:before="0" w:after="240" w:line="240" w:lineRule="auto"/>
        <w:ind w:left="426"/>
        <w:rPr>
          <w:rFonts w:ascii="Times New Roman" w:hAnsi="Times New Roman" w:cs="Times New Roman"/>
          <w:sz w:val="22"/>
        </w:rPr>
      </w:pPr>
      <w:r w:rsidRPr="00DE23B1">
        <w:rPr>
          <w:rFonts w:ascii="Times New Roman" w:hAnsi="Times New Roman" w:cs="Times New Roman"/>
          <w:sz w:val="22"/>
        </w:rPr>
        <w:t>Zhotovitel odpovídá za vady díla za podmínek a v rozsahu stanoveném obecně závaznými právními předpisy. Zhotovitel poskytuje objednateli záruku</w:t>
      </w:r>
      <w:r w:rsidR="003B22D6" w:rsidRPr="00DE23B1">
        <w:rPr>
          <w:rFonts w:ascii="Times New Roman" w:hAnsi="Times New Roman" w:cs="Times New Roman"/>
          <w:sz w:val="22"/>
        </w:rPr>
        <w:t xml:space="preserve"> za </w:t>
      </w:r>
      <w:r w:rsidR="00A61B8F" w:rsidRPr="00DE23B1">
        <w:rPr>
          <w:rFonts w:ascii="Times New Roman" w:hAnsi="Times New Roman" w:cs="Times New Roman"/>
          <w:sz w:val="22"/>
        </w:rPr>
        <w:t>jakost díla</w:t>
      </w:r>
      <w:r w:rsidR="00E55414" w:rsidRPr="00DE23B1">
        <w:rPr>
          <w:rFonts w:ascii="Times New Roman" w:hAnsi="Times New Roman" w:cs="Times New Roman"/>
          <w:sz w:val="22"/>
        </w:rPr>
        <w:t xml:space="preserve">, a to </w:t>
      </w:r>
      <w:r w:rsidR="003B22D6" w:rsidRPr="00DE23B1">
        <w:rPr>
          <w:rFonts w:ascii="Times New Roman" w:hAnsi="Times New Roman" w:cs="Times New Roman"/>
          <w:sz w:val="22"/>
        </w:rPr>
        <w:t xml:space="preserve">po </w:t>
      </w:r>
      <w:r w:rsidR="00FE1816" w:rsidRPr="00DE23B1">
        <w:rPr>
          <w:rFonts w:ascii="Times New Roman" w:hAnsi="Times New Roman" w:cs="Times New Roman"/>
          <w:sz w:val="22"/>
        </w:rPr>
        <w:t xml:space="preserve">24 měsíců </w:t>
      </w:r>
      <w:r w:rsidR="00F07AD9" w:rsidRPr="00DE23B1">
        <w:rPr>
          <w:rFonts w:ascii="Times New Roman" w:hAnsi="Times New Roman" w:cs="Times New Roman"/>
          <w:sz w:val="22"/>
        </w:rPr>
        <w:t>od</w:t>
      </w:r>
      <w:r w:rsidR="006A121C" w:rsidRPr="00DE23B1">
        <w:rPr>
          <w:rFonts w:ascii="Times New Roman" w:hAnsi="Times New Roman" w:cs="Times New Roman"/>
          <w:sz w:val="22"/>
        </w:rPr>
        <w:t>e dne převzetí díla objednatelem dle podmínek uvedených v</w:t>
      </w:r>
      <w:r w:rsidR="006A121C" w:rsidRPr="005D6539">
        <w:rPr>
          <w:rFonts w:ascii="Times New Roman" w:hAnsi="Times New Roman" w:cs="Times New Roman"/>
          <w:sz w:val="22"/>
        </w:rPr>
        <w:t> této smlouvě</w:t>
      </w:r>
      <w:r w:rsidR="00E55414" w:rsidRPr="005D6539">
        <w:rPr>
          <w:rFonts w:ascii="Times New Roman" w:hAnsi="Times New Roman" w:cs="Times New Roman"/>
          <w:sz w:val="22"/>
        </w:rPr>
        <w:t xml:space="preserve">. </w:t>
      </w:r>
      <w:r w:rsidRPr="005D6539">
        <w:rPr>
          <w:rFonts w:ascii="Times New Roman" w:hAnsi="Times New Roman" w:cs="Times New Roman"/>
          <w:sz w:val="22"/>
        </w:rPr>
        <w:t>Záruční doba počíná běžet dnem předání a převzetí díla objednatel</w:t>
      </w:r>
      <w:r w:rsidR="00E55414" w:rsidRPr="005D6539">
        <w:rPr>
          <w:rFonts w:ascii="Times New Roman" w:hAnsi="Times New Roman" w:cs="Times New Roman"/>
          <w:sz w:val="22"/>
        </w:rPr>
        <w:t>em</w:t>
      </w:r>
      <w:r w:rsidR="00CC5334" w:rsidRPr="005D6539">
        <w:rPr>
          <w:rFonts w:ascii="Times New Roman" w:hAnsi="Times New Roman" w:cs="Times New Roman"/>
          <w:sz w:val="22"/>
        </w:rPr>
        <w:t xml:space="preserve">. </w:t>
      </w:r>
    </w:p>
    <w:p w:rsidR="009457DF" w:rsidRPr="005D6539" w:rsidRDefault="00734516" w:rsidP="00586559">
      <w:pPr>
        <w:pStyle w:val="slovanseznam2"/>
        <w:numPr>
          <w:ilvl w:val="0"/>
          <w:numId w:val="9"/>
        </w:numPr>
        <w:spacing w:before="0" w:after="240" w:line="240" w:lineRule="auto"/>
        <w:ind w:left="426"/>
        <w:rPr>
          <w:rFonts w:ascii="Times New Roman" w:hAnsi="Times New Roman" w:cs="Times New Roman"/>
          <w:sz w:val="22"/>
        </w:rPr>
      </w:pPr>
      <w:r w:rsidRPr="005D6539">
        <w:rPr>
          <w:rFonts w:ascii="Times New Roman" w:hAnsi="Times New Roman" w:cs="Times New Roman"/>
          <w:sz w:val="22"/>
        </w:rPr>
        <w:lastRenderedPageBreak/>
        <w:t>Zhotovitel prohlašuje a zavazuje se zajistit, že dílo dle této smlouvy bude úplné a bude možné podle něj vlastní stavbu</w:t>
      </w:r>
      <w:r w:rsidR="00E95D8F" w:rsidRPr="005D6539">
        <w:rPr>
          <w:rFonts w:ascii="Times New Roman" w:hAnsi="Times New Roman" w:cs="Times New Roman"/>
          <w:sz w:val="22"/>
        </w:rPr>
        <w:t xml:space="preserve"> řádně </w:t>
      </w:r>
      <w:r w:rsidRPr="005D6539">
        <w:rPr>
          <w:rFonts w:ascii="Times New Roman" w:hAnsi="Times New Roman" w:cs="Times New Roman"/>
          <w:sz w:val="22"/>
        </w:rPr>
        <w:t xml:space="preserve">realizovat. V případě, že dodané dílo dle této smlouvy bude vadné nebo bude neúplné, zavazuje se zhotovitel </w:t>
      </w:r>
      <w:r w:rsidR="00F838E3" w:rsidRPr="005D6539">
        <w:rPr>
          <w:rFonts w:ascii="Times New Roman" w:hAnsi="Times New Roman" w:cs="Times New Roman"/>
          <w:sz w:val="22"/>
        </w:rPr>
        <w:t xml:space="preserve">neprodleně a bezplatně </w:t>
      </w:r>
      <w:r w:rsidR="000F5645" w:rsidRPr="005D6539">
        <w:rPr>
          <w:rFonts w:ascii="Times New Roman" w:hAnsi="Times New Roman" w:cs="Times New Roman"/>
          <w:sz w:val="22"/>
        </w:rPr>
        <w:t xml:space="preserve">tuto vadu </w:t>
      </w:r>
      <w:r w:rsidR="00F838E3" w:rsidRPr="005D6539">
        <w:rPr>
          <w:rFonts w:ascii="Times New Roman" w:hAnsi="Times New Roman" w:cs="Times New Roman"/>
          <w:sz w:val="22"/>
        </w:rPr>
        <w:t xml:space="preserve">odstranit a </w:t>
      </w:r>
      <w:r w:rsidRPr="005D6539">
        <w:rPr>
          <w:rFonts w:ascii="Times New Roman" w:hAnsi="Times New Roman" w:cs="Times New Roman"/>
          <w:sz w:val="22"/>
        </w:rPr>
        <w:t>uhradit objednateli</w:t>
      </w:r>
      <w:r w:rsidR="00E95D8F" w:rsidRPr="005D6539">
        <w:rPr>
          <w:rFonts w:ascii="Times New Roman" w:hAnsi="Times New Roman" w:cs="Times New Roman"/>
          <w:sz w:val="22"/>
        </w:rPr>
        <w:t xml:space="preserve"> </w:t>
      </w:r>
      <w:r w:rsidRPr="005D6539">
        <w:rPr>
          <w:rFonts w:ascii="Times New Roman" w:hAnsi="Times New Roman" w:cs="Times New Roman"/>
          <w:sz w:val="22"/>
        </w:rPr>
        <w:t>vešker</w:t>
      </w:r>
      <w:r w:rsidR="004412F3" w:rsidRPr="005D6539">
        <w:rPr>
          <w:rFonts w:ascii="Times New Roman" w:hAnsi="Times New Roman" w:cs="Times New Roman"/>
          <w:sz w:val="22"/>
        </w:rPr>
        <w:t>ou škodu, která mu vadným plněním vznikla (</w:t>
      </w:r>
      <w:r w:rsidRPr="005D6539">
        <w:rPr>
          <w:rFonts w:ascii="Times New Roman" w:hAnsi="Times New Roman" w:cs="Times New Roman"/>
          <w:sz w:val="22"/>
        </w:rPr>
        <w:t>prokazatelné vícenáklady</w:t>
      </w:r>
      <w:r w:rsidR="00F838E3" w:rsidRPr="005D6539">
        <w:rPr>
          <w:rFonts w:ascii="Times New Roman" w:hAnsi="Times New Roman" w:cs="Times New Roman"/>
          <w:sz w:val="22"/>
        </w:rPr>
        <w:t xml:space="preserve"> </w:t>
      </w:r>
      <w:r w:rsidR="004412F3" w:rsidRPr="005D6539">
        <w:rPr>
          <w:rFonts w:ascii="Times New Roman" w:hAnsi="Times New Roman" w:cs="Times New Roman"/>
          <w:sz w:val="22"/>
        </w:rPr>
        <w:t>stavby</w:t>
      </w:r>
      <w:r w:rsidR="00E95D8F" w:rsidRPr="005D6539">
        <w:rPr>
          <w:rFonts w:ascii="Times New Roman" w:hAnsi="Times New Roman" w:cs="Times New Roman"/>
          <w:sz w:val="22"/>
        </w:rPr>
        <w:t>, škoda)</w:t>
      </w:r>
      <w:r w:rsidR="004412F3" w:rsidRPr="005D6539">
        <w:rPr>
          <w:rFonts w:ascii="Times New Roman" w:hAnsi="Times New Roman" w:cs="Times New Roman"/>
          <w:sz w:val="22"/>
        </w:rPr>
        <w:t>.</w:t>
      </w:r>
      <w:r w:rsidR="00B53540" w:rsidRPr="005D6539">
        <w:rPr>
          <w:rFonts w:ascii="Times New Roman" w:hAnsi="Times New Roman" w:cs="Times New Roman"/>
          <w:sz w:val="22"/>
        </w:rPr>
        <w:t xml:space="preserve"> </w:t>
      </w:r>
    </w:p>
    <w:p w:rsidR="00734516" w:rsidRPr="00C4573C" w:rsidRDefault="00734516" w:rsidP="00586559">
      <w:pPr>
        <w:pStyle w:val="slovanseznam2"/>
        <w:numPr>
          <w:ilvl w:val="0"/>
          <w:numId w:val="9"/>
        </w:numPr>
        <w:spacing w:before="0" w:after="240" w:line="240" w:lineRule="auto"/>
        <w:ind w:left="426"/>
      </w:pPr>
      <w:r w:rsidRPr="005D6539">
        <w:rPr>
          <w:rFonts w:ascii="Times New Roman" w:hAnsi="Times New Roman" w:cs="Times New Roman"/>
          <w:sz w:val="22"/>
        </w:rPr>
        <w:t xml:space="preserve">Zhotovitel odpovídá za </w:t>
      </w:r>
      <w:r w:rsidR="00F838E3" w:rsidRPr="005D6539">
        <w:rPr>
          <w:rFonts w:ascii="Times New Roman" w:hAnsi="Times New Roman" w:cs="Times New Roman"/>
          <w:sz w:val="22"/>
        </w:rPr>
        <w:t xml:space="preserve">všechny </w:t>
      </w:r>
      <w:r w:rsidRPr="005D6539">
        <w:rPr>
          <w:rFonts w:ascii="Times New Roman" w:hAnsi="Times New Roman" w:cs="Times New Roman"/>
          <w:sz w:val="22"/>
        </w:rPr>
        <w:t>vady, zjevné, skryté</w:t>
      </w:r>
      <w:r w:rsidR="00445334" w:rsidRPr="005D6539">
        <w:rPr>
          <w:rFonts w:ascii="Times New Roman" w:hAnsi="Times New Roman" w:cs="Times New Roman"/>
          <w:sz w:val="22"/>
        </w:rPr>
        <w:t xml:space="preserve">, technické </w:t>
      </w:r>
      <w:r w:rsidRPr="005D6539">
        <w:rPr>
          <w:rFonts w:ascii="Times New Roman" w:hAnsi="Times New Roman" w:cs="Times New Roman"/>
          <w:sz w:val="22"/>
        </w:rPr>
        <w:t>i právní, které má dílo v době jeho předání objednateli, a dále za ty, které se na díle vyskytnou v záruční době uvedené v</w:t>
      </w:r>
      <w:r w:rsidR="00546186">
        <w:rPr>
          <w:rFonts w:ascii="Times New Roman" w:hAnsi="Times New Roman" w:cs="Times New Roman"/>
          <w:sz w:val="22"/>
        </w:rPr>
        <w:t> odst. 1 tohoto článku.</w:t>
      </w:r>
      <w:r w:rsidR="002B106A" w:rsidRPr="005D6539">
        <w:rPr>
          <w:rFonts w:ascii="Times New Roman" w:hAnsi="Times New Roman" w:cs="Times New Roman"/>
          <w:sz w:val="22"/>
        </w:rPr>
        <w:t xml:space="preserve"> Za vadu díla se považuje i jeho neúplnost (jak dokumentace, tak výkazu výměr, např. chybějící nebo nesprávné položky mající za následek finanční nárůst </w:t>
      </w:r>
      <w:r w:rsidR="00445334" w:rsidRPr="005D6539">
        <w:rPr>
          <w:rFonts w:ascii="Times New Roman" w:hAnsi="Times New Roman" w:cs="Times New Roman"/>
          <w:sz w:val="22"/>
        </w:rPr>
        <w:t xml:space="preserve">nákladů </w:t>
      </w:r>
      <w:r w:rsidR="002B106A" w:rsidRPr="005D6539">
        <w:rPr>
          <w:rFonts w:ascii="Times New Roman" w:hAnsi="Times New Roman" w:cs="Times New Roman"/>
          <w:sz w:val="22"/>
        </w:rPr>
        <w:t xml:space="preserve">při realizaci stavby). </w:t>
      </w:r>
    </w:p>
    <w:p w:rsidR="00734516" w:rsidRPr="00C4573C" w:rsidRDefault="00734516" w:rsidP="00586559">
      <w:pPr>
        <w:pStyle w:val="slovanseznam2"/>
        <w:numPr>
          <w:ilvl w:val="0"/>
          <w:numId w:val="9"/>
        </w:numPr>
        <w:spacing w:before="0" w:after="240" w:line="240" w:lineRule="auto"/>
        <w:ind w:left="426"/>
      </w:pPr>
      <w:r w:rsidRPr="005D6539">
        <w:rPr>
          <w:rFonts w:ascii="Times New Roman" w:hAnsi="Times New Roman" w:cs="Times New Roman"/>
          <w:sz w:val="22"/>
        </w:rPr>
        <w:t xml:space="preserve">Odstranění případných vad </w:t>
      </w:r>
      <w:r w:rsidR="008D31E9" w:rsidRPr="00C4573C">
        <w:rPr>
          <w:rFonts w:ascii="Times New Roman" w:hAnsi="Times New Roman" w:cs="Times New Roman"/>
          <w:sz w:val="22"/>
        </w:rPr>
        <w:t>PD</w:t>
      </w:r>
      <w:r w:rsidRPr="005D6539">
        <w:rPr>
          <w:rFonts w:ascii="Times New Roman" w:hAnsi="Times New Roman" w:cs="Times New Roman"/>
          <w:sz w:val="22"/>
        </w:rPr>
        <w:t xml:space="preserve"> </w:t>
      </w:r>
      <w:r w:rsidR="00445334" w:rsidRPr="005D6539">
        <w:rPr>
          <w:rFonts w:ascii="Times New Roman" w:hAnsi="Times New Roman" w:cs="Times New Roman"/>
          <w:sz w:val="22"/>
        </w:rPr>
        <w:t>musí být</w:t>
      </w:r>
      <w:r w:rsidRPr="005D6539">
        <w:rPr>
          <w:rFonts w:ascii="Times New Roman" w:hAnsi="Times New Roman" w:cs="Times New Roman"/>
          <w:sz w:val="22"/>
        </w:rPr>
        <w:t xml:space="preserve"> zhotovitelem bezodkladně provedeno ve lhůtách písemně sjednaných mezi smluvními stranami p</w:t>
      </w:r>
      <w:r w:rsidR="00445334" w:rsidRPr="005D6539">
        <w:rPr>
          <w:rFonts w:ascii="Times New Roman" w:hAnsi="Times New Roman" w:cs="Times New Roman"/>
          <w:sz w:val="22"/>
        </w:rPr>
        <w:t>ři</w:t>
      </w:r>
      <w:r w:rsidRPr="005D6539">
        <w:rPr>
          <w:rFonts w:ascii="Times New Roman" w:hAnsi="Times New Roman" w:cs="Times New Roman"/>
          <w:sz w:val="22"/>
        </w:rPr>
        <w:t xml:space="preserve"> </w:t>
      </w:r>
      <w:r w:rsidR="00445334" w:rsidRPr="005D6539">
        <w:rPr>
          <w:rFonts w:ascii="Times New Roman" w:hAnsi="Times New Roman" w:cs="Times New Roman"/>
          <w:sz w:val="22"/>
        </w:rPr>
        <w:t xml:space="preserve">objednatelem provedeného </w:t>
      </w:r>
      <w:r w:rsidRPr="005D6539">
        <w:rPr>
          <w:rFonts w:ascii="Times New Roman" w:hAnsi="Times New Roman" w:cs="Times New Roman"/>
          <w:sz w:val="22"/>
        </w:rPr>
        <w:t xml:space="preserve">uplatnění </w:t>
      </w:r>
      <w:r w:rsidR="004412F3" w:rsidRPr="005D6539">
        <w:rPr>
          <w:rFonts w:ascii="Times New Roman" w:hAnsi="Times New Roman" w:cs="Times New Roman"/>
          <w:sz w:val="22"/>
        </w:rPr>
        <w:t>vady díla</w:t>
      </w:r>
      <w:r w:rsidR="006459B1" w:rsidRPr="005D6539">
        <w:rPr>
          <w:rFonts w:ascii="Times New Roman" w:hAnsi="Times New Roman" w:cs="Times New Roman"/>
          <w:sz w:val="22"/>
        </w:rPr>
        <w:t xml:space="preserve"> v záruční době</w:t>
      </w:r>
      <w:r w:rsidR="004412F3" w:rsidRPr="005D6539">
        <w:rPr>
          <w:rFonts w:ascii="Times New Roman" w:hAnsi="Times New Roman" w:cs="Times New Roman"/>
          <w:sz w:val="22"/>
        </w:rPr>
        <w:t xml:space="preserve"> (</w:t>
      </w:r>
      <w:r w:rsidR="006459B1" w:rsidRPr="00C4573C">
        <w:rPr>
          <w:rFonts w:ascii="Times New Roman" w:hAnsi="Times New Roman" w:cs="Times New Roman"/>
          <w:sz w:val="22"/>
        </w:rPr>
        <w:t>Zápis o uplatnění vad v záruční době)</w:t>
      </w:r>
      <w:r w:rsidRPr="005D6539">
        <w:rPr>
          <w:rFonts w:ascii="Times New Roman" w:hAnsi="Times New Roman" w:cs="Times New Roman"/>
          <w:sz w:val="22"/>
        </w:rPr>
        <w:t>, a to na vlastní náklad zhotovitele, s tím, že pokud tak zhotovitel v plném rozsahu neučiní ve sjednané lhůtě, má objednatel právo</w:t>
      </w:r>
      <w:r w:rsidR="00445334" w:rsidRPr="005D6539">
        <w:rPr>
          <w:rFonts w:ascii="Times New Roman" w:hAnsi="Times New Roman" w:cs="Times New Roman"/>
          <w:sz w:val="22"/>
        </w:rPr>
        <w:t xml:space="preserve"> zadat toto odstranění vady díla třetí osobě a zhotovitel je povinen takto vynaložené náklady objednateli uhradit do 15 dnů ode dne doručení vyúčtování objednatele</w:t>
      </w:r>
      <w:r w:rsidRPr="005D6539">
        <w:rPr>
          <w:rFonts w:ascii="Times New Roman" w:hAnsi="Times New Roman" w:cs="Times New Roman"/>
          <w:sz w:val="22"/>
        </w:rPr>
        <w:t xml:space="preserve">. Nebude-li mezi účastníky písemně sjednána lhůta k odstranění vytknuté vady, platí lhůta v délce </w:t>
      </w:r>
      <w:r w:rsidRPr="00C4573C">
        <w:rPr>
          <w:rFonts w:ascii="Times New Roman" w:hAnsi="Times New Roman" w:cs="Times New Roman"/>
          <w:sz w:val="22"/>
        </w:rPr>
        <w:t>30</w:t>
      </w:r>
      <w:r w:rsidR="008D31E9" w:rsidRPr="00C4573C">
        <w:rPr>
          <w:rFonts w:ascii="Times New Roman" w:hAnsi="Times New Roman" w:cs="Times New Roman"/>
          <w:sz w:val="22"/>
        </w:rPr>
        <w:t xml:space="preserve"> kalendářních dnů</w:t>
      </w:r>
      <w:r w:rsidRPr="005D6539">
        <w:rPr>
          <w:rFonts w:ascii="Times New Roman" w:hAnsi="Times New Roman" w:cs="Times New Roman"/>
          <w:sz w:val="22"/>
        </w:rPr>
        <w:t xml:space="preserve"> ode dne doručení reklamace</w:t>
      </w:r>
      <w:r w:rsidR="008D31E9" w:rsidRPr="005D6539">
        <w:rPr>
          <w:rFonts w:ascii="Times New Roman" w:hAnsi="Times New Roman" w:cs="Times New Roman"/>
          <w:sz w:val="22"/>
        </w:rPr>
        <w:t xml:space="preserve"> (Oznámení objednatele o vadách v záruční době)</w:t>
      </w:r>
      <w:r w:rsidRPr="005D6539">
        <w:rPr>
          <w:rFonts w:ascii="Times New Roman" w:hAnsi="Times New Roman" w:cs="Times New Roman"/>
          <w:sz w:val="22"/>
        </w:rPr>
        <w:t>.</w:t>
      </w:r>
      <w:r w:rsidR="008D31E9" w:rsidRPr="005D6539">
        <w:rPr>
          <w:rFonts w:ascii="Times New Roman" w:hAnsi="Times New Roman" w:cs="Times New Roman"/>
          <w:sz w:val="22"/>
        </w:rPr>
        <w:t xml:space="preserve"> </w:t>
      </w:r>
      <w:r w:rsidRPr="005D6539">
        <w:rPr>
          <w:rFonts w:ascii="Times New Roman" w:hAnsi="Times New Roman" w:cs="Times New Roman"/>
          <w:sz w:val="22"/>
        </w:rPr>
        <w:t>Tímto ustanovením není dotčeno právo objednatele na uplatnění smluvní pokuty nebo náhradu škody podle obecných právních předpisů.</w:t>
      </w:r>
    </w:p>
    <w:p w:rsidR="00546186" w:rsidRPr="001700CB" w:rsidRDefault="00ED004D" w:rsidP="001700CB">
      <w:pPr>
        <w:pStyle w:val="slovanseznam2"/>
        <w:numPr>
          <w:ilvl w:val="0"/>
          <w:numId w:val="9"/>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Zhotovitel prohlašuje, že má uzavřenou pojistnou smlouvu na pojištění své odpovědnosti za škody způsobené zhotovitelem objednateli nebo třetím osobám, s</w:t>
      </w:r>
      <w:r w:rsidR="000003F3" w:rsidRPr="00C4573C">
        <w:rPr>
          <w:rFonts w:ascii="Times New Roman" w:hAnsi="Times New Roman" w:cs="Times New Roman"/>
          <w:sz w:val="22"/>
        </w:rPr>
        <w:t xml:space="preserve"> limitem pojistného </w:t>
      </w:r>
      <w:r w:rsidRPr="00C4573C">
        <w:rPr>
          <w:rFonts w:ascii="Times New Roman" w:hAnsi="Times New Roman" w:cs="Times New Roman"/>
          <w:sz w:val="22"/>
        </w:rPr>
        <w:t>plnění minimálně ve výši</w:t>
      </w:r>
      <w:r w:rsidR="009B12C6" w:rsidRPr="00C4573C">
        <w:rPr>
          <w:rFonts w:ascii="Times New Roman" w:hAnsi="Times New Roman" w:cs="Times New Roman"/>
          <w:sz w:val="22"/>
        </w:rPr>
        <w:t xml:space="preserve"> </w:t>
      </w:r>
      <w:r w:rsidR="002C11D7" w:rsidRPr="00C4573C">
        <w:rPr>
          <w:rFonts w:ascii="Times New Roman" w:hAnsi="Times New Roman" w:cs="Times New Roman"/>
          <w:sz w:val="22"/>
        </w:rPr>
        <w:t>50</w:t>
      </w:r>
      <w:r w:rsidR="009B12C6" w:rsidRPr="00C4573C">
        <w:rPr>
          <w:rFonts w:ascii="Times New Roman" w:hAnsi="Times New Roman" w:cs="Times New Roman"/>
          <w:sz w:val="22"/>
        </w:rPr>
        <w:t>.</w:t>
      </w:r>
      <w:r w:rsidR="00A65D5C" w:rsidRPr="00C4573C">
        <w:rPr>
          <w:rFonts w:ascii="Times New Roman" w:hAnsi="Times New Roman" w:cs="Times New Roman"/>
          <w:sz w:val="22"/>
        </w:rPr>
        <w:t>000</w:t>
      </w:r>
      <w:r w:rsidR="009B12C6" w:rsidRPr="00C4573C">
        <w:rPr>
          <w:rFonts w:ascii="Times New Roman" w:hAnsi="Times New Roman" w:cs="Times New Roman"/>
          <w:sz w:val="22"/>
        </w:rPr>
        <w:t>,-</w:t>
      </w:r>
      <w:r w:rsidR="009D414F" w:rsidRPr="00C4573C">
        <w:rPr>
          <w:rFonts w:ascii="Times New Roman" w:hAnsi="Times New Roman" w:cs="Times New Roman"/>
          <w:sz w:val="22"/>
        </w:rPr>
        <w:t xml:space="preserve"> Kč</w:t>
      </w:r>
      <w:r w:rsidR="009B12C6" w:rsidRPr="00C4573C">
        <w:rPr>
          <w:rFonts w:ascii="Times New Roman" w:hAnsi="Times New Roman" w:cs="Times New Roman"/>
          <w:sz w:val="22"/>
        </w:rPr>
        <w:t>.</w:t>
      </w:r>
      <w:r w:rsidR="009D414F" w:rsidRPr="00C4573C">
        <w:rPr>
          <w:rFonts w:ascii="Times New Roman" w:hAnsi="Times New Roman" w:cs="Times New Roman"/>
          <w:sz w:val="22"/>
        </w:rPr>
        <w:t xml:space="preserve"> </w:t>
      </w:r>
      <w:r w:rsidRPr="00C4573C">
        <w:rPr>
          <w:rFonts w:ascii="Times New Roman" w:hAnsi="Times New Roman" w:cs="Times New Roman"/>
          <w:sz w:val="22"/>
        </w:rPr>
        <w:t>Zhotovitel je povinen po celou dobu trvání této smlouvy a práv a povinností z ní vyplývajících</w:t>
      </w:r>
      <w:r w:rsidR="00445334" w:rsidRPr="00C4573C">
        <w:rPr>
          <w:rFonts w:ascii="Times New Roman" w:hAnsi="Times New Roman" w:cs="Times New Roman"/>
          <w:sz w:val="22"/>
        </w:rPr>
        <w:t>,</w:t>
      </w:r>
      <w:r w:rsidRPr="00C4573C">
        <w:rPr>
          <w:rFonts w:ascii="Times New Roman" w:hAnsi="Times New Roman" w:cs="Times New Roman"/>
          <w:sz w:val="22"/>
        </w:rPr>
        <w:t xml:space="preserve"> udržovat citovanou pojistnou smlouvu v platnosti </w:t>
      </w:r>
      <w:r w:rsidR="004D40B5" w:rsidRPr="00C4573C">
        <w:rPr>
          <w:rFonts w:ascii="Times New Roman" w:hAnsi="Times New Roman" w:cs="Times New Roman"/>
          <w:sz w:val="22"/>
        </w:rPr>
        <w:t xml:space="preserve">a účinnosti </w:t>
      </w:r>
      <w:r w:rsidRPr="00C4573C">
        <w:rPr>
          <w:rFonts w:ascii="Times New Roman" w:hAnsi="Times New Roman" w:cs="Times New Roman"/>
          <w:sz w:val="22"/>
        </w:rPr>
        <w:t>v minimálním rozsahu uvedeném v předchozí větě a na požádání objednatele splnění této své povinnosti doložit.</w:t>
      </w:r>
    </w:p>
    <w:p w:rsidR="00734516" w:rsidRPr="005D6539" w:rsidRDefault="00734516" w:rsidP="00586559">
      <w:pPr>
        <w:pStyle w:val="slovanseznam2"/>
        <w:numPr>
          <w:ilvl w:val="0"/>
          <w:numId w:val="9"/>
        </w:numPr>
        <w:spacing w:before="0" w:after="240" w:line="240" w:lineRule="auto"/>
        <w:ind w:left="426"/>
        <w:rPr>
          <w:rFonts w:ascii="Times New Roman" w:hAnsi="Times New Roman" w:cs="Times New Roman"/>
          <w:sz w:val="22"/>
        </w:rPr>
      </w:pPr>
      <w:r w:rsidRPr="005D6539">
        <w:rPr>
          <w:rFonts w:ascii="Times New Roman" w:hAnsi="Times New Roman" w:cs="Times New Roman"/>
          <w:sz w:val="22"/>
        </w:rPr>
        <w:t>S</w:t>
      </w:r>
      <w:r w:rsidR="00BA400C" w:rsidRPr="005D6539">
        <w:rPr>
          <w:rFonts w:ascii="Times New Roman" w:hAnsi="Times New Roman" w:cs="Times New Roman"/>
          <w:sz w:val="22"/>
        </w:rPr>
        <w:t>ankční ujednání</w:t>
      </w:r>
      <w:r w:rsidRPr="005D6539">
        <w:rPr>
          <w:rFonts w:ascii="Times New Roman" w:hAnsi="Times New Roman" w:cs="Times New Roman"/>
          <w:sz w:val="22"/>
        </w:rPr>
        <w:t>:</w:t>
      </w:r>
    </w:p>
    <w:p w:rsidR="006459B1" w:rsidRPr="005D6539" w:rsidRDefault="00A649A0" w:rsidP="00C4573C">
      <w:pPr>
        <w:spacing w:after="240" w:line="240" w:lineRule="atLeast"/>
        <w:ind w:left="1134" w:hanging="567"/>
        <w:jc w:val="both"/>
        <w:rPr>
          <w:sz w:val="22"/>
          <w:szCs w:val="22"/>
        </w:rPr>
      </w:pPr>
      <w:r w:rsidRPr="005D6539">
        <w:rPr>
          <w:sz w:val="22"/>
          <w:szCs w:val="22"/>
        </w:rPr>
        <w:t>6</w:t>
      </w:r>
      <w:r w:rsidR="0094612A" w:rsidRPr="005D6539">
        <w:rPr>
          <w:sz w:val="22"/>
          <w:szCs w:val="22"/>
        </w:rPr>
        <w:t>.1.</w:t>
      </w:r>
      <w:r w:rsidR="0094612A" w:rsidRPr="005D6539">
        <w:rPr>
          <w:sz w:val="22"/>
          <w:szCs w:val="22"/>
        </w:rPr>
        <w:tab/>
      </w:r>
      <w:r w:rsidR="00445334" w:rsidRPr="005D6539">
        <w:rPr>
          <w:sz w:val="22"/>
          <w:szCs w:val="22"/>
        </w:rPr>
        <w:t>v</w:t>
      </w:r>
      <w:r w:rsidR="006A121C" w:rsidRPr="005D6539">
        <w:rPr>
          <w:sz w:val="22"/>
          <w:szCs w:val="22"/>
        </w:rPr>
        <w:t> </w:t>
      </w:r>
      <w:r w:rsidR="00734516" w:rsidRPr="005D6539">
        <w:rPr>
          <w:sz w:val="22"/>
          <w:szCs w:val="22"/>
        </w:rPr>
        <w:t>případě</w:t>
      </w:r>
      <w:r w:rsidR="006A121C" w:rsidRPr="005D6539">
        <w:rPr>
          <w:sz w:val="22"/>
          <w:szCs w:val="22"/>
        </w:rPr>
        <w:t xml:space="preserve">, že zhotovitel bude v prodlení s </w:t>
      </w:r>
      <w:r w:rsidR="00452D65" w:rsidRPr="005D6539">
        <w:rPr>
          <w:sz w:val="22"/>
          <w:szCs w:val="22"/>
        </w:rPr>
        <w:t>ja</w:t>
      </w:r>
      <w:r w:rsidR="006A121C" w:rsidRPr="005D6539">
        <w:rPr>
          <w:sz w:val="22"/>
          <w:szCs w:val="22"/>
        </w:rPr>
        <w:t>k</w:t>
      </w:r>
      <w:r w:rsidR="00452D65" w:rsidRPr="005D6539">
        <w:rPr>
          <w:sz w:val="22"/>
          <w:szCs w:val="22"/>
        </w:rPr>
        <w:t>o</w:t>
      </w:r>
      <w:r w:rsidR="006A121C" w:rsidRPr="005D6539">
        <w:rPr>
          <w:sz w:val="22"/>
          <w:szCs w:val="22"/>
        </w:rPr>
        <w:t>ukoliv</w:t>
      </w:r>
      <w:r w:rsidR="00452D65" w:rsidRPr="005D6539">
        <w:rPr>
          <w:sz w:val="22"/>
          <w:szCs w:val="22"/>
        </w:rPr>
        <w:t xml:space="preserve"> lhůt</w:t>
      </w:r>
      <w:r w:rsidR="006A121C" w:rsidRPr="005D6539">
        <w:rPr>
          <w:sz w:val="22"/>
          <w:szCs w:val="22"/>
        </w:rPr>
        <w:t>ou</w:t>
      </w:r>
      <w:r w:rsidR="00734516" w:rsidRPr="005D6539">
        <w:rPr>
          <w:sz w:val="22"/>
          <w:szCs w:val="22"/>
        </w:rPr>
        <w:t xml:space="preserve"> </w:t>
      </w:r>
      <w:r w:rsidR="00452D65" w:rsidRPr="005D6539">
        <w:rPr>
          <w:sz w:val="22"/>
          <w:szCs w:val="22"/>
        </w:rPr>
        <w:t>uveden</w:t>
      </w:r>
      <w:r w:rsidR="006A121C" w:rsidRPr="005D6539">
        <w:rPr>
          <w:sz w:val="22"/>
          <w:szCs w:val="22"/>
        </w:rPr>
        <w:t>ou</w:t>
      </w:r>
      <w:r w:rsidR="00734516" w:rsidRPr="005D6539">
        <w:rPr>
          <w:sz w:val="22"/>
          <w:szCs w:val="22"/>
        </w:rPr>
        <w:t xml:space="preserve"> v</w:t>
      </w:r>
      <w:r w:rsidR="00546186">
        <w:rPr>
          <w:sz w:val="22"/>
          <w:szCs w:val="22"/>
        </w:rPr>
        <w:t> čl. 4. odst. 1</w:t>
      </w:r>
      <w:r w:rsidR="00AA20CD">
        <w:rPr>
          <w:sz w:val="22"/>
          <w:szCs w:val="22"/>
        </w:rPr>
        <w:t>.</w:t>
      </w:r>
      <w:r w:rsidR="00454E84" w:rsidRPr="005D6539">
        <w:rPr>
          <w:sz w:val="22"/>
          <w:szCs w:val="22"/>
        </w:rPr>
        <w:t xml:space="preserve"> této</w:t>
      </w:r>
      <w:r w:rsidR="00734516" w:rsidRPr="005D6539">
        <w:rPr>
          <w:sz w:val="22"/>
          <w:szCs w:val="22"/>
        </w:rPr>
        <w:t xml:space="preserve"> smlouv</w:t>
      </w:r>
      <w:r w:rsidR="00454E84" w:rsidRPr="005D6539">
        <w:rPr>
          <w:sz w:val="22"/>
          <w:szCs w:val="22"/>
        </w:rPr>
        <w:t>y,</w:t>
      </w:r>
      <w:r w:rsidR="00734516" w:rsidRPr="005D6539">
        <w:rPr>
          <w:sz w:val="22"/>
          <w:szCs w:val="22"/>
        </w:rPr>
        <w:t xml:space="preserve"> je povinen </w:t>
      </w:r>
      <w:r w:rsidR="00454E84" w:rsidRPr="005D6539">
        <w:rPr>
          <w:sz w:val="22"/>
          <w:szCs w:val="22"/>
        </w:rPr>
        <w:t>zaplatit</w:t>
      </w:r>
      <w:r w:rsidR="00734516" w:rsidRPr="005D6539">
        <w:rPr>
          <w:sz w:val="22"/>
          <w:szCs w:val="22"/>
        </w:rPr>
        <w:t xml:space="preserve"> objednateli smluvní pokutu ve výši </w:t>
      </w:r>
      <w:r w:rsidR="00734516" w:rsidRPr="005D6539">
        <w:rPr>
          <w:b/>
          <w:sz w:val="22"/>
          <w:szCs w:val="22"/>
        </w:rPr>
        <w:t>0,</w:t>
      </w:r>
      <w:r w:rsidR="00452D65" w:rsidRPr="005D6539">
        <w:rPr>
          <w:b/>
          <w:sz w:val="22"/>
          <w:szCs w:val="22"/>
        </w:rPr>
        <w:t>2</w:t>
      </w:r>
      <w:r w:rsidR="00546186">
        <w:rPr>
          <w:b/>
          <w:sz w:val="22"/>
          <w:szCs w:val="22"/>
        </w:rPr>
        <w:t> </w:t>
      </w:r>
      <w:r w:rsidR="00734516" w:rsidRPr="005D6539">
        <w:rPr>
          <w:b/>
          <w:sz w:val="22"/>
          <w:szCs w:val="22"/>
        </w:rPr>
        <w:t>%</w:t>
      </w:r>
      <w:r w:rsidR="00734516" w:rsidRPr="005D6539">
        <w:rPr>
          <w:sz w:val="22"/>
          <w:szCs w:val="22"/>
        </w:rPr>
        <w:t xml:space="preserve"> z</w:t>
      </w:r>
      <w:r w:rsidR="004412F3" w:rsidRPr="005D6539">
        <w:rPr>
          <w:sz w:val="22"/>
          <w:szCs w:val="22"/>
        </w:rPr>
        <w:t> </w:t>
      </w:r>
      <w:r w:rsidR="006459B1" w:rsidRPr="005D6539">
        <w:rPr>
          <w:sz w:val="22"/>
          <w:szCs w:val="22"/>
        </w:rPr>
        <w:t>ceny díla</w:t>
      </w:r>
      <w:r w:rsidR="00445334" w:rsidRPr="005D6539">
        <w:rPr>
          <w:sz w:val="22"/>
          <w:szCs w:val="22"/>
        </w:rPr>
        <w:t>,</w:t>
      </w:r>
      <w:r w:rsidR="006459B1" w:rsidRPr="005D6539">
        <w:rPr>
          <w:sz w:val="22"/>
          <w:szCs w:val="22"/>
        </w:rPr>
        <w:t xml:space="preserve"> bez DPH, s jehož plněním je zhotovitel v prodlení, </w:t>
      </w:r>
      <w:r w:rsidR="00546186">
        <w:rPr>
          <w:sz w:val="22"/>
          <w:szCs w:val="22"/>
        </w:rPr>
        <w:t xml:space="preserve">a </w:t>
      </w:r>
      <w:r w:rsidR="006459B1" w:rsidRPr="005D6539">
        <w:rPr>
          <w:sz w:val="22"/>
          <w:szCs w:val="22"/>
        </w:rPr>
        <w:t>to za každý</w:t>
      </w:r>
      <w:r w:rsidR="00445334" w:rsidRPr="005D6539">
        <w:rPr>
          <w:sz w:val="22"/>
          <w:szCs w:val="22"/>
        </w:rPr>
        <w:t xml:space="preserve"> i jen</w:t>
      </w:r>
      <w:r w:rsidR="006459B1" w:rsidRPr="005D6539">
        <w:rPr>
          <w:sz w:val="22"/>
          <w:szCs w:val="22"/>
        </w:rPr>
        <w:t xml:space="preserve"> započatý den tohoto prodlení</w:t>
      </w:r>
      <w:r w:rsidR="000450EA">
        <w:rPr>
          <w:sz w:val="22"/>
          <w:szCs w:val="22"/>
        </w:rPr>
        <w:t>;</w:t>
      </w:r>
    </w:p>
    <w:p w:rsidR="00BA400C" w:rsidRPr="005D6539" w:rsidRDefault="00A649A0" w:rsidP="00C4573C">
      <w:pPr>
        <w:spacing w:after="240"/>
        <w:ind w:left="1134" w:hanging="567"/>
        <w:jc w:val="both"/>
        <w:rPr>
          <w:sz w:val="22"/>
          <w:szCs w:val="22"/>
        </w:rPr>
      </w:pPr>
      <w:r w:rsidRPr="005D6539">
        <w:rPr>
          <w:sz w:val="22"/>
          <w:szCs w:val="22"/>
        </w:rPr>
        <w:t>6</w:t>
      </w:r>
      <w:r w:rsidR="0094612A" w:rsidRPr="005D6539">
        <w:rPr>
          <w:sz w:val="22"/>
          <w:szCs w:val="22"/>
        </w:rPr>
        <w:t>.2.</w:t>
      </w:r>
      <w:r w:rsidR="0094612A" w:rsidRPr="005D6539">
        <w:rPr>
          <w:sz w:val="22"/>
          <w:szCs w:val="22"/>
        </w:rPr>
        <w:tab/>
      </w:r>
      <w:r w:rsidR="00445334" w:rsidRPr="005D6539">
        <w:rPr>
          <w:sz w:val="22"/>
          <w:szCs w:val="22"/>
        </w:rPr>
        <w:t>v</w:t>
      </w:r>
      <w:r w:rsidR="006A121C" w:rsidRPr="005D6539">
        <w:rPr>
          <w:sz w:val="22"/>
          <w:szCs w:val="22"/>
        </w:rPr>
        <w:t> případě, že bude zhotovitel v prodlení s</w:t>
      </w:r>
      <w:r w:rsidR="009457DF" w:rsidRPr="005D6539">
        <w:rPr>
          <w:sz w:val="22"/>
          <w:szCs w:val="22"/>
        </w:rPr>
        <w:t>e</w:t>
      </w:r>
      <w:r w:rsidR="006A121C" w:rsidRPr="005D6539">
        <w:rPr>
          <w:sz w:val="22"/>
          <w:szCs w:val="22"/>
        </w:rPr>
        <w:t xml:space="preserve"> </w:t>
      </w:r>
      <w:r w:rsidR="006459B1" w:rsidRPr="005D6539">
        <w:rPr>
          <w:sz w:val="22"/>
          <w:szCs w:val="22"/>
        </w:rPr>
        <w:t>lhůt</w:t>
      </w:r>
      <w:r w:rsidR="006A121C" w:rsidRPr="005D6539">
        <w:rPr>
          <w:sz w:val="22"/>
          <w:szCs w:val="22"/>
        </w:rPr>
        <w:t>ou</w:t>
      </w:r>
      <w:r w:rsidR="006459B1" w:rsidRPr="005D6539">
        <w:rPr>
          <w:sz w:val="22"/>
          <w:szCs w:val="22"/>
        </w:rPr>
        <w:t xml:space="preserve"> pro</w:t>
      </w:r>
      <w:r w:rsidR="00734516" w:rsidRPr="005D6539">
        <w:rPr>
          <w:sz w:val="22"/>
          <w:szCs w:val="22"/>
        </w:rPr>
        <w:t xml:space="preserve"> odstranění vad </w:t>
      </w:r>
      <w:r w:rsidR="008D31E9" w:rsidRPr="005D6539">
        <w:rPr>
          <w:sz w:val="22"/>
          <w:szCs w:val="22"/>
        </w:rPr>
        <w:t xml:space="preserve">a nedodělků </w:t>
      </w:r>
      <w:r w:rsidR="00734516" w:rsidRPr="005D6539">
        <w:rPr>
          <w:sz w:val="22"/>
          <w:szCs w:val="22"/>
        </w:rPr>
        <w:t>díla</w:t>
      </w:r>
      <w:r w:rsidR="004412F3" w:rsidRPr="005D6539">
        <w:rPr>
          <w:sz w:val="22"/>
          <w:szCs w:val="22"/>
        </w:rPr>
        <w:t xml:space="preserve"> uvedených v</w:t>
      </w:r>
      <w:r w:rsidR="000930F4" w:rsidRPr="005D6539">
        <w:rPr>
          <w:sz w:val="22"/>
          <w:szCs w:val="22"/>
        </w:rPr>
        <w:t> </w:t>
      </w:r>
      <w:r w:rsidR="000930F4" w:rsidRPr="005D6539">
        <w:rPr>
          <w:b/>
          <w:sz w:val="22"/>
          <w:szCs w:val="22"/>
        </w:rPr>
        <w:t>Zápise</w:t>
      </w:r>
      <w:r w:rsidR="000930F4" w:rsidRPr="005D6539">
        <w:rPr>
          <w:sz w:val="22"/>
          <w:szCs w:val="22"/>
        </w:rPr>
        <w:t xml:space="preserve"> (</w:t>
      </w:r>
      <w:r w:rsidR="004412F3" w:rsidRPr="005D6539">
        <w:rPr>
          <w:b/>
          <w:sz w:val="22"/>
          <w:szCs w:val="22"/>
        </w:rPr>
        <w:t>Protokolu</w:t>
      </w:r>
      <w:r w:rsidR="000930F4" w:rsidRPr="005D6539">
        <w:rPr>
          <w:b/>
          <w:sz w:val="22"/>
          <w:szCs w:val="22"/>
        </w:rPr>
        <w:t>)</w:t>
      </w:r>
      <w:r w:rsidR="004412F3" w:rsidRPr="005D6539">
        <w:rPr>
          <w:b/>
          <w:sz w:val="22"/>
          <w:szCs w:val="22"/>
        </w:rPr>
        <w:t xml:space="preserve"> o předání a převzetí díla</w:t>
      </w:r>
      <w:r w:rsidR="00454E84" w:rsidRPr="005D6539">
        <w:rPr>
          <w:b/>
          <w:sz w:val="22"/>
          <w:szCs w:val="22"/>
        </w:rPr>
        <w:t xml:space="preserve"> </w:t>
      </w:r>
      <w:r w:rsidR="00454E84" w:rsidRPr="005D6539">
        <w:rPr>
          <w:sz w:val="22"/>
          <w:szCs w:val="22"/>
        </w:rPr>
        <w:t xml:space="preserve">dle </w:t>
      </w:r>
      <w:r w:rsidR="000450EA">
        <w:rPr>
          <w:sz w:val="22"/>
          <w:szCs w:val="22"/>
        </w:rPr>
        <w:t xml:space="preserve">čl. 5. odst. </w:t>
      </w:r>
      <w:r w:rsidR="009B12C6">
        <w:rPr>
          <w:sz w:val="22"/>
          <w:szCs w:val="22"/>
        </w:rPr>
        <w:t>2</w:t>
      </w:r>
      <w:r w:rsidR="00BA400C" w:rsidRPr="005D6539">
        <w:rPr>
          <w:sz w:val="22"/>
          <w:szCs w:val="22"/>
        </w:rPr>
        <w:t>.</w:t>
      </w:r>
      <w:r w:rsidR="000450EA">
        <w:rPr>
          <w:sz w:val="22"/>
          <w:szCs w:val="22"/>
        </w:rPr>
        <w:t xml:space="preserve"> této</w:t>
      </w:r>
      <w:r w:rsidR="00BA400C" w:rsidRPr="005D6539">
        <w:rPr>
          <w:sz w:val="22"/>
          <w:szCs w:val="22"/>
        </w:rPr>
        <w:t xml:space="preserve"> </w:t>
      </w:r>
      <w:r w:rsidR="000450EA">
        <w:rPr>
          <w:sz w:val="22"/>
          <w:szCs w:val="22"/>
        </w:rPr>
        <w:t>s</w:t>
      </w:r>
      <w:r w:rsidR="00BA400C" w:rsidRPr="005D6539">
        <w:rPr>
          <w:sz w:val="22"/>
          <w:szCs w:val="22"/>
        </w:rPr>
        <w:t>mlouvy</w:t>
      </w:r>
      <w:r w:rsidR="009B12C6">
        <w:rPr>
          <w:sz w:val="22"/>
          <w:szCs w:val="22"/>
        </w:rPr>
        <w:t>,</w:t>
      </w:r>
      <w:r w:rsidR="00BA400C" w:rsidRPr="005D6539">
        <w:rPr>
          <w:sz w:val="22"/>
          <w:szCs w:val="22"/>
        </w:rPr>
        <w:t xml:space="preserve"> je zhotovitel povinen objednateli zaplatit smluvní pokutu ve výši </w:t>
      </w:r>
      <w:r w:rsidR="00BA400C" w:rsidRPr="005D6539">
        <w:rPr>
          <w:b/>
          <w:sz w:val="22"/>
          <w:szCs w:val="22"/>
        </w:rPr>
        <w:t>1.000,-Kč</w:t>
      </w:r>
      <w:r w:rsidR="00BA400C" w:rsidRPr="005D6539">
        <w:rPr>
          <w:sz w:val="22"/>
          <w:szCs w:val="22"/>
        </w:rPr>
        <w:t>, a to za každý</w:t>
      </w:r>
      <w:r w:rsidR="009D414F" w:rsidRPr="005D6539">
        <w:rPr>
          <w:sz w:val="22"/>
          <w:szCs w:val="22"/>
        </w:rPr>
        <w:t xml:space="preserve"> i jen započatý </w:t>
      </w:r>
      <w:r w:rsidR="00BA400C" w:rsidRPr="005D6539">
        <w:rPr>
          <w:sz w:val="22"/>
          <w:szCs w:val="22"/>
        </w:rPr>
        <w:t>den prodlení a každou jednotlivou vadu</w:t>
      </w:r>
      <w:r w:rsidR="000450EA">
        <w:rPr>
          <w:sz w:val="22"/>
          <w:szCs w:val="22"/>
        </w:rPr>
        <w:t>;</w:t>
      </w:r>
    </w:p>
    <w:p w:rsidR="00734516" w:rsidRPr="005D6539" w:rsidRDefault="00A649A0" w:rsidP="00C4573C">
      <w:pPr>
        <w:spacing w:after="240"/>
        <w:ind w:left="1134" w:hanging="567"/>
        <w:jc w:val="both"/>
        <w:rPr>
          <w:sz w:val="22"/>
          <w:szCs w:val="22"/>
        </w:rPr>
      </w:pPr>
      <w:r w:rsidRPr="005D6539">
        <w:rPr>
          <w:sz w:val="22"/>
          <w:szCs w:val="22"/>
        </w:rPr>
        <w:t>6</w:t>
      </w:r>
      <w:r w:rsidR="00BA400C" w:rsidRPr="005D6539">
        <w:rPr>
          <w:sz w:val="22"/>
          <w:szCs w:val="22"/>
        </w:rPr>
        <w:t>.3.</w:t>
      </w:r>
      <w:r w:rsidR="00BA400C" w:rsidRPr="005D6539">
        <w:rPr>
          <w:sz w:val="22"/>
          <w:szCs w:val="22"/>
        </w:rPr>
        <w:tab/>
      </w:r>
      <w:r w:rsidR="00043D0A">
        <w:rPr>
          <w:sz w:val="22"/>
          <w:szCs w:val="22"/>
        </w:rPr>
        <w:t>v</w:t>
      </w:r>
      <w:r w:rsidR="00BA400C" w:rsidRPr="005D6539">
        <w:rPr>
          <w:sz w:val="22"/>
          <w:szCs w:val="22"/>
        </w:rPr>
        <w:t xml:space="preserve"> případě, že zhotovitel bude </w:t>
      </w:r>
      <w:r w:rsidR="006A121C" w:rsidRPr="005D6539">
        <w:rPr>
          <w:sz w:val="22"/>
          <w:szCs w:val="22"/>
        </w:rPr>
        <w:t>v prodlení se lhůtou</w:t>
      </w:r>
      <w:r w:rsidR="006459B1" w:rsidRPr="005D6539">
        <w:rPr>
          <w:sz w:val="22"/>
          <w:szCs w:val="22"/>
        </w:rPr>
        <w:t xml:space="preserve"> pro odstranění vad </w:t>
      </w:r>
      <w:r w:rsidR="004412F3" w:rsidRPr="005D6539">
        <w:rPr>
          <w:sz w:val="22"/>
          <w:szCs w:val="22"/>
        </w:rPr>
        <w:t>uplatněných objednatelem v záruční době</w:t>
      </w:r>
      <w:r w:rsidR="00454E84" w:rsidRPr="005D6539">
        <w:rPr>
          <w:sz w:val="22"/>
          <w:szCs w:val="22"/>
        </w:rPr>
        <w:t xml:space="preserve"> dle </w:t>
      </w:r>
      <w:r w:rsidR="000450EA">
        <w:rPr>
          <w:sz w:val="22"/>
          <w:szCs w:val="22"/>
        </w:rPr>
        <w:t>čl.</w:t>
      </w:r>
      <w:r w:rsidR="000450EA" w:rsidRPr="005D6539">
        <w:rPr>
          <w:sz w:val="22"/>
          <w:szCs w:val="22"/>
        </w:rPr>
        <w:t xml:space="preserve"> </w:t>
      </w:r>
      <w:r w:rsidR="00AA20CD">
        <w:rPr>
          <w:sz w:val="22"/>
          <w:szCs w:val="22"/>
        </w:rPr>
        <w:t>8</w:t>
      </w:r>
      <w:r w:rsidR="00454E84" w:rsidRPr="005D6539">
        <w:rPr>
          <w:sz w:val="22"/>
          <w:szCs w:val="22"/>
        </w:rPr>
        <w:t>.</w:t>
      </w:r>
      <w:r w:rsidR="00B14302" w:rsidRPr="005D6539">
        <w:rPr>
          <w:sz w:val="22"/>
          <w:szCs w:val="22"/>
        </w:rPr>
        <w:t xml:space="preserve"> </w:t>
      </w:r>
      <w:r w:rsidR="000450EA">
        <w:rPr>
          <w:sz w:val="22"/>
          <w:szCs w:val="22"/>
        </w:rPr>
        <w:t>odst. 4</w:t>
      </w:r>
      <w:r w:rsidR="00454E84" w:rsidRPr="005D6539">
        <w:rPr>
          <w:sz w:val="22"/>
          <w:szCs w:val="22"/>
        </w:rPr>
        <w:t xml:space="preserve">. </w:t>
      </w:r>
      <w:r w:rsidR="00B14302" w:rsidRPr="005D6539">
        <w:rPr>
          <w:sz w:val="22"/>
          <w:szCs w:val="22"/>
        </w:rPr>
        <w:t>této smlouvy,</w:t>
      </w:r>
      <w:r w:rsidR="00734516" w:rsidRPr="005D6539">
        <w:rPr>
          <w:sz w:val="22"/>
          <w:szCs w:val="22"/>
        </w:rPr>
        <w:t xml:space="preserve"> je zhotovitel povinen objednateli </w:t>
      </w:r>
      <w:r w:rsidR="00454E84" w:rsidRPr="005D6539">
        <w:rPr>
          <w:sz w:val="22"/>
          <w:szCs w:val="22"/>
        </w:rPr>
        <w:t>zaplatit</w:t>
      </w:r>
      <w:r w:rsidR="00734516" w:rsidRPr="005D6539">
        <w:rPr>
          <w:sz w:val="22"/>
          <w:szCs w:val="22"/>
        </w:rPr>
        <w:t xml:space="preserve"> smluvní pokutu</w:t>
      </w:r>
      <w:r w:rsidR="006459B1" w:rsidRPr="005D6539">
        <w:rPr>
          <w:sz w:val="22"/>
          <w:szCs w:val="22"/>
        </w:rPr>
        <w:t xml:space="preserve"> ve</w:t>
      </w:r>
      <w:r w:rsidR="00C0191D" w:rsidRPr="005D6539">
        <w:rPr>
          <w:sz w:val="22"/>
          <w:szCs w:val="22"/>
        </w:rPr>
        <w:t xml:space="preserve"> výši</w:t>
      </w:r>
      <w:r w:rsidR="006459B1" w:rsidRPr="005D6539">
        <w:rPr>
          <w:sz w:val="22"/>
          <w:szCs w:val="22"/>
        </w:rPr>
        <w:t xml:space="preserve"> </w:t>
      </w:r>
      <w:r w:rsidR="00952B77" w:rsidRPr="005D6539">
        <w:rPr>
          <w:b/>
          <w:sz w:val="22"/>
          <w:szCs w:val="22"/>
        </w:rPr>
        <w:t>1.000,-Kč</w:t>
      </w:r>
      <w:r w:rsidR="00734516" w:rsidRPr="005D6539">
        <w:rPr>
          <w:sz w:val="22"/>
          <w:szCs w:val="22"/>
        </w:rPr>
        <w:t>, a to za každý započatý den prodlení</w:t>
      </w:r>
      <w:r w:rsidR="00B14302" w:rsidRPr="005D6539">
        <w:rPr>
          <w:sz w:val="22"/>
          <w:szCs w:val="22"/>
        </w:rPr>
        <w:t xml:space="preserve"> a každou jednotlivou vadu</w:t>
      </w:r>
      <w:r w:rsidR="000450EA">
        <w:rPr>
          <w:sz w:val="22"/>
          <w:szCs w:val="22"/>
        </w:rPr>
        <w:t>;</w:t>
      </w:r>
    </w:p>
    <w:p w:rsidR="00043D0A" w:rsidRDefault="00A649A0" w:rsidP="00C4573C">
      <w:pPr>
        <w:spacing w:after="240"/>
        <w:ind w:left="1134" w:hanging="567"/>
        <w:jc w:val="both"/>
        <w:rPr>
          <w:sz w:val="22"/>
          <w:szCs w:val="22"/>
        </w:rPr>
      </w:pPr>
      <w:r w:rsidRPr="005D6539">
        <w:rPr>
          <w:sz w:val="22"/>
          <w:szCs w:val="22"/>
        </w:rPr>
        <w:t>6</w:t>
      </w:r>
      <w:r w:rsidR="0094612A" w:rsidRPr="005D6539">
        <w:rPr>
          <w:sz w:val="22"/>
          <w:szCs w:val="22"/>
        </w:rPr>
        <w:t>.</w:t>
      </w:r>
      <w:r w:rsidR="00BA400C" w:rsidRPr="005D6539">
        <w:rPr>
          <w:sz w:val="22"/>
          <w:szCs w:val="22"/>
        </w:rPr>
        <w:t>4</w:t>
      </w:r>
      <w:r w:rsidR="0094612A" w:rsidRPr="005D6539">
        <w:rPr>
          <w:sz w:val="22"/>
          <w:szCs w:val="22"/>
        </w:rPr>
        <w:t>.</w:t>
      </w:r>
      <w:r w:rsidR="0094612A" w:rsidRPr="005D6539">
        <w:rPr>
          <w:sz w:val="22"/>
          <w:szCs w:val="22"/>
        </w:rPr>
        <w:tab/>
      </w:r>
      <w:r w:rsidR="00043D0A">
        <w:rPr>
          <w:sz w:val="22"/>
          <w:szCs w:val="22"/>
        </w:rPr>
        <w:t>v případě, že zhotovitel bude v prodlení se lhůtou pro poskytnutí součinnosti uvedenou v</w:t>
      </w:r>
      <w:r w:rsidR="000450EA">
        <w:rPr>
          <w:sz w:val="22"/>
          <w:szCs w:val="22"/>
        </w:rPr>
        <w:t> čl. 3 odst. 6. bod 6.2.</w:t>
      </w:r>
      <w:r w:rsidR="00043D0A">
        <w:rPr>
          <w:sz w:val="22"/>
          <w:szCs w:val="22"/>
        </w:rPr>
        <w:t xml:space="preserve"> této smlouvy, je povinen zaplatit objednateli smluvní pokutu ve výši </w:t>
      </w:r>
      <w:r w:rsidR="007F678A" w:rsidRPr="005D6539">
        <w:rPr>
          <w:b/>
          <w:sz w:val="22"/>
          <w:szCs w:val="22"/>
        </w:rPr>
        <w:t>1.000,-Kč</w:t>
      </w:r>
      <w:r w:rsidR="007F678A" w:rsidRPr="005D6539">
        <w:rPr>
          <w:sz w:val="22"/>
          <w:szCs w:val="22"/>
        </w:rPr>
        <w:t>, a to za každý započatý den prodlení</w:t>
      </w:r>
      <w:r w:rsidR="000450EA">
        <w:rPr>
          <w:sz w:val="22"/>
          <w:szCs w:val="22"/>
        </w:rPr>
        <w:t>;</w:t>
      </w:r>
    </w:p>
    <w:p w:rsidR="00734516" w:rsidRPr="005D6539" w:rsidRDefault="00043D0A" w:rsidP="00C4573C">
      <w:pPr>
        <w:spacing w:after="240"/>
        <w:ind w:left="1134" w:hanging="567"/>
        <w:jc w:val="both"/>
        <w:rPr>
          <w:sz w:val="22"/>
          <w:szCs w:val="22"/>
        </w:rPr>
      </w:pPr>
      <w:r>
        <w:rPr>
          <w:sz w:val="22"/>
          <w:szCs w:val="22"/>
        </w:rPr>
        <w:t>6.5.</w:t>
      </w:r>
      <w:r>
        <w:rPr>
          <w:sz w:val="22"/>
          <w:szCs w:val="22"/>
        </w:rPr>
        <w:tab/>
      </w:r>
      <w:r w:rsidR="00445334" w:rsidRPr="005D6539">
        <w:rPr>
          <w:sz w:val="22"/>
          <w:szCs w:val="22"/>
        </w:rPr>
        <w:t>v</w:t>
      </w:r>
      <w:r w:rsidR="006A121C" w:rsidRPr="005D6539">
        <w:rPr>
          <w:sz w:val="22"/>
          <w:szCs w:val="22"/>
        </w:rPr>
        <w:t> případě prodlení objednatele s úhradou již odsouhlasených fa</w:t>
      </w:r>
      <w:r w:rsidR="00454E84" w:rsidRPr="005D6539">
        <w:rPr>
          <w:sz w:val="22"/>
          <w:szCs w:val="22"/>
        </w:rPr>
        <w:t>ktur, může zhotovitel</w:t>
      </w:r>
      <w:r w:rsidR="00B14302" w:rsidRPr="005D6539">
        <w:rPr>
          <w:sz w:val="22"/>
          <w:szCs w:val="22"/>
        </w:rPr>
        <w:t xml:space="preserve"> uplatnit</w:t>
      </w:r>
      <w:r w:rsidR="00454E84" w:rsidRPr="005D6539">
        <w:rPr>
          <w:sz w:val="22"/>
          <w:szCs w:val="22"/>
        </w:rPr>
        <w:t xml:space="preserve"> vůči objednateli smluvní úrok z prodlení ve výši </w:t>
      </w:r>
      <w:r w:rsidR="00454E84" w:rsidRPr="005D6539">
        <w:rPr>
          <w:b/>
          <w:sz w:val="22"/>
          <w:szCs w:val="22"/>
        </w:rPr>
        <w:t xml:space="preserve">0,02% </w:t>
      </w:r>
      <w:r w:rsidR="00454E84" w:rsidRPr="005D6539">
        <w:rPr>
          <w:sz w:val="22"/>
          <w:szCs w:val="22"/>
        </w:rPr>
        <w:t>z</w:t>
      </w:r>
      <w:r w:rsidR="0060091F" w:rsidRPr="005D6539">
        <w:rPr>
          <w:sz w:val="22"/>
          <w:szCs w:val="22"/>
        </w:rPr>
        <w:t xml:space="preserve"> </w:t>
      </w:r>
      <w:r w:rsidR="00454E84" w:rsidRPr="005D6539">
        <w:rPr>
          <w:sz w:val="22"/>
          <w:szCs w:val="22"/>
        </w:rPr>
        <w:t>dlužné částky</w:t>
      </w:r>
      <w:r w:rsidR="000450EA">
        <w:rPr>
          <w:sz w:val="22"/>
          <w:szCs w:val="22"/>
        </w:rPr>
        <w:t xml:space="preserve"> bez DPH</w:t>
      </w:r>
      <w:r w:rsidR="00454E84" w:rsidRPr="005D6539">
        <w:rPr>
          <w:sz w:val="22"/>
          <w:szCs w:val="22"/>
        </w:rPr>
        <w:t xml:space="preserve"> za každý</w:t>
      </w:r>
      <w:r w:rsidR="00445334" w:rsidRPr="005D6539">
        <w:rPr>
          <w:sz w:val="22"/>
          <w:szCs w:val="22"/>
        </w:rPr>
        <w:t xml:space="preserve"> i jen započatý</w:t>
      </w:r>
      <w:r w:rsidR="00454E84" w:rsidRPr="005D6539">
        <w:rPr>
          <w:sz w:val="22"/>
          <w:szCs w:val="22"/>
        </w:rPr>
        <w:t xml:space="preserve"> den prodlení. </w:t>
      </w:r>
    </w:p>
    <w:p w:rsidR="00FE1816" w:rsidRPr="00C4573C" w:rsidRDefault="00FE1816" w:rsidP="00586559">
      <w:pPr>
        <w:pStyle w:val="slovanseznam2"/>
        <w:numPr>
          <w:ilvl w:val="0"/>
          <w:numId w:val="9"/>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Zaplacením smluvní pokuty dle této smlouvy není dotčeno právo objednatele na náhradu škody, která objednateli vznikne porušením povinnosti zhotovitele, a to i za předpokladu, že převyšuje sjednanou smluvní pokutu.</w:t>
      </w:r>
      <w:r w:rsidR="005C7DA9" w:rsidRPr="00C4573C">
        <w:rPr>
          <w:rFonts w:ascii="Times New Roman" w:hAnsi="Times New Roman" w:cs="Times New Roman"/>
          <w:sz w:val="22"/>
        </w:rPr>
        <w:t xml:space="preserve"> </w:t>
      </w:r>
      <w:r w:rsidRPr="00C4573C">
        <w:rPr>
          <w:rFonts w:ascii="Times New Roman" w:hAnsi="Times New Roman" w:cs="Times New Roman"/>
          <w:sz w:val="22"/>
        </w:rPr>
        <w:t xml:space="preserve">Zhotovitel není povinen hradit smluvní pokutu v případě, že se dostal </w:t>
      </w:r>
      <w:r w:rsidRPr="00C4573C">
        <w:rPr>
          <w:rFonts w:ascii="Times New Roman" w:hAnsi="Times New Roman" w:cs="Times New Roman"/>
          <w:sz w:val="22"/>
        </w:rPr>
        <w:lastRenderedPageBreak/>
        <w:t xml:space="preserve">do prodlení z důvodů </w:t>
      </w:r>
      <w:r w:rsidR="00445334" w:rsidRPr="00C4573C">
        <w:rPr>
          <w:rFonts w:ascii="Times New Roman" w:hAnsi="Times New Roman" w:cs="Times New Roman"/>
          <w:sz w:val="22"/>
        </w:rPr>
        <w:t xml:space="preserve">spočívajících </w:t>
      </w:r>
      <w:r w:rsidRPr="00C4573C">
        <w:rPr>
          <w:rFonts w:ascii="Times New Roman" w:hAnsi="Times New Roman" w:cs="Times New Roman"/>
          <w:sz w:val="22"/>
        </w:rPr>
        <w:t>na straně objednatele</w:t>
      </w:r>
      <w:r w:rsidR="00445334" w:rsidRPr="00C4573C">
        <w:rPr>
          <w:rFonts w:ascii="Times New Roman" w:hAnsi="Times New Roman" w:cs="Times New Roman"/>
          <w:sz w:val="22"/>
        </w:rPr>
        <w:t xml:space="preserve"> (neposkytnutí oprávněně vyžadované součinnosti apod.)</w:t>
      </w:r>
    </w:p>
    <w:p w:rsidR="00FE1816" w:rsidRPr="00C4573C" w:rsidRDefault="00FE1816" w:rsidP="00586559">
      <w:pPr>
        <w:pStyle w:val="slovanseznam2"/>
        <w:numPr>
          <w:ilvl w:val="0"/>
          <w:numId w:val="9"/>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 xml:space="preserve">Smluvní pokuty nebo smluvní úrok z prodlení dle výše uvedených </w:t>
      </w:r>
      <w:r w:rsidR="00635F77">
        <w:rPr>
          <w:rFonts w:ascii="Times New Roman" w:hAnsi="Times New Roman" w:cs="Times New Roman"/>
          <w:sz w:val="22"/>
        </w:rPr>
        <w:t>odstavců</w:t>
      </w:r>
      <w:r w:rsidR="00635F77" w:rsidRPr="00C4573C">
        <w:rPr>
          <w:rFonts w:ascii="Times New Roman" w:hAnsi="Times New Roman" w:cs="Times New Roman"/>
          <w:sz w:val="22"/>
        </w:rPr>
        <w:t xml:space="preserve"> </w:t>
      </w:r>
      <w:r w:rsidRPr="00C4573C">
        <w:rPr>
          <w:rFonts w:ascii="Times New Roman" w:hAnsi="Times New Roman" w:cs="Times New Roman"/>
          <w:sz w:val="22"/>
        </w:rPr>
        <w:t xml:space="preserve">jsou splatné do </w:t>
      </w:r>
      <w:r w:rsidR="00F82102" w:rsidRPr="00C4573C">
        <w:rPr>
          <w:rFonts w:ascii="Times New Roman" w:hAnsi="Times New Roman" w:cs="Times New Roman"/>
          <w:sz w:val="22"/>
        </w:rPr>
        <w:t>3</w:t>
      </w:r>
      <w:r w:rsidRPr="00C4573C">
        <w:rPr>
          <w:rFonts w:ascii="Times New Roman" w:hAnsi="Times New Roman" w:cs="Times New Roman"/>
          <w:sz w:val="22"/>
        </w:rPr>
        <w:t xml:space="preserve">0 dnů ode dne doručení výzvy k zaplacení </w:t>
      </w:r>
      <w:r w:rsidR="00445334" w:rsidRPr="00C4573C">
        <w:rPr>
          <w:rFonts w:ascii="Times New Roman" w:hAnsi="Times New Roman" w:cs="Times New Roman"/>
          <w:sz w:val="22"/>
        </w:rPr>
        <w:t>povinné smluvní straně</w:t>
      </w:r>
      <w:r w:rsidRPr="00C4573C">
        <w:rPr>
          <w:rFonts w:ascii="Times New Roman" w:hAnsi="Times New Roman" w:cs="Times New Roman"/>
          <w:sz w:val="22"/>
        </w:rPr>
        <w:t>.</w:t>
      </w:r>
    </w:p>
    <w:p w:rsidR="005C7DA9" w:rsidRPr="00C4573C" w:rsidRDefault="005C7DA9" w:rsidP="00586559">
      <w:pPr>
        <w:pStyle w:val="slovanseznam2"/>
        <w:numPr>
          <w:ilvl w:val="0"/>
          <w:numId w:val="9"/>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V případě, že objednatel při kontrole PD a oceněného soupisu s</w:t>
      </w:r>
      <w:r w:rsidR="009D414F" w:rsidRPr="00C4573C">
        <w:rPr>
          <w:rFonts w:ascii="Times New Roman" w:hAnsi="Times New Roman" w:cs="Times New Roman"/>
          <w:sz w:val="22"/>
        </w:rPr>
        <w:t>tavebních prací s výkazem výměr</w:t>
      </w:r>
      <w:r w:rsidRPr="00C4573C">
        <w:rPr>
          <w:rFonts w:ascii="Times New Roman" w:hAnsi="Times New Roman" w:cs="Times New Roman"/>
          <w:sz w:val="22"/>
        </w:rPr>
        <w:t xml:space="preserve"> zjistí podstatné nedostatky spočívající zejména v nesprávném stanovení počtu měrných jednotek nebo jednotkových cen, zavazuje se zhotovitel uhradi</w:t>
      </w:r>
      <w:r w:rsidR="001C706E" w:rsidRPr="00C4573C">
        <w:rPr>
          <w:rFonts w:ascii="Times New Roman" w:hAnsi="Times New Roman" w:cs="Times New Roman"/>
          <w:sz w:val="22"/>
        </w:rPr>
        <w:t>t</w:t>
      </w:r>
      <w:r w:rsidRPr="00C4573C">
        <w:rPr>
          <w:rFonts w:ascii="Times New Roman" w:hAnsi="Times New Roman" w:cs="Times New Roman"/>
          <w:sz w:val="22"/>
        </w:rPr>
        <w:t xml:space="preserve"> objednateli náklady prokazatelně vynaložené </w:t>
      </w:r>
      <w:r w:rsidR="00445334" w:rsidRPr="00C4573C">
        <w:rPr>
          <w:rFonts w:ascii="Times New Roman" w:hAnsi="Times New Roman" w:cs="Times New Roman"/>
          <w:sz w:val="22"/>
        </w:rPr>
        <w:t xml:space="preserve">objednatelem </w:t>
      </w:r>
      <w:r w:rsidRPr="00C4573C">
        <w:rPr>
          <w:rFonts w:ascii="Times New Roman" w:hAnsi="Times New Roman" w:cs="Times New Roman"/>
          <w:sz w:val="22"/>
        </w:rPr>
        <w:t xml:space="preserve">na porovnání zhotovitelem vytvořené PD a soupisu stavebních prací s výkazem výměr. </w:t>
      </w:r>
    </w:p>
    <w:p w:rsidR="001C706E" w:rsidRDefault="001C706E">
      <w:pPr>
        <w:spacing w:after="200" w:line="276" w:lineRule="auto"/>
        <w:rPr>
          <w:b/>
          <w:sz w:val="22"/>
          <w:szCs w:val="22"/>
        </w:rPr>
      </w:pPr>
    </w:p>
    <w:p w:rsidR="0094612A" w:rsidRPr="005D6539" w:rsidRDefault="007E321F" w:rsidP="00C4573C">
      <w:pPr>
        <w:pStyle w:val="slovanseznam"/>
        <w:numPr>
          <w:ilvl w:val="0"/>
          <w:numId w:val="0"/>
        </w:numPr>
        <w:spacing w:before="0" w:after="240"/>
        <w:rPr>
          <w:sz w:val="22"/>
          <w:szCs w:val="22"/>
          <w:u w:val="none"/>
        </w:rPr>
      </w:pPr>
      <w:r>
        <w:rPr>
          <w:sz w:val="22"/>
          <w:szCs w:val="22"/>
          <w:u w:val="none"/>
        </w:rPr>
        <w:t>9</w:t>
      </w:r>
      <w:r w:rsidR="0094612A" w:rsidRPr="005D6539">
        <w:rPr>
          <w:sz w:val="22"/>
          <w:szCs w:val="22"/>
          <w:u w:val="none"/>
        </w:rPr>
        <w:t>.</w:t>
      </w:r>
      <w:r w:rsidR="00952590">
        <w:rPr>
          <w:sz w:val="22"/>
          <w:szCs w:val="22"/>
          <w:u w:val="none"/>
        </w:rPr>
        <w:t xml:space="preserve"> </w:t>
      </w:r>
      <w:r w:rsidR="00FE1816" w:rsidRPr="005D6539">
        <w:rPr>
          <w:sz w:val="22"/>
          <w:szCs w:val="22"/>
          <w:u w:val="none"/>
        </w:rPr>
        <w:t>Ukončení smluvního vztahu</w:t>
      </w:r>
    </w:p>
    <w:p w:rsidR="00443622" w:rsidRPr="005D6539" w:rsidRDefault="00443622" w:rsidP="00586559">
      <w:pPr>
        <w:pStyle w:val="Zpat"/>
        <w:numPr>
          <w:ilvl w:val="0"/>
          <w:numId w:val="10"/>
        </w:numPr>
        <w:tabs>
          <w:tab w:val="clear" w:pos="4536"/>
          <w:tab w:val="clear" w:pos="9072"/>
          <w:tab w:val="left" w:pos="0"/>
        </w:tabs>
        <w:spacing w:after="240"/>
        <w:ind w:left="426"/>
        <w:jc w:val="both"/>
        <w:rPr>
          <w:color w:val="000000" w:themeColor="text1"/>
          <w:sz w:val="22"/>
          <w:szCs w:val="22"/>
        </w:rPr>
      </w:pPr>
      <w:r w:rsidRPr="005D6539">
        <w:rPr>
          <w:color w:val="000000" w:themeColor="text1"/>
          <w:sz w:val="22"/>
        </w:rPr>
        <w:t xml:space="preserve">Od této smlouvy může kterákoliv ze smluvních stran odstoupit v případě, že dojde k podstatnému porušení práv a povinností vyplývajících z této smlouvy druhou smluvní stranou. </w:t>
      </w:r>
      <w:r w:rsidRPr="005D6539">
        <w:rPr>
          <w:color w:val="000000" w:themeColor="text1"/>
          <w:sz w:val="22"/>
          <w:szCs w:val="22"/>
        </w:rPr>
        <w:t xml:space="preserve"> Odstoupením od smlouvy, tj. doručením projevu vůle o odstoupení druhé smluvní straně, smlouva zaniká. Odstoupení od smlouvy se nedotýká nároků na náhradu škody a zaplacení smluvní pokuty, řešení sporů mezi smluvními stranami a jinými ustanovením i smlouvy, která dle projevené vůle smluvních stran nebo vzhledem ke své </w:t>
      </w:r>
      <w:r w:rsidRPr="000450EA">
        <w:rPr>
          <w:color w:val="000000" w:themeColor="text1"/>
          <w:sz w:val="22"/>
        </w:rPr>
        <w:t>povaze</w:t>
      </w:r>
      <w:r w:rsidRPr="005D6539">
        <w:rPr>
          <w:color w:val="000000" w:themeColor="text1"/>
          <w:sz w:val="22"/>
          <w:szCs w:val="22"/>
        </w:rPr>
        <w:t xml:space="preserve"> mají trvat i po ukončení smlouvy. </w:t>
      </w:r>
    </w:p>
    <w:p w:rsidR="00443622" w:rsidRPr="005D6539" w:rsidRDefault="00443622" w:rsidP="00586559">
      <w:pPr>
        <w:pStyle w:val="slovanseznam2"/>
        <w:numPr>
          <w:ilvl w:val="0"/>
          <w:numId w:val="10"/>
        </w:numPr>
        <w:tabs>
          <w:tab w:val="left" w:pos="567"/>
        </w:tabs>
        <w:spacing w:before="0" w:after="240"/>
        <w:ind w:left="426"/>
        <w:rPr>
          <w:rFonts w:ascii="Times New Roman" w:hAnsi="Times New Roman" w:cs="Times New Roman"/>
          <w:color w:val="000000" w:themeColor="text1"/>
          <w:sz w:val="22"/>
        </w:rPr>
      </w:pPr>
      <w:r w:rsidRPr="005D6539">
        <w:rPr>
          <w:rFonts w:ascii="Times New Roman" w:hAnsi="Times New Roman" w:cs="Times New Roman"/>
          <w:color w:val="000000" w:themeColor="text1"/>
          <w:sz w:val="22"/>
        </w:rPr>
        <w:t>Za podstatné porušení smlouvy se rozumí</w:t>
      </w:r>
      <w:r w:rsidR="00B11686">
        <w:rPr>
          <w:rFonts w:ascii="Times New Roman" w:hAnsi="Times New Roman" w:cs="Times New Roman"/>
          <w:color w:val="000000" w:themeColor="text1"/>
          <w:sz w:val="22"/>
        </w:rPr>
        <w:t xml:space="preserve"> </w:t>
      </w:r>
      <w:r w:rsidRPr="005D6539">
        <w:rPr>
          <w:rFonts w:ascii="Times New Roman" w:hAnsi="Times New Roman" w:cs="Times New Roman"/>
          <w:color w:val="000000" w:themeColor="text1"/>
          <w:sz w:val="22"/>
        </w:rPr>
        <w:t xml:space="preserve">více, nežli 30 denní prodlení </w:t>
      </w:r>
      <w:r w:rsidR="00A61B8F" w:rsidRPr="005D6539">
        <w:rPr>
          <w:rFonts w:ascii="Times New Roman" w:hAnsi="Times New Roman" w:cs="Times New Roman"/>
          <w:color w:val="000000" w:themeColor="text1"/>
          <w:sz w:val="22"/>
        </w:rPr>
        <w:t>smluvních stra</w:t>
      </w:r>
      <w:r w:rsidR="00F82102">
        <w:rPr>
          <w:rFonts w:ascii="Times New Roman" w:hAnsi="Times New Roman" w:cs="Times New Roman"/>
          <w:color w:val="000000" w:themeColor="text1"/>
          <w:sz w:val="22"/>
        </w:rPr>
        <w:t>n</w:t>
      </w:r>
      <w:r w:rsidR="00A61B8F" w:rsidRPr="005D6539">
        <w:rPr>
          <w:rFonts w:ascii="Times New Roman" w:hAnsi="Times New Roman" w:cs="Times New Roman"/>
          <w:color w:val="000000" w:themeColor="text1"/>
          <w:sz w:val="22"/>
        </w:rPr>
        <w:t xml:space="preserve"> s plněním dle podmínek této smlouvy</w:t>
      </w:r>
      <w:r w:rsidR="00F82102">
        <w:rPr>
          <w:rFonts w:ascii="Times New Roman" w:hAnsi="Times New Roman" w:cs="Times New Roman"/>
          <w:color w:val="000000" w:themeColor="text1"/>
          <w:sz w:val="22"/>
        </w:rPr>
        <w:t>.</w:t>
      </w:r>
      <w:r w:rsidRPr="005D6539">
        <w:rPr>
          <w:rFonts w:ascii="Times New Roman" w:hAnsi="Times New Roman" w:cs="Times New Roman"/>
          <w:color w:val="000000" w:themeColor="text1"/>
          <w:sz w:val="22"/>
        </w:rPr>
        <w:t xml:space="preserve"> </w:t>
      </w:r>
    </w:p>
    <w:p w:rsidR="00443622" w:rsidRPr="005D6539" w:rsidRDefault="00443622" w:rsidP="00586559">
      <w:pPr>
        <w:pStyle w:val="slovanseznam2"/>
        <w:numPr>
          <w:ilvl w:val="0"/>
          <w:numId w:val="10"/>
        </w:numPr>
        <w:tabs>
          <w:tab w:val="left" w:pos="0"/>
        </w:tabs>
        <w:spacing w:before="0" w:line="240" w:lineRule="auto"/>
        <w:ind w:left="426"/>
        <w:rPr>
          <w:rFonts w:ascii="Times New Roman" w:hAnsi="Times New Roman" w:cs="Times New Roman"/>
          <w:color w:val="000000" w:themeColor="text1"/>
          <w:sz w:val="22"/>
        </w:rPr>
      </w:pPr>
      <w:r w:rsidRPr="005D6539">
        <w:rPr>
          <w:rFonts w:ascii="Times New Roman" w:hAnsi="Times New Roman" w:cs="Times New Roman"/>
          <w:color w:val="000000" w:themeColor="text1"/>
          <w:sz w:val="22"/>
        </w:rPr>
        <w:t>Objednatel je dále oprávněn od této smlouvy odstoupit způsobem uvedeným pro podstatné porušení povinností zhotovitele v případě, že</w:t>
      </w:r>
      <w:r w:rsidR="000450EA">
        <w:rPr>
          <w:rFonts w:ascii="Times New Roman" w:hAnsi="Times New Roman" w:cs="Times New Roman"/>
          <w:color w:val="000000" w:themeColor="text1"/>
          <w:sz w:val="22"/>
        </w:rPr>
        <w:t>:</w:t>
      </w:r>
      <w:r w:rsidRPr="005D6539">
        <w:rPr>
          <w:rFonts w:ascii="Times New Roman" w:hAnsi="Times New Roman" w:cs="Times New Roman"/>
          <w:color w:val="000000" w:themeColor="text1"/>
          <w:sz w:val="22"/>
        </w:rPr>
        <w:t xml:space="preserve"> </w:t>
      </w:r>
    </w:p>
    <w:p w:rsidR="00443622" w:rsidRPr="005D6539" w:rsidRDefault="000450EA" w:rsidP="00C4573C">
      <w:pPr>
        <w:spacing w:after="240"/>
        <w:ind w:left="1134" w:right="142" w:hanging="567"/>
        <w:jc w:val="both"/>
        <w:rPr>
          <w:color w:val="000000" w:themeColor="text1"/>
          <w:sz w:val="22"/>
          <w:szCs w:val="22"/>
        </w:rPr>
      </w:pPr>
      <w:r>
        <w:rPr>
          <w:color w:val="000000" w:themeColor="text1"/>
          <w:sz w:val="22"/>
          <w:szCs w:val="22"/>
        </w:rPr>
        <w:t>3.1</w:t>
      </w:r>
      <w:r w:rsidR="00443622" w:rsidRPr="005D6539">
        <w:rPr>
          <w:color w:val="000000" w:themeColor="text1"/>
          <w:sz w:val="22"/>
          <w:szCs w:val="22"/>
        </w:rPr>
        <w:t>.</w:t>
      </w:r>
      <w:r>
        <w:rPr>
          <w:color w:val="000000" w:themeColor="text1"/>
          <w:sz w:val="22"/>
          <w:szCs w:val="22"/>
        </w:rPr>
        <w:tab/>
      </w:r>
      <w:r w:rsidR="00443622" w:rsidRPr="005D6539">
        <w:rPr>
          <w:color w:val="000000" w:themeColor="text1"/>
          <w:sz w:val="22"/>
          <w:szCs w:val="22"/>
        </w:rPr>
        <w:t>vůči majetku zhotovitele probíhá insolvenční řízení, v němž bylo vydáno rozhodnutí o úpadku, pokud to příslušné právní předpisy dovoluji</w:t>
      </w:r>
      <w:r>
        <w:rPr>
          <w:color w:val="000000" w:themeColor="text1"/>
          <w:sz w:val="22"/>
          <w:szCs w:val="22"/>
        </w:rPr>
        <w:t>,</w:t>
      </w:r>
    </w:p>
    <w:p w:rsidR="000450EA" w:rsidRPr="005D6539" w:rsidRDefault="000450EA" w:rsidP="00C4573C">
      <w:pPr>
        <w:ind w:left="1134" w:right="142" w:hanging="567"/>
        <w:jc w:val="both"/>
        <w:rPr>
          <w:color w:val="000000" w:themeColor="text1"/>
          <w:sz w:val="22"/>
          <w:szCs w:val="22"/>
        </w:rPr>
      </w:pPr>
      <w:r>
        <w:rPr>
          <w:color w:val="000000" w:themeColor="text1"/>
          <w:sz w:val="22"/>
          <w:szCs w:val="22"/>
        </w:rPr>
        <w:t>3.2</w:t>
      </w:r>
      <w:r w:rsidR="00443622" w:rsidRPr="005D6539">
        <w:rPr>
          <w:color w:val="000000" w:themeColor="text1"/>
          <w:sz w:val="22"/>
          <w:szCs w:val="22"/>
        </w:rPr>
        <w:t>.</w:t>
      </w:r>
      <w:r w:rsidR="00443622" w:rsidRPr="005D6539">
        <w:rPr>
          <w:color w:val="000000" w:themeColor="text1"/>
          <w:sz w:val="22"/>
          <w:szCs w:val="22"/>
        </w:rPr>
        <w:tab/>
        <w:t>insolvenční návrh na zhotovitele byl zamítnut proto, že majetek zhotovitele nepostačuje k úhradě nákladů insolvenčního řízení</w:t>
      </w:r>
      <w:r>
        <w:rPr>
          <w:color w:val="000000" w:themeColor="text1"/>
          <w:sz w:val="22"/>
          <w:szCs w:val="22"/>
        </w:rPr>
        <w:t>,</w:t>
      </w:r>
    </w:p>
    <w:p w:rsidR="00443622" w:rsidRPr="00C4573C" w:rsidRDefault="000450EA" w:rsidP="00C4573C">
      <w:pPr>
        <w:spacing w:before="240" w:after="240"/>
        <w:ind w:left="1134" w:right="142" w:hanging="567"/>
        <w:jc w:val="both"/>
        <w:rPr>
          <w:color w:val="000000" w:themeColor="text1"/>
          <w:sz w:val="22"/>
          <w:szCs w:val="22"/>
        </w:rPr>
      </w:pPr>
      <w:r>
        <w:rPr>
          <w:color w:val="000000" w:themeColor="text1"/>
          <w:sz w:val="22"/>
          <w:szCs w:val="22"/>
        </w:rPr>
        <w:t>3.3.</w:t>
      </w:r>
      <w:r>
        <w:rPr>
          <w:color w:val="000000" w:themeColor="text1"/>
          <w:sz w:val="22"/>
          <w:szCs w:val="22"/>
        </w:rPr>
        <w:tab/>
      </w:r>
      <w:r w:rsidR="00443622" w:rsidRPr="00C4573C">
        <w:rPr>
          <w:color w:val="000000" w:themeColor="text1"/>
          <w:sz w:val="22"/>
          <w:szCs w:val="22"/>
        </w:rPr>
        <w:t>zhotovitel vstoupí do likvidace.</w:t>
      </w:r>
    </w:p>
    <w:p w:rsidR="00443622" w:rsidRPr="005D6539" w:rsidRDefault="00443622" w:rsidP="00443622">
      <w:pPr>
        <w:ind w:left="567" w:right="142" w:hanging="567"/>
        <w:jc w:val="both"/>
        <w:rPr>
          <w:color w:val="000000" w:themeColor="text1"/>
          <w:sz w:val="22"/>
          <w:szCs w:val="22"/>
        </w:rPr>
      </w:pPr>
      <w:r w:rsidRPr="005D6539">
        <w:rPr>
          <w:color w:val="000000" w:themeColor="text1"/>
          <w:sz w:val="22"/>
          <w:szCs w:val="22"/>
        </w:rPr>
        <w:tab/>
        <w:t>Zhotovitel je povinen oznámit objednateli bez zbytečného odkladu, že skutečnosti uvedené v</w:t>
      </w:r>
      <w:r w:rsidR="000450EA">
        <w:rPr>
          <w:color w:val="000000" w:themeColor="text1"/>
          <w:sz w:val="22"/>
          <w:szCs w:val="22"/>
        </w:rPr>
        <w:t> odst.</w:t>
      </w:r>
      <w:r w:rsidR="000450EA" w:rsidRPr="005D6539">
        <w:rPr>
          <w:color w:val="000000" w:themeColor="text1"/>
          <w:sz w:val="22"/>
          <w:szCs w:val="22"/>
        </w:rPr>
        <w:t xml:space="preserve"> </w:t>
      </w:r>
      <w:r w:rsidR="000450EA">
        <w:rPr>
          <w:color w:val="000000" w:themeColor="text1"/>
          <w:sz w:val="22"/>
          <w:szCs w:val="22"/>
        </w:rPr>
        <w:t>3</w:t>
      </w:r>
      <w:r w:rsidRPr="005D6539">
        <w:rPr>
          <w:color w:val="000000" w:themeColor="text1"/>
          <w:sz w:val="22"/>
          <w:szCs w:val="22"/>
        </w:rPr>
        <w:t xml:space="preserve">.1., </w:t>
      </w:r>
      <w:r w:rsidR="000450EA">
        <w:rPr>
          <w:color w:val="000000" w:themeColor="text1"/>
          <w:sz w:val="22"/>
          <w:szCs w:val="22"/>
        </w:rPr>
        <w:t>3</w:t>
      </w:r>
      <w:r w:rsidRPr="005D6539">
        <w:rPr>
          <w:color w:val="000000" w:themeColor="text1"/>
          <w:sz w:val="22"/>
          <w:szCs w:val="22"/>
        </w:rPr>
        <w:t xml:space="preserve">.2. nebo </w:t>
      </w:r>
      <w:r w:rsidR="000450EA">
        <w:rPr>
          <w:color w:val="000000" w:themeColor="text1"/>
          <w:sz w:val="22"/>
          <w:szCs w:val="22"/>
        </w:rPr>
        <w:t>3.3.</w:t>
      </w:r>
      <w:r w:rsidRPr="005D6539">
        <w:rPr>
          <w:color w:val="000000" w:themeColor="text1"/>
          <w:sz w:val="22"/>
          <w:szCs w:val="22"/>
        </w:rPr>
        <w:t xml:space="preserve"> nastaly nebo mohou nastat. Stejně tak je zhotovitel povinen bez zbytečného odkladu informovat objednatele o skutečnosti, která se týká podstatného zhoršení jeho hospodářských poměrů či změny majetkových poměrů, které by mohly mít</w:t>
      </w:r>
      <w:r w:rsidR="000E588F" w:rsidRPr="005D6539">
        <w:rPr>
          <w:color w:val="000000" w:themeColor="text1"/>
          <w:sz w:val="22"/>
          <w:szCs w:val="22"/>
        </w:rPr>
        <w:t>,</w:t>
      </w:r>
      <w:r w:rsidRPr="005D6539">
        <w:rPr>
          <w:color w:val="000000" w:themeColor="text1"/>
          <w:sz w:val="22"/>
          <w:szCs w:val="22"/>
        </w:rPr>
        <w:t xml:space="preserve"> i jednotlivě</w:t>
      </w:r>
      <w:r w:rsidR="000E588F" w:rsidRPr="005D6539">
        <w:rPr>
          <w:color w:val="000000" w:themeColor="text1"/>
          <w:sz w:val="22"/>
          <w:szCs w:val="22"/>
        </w:rPr>
        <w:t>,</w:t>
      </w:r>
      <w:r w:rsidRPr="005D6539">
        <w:rPr>
          <w:color w:val="000000" w:themeColor="text1"/>
          <w:sz w:val="22"/>
          <w:szCs w:val="22"/>
        </w:rPr>
        <w:t xml:space="preserve"> negativní vliv na plnění jeho povinností dle této smlouvy. </w:t>
      </w:r>
    </w:p>
    <w:p w:rsidR="00443622" w:rsidRPr="005D6539" w:rsidRDefault="00A155E2" w:rsidP="00443622">
      <w:pPr>
        <w:ind w:left="567" w:right="142" w:hanging="567"/>
        <w:jc w:val="both"/>
        <w:rPr>
          <w:color w:val="000000" w:themeColor="text1"/>
          <w:sz w:val="22"/>
          <w:szCs w:val="22"/>
        </w:rPr>
      </w:pPr>
      <w:r w:rsidRPr="005D6539">
        <w:rPr>
          <w:color w:val="000000" w:themeColor="text1"/>
          <w:sz w:val="22"/>
          <w:szCs w:val="22"/>
        </w:rPr>
        <w:tab/>
      </w:r>
      <w:r w:rsidR="00443622" w:rsidRPr="005D6539">
        <w:rPr>
          <w:color w:val="000000" w:themeColor="text1"/>
          <w:sz w:val="22"/>
          <w:szCs w:val="22"/>
        </w:rPr>
        <w:t xml:space="preserve">Oznámením dle tohoto </w:t>
      </w:r>
      <w:r w:rsidR="00635F77">
        <w:rPr>
          <w:color w:val="000000" w:themeColor="text1"/>
          <w:sz w:val="22"/>
          <w:szCs w:val="22"/>
        </w:rPr>
        <w:t>odstavce</w:t>
      </w:r>
      <w:r w:rsidR="00443622" w:rsidRPr="005D6539">
        <w:rPr>
          <w:color w:val="000000" w:themeColor="text1"/>
          <w:sz w:val="22"/>
          <w:szCs w:val="22"/>
        </w:rPr>
        <w:t xml:space="preserve"> se rozumí písemná zpráva, prokazatelně doručená druhé smluvní straně. Lhůtou bez zbytečného odkladu se rozumí lhůta 5 kalendářních dnů poté, kdy se oznamující strana o uvedených skutečnostech dozvěděla nebo při náležité péči mohla dozvědět. Oznámením se oznamující strana nezbavuje svých závazků z této smlouvy nebo obecně závazných právních předpisů. V případě, kdy tuto povinnost zhotovitel nesplní nebo nedoručí uvedené oznámení včas, má objednatel nárok na náhradu škody, která mu tím vznikne, včetně nároku na odstoupení od této smlouvy.</w:t>
      </w:r>
    </w:p>
    <w:p w:rsidR="00C82C55" w:rsidRPr="005D6539" w:rsidRDefault="00C82C55" w:rsidP="00952B77">
      <w:pPr>
        <w:pStyle w:val="slovanseznam2"/>
        <w:numPr>
          <w:ilvl w:val="0"/>
          <w:numId w:val="0"/>
        </w:numPr>
        <w:tabs>
          <w:tab w:val="left" w:pos="567"/>
        </w:tabs>
        <w:spacing w:before="0"/>
        <w:ind w:left="567" w:hanging="567"/>
        <w:rPr>
          <w:rFonts w:ascii="Times New Roman" w:hAnsi="Times New Roman" w:cs="Times New Roman"/>
          <w:bCs/>
          <w:sz w:val="22"/>
        </w:rPr>
      </w:pPr>
    </w:p>
    <w:p w:rsidR="00C82C55" w:rsidRPr="005D6539" w:rsidRDefault="00C82C55" w:rsidP="0094612A">
      <w:pPr>
        <w:pStyle w:val="slovanseznam2"/>
        <w:numPr>
          <w:ilvl w:val="0"/>
          <w:numId w:val="0"/>
        </w:numPr>
        <w:spacing w:before="0"/>
        <w:ind w:left="567" w:hanging="567"/>
        <w:rPr>
          <w:rFonts w:ascii="Times New Roman" w:hAnsi="Times New Roman" w:cs="Times New Roman"/>
          <w:bCs/>
          <w:sz w:val="22"/>
        </w:rPr>
      </w:pPr>
    </w:p>
    <w:p w:rsidR="00734516" w:rsidRPr="005D6539" w:rsidRDefault="007E321F" w:rsidP="00C4573C">
      <w:pPr>
        <w:pStyle w:val="slovanseznam"/>
        <w:numPr>
          <w:ilvl w:val="0"/>
          <w:numId w:val="0"/>
        </w:numPr>
        <w:spacing w:before="0" w:after="240" w:line="240" w:lineRule="auto"/>
        <w:rPr>
          <w:sz w:val="22"/>
          <w:szCs w:val="22"/>
          <w:u w:val="none"/>
        </w:rPr>
      </w:pPr>
      <w:r>
        <w:rPr>
          <w:sz w:val="22"/>
          <w:u w:val="none"/>
        </w:rPr>
        <w:t>10</w:t>
      </w:r>
      <w:r w:rsidR="004412F3" w:rsidRPr="005D6539">
        <w:rPr>
          <w:sz w:val="22"/>
          <w:u w:val="none"/>
        </w:rPr>
        <w:t>.</w:t>
      </w:r>
      <w:r w:rsidR="00952590">
        <w:rPr>
          <w:sz w:val="22"/>
          <w:u w:val="none"/>
        </w:rPr>
        <w:t xml:space="preserve"> </w:t>
      </w:r>
      <w:r w:rsidR="00734516" w:rsidRPr="005D6539">
        <w:rPr>
          <w:sz w:val="22"/>
          <w:szCs w:val="22"/>
          <w:u w:val="none"/>
        </w:rPr>
        <w:t>Další ujednání</w:t>
      </w:r>
      <w:r w:rsidR="00FE1816" w:rsidRPr="005D6539">
        <w:rPr>
          <w:sz w:val="22"/>
          <w:szCs w:val="22"/>
          <w:u w:val="none"/>
        </w:rPr>
        <w:t xml:space="preserve"> smluvních stran</w:t>
      </w:r>
    </w:p>
    <w:p w:rsidR="00734516" w:rsidRPr="0070345F" w:rsidRDefault="00734516" w:rsidP="00586559">
      <w:pPr>
        <w:pStyle w:val="slovanseznam2"/>
        <w:numPr>
          <w:ilvl w:val="0"/>
          <w:numId w:val="11"/>
        </w:numPr>
        <w:spacing w:before="0" w:after="240" w:line="240" w:lineRule="auto"/>
        <w:ind w:left="426"/>
        <w:rPr>
          <w:rStyle w:val="Stylslovanseznam2Tun1Char"/>
          <w:rFonts w:ascii="Times New Roman" w:hAnsi="Times New Roman" w:cs="Times New Roman"/>
          <w:b w:val="0"/>
          <w:sz w:val="22"/>
          <w:szCs w:val="20"/>
          <w:u w:val="single"/>
          <w:lang w:eastAsia="cs-CZ"/>
        </w:rPr>
      </w:pPr>
      <w:r w:rsidRPr="005D6539">
        <w:rPr>
          <w:rFonts w:ascii="Times New Roman" w:hAnsi="Times New Roman" w:cs="Times New Roman"/>
          <w:sz w:val="22"/>
        </w:rPr>
        <w:t xml:space="preserve">Zhotovitel </w:t>
      </w:r>
      <w:r w:rsidR="00A61B8F" w:rsidRPr="005D6539">
        <w:rPr>
          <w:rFonts w:ascii="Times New Roman" w:hAnsi="Times New Roman" w:cs="Times New Roman"/>
          <w:sz w:val="22"/>
        </w:rPr>
        <w:t>je povinen</w:t>
      </w:r>
      <w:r w:rsidRPr="005D6539">
        <w:rPr>
          <w:rFonts w:ascii="Times New Roman" w:hAnsi="Times New Roman" w:cs="Times New Roman"/>
          <w:sz w:val="22"/>
        </w:rPr>
        <w:t xml:space="preserve"> při plnění této smlouvy postupovat s odbornou péčí</w:t>
      </w:r>
      <w:r w:rsidR="00A61B8F" w:rsidRPr="005D6539">
        <w:rPr>
          <w:rFonts w:ascii="Times New Roman" w:hAnsi="Times New Roman" w:cs="Times New Roman"/>
          <w:sz w:val="22"/>
        </w:rPr>
        <w:t xml:space="preserve"> a </w:t>
      </w:r>
      <w:r w:rsidRPr="005D6539">
        <w:rPr>
          <w:rFonts w:ascii="Times New Roman" w:hAnsi="Times New Roman" w:cs="Times New Roman"/>
          <w:sz w:val="22"/>
        </w:rPr>
        <w:t xml:space="preserve">dodržovat </w:t>
      </w:r>
      <w:r w:rsidR="00A61B8F" w:rsidRPr="005D6539">
        <w:rPr>
          <w:rFonts w:ascii="Times New Roman" w:hAnsi="Times New Roman" w:cs="Times New Roman"/>
          <w:sz w:val="22"/>
        </w:rPr>
        <w:t>veškeré</w:t>
      </w:r>
      <w:r w:rsidR="000E588F" w:rsidRPr="005D6539">
        <w:rPr>
          <w:rFonts w:ascii="Times New Roman" w:hAnsi="Times New Roman" w:cs="Times New Roman"/>
          <w:sz w:val="22"/>
        </w:rPr>
        <w:t xml:space="preserve"> své</w:t>
      </w:r>
      <w:r w:rsidR="00A61B8F" w:rsidRPr="005D6539">
        <w:rPr>
          <w:rFonts w:ascii="Times New Roman" w:hAnsi="Times New Roman" w:cs="Times New Roman"/>
          <w:sz w:val="22"/>
        </w:rPr>
        <w:t xml:space="preserve"> povinnosti</w:t>
      </w:r>
      <w:r w:rsidR="000E588F" w:rsidRPr="005D6539">
        <w:rPr>
          <w:rFonts w:ascii="Times New Roman" w:hAnsi="Times New Roman" w:cs="Times New Roman"/>
          <w:sz w:val="22"/>
        </w:rPr>
        <w:t xml:space="preserve"> stanovené</w:t>
      </w:r>
      <w:r w:rsidR="00B14302" w:rsidRPr="005D6539">
        <w:rPr>
          <w:rFonts w:ascii="Times New Roman" w:hAnsi="Times New Roman" w:cs="Times New Roman"/>
          <w:sz w:val="22"/>
        </w:rPr>
        <w:t xml:space="preserve"> t</w:t>
      </w:r>
      <w:r w:rsidR="000E588F" w:rsidRPr="005D6539">
        <w:rPr>
          <w:rFonts w:ascii="Times New Roman" w:hAnsi="Times New Roman" w:cs="Times New Roman"/>
          <w:sz w:val="22"/>
        </w:rPr>
        <w:t>outo</w:t>
      </w:r>
      <w:r w:rsidR="00B14302" w:rsidRPr="005D6539">
        <w:rPr>
          <w:rFonts w:ascii="Times New Roman" w:hAnsi="Times New Roman" w:cs="Times New Roman"/>
          <w:sz w:val="22"/>
        </w:rPr>
        <w:t xml:space="preserve"> smlouv</w:t>
      </w:r>
      <w:r w:rsidR="000E588F" w:rsidRPr="005D6539">
        <w:rPr>
          <w:rFonts w:ascii="Times New Roman" w:hAnsi="Times New Roman" w:cs="Times New Roman"/>
          <w:sz w:val="22"/>
        </w:rPr>
        <w:t>ou</w:t>
      </w:r>
      <w:r w:rsidR="00A61B8F" w:rsidRPr="005D6539">
        <w:rPr>
          <w:rFonts w:ascii="Times New Roman" w:hAnsi="Times New Roman" w:cs="Times New Roman"/>
          <w:sz w:val="22"/>
        </w:rPr>
        <w:t xml:space="preserve"> a</w:t>
      </w:r>
      <w:r w:rsidR="00B14302" w:rsidRPr="005D6539">
        <w:rPr>
          <w:rFonts w:ascii="Times New Roman" w:hAnsi="Times New Roman" w:cs="Times New Roman"/>
          <w:sz w:val="22"/>
        </w:rPr>
        <w:t xml:space="preserve"> </w:t>
      </w:r>
      <w:r w:rsidRPr="005D6539">
        <w:rPr>
          <w:rFonts w:ascii="Times New Roman" w:hAnsi="Times New Roman" w:cs="Times New Roman"/>
          <w:sz w:val="22"/>
        </w:rPr>
        <w:t>obecně závazn</w:t>
      </w:r>
      <w:r w:rsidR="000E588F" w:rsidRPr="005D6539">
        <w:rPr>
          <w:rFonts w:ascii="Times New Roman" w:hAnsi="Times New Roman" w:cs="Times New Roman"/>
          <w:sz w:val="22"/>
        </w:rPr>
        <w:t xml:space="preserve">ými právními </w:t>
      </w:r>
      <w:r w:rsidRPr="005D6539">
        <w:rPr>
          <w:rFonts w:ascii="Times New Roman" w:hAnsi="Times New Roman" w:cs="Times New Roman"/>
          <w:sz w:val="22"/>
        </w:rPr>
        <w:t>předpisy a technick</w:t>
      </w:r>
      <w:r w:rsidR="000E588F" w:rsidRPr="005D6539">
        <w:rPr>
          <w:rFonts w:ascii="Times New Roman" w:hAnsi="Times New Roman" w:cs="Times New Roman"/>
          <w:sz w:val="22"/>
        </w:rPr>
        <w:t>ými</w:t>
      </w:r>
      <w:r w:rsidRPr="005D6539">
        <w:rPr>
          <w:rFonts w:ascii="Times New Roman" w:hAnsi="Times New Roman" w:cs="Times New Roman"/>
          <w:sz w:val="22"/>
        </w:rPr>
        <w:t xml:space="preserve"> norm</w:t>
      </w:r>
      <w:r w:rsidR="000E588F" w:rsidRPr="005D6539">
        <w:rPr>
          <w:rFonts w:ascii="Times New Roman" w:hAnsi="Times New Roman" w:cs="Times New Roman"/>
          <w:sz w:val="22"/>
        </w:rPr>
        <w:t>ami</w:t>
      </w:r>
      <w:r w:rsidRPr="005D6539">
        <w:rPr>
          <w:rFonts w:ascii="Times New Roman" w:hAnsi="Times New Roman" w:cs="Times New Roman"/>
          <w:sz w:val="22"/>
        </w:rPr>
        <w:t>, které se vztahují ke zpracovanému dílu.</w:t>
      </w:r>
    </w:p>
    <w:p w:rsidR="00734516" w:rsidRPr="005D6539" w:rsidRDefault="00734516" w:rsidP="00586559">
      <w:pPr>
        <w:pStyle w:val="slovanseznam2"/>
        <w:numPr>
          <w:ilvl w:val="0"/>
          <w:numId w:val="11"/>
        </w:numPr>
        <w:spacing w:before="0" w:after="240" w:line="240" w:lineRule="auto"/>
        <w:ind w:left="426"/>
        <w:rPr>
          <w:rStyle w:val="Stylslovanseznam2Tun1Char"/>
          <w:rFonts w:ascii="Times New Roman" w:hAnsi="Times New Roman" w:cs="Times New Roman"/>
          <w:sz w:val="22"/>
        </w:rPr>
      </w:pPr>
      <w:r w:rsidRPr="005D6539">
        <w:rPr>
          <w:rFonts w:ascii="Times New Roman" w:hAnsi="Times New Roman" w:cs="Times New Roman"/>
          <w:sz w:val="22"/>
        </w:rPr>
        <w:lastRenderedPageBreak/>
        <w:t>Vlastnické právo a nebezpečí škody</w:t>
      </w:r>
      <w:r w:rsidR="00F671D9" w:rsidRPr="005D6539">
        <w:rPr>
          <w:rFonts w:ascii="Times New Roman" w:hAnsi="Times New Roman" w:cs="Times New Roman"/>
          <w:sz w:val="22"/>
        </w:rPr>
        <w:t>, stejně jako riziko ztráty či poškození předmětu díla,</w:t>
      </w:r>
      <w:r w:rsidRPr="005D6539">
        <w:rPr>
          <w:rFonts w:ascii="Times New Roman" w:hAnsi="Times New Roman" w:cs="Times New Roman"/>
          <w:sz w:val="22"/>
        </w:rPr>
        <w:t xml:space="preserve"> přechází na objednatele </w:t>
      </w:r>
      <w:r w:rsidR="000E588F" w:rsidRPr="005D6539">
        <w:rPr>
          <w:rFonts w:ascii="Times New Roman" w:hAnsi="Times New Roman" w:cs="Times New Roman"/>
          <w:sz w:val="22"/>
        </w:rPr>
        <w:t xml:space="preserve">okamžikem </w:t>
      </w:r>
      <w:r w:rsidRPr="005D6539">
        <w:rPr>
          <w:rFonts w:ascii="Times New Roman" w:hAnsi="Times New Roman" w:cs="Times New Roman"/>
          <w:sz w:val="22"/>
        </w:rPr>
        <w:t>předáním díla.</w:t>
      </w:r>
    </w:p>
    <w:p w:rsidR="000E588F" w:rsidRPr="005D6539" w:rsidRDefault="00734516" w:rsidP="00586559">
      <w:pPr>
        <w:pStyle w:val="slovanseznam2"/>
        <w:numPr>
          <w:ilvl w:val="0"/>
          <w:numId w:val="11"/>
        </w:numPr>
        <w:spacing w:after="240" w:line="240" w:lineRule="auto"/>
        <w:ind w:left="426"/>
        <w:rPr>
          <w:rFonts w:ascii="Times New Roman" w:hAnsi="Times New Roman" w:cs="Times New Roman"/>
          <w:bCs/>
          <w:sz w:val="22"/>
        </w:rPr>
      </w:pPr>
      <w:r w:rsidRPr="005D6539">
        <w:rPr>
          <w:rFonts w:ascii="Times New Roman" w:hAnsi="Times New Roman" w:cs="Times New Roman"/>
          <w:bCs/>
          <w:sz w:val="22"/>
        </w:rPr>
        <w:t>Případné dotazy vzniklé v průběhu zhotovení díla bude zhotovitel řešit s kontaktní osobou objednatele</w:t>
      </w:r>
      <w:r w:rsidR="000E588F" w:rsidRPr="005D6539">
        <w:rPr>
          <w:rFonts w:ascii="Times New Roman" w:hAnsi="Times New Roman" w:cs="Times New Roman"/>
          <w:bCs/>
          <w:sz w:val="22"/>
        </w:rPr>
        <w:t xml:space="preserve"> (uvedenou v</w:t>
      </w:r>
      <w:r w:rsidR="00635F77">
        <w:rPr>
          <w:rFonts w:ascii="Times New Roman" w:hAnsi="Times New Roman" w:cs="Times New Roman"/>
          <w:bCs/>
          <w:sz w:val="22"/>
        </w:rPr>
        <w:t> čl. 1. odst.</w:t>
      </w:r>
      <w:r w:rsidR="00635F77" w:rsidRPr="005D6539">
        <w:rPr>
          <w:rFonts w:ascii="Times New Roman" w:hAnsi="Times New Roman" w:cs="Times New Roman"/>
          <w:bCs/>
          <w:sz w:val="22"/>
        </w:rPr>
        <w:t xml:space="preserve"> </w:t>
      </w:r>
      <w:r w:rsidR="000E588F" w:rsidRPr="005D6539">
        <w:rPr>
          <w:rFonts w:ascii="Times New Roman" w:hAnsi="Times New Roman" w:cs="Times New Roman"/>
          <w:bCs/>
          <w:sz w:val="22"/>
        </w:rPr>
        <w:t>1.1.této smlouvy).</w:t>
      </w:r>
    </w:p>
    <w:p w:rsidR="00F93420" w:rsidRPr="005D6539" w:rsidRDefault="00734516" w:rsidP="00586559">
      <w:pPr>
        <w:pStyle w:val="slovanseznam2"/>
        <w:numPr>
          <w:ilvl w:val="0"/>
          <w:numId w:val="11"/>
        </w:numPr>
        <w:spacing w:before="0" w:line="240" w:lineRule="auto"/>
        <w:ind w:left="426"/>
        <w:rPr>
          <w:rFonts w:ascii="Times New Roman" w:hAnsi="Times New Roman" w:cs="Times New Roman"/>
          <w:sz w:val="22"/>
        </w:rPr>
      </w:pPr>
      <w:r w:rsidRPr="005D6539">
        <w:rPr>
          <w:rFonts w:ascii="Times New Roman" w:hAnsi="Times New Roman" w:cs="Times New Roman"/>
          <w:sz w:val="22"/>
        </w:rPr>
        <w:t xml:space="preserve">Zhotovitel </w:t>
      </w:r>
      <w:r w:rsidR="005B6069" w:rsidRPr="005D6539">
        <w:rPr>
          <w:rFonts w:ascii="Times New Roman" w:hAnsi="Times New Roman" w:cs="Times New Roman"/>
          <w:sz w:val="22"/>
        </w:rPr>
        <w:t>se zavazuje, že bez písemného souhlasu objednatele</w:t>
      </w:r>
      <w:r w:rsidR="000E588F" w:rsidRPr="005D6539">
        <w:rPr>
          <w:rFonts w:ascii="Times New Roman" w:hAnsi="Times New Roman" w:cs="Times New Roman"/>
          <w:sz w:val="22"/>
        </w:rPr>
        <w:t>,</w:t>
      </w:r>
      <w:r w:rsidR="005B6069" w:rsidRPr="005D6539">
        <w:rPr>
          <w:rFonts w:ascii="Times New Roman" w:hAnsi="Times New Roman" w:cs="Times New Roman"/>
          <w:sz w:val="22"/>
        </w:rPr>
        <w:t xml:space="preserve"> nebude poskytovat třetím osobám informace o provádění díla, pokud tyto osoby nemají na poskytnutí těchto informací právní nárok (kontrolní orgány apod.). </w:t>
      </w:r>
      <w:r w:rsidRPr="005D6539">
        <w:rPr>
          <w:rFonts w:ascii="Times New Roman" w:hAnsi="Times New Roman" w:cs="Times New Roman"/>
          <w:sz w:val="22"/>
        </w:rPr>
        <w:t xml:space="preserve">Oceněný soupis prací </w:t>
      </w:r>
      <w:r w:rsidR="000E588F" w:rsidRPr="005D6539">
        <w:rPr>
          <w:rFonts w:ascii="Times New Roman" w:hAnsi="Times New Roman" w:cs="Times New Roman"/>
          <w:sz w:val="22"/>
        </w:rPr>
        <w:t>je objednatelem</w:t>
      </w:r>
      <w:r w:rsidRPr="005D6539">
        <w:rPr>
          <w:rFonts w:ascii="Times New Roman" w:hAnsi="Times New Roman" w:cs="Times New Roman"/>
          <w:sz w:val="22"/>
        </w:rPr>
        <w:t xml:space="preserve"> považován za důvěrný a zhotovitel nesmí poskytnout žádné informace z tohoto dokumentu třetí osobě</w:t>
      </w:r>
      <w:r w:rsidR="00A840CA" w:rsidRPr="005D6539">
        <w:rPr>
          <w:rFonts w:ascii="Times New Roman" w:hAnsi="Times New Roman" w:cs="Times New Roman"/>
          <w:sz w:val="22"/>
        </w:rPr>
        <w:t xml:space="preserve"> bez předchozího písemného souhlasu objednatele.</w:t>
      </w:r>
      <w:r w:rsidR="00F93420" w:rsidRPr="005D6539">
        <w:rPr>
          <w:rFonts w:ascii="Times New Roman" w:hAnsi="Times New Roman" w:cs="Times New Roman"/>
          <w:color w:val="000000"/>
          <w:sz w:val="22"/>
        </w:rPr>
        <w:t xml:space="preserve"> </w:t>
      </w:r>
    </w:p>
    <w:p w:rsidR="00A840CA" w:rsidRPr="005D6539" w:rsidRDefault="00A840CA">
      <w:pPr>
        <w:pStyle w:val="slovanseznam2"/>
        <w:numPr>
          <w:ilvl w:val="0"/>
          <w:numId w:val="0"/>
        </w:numPr>
        <w:spacing w:before="0" w:line="240" w:lineRule="auto"/>
        <w:rPr>
          <w:rFonts w:ascii="Times New Roman" w:hAnsi="Times New Roman" w:cs="Times New Roman"/>
          <w:b/>
          <w:bCs/>
          <w:sz w:val="22"/>
        </w:rPr>
      </w:pPr>
    </w:p>
    <w:p w:rsidR="00043D0A" w:rsidRDefault="00043D0A" w:rsidP="00AA20CD">
      <w:pPr>
        <w:pStyle w:val="slovanseznam"/>
        <w:numPr>
          <w:ilvl w:val="0"/>
          <w:numId w:val="0"/>
        </w:numPr>
        <w:spacing w:before="0" w:line="240" w:lineRule="auto"/>
        <w:jc w:val="left"/>
        <w:rPr>
          <w:sz w:val="22"/>
          <w:szCs w:val="22"/>
          <w:u w:val="none"/>
        </w:rPr>
      </w:pPr>
    </w:p>
    <w:p w:rsidR="00043D0A" w:rsidRDefault="00043D0A" w:rsidP="00953219">
      <w:pPr>
        <w:pStyle w:val="slovanseznam"/>
        <w:numPr>
          <w:ilvl w:val="0"/>
          <w:numId w:val="0"/>
        </w:numPr>
        <w:spacing w:before="0" w:line="240" w:lineRule="auto"/>
        <w:rPr>
          <w:sz w:val="22"/>
          <w:szCs w:val="22"/>
          <w:u w:val="none"/>
        </w:rPr>
      </w:pPr>
    </w:p>
    <w:p w:rsidR="006D172A" w:rsidRPr="005D6539" w:rsidRDefault="007E321F" w:rsidP="00C4573C">
      <w:pPr>
        <w:pStyle w:val="slovanseznam"/>
        <w:numPr>
          <w:ilvl w:val="0"/>
          <w:numId w:val="0"/>
        </w:numPr>
        <w:spacing w:before="0" w:after="240" w:line="240" w:lineRule="auto"/>
        <w:rPr>
          <w:sz w:val="22"/>
          <w:szCs w:val="22"/>
          <w:u w:val="none"/>
        </w:rPr>
      </w:pPr>
      <w:r>
        <w:rPr>
          <w:sz w:val="22"/>
          <w:szCs w:val="22"/>
          <w:u w:val="none"/>
        </w:rPr>
        <w:t>11</w:t>
      </w:r>
      <w:r w:rsidR="004412F3" w:rsidRPr="005D6539">
        <w:rPr>
          <w:sz w:val="22"/>
          <w:szCs w:val="22"/>
          <w:u w:val="none"/>
        </w:rPr>
        <w:t>.</w:t>
      </w:r>
      <w:r w:rsidR="00952590">
        <w:rPr>
          <w:sz w:val="22"/>
          <w:szCs w:val="22"/>
          <w:u w:val="none"/>
        </w:rPr>
        <w:t xml:space="preserve"> </w:t>
      </w:r>
      <w:r w:rsidR="006D172A" w:rsidRPr="005D6539">
        <w:rPr>
          <w:sz w:val="22"/>
          <w:szCs w:val="22"/>
          <w:u w:val="none"/>
        </w:rPr>
        <w:t>Licenční a autorská ujednání</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Zhotovitel prohlašuje, že je nositelem majetkových autorských práv k dílu, které je předmětem této smlouvy.</w:t>
      </w:r>
    </w:p>
    <w:p w:rsidR="006D172A" w:rsidRPr="005D6539" w:rsidRDefault="006D172A" w:rsidP="00586559">
      <w:pPr>
        <w:pStyle w:val="slovanseznam"/>
        <w:numPr>
          <w:ilvl w:val="0"/>
          <w:numId w:val="12"/>
        </w:numPr>
        <w:spacing w:before="0" w:line="240" w:lineRule="auto"/>
        <w:ind w:left="426"/>
        <w:jc w:val="both"/>
        <w:rPr>
          <w:b w:val="0"/>
          <w:sz w:val="22"/>
          <w:szCs w:val="22"/>
          <w:u w:val="none"/>
        </w:rPr>
      </w:pPr>
      <w:r w:rsidRPr="005D6539">
        <w:rPr>
          <w:b w:val="0"/>
          <w:sz w:val="22"/>
          <w:szCs w:val="22"/>
          <w:u w:val="none"/>
        </w:rPr>
        <w:t xml:space="preserve">Zhotovitel tímto uděluje objednateli výhradní oprávnění k výkonu práva dílo užít (licenci). Licence je poskytována jako: </w:t>
      </w:r>
    </w:p>
    <w:p w:rsidR="006D172A" w:rsidRPr="005D6539" w:rsidRDefault="006D172A" w:rsidP="00586559">
      <w:pPr>
        <w:pStyle w:val="slovanseznam"/>
        <w:numPr>
          <w:ilvl w:val="1"/>
          <w:numId w:val="12"/>
        </w:numPr>
        <w:spacing w:before="0" w:line="240" w:lineRule="auto"/>
        <w:ind w:left="1134"/>
        <w:jc w:val="both"/>
        <w:rPr>
          <w:b w:val="0"/>
          <w:sz w:val="22"/>
          <w:szCs w:val="22"/>
          <w:u w:val="none"/>
        </w:rPr>
      </w:pPr>
      <w:r w:rsidRPr="005D6539">
        <w:rPr>
          <w:b w:val="0"/>
          <w:sz w:val="22"/>
          <w:szCs w:val="22"/>
          <w:u w:val="none"/>
        </w:rPr>
        <w:t>výhradní,</w:t>
      </w:r>
    </w:p>
    <w:p w:rsidR="006D172A" w:rsidRPr="005D6539" w:rsidRDefault="006D172A" w:rsidP="00586559">
      <w:pPr>
        <w:pStyle w:val="slovanseznam"/>
        <w:numPr>
          <w:ilvl w:val="1"/>
          <w:numId w:val="12"/>
        </w:numPr>
        <w:spacing w:before="0" w:line="240" w:lineRule="auto"/>
        <w:ind w:left="1134"/>
        <w:jc w:val="both"/>
        <w:rPr>
          <w:b w:val="0"/>
          <w:sz w:val="22"/>
          <w:szCs w:val="22"/>
          <w:u w:val="none"/>
        </w:rPr>
      </w:pPr>
      <w:r w:rsidRPr="005D6539">
        <w:rPr>
          <w:b w:val="0"/>
          <w:sz w:val="22"/>
          <w:szCs w:val="22"/>
          <w:u w:val="none"/>
        </w:rPr>
        <w:t>na dobu trvání majetkových autorských práv k dílu,</w:t>
      </w:r>
    </w:p>
    <w:p w:rsidR="006D172A" w:rsidRPr="005D6539" w:rsidRDefault="006D172A" w:rsidP="00586559">
      <w:pPr>
        <w:pStyle w:val="slovanseznam"/>
        <w:numPr>
          <w:ilvl w:val="1"/>
          <w:numId w:val="12"/>
        </w:numPr>
        <w:spacing w:before="0" w:line="240" w:lineRule="auto"/>
        <w:ind w:left="1134"/>
        <w:jc w:val="both"/>
        <w:rPr>
          <w:b w:val="0"/>
          <w:sz w:val="22"/>
          <w:szCs w:val="22"/>
          <w:u w:val="none"/>
        </w:rPr>
      </w:pPr>
      <w:r w:rsidRPr="005D6539">
        <w:rPr>
          <w:b w:val="0"/>
          <w:sz w:val="22"/>
          <w:szCs w:val="22"/>
          <w:u w:val="none"/>
        </w:rPr>
        <w:t>pro území všech zemí světa (celosvětově),</w:t>
      </w:r>
    </w:p>
    <w:p w:rsidR="006D172A" w:rsidRPr="005D6539" w:rsidRDefault="006D172A" w:rsidP="00586559">
      <w:pPr>
        <w:pStyle w:val="slovanseznam"/>
        <w:numPr>
          <w:ilvl w:val="1"/>
          <w:numId w:val="12"/>
        </w:numPr>
        <w:spacing w:before="0" w:line="240" w:lineRule="auto"/>
        <w:ind w:left="1134"/>
        <w:jc w:val="both"/>
        <w:rPr>
          <w:b w:val="0"/>
          <w:sz w:val="22"/>
          <w:szCs w:val="22"/>
          <w:u w:val="none"/>
        </w:rPr>
      </w:pPr>
      <w:r w:rsidRPr="005D6539">
        <w:rPr>
          <w:b w:val="0"/>
          <w:sz w:val="22"/>
          <w:szCs w:val="22"/>
          <w:u w:val="none"/>
        </w:rPr>
        <w:t>množstevní rozsah této licence není nijak omezen,</w:t>
      </w:r>
    </w:p>
    <w:p w:rsidR="006D172A" w:rsidRPr="005D6539" w:rsidRDefault="006D172A" w:rsidP="00586559">
      <w:pPr>
        <w:pStyle w:val="slovanseznam"/>
        <w:numPr>
          <w:ilvl w:val="1"/>
          <w:numId w:val="12"/>
        </w:numPr>
        <w:spacing w:before="0" w:after="240" w:line="240" w:lineRule="auto"/>
        <w:ind w:left="1134"/>
        <w:jc w:val="both"/>
        <w:rPr>
          <w:b w:val="0"/>
          <w:sz w:val="22"/>
          <w:szCs w:val="22"/>
          <w:u w:val="none"/>
        </w:rPr>
      </w:pPr>
      <w:r w:rsidRPr="005D6539">
        <w:rPr>
          <w:b w:val="0"/>
          <w:sz w:val="22"/>
          <w:szCs w:val="22"/>
          <w:u w:val="none"/>
        </w:rPr>
        <w:t>s právem dalšího postoupení získaného práva či udělení podlicence třetím osobám. O postoupení práv není objednatel povinen informovat zhotovitele.</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Objednatel není povinen licenci využít.</w:t>
      </w:r>
    </w:p>
    <w:p w:rsidR="006D172A" w:rsidRPr="005D6539" w:rsidRDefault="006D172A" w:rsidP="00586559">
      <w:pPr>
        <w:pStyle w:val="slovanseznam"/>
        <w:numPr>
          <w:ilvl w:val="0"/>
          <w:numId w:val="12"/>
        </w:numPr>
        <w:tabs>
          <w:tab w:val="left" w:pos="567"/>
        </w:tabs>
        <w:spacing w:before="0" w:after="240" w:line="240" w:lineRule="auto"/>
        <w:ind w:left="426"/>
        <w:jc w:val="both"/>
        <w:rPr>
          <w:b w:val="0"/>
          <w:sz w:val="22"/>
          <w:szCs w:val="22"/>
          <w:u w:val="none"/>
        </w:rPr>
      </w:pPr>
      <w:r w:rsidRPr="005D6539">
        <w:rPr>
          <w:b w:val="0"/>
          <w:sz w:val="22"/>
          <w:szCs w:val="22"/>
          <w:u w:val="none"/>
        </w:rPr>
        <w:t>Práva a povinnosti objednatele podle této smlouvy přecházejí na jeho právního nástupce.</w:t>
      </w:r>
    </w:p>
    <w:p w:rsidR="006D172A" w:rsidRPr="00CB27B1" w:rsidRDefault="006D172A" w:rsidP="00586559">
      <w:pPr>
        <w:pStyle w:val="slovanseznam"/>
        <w:numPr>
          <w:ilvl w:val="0"/>
          <w:numId w:val="12"/>
        </w:numPr>
        <w:spacing w:before="0" w:after="240" w:line="240" w:lineRule="auto"/>
        <w:ind w:left="426"/>
        <w:jc w:val="both"/>
        <w:rPr>
          <w:b w:val="0"/>
          <w:sz w:val="22"/>
          <w:szCs w:val="22"/>
          <w:u w:val="none"/>
        </w:rPr>
      </w:pPr>
      <w:r w:rsidRPr="00CB27B1">
        <w:rPr>
          <w:b w:val="0"/>
          <w:sz w:val="22"/>
          <w:szCs w:val="22"/>
          <w:u w:val="none"/>
        </w:rPr>
        <w:t>Objednatel jako výhradní nabyvatel licence nabývá oprávnění ke všem v současnosti známým způsobům užití díla, a to zejména k těm způsobům užití, kter</w:t>
      </w:r>
      <w:r w:rsidR="00CB27B1">
        <w:rPr>
          <w:b w:val="0"/>
          <w:sz w:val="22"/>
          <w:szCs w:val="22"/>
          <w:u w:val="none"/>
        </w:rPr>
        <w:t>é</w:t>
      </w:r>
      <w:r w:rsidRPr="00CB27B1">
        <w:rPr>
          <w:b w:val="0"/>
          <w:sz w:val="22"/>
          <w:szCs w:val="22"/>
          <w:u w:val="none"/>
        </w:rPr>
        <w:t xml:space="preserve"> účelově souvisí s</w:t>
      </w:r>
      <w:r w:rsidR="00CB27B1">
        <w:rPr>
          <w:b w:val="0"/>
          <w:sz w:val="22"/>
          <w:szCs w:val="22"/>
          <w:u w:val="none"/>
        </w:rPr>
        <w:t>e</w:t>
      </w:r>
      <w:r w:rsidRPr="00CB27B1">
        <w:rPr>
          <w:b w:val="0"/>
          <w:sz w:val="22"/>
          <w:szCs w:val="22"/>
          <w:u w:val="none"/>
        </w:rPr>
        <w:t xml:space="preserve"> samotn</w:t>
      </w:r>
      <w:r w:rsidR="00CB27B1">
        <w:rPr>
          <w:b w:val="0"/>
          <w:sz w:val="22"/>
          <w:szCs w:val="22"/>
          <w:u w:val="none"/>
        </w:rPr>
        <w:t>ou</w:t>
      </w:r>
      <w:r w:rsidRPr="00CB27B1">
        <w:rPr>
          <w:b w:val="0"/>
          <w:sz w:val="22"/>
          <w:szCs w:val="22"/>
          <w:u w:val="none"/>
        </w:rPr>
        <w:t xml:space="preserve"> realizac</w:t>
      </w:r>
      <w:r w:rsidR="00CB27B1">
        <w:rPr>
          <w:b w:val="0"/>
          <w:sz w:val="22"/>
          <w:szCs w:val="22"/>
          <w:u w:val="none"/>
        </w:rPr>
        <w:t>í</w:t>
      </w:r>
      <w:r w:rsidRPr="00CB27B1">
        <w:rPr>
          <w:b w:val="0"/>
          <w:sz w:val="22"/>
          <w:szCs w:val="22"/>
          <w:u w:val="none"/>
        </w:rPr>
        <w:t xml:space="preserve"> stavby zhotovované dle projektové dokumentace vyhotovené dle této smlouvy. </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Zhotovitel tímto uděluje objednateli neomezený souhlas se zveřejněním díla, s jakýmikoli úpravami a změnami díla, jakožto i s jakýmkoliv jeho tvůrčím zpracováním, s jeho spojením s jinými díly a jeho zařazením do díla souborného.</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Zhotovitel prohlašuje, že autor díla výslovně udělil zhotoviteli bezpodmínečný souhlas k</w:t>
      </w:r>
      <w:r w:rsidR="0060091F" w:rsidRPr="005D6539">
        <w:rPr>
          <w:b w:val="0"/>
          <w:sz w:val="22"/>
          <w:szCs w:val="22"/>
          <w:u w:val="none"/>
        </w:rPr>
        <w:t xml:space="preserve"> </w:t>
      </w:r>
      <w:r w:rsidRPr="005D6539">
        <w:rPr>
          <w:b w:val="0"/>
          <w:sz w:val="22"/>
          <w:szCs w:val="22"/>
          <w:u w:val="none"/>
        </w:rPr>
        <w:t>zveřejnění díla, jeho úpravám, změnám, jeho zpracování včetně překladu, jeho spojení s jiným dílem a zařazení díla do díla souborného a dále prohlašuje, že autor udělil zhotoviteli bezpodmínečný souhlas k</w:t>
      </w:r>
      <w:r w:rsidR="0060091F" w:rsidRPr="005D6539">
        <w:rPr>
          <w:b w:val="0"/>
          <w:sz w:val="22"/>
          <w:szCs w:val="22"/>
          <w:u w:val="none"/>
        </w:rPr>
        <w:t xml:space="preserve"> </w:t>
      </w:r>
      <w:r w:rsidRPr="005D6539">
        <w:rPr>
          <w:b w:val="0"/>
          <w:sz w:val="22"/>
          <w:szCs w:val="22"/>
          <w:u w:val="none"/>
        </w:rPr>
        <w:t>výkonu jménem zhotovitele a na jeho účet autorových majetkových práv k</w:t>
      </w:r>
      <w:r w:rsidR="0060091F" w:rsidRPr="005D6539">
        <w:rPr>
          <w:b w:val="0"/>
          <w:sz w:val="22"/>
          <w:szCs w:val="22"/>
          <w:u w:val="none"/>
        </w:rPr>
        <w:t xml:space="preserve"> </w:t>
      </w:r>
      <w:r w:rsidRPr="005D6539">
        <w:rPr>
          <w:b w:val="0"/>
          <w:sz w:val="22"/>
          <w:szCs w:val="22"/>
          <w:u w:val="none"/>
        </w:rPr>
        <w:t>dílu a dále prohlašuje, že autor udělil bezpodmínečný souhlas zhotoviteli k postoupení shora uvedených práv třetí osobě.</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Výše odměny za nabytí licence k</w:t>
      </w:r>
      <w:r w:rsidR="0060091F" w:rsidRPr="005D6539">
        <w:rPr>
          <w:b w:val="0"/>
          <w:sz w:val="22"/>
          <w:szCs w:val="22"/>
          <w:u w:val="none"/>
        </w:rPr>
        <w:t xml:space="preserve"> </w:t>
      </w:r>
      <w:r w:rsidRPr="005D6539">
        <w:rPr>
          <w:b w:val="0"/>
          <w:sz w:val="22"/>
          <w:szCs w:val="22"/>
          <w:u w:val="none"/>
        </w:rPr>
        <w:t>užití díla je kryta cenou za zhotovení díla, a tedy veškeré finanční nároky vyplývající z užití díla objednatelem jsou zaplacením ceny za zhotovení díla dle této smlouvy uspokojeny. Odměna je sjednána bez ohledu na výši výnosů objednatele z</w:t>
      </w:r>
      <w:r w:rsidR="0060091F" w:rsidRPr="005D6539">
        <w:rPr>
          <w:b w:val="0"/>
          <w:sz w:val="22"/>
          <w:szCs w:val="22"/>
          <w:u w:val="none"/>
        </w:rPr>
        <w:t xml:space="preserve"> </w:t>
      </w:r>
      <w:r w:rsidRPr="005D6539">
        <w:rPr>
          <w:b w:val="0"/>
          <w:sz w:val="22"/>
          <w:szCs w:val="22"/>
          <w:u w:val="none"/>
        </w:rPr>
        <w:t>využití licence. Zhotoviteli nevzniká právo na přiměřenou dodatečnou odměnu v</w:t>
      </w:r>
      <w:r w:rsidR="0060091F" w:rsidRPr="005D6539">
        <w:rPr>
          <w:b w:val="0"/>
          <w:sz w:val="22"/>
          <w:szCs w:val="22"/>
          <w:u w:val="none"/>
        </w:rPr>
        <w:t xml:space="preserve"> </w:t>
      </w:r>
      <w:r w:rsidRPr="005D6539">
        <w:rPr>
          <w:b w:val="0"/>
          <w:sz w:val="22"/>
          <w:szCs w:val="22"/>
          <w:u w:val="none"/>
        </w:rPr>
        <w:t>případech, kdy by se výše odměny dostala do zřejmého nepoměru k</w:t>
      </w:r>
      <w:r w:rsidR="0060091F" w:rsidRPr="005D6539">
        <w:rPr>
          <w:b w:val="0"/>
          <w:sz w:val="22"/>
          <w:szCs w:val="22"/>
          <w:u w:val="none"/>
        </w:rPr>
        <w:t xml:space="preserve"> </w:t>
      </w:r>
      <w:r w:rsidRPr="005D6539">
        <w:rPr>
          <w:b w:val="0"/>
          <w:sz w:val="22"/>
          <w:szCs w:val="22"/>
          <w:u w:val="none"/>
        </w:rPr>
        <w:t xml:space="preserve">zisku z využití licence a k významu díla pro dosažení takového zisku. </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 xml:space="preserve">Zhotovitel prohlašuje, že mu nejsou známa žádná práva třetích osob, která by mohla být na překážku užívání díla objednatelem v rozsahu uvedeném v této smlouvě. </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lastRenderedPageBreak/>
        <w:t>Zhotovitel se zavazuje, že v</w:t>
      </w:r>
      <w:r w:rsidR="0060091F" w:rsidRPr="005D6539">
        <w:rPr>
          <w:b w:val="0"/>
          <w:sz w:val="22"/>
          <w:szCs w:val="22"/>
          <w:u w:val="none"/>
        </w:rPr>
        <w:t xml:space="preserve"> </w:t>
      </w:r>
      <w:r w:rsidRPr="005D6539">
        <w:rPr>
          <w:b w:val="0"/>
          <w:sz w:val="22"/>
          <w:szCs w:val="22"/>
          <w:u w:val="none"/>
        </w:rPr>
        <w:t>případě zjištění neoprávněného užívání díla třetí osobou poskytne objednateli náležitou součinnost při přijímání potřebných právních opatření k ochraně výkonu práv objednatele podle této smlouvy.</w:t>
      </w:r>
    </w:p>
    <w:p w:rsidR="006D172A" w:rsidRPr="005D6539" w:rsidRDefault="006D172A" w:rsidP="00586559">
      <w:pPr>
        <w:pStyle w:val="slovanseznam"/>
        <w:numPr>
          <w:ilvl w:val="0"/>
          <w:numId w:val="12"/>
        </w:numPr>
        <w:spacing w:before="0" w:after="240" w:line="240" w:lineRule="auto"/>
        <w:ind w:left="426"/>
        <w:jc w:val="both"/>
        <w:rPr>
          <w:b w:val="0"/>
          <w:sz w:val="22"/>
          <w:szCs w:val="22"/>
          <w:u w:val="none"/>
        </w:rPr>
      </w:pPr>
      <w:r w:rsidRPr="005D6539">
        <w:rPr>
          <w:b w:val="0"/>
          <w:sz w:val="22"/>
          <w:szCs w:val="22"/>
          <w:u w:val="none"/>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rsidR="006D172A" w:rsidRPr="005D6539" w:rsidRDefault="006D172A" w:rsidP="00586559">
      <w:pPr>
        <w:pStyle w:val="slovanseznam"/>
        <w:numPr>
          <w:ilvl w:val="0"/>
          <w:numId w:val="12"/>
        </w:numPr>
        <w:spacing w:before="0" w:line="240" w:lineRule="auto"/>
        <w:ind w:left="426"/>
        <w:jc w:val="both"/>
        <w:rPr>
          <w:b w:val="0"/>
          <w:sz w:val="22"/>
          <w:szCs w:val="22"/>
          <w:u w:val="none"/>
        </w:rPr>
      </w:pPr>
      <w:r w:rsidRPr="005D6539">
        <w:rPr>
          <w:b w:val="0"/>
          <w:sz w:val="22"/>
          <w:szCs w:val="22"/>
          <w:u w:val="none"/>
        </w:rPr>
        <w:t>Práva zhotovitele osobovat si autorství díla a uvádět u díla své jméno zejména při zveřejnění díla, propagaci díla např. formou veřejné výstavy či oznámeních o díle zůstávají nedotčena.</w:t>
      </w:r>
    </w:p>
    <w:p w:rsidR="005D7920" w:rsidRPr="005D6539" w:rsidRDefault="005D7920" w:rsidP="00953219">
      <w:pPr>
        <w:pStyle w:val="slovanseznam"/>
        <w:numPr>
          <w:ilvl w:val="0"/>
          <w:numId w:val="0"/>
        </w:numPr>
        <w:spacing w:before="0" w:line="240" w:lineRule="auto"/>
        <w:rPr>
          <w:sz w:val="22"/>
          <w:szCs w:val="22"/>
          <w:u w:val="none"/>
        </w:rPr>
      </w:pPr>
    </w:p>
    <w:p w:rsidR="00BA400C" w:rsidRPr="005D6539" w:rsidRDefault="00BA400C" w:rsidP="00953219">
      <w:pPr>
        <w:pStyle w:val="slovanseznam"/>
        <w:numPr>
          <w:ilvl w:val="0"/>
          <w:numId w:val="0"/>
        </w:numPr>
        <w:spacing w:before="0" w:line="240" w:lineRule="auto"/>
        <w:rPr>
          <w:sz w:val="22"/>
          <w:szCs w:val="22"/>
          <w:u w:val="none"/>
        </w:rPr>
      </w:pPr>
    </w:p>
    <w:p w:rsidR="00446B89" w:rsidRPr="00446B89" w:rsidRDefault="004412F3" w:rsidP="00446B89">
      <w:pPr>
        <w:pStyle w:val="slovanseznam"/>
        <w:numPr>
          <w:ilvl w:val="0"/>
          <w:numId w:val="0"/>
        </w:numPr>
        <w:spacing w:before="0" w:after="240" w:line="240" w:lineRule="auto"/>
        <w:ind w:left="1428" w:firstLine="696"/>
        <w:jc w:val="left"/>
        <w:rPr>
          <w:sz w:val="22"/>
          <w:szCs w:val="22"/>
          <w:u w:val="none"/>
        </w:rPr>
      </w:pPr>
      <w:r w:rsidRPr="005D6539">
        <w:rPr>
          <w:sz w:val="22"/>
          <w:szCs w:val="22"/>
          <w:u w:val="none"/>
        </w:rPr>
        <w:t>1</w:t>
      </w:r>
      <w:r w:rsidR="007E321F">
        <w:rPr>
          <w:sz w:val="22"/>
          <w:szCs w:val="22"/>
          <w:u w:val="none"/>
        </w:rPr>
        <w:t>2</w:t>
      </w:r>
      <w:r w:rsidRPr="005D6539">
        <w:rPr>
          <w:sz w:val="22"/>
          <w:szCs w:val="22"/>
          <w:u w:val="none"/>
        </w:rPr>
        <w:t>.</w:t>
      </w:r>
      <w:r w:rsidR="00952590">
        <w:rPr>
          <w:sz w:val="22"/>
          <w:szCs w:val="22"/>
          <w:u w:val="none"/>
        </w:rPr>
        <w:t xml:space="preserve"> </w:t>
      </w:r>
      <w:r w:rsidR="00446B89" w:rsidRPr="00446B89">
        <w:rPr>
          <w:sz w:val="22"/>
          <w:szCs w:val="22"/>
          <w:u w:val="none"/>
        </w:rPr>
        <w:t>Principy odpovědného veřejného zadávání</w:t>
      </w:r>
    </w:p>
    <w:p w:rsidR="00446B89" w:rsidRPr="00446B89" w:rsidRDefault="00446B89" w:rsidP="00446B89">
      <w:pPr>
        <w:numPr>
          <w:ilvl w:val="0"/>
          <w:numId w:val="19"/>
        </w:numPr>
        <w:spacing w:line="276" w:lineRule="auto"/>
        <w:ind w:left="426" w:hanging="284"/>
        <w:jc w:val="both"/>
        <w:rPr>
          <w:rFonts w:eastAsiaTheme="minorHAnsi"/>
          <w:sz w:val="22"/>
          <w:szCs w:val="22"/>
          <w:lang w:eastAsia="en-US"/>
        </w:rPr>
      </w:pPr>
      <w:r w:rsidRPr="00446B89">
        <w:rPr>
          <w:rFonts w:eastAsiaTheme="minorHAnsi"/>
          <w:sz w:val="22"/>
          <w:szCs w:val="22"/>
          <w:lang w:eastAsia="en-US"/>
        </w:rPr>
        <w:t>Objednatel má zájem na snížení negativních dopadů provádění stavby projektované zhotovitelem na základě této smlouvy na životní prostředí. Za tímto účelem požaduje splnění následujících podmínek ze strany zhotovitele.</w:t>
      </w:r>
    </w:p>
    <w:p w:rsidR="00446B89" w:rsidRPr="00446B89" w:rsidRDefault="00446B89" w:rsidP="00446B89">
      <w:pPr>
        <w:spacing w:line="276" w:lineRule="auto"/>
        <w:ind w:left="426"/>
        <w:jc w:val="both"/>
        <w:rPr>
          <w:rFonts w:eastAsiaTheme="minorHAnsi"/>
          <w:sz w:val="22"/>
          <w:szCs w:val="22"/>
          <w:lang w:eastAsia="en-US"/>
        </w:rPr>
      </w:pPr>
    </w:p>
    <w:p w:rsidR="00446B89" w:rsidRPr="00446B89" w:rsidRDefault="00446B89" w:rsidP="00446B89">
      <w:pPr>
        <w:numPr>
          <w:ilvl w:val="0"/>
          <w:numId w:val="19"/>
        </w:numPr>
        <w:spacing w:line="276" w:lineRule="auto"/>
        <w:ind w:left="426" w:hanging="284"/>
        <w:jc w:val="both"/>
        <w:rPr>
          <w:rFonts w:eastAsiaTheme="minorHAnsi"/>
          <w:sz w:val="22"/>
          <w:szCs w:val="22"/>
          <w:lang w:eastAsia="en-US"/>
        </w:rPr>
      </w:pPr>
      <w:r w:rsidRPr="00446B89">
        <w:rPr>
          <w:rFonts w:eastAsiaTheme="minorHAnsi"/>
          <w:sz w:val="22"/>
          <w:szCs w:val="22"/>
          <w:lang w:eastAsia="en-US"/>
        </w:rPr>
        <w:t xml:space="preserve">Zhotovitel je povinen v rámci projektové dokumentace zhodnotit a případně zapracovat možnost využití obnovitelných zdrojů, recyklovaných surovin a snížení množství odpadu v rámci stavby (dále též jen „možnosti zmírnění ekologických dopadů“), pro kterou je projektová dokumentace dle této smlouvy vyhotovována (dále též jen „stavba“). </w:t>
      </w:r>
    </w:p>
    <w:p w:rsidR="00446B89" w:rsidRPr="00446B89" w:rsidRDefault="00446B89" w:rsidP="00446B89">
      <w:pPr>
        <w:spacing w:line="276" w:lineRule="auto"/>
        <w:ind w:left="426"/>
        <w:jc w:val="both"/>
        <w:rPr>
          <w:rFonts w:eastAsiaTheme="minorHAnsi"/>
          <w:sz w:val="22"/>
          <w:szCs w:val="22"/>
          <w:lang w:eastAsia="en-US"/>
        </w:rPr>
      </w:pPr>
    </w:p>
    <w:p w:rsidR="00446B89" w:rsidRPr="00446B89" w:rsidRDefault="00446B89" w:rsidP="00446B89">
      <w:pPr>
        <w:numPr>
          <w:ilvl w:val="0"/>
          <w:numId w:val="19"/>
        </w:numPr>
        <w:spacing w:line="276" w:lineRule="auto"/>
        <w:ind w:left="426" w:hanging="284"/>
        <w:jc w:val="both"/>
        <w:rPr>
          <w:rFonts w:eastAsiaTheme="minorHAnsi"/>
          <w:sz w:val="22"/>
          <w:szCs w:val="22"/>
          <w:lang w:eastAsia="en-US"/>
        </w:rPr>
      </w:pPr>
      <w:r w:rsidRPr="00446B89">
        <w:rPr>
          <w:rFonts w:eastAsiaTheme="minorHAnsi"/>
          <w:sz w:val="22"/>
          <w:szCs w:val="22"/>
          <w:lang w:eastAsia="en-US"/>
        </w:rPr>
        <w:t xml:space="preserve">Možnosti zmírnění ekologických dopadů navržené zhotovitelem, je zhotovitel objednateli před zapracováním projektové dokumentace předložit k posouzení včetně vyčíslení případných dopadů na cenu stavby. Objednatel je oprávněn rozhodnout buď o zapracování možností zmírnění ekologických dopadů do projektové dokumentace, nebo o ekonomické či jiné nevýhodnosti navržených opatření. </w:t>
      </w:r>
    </w:p>
    <w:p w:rsidR="00446B89" w:rsidRDefault="00446B89" w:rsidP="00C4573C">
      <w:pPr>
        <w:pStyle w:val="slovanseznam"/>
        <w:numPr>
          <w:ilvl w:val="0"/>
          <w:numId w:val="0"/>
        </w:numPr>
        <w:spacing w:before="0" w:after="240" w:line="240" w:lineRule="auto"/>
        <w:rPr>
          <w:sz w:val="22"/>
          <w:szCs w:val="22"/>
          <w:u w:val="none"/>
        </w:rPr>
      </w:pPr>
    </w:p>
    <w:p w:rsidR="00734516" w:rsidRPr="005D6539" w:rsidRDefault="00734516" w:rsidP="00446B89">
      <w:pPr>
        <w:pStyle w:val="slovanseznam"/>
        <w:numPr>
          <w:ilvl w:val="0"/>
          <w:numId w:val="12"/>
        </w:numPr>
        <w:spacing w:before="0" w:after="240" w:line="240" w:lineRule="auto"/>
        <w:rPr>
          <w:sz w:val="22"/>
          <w:szCs w:val="22"/>
          <w:u w:val="none"/>
        </w:rPr>
      </w:pPr>
      <w:r w:rsidRPr="005D6539">
        <w:rPr>
          <w:sz w:val="22"/>
          <w:szCs w:val="22"/>
          <w:u w:val="none"/>
        </w:rPr>
        <w:t>Závěrečná ustanovení</w:t>
      </w:r>
    </w:p>
    <w:p w:rsidR="00734516" w:rsidRPr="005D6539" w:rsidRDefault="0058716B" w:rsidP="00586559">
      <w:pPr>
        <w:pStyle w:val="slovanseznam2"/>
        <w:numPr>
          <w:ilvl w:val="0"/>
          <w:numId w:val="13"/>
        </w:numPr>
        <w:spacing w:before="0" w:after="240" w:line="240" w:lineRule="auto"/>
        <w:ind w:left="426"/>
        <w:rPr>
          <w:rFonts w:ascii="Times New Roman" w:hAnsi="Times New Roman" w:cs="Times New Roman"/>
          <w:b/>
          <w:bCs/>
          <w:sz w:val="22"/>
        </w:rPr>
      </w:pPr>
      <w:r w:rsidRPr="0058716B">
        <w:rPr>
          <w:rFonts w:ascii="Times New Roman" w:hAnsi="Times New Roman" w:cs="Times New Roman"/>
          <w:sz w:val="22"/>
        </w:rPr>
        <w:t xml:space="preserve">Tato smlouva nabývá </w:t>
      </w:r>
      <w:r w:rsidR="00A519B4">
        <w:rPr>
          <w:rFonts w:ascii="Times New Roman" w:hAnsi="Times New Roman" w:cs="Times New Roman"/>
          <w:sz w:val="22"/>
        </w:rPr>
        <w:t>účinnosti</w:t>
      </w:r>
      <w:r w:rsidR="00A519B4" w:rsidRPr="0058716B">
        <w:rPr>
          <w:rFonts w:ascii="Times New Roman" w:hAnsi="Times New Roman" w:cs="Times New Roman"/>
          <w:sz w:val="22"/>
        </w:rPr>
        <w:t xml:space="preserve"> </w:t>
      </w:r>
      <w:r w:rsidRPr="0058716B">
        <w:rPr>
          <w:rFonts w:ascii="Times New Roman" w:hAnsi="Times New Roman" w:cs="Times New Roman"/>
          <w:sz w:val="22"/>
        </w:rPr>
        <w:t>dnem podpisu poslední ze smluvních stra</w:t>
      </w:r>
      <w:r w:rsidR="00834AD1">
        <w:rPr>
          <w:rFonts w:ascii="Times New Roman" w:hAnsi="Times New Roman" w:cs="Times New Roman"/>
          <w:sz w:val="22"/>
        </w:rPr>
        <w:t>n</w:t>
      </w:r>
      <w:r w:rsidR="00A519B4">
        <w:rPr>
          <w:rFonts w:ascii="Times New Roman" w:hAnsi="Times New Roman" w:cs="Times New Roman"/>
          <w:sz w:val="22"/>
        </w:rPr>
        <w:t xml:space="preserve">. V případě, že </w:t>
      </w:r>
      <w:r w:rsidR="00DF77BF">
        <w:rPr>
          <w:rFonts w:ascii="Times New Roman" w:hAnsi="Times New Roman" w:cs="Times New Roman"/>
          <w:sz w:val="22"/>
        </w:rPr>
        <w:t xml:space="preserve">na tuto smlouvu dopadá povinnost uveřejnění </w:t>
      </w:r>
      <w:r w:rsidR="003E32C0">
        <w:rPr>
          <w:rFonts w:ascii="Times New Roman" w:hAnsi="Times New Roman" w:cs="Times New Roman"/>
          <w:sz w:val="22"/>
        </w:rPr>
        <w:t xml:space="preserve">v registru smluv dle zákona č. 340/2015 Sb., v platném </w:t>
      </w:r>
      <w:r w:rsidR="00A519B4">
        <w:rPr>
          <w:rFonts w:ascii="Times New Roman" w:hAnsi="Times New Roman" w:cs="Times New Roman"/>
          <w:sz w:val="22"/>
        </w:rPr>
        <w:t>znění, nabývá účinnosti dnem takového uveřejnění.</w:t>
      </w:r>
    </w:p>
    <w:p w:rsidR="00AE4AEC" w:rsidRPr="00AE1472" w:rsidRDefault="00734516" w:rsidP="00586559">
      <w:pPr>
        <w:pStyle w:val="slovanseznam2"/>
        <w:numPr>
          <w:ilvl w:val="0"/>
          <w:numId w:val="13"/>
        </w:numPr>
        <w:spacing w:before="0" w:after="240" w:line="240" w:lineRule="auto"/>
        <w:ind w:left="426"/>
        <w:rPr>
          <w:rStyle w:val="Stylslovanseznam2Tun1Char"/>
          <w:rFonts w:ascii="Times New Roman" w:hAnsi="Times New Roman" w:cs="Times New Roman"/>
          <w:b w:val="0"/>
          <w:sz w:val="22"/>
        </w:rPr>
      </w:pPr>
      <w:r w:rsidRPr="005D6539">
        <w:rPr>
          <w:rFonts w:ascii="Times New Roman" w:hAnsi="Times New Roman" w:cs="Times New Roman"/>
          <w:sz w:val="22"/>
        </w:rPr>
        <w:t xml:space="preserve">Právní vztahy touto smlouvu neupravené, </w:t>
      </w:r>
      <w:r w:rsidR="00DE044F">
        <w:rPr>
          <w:rFonts w:ascii="Times New Roman" w:hAnsi="Times New Roman" w:cs="Times New Roman"/>
          <w:sz w:val="22"/>
        </w:rPr>
        <w:t xml:space="preserve">tato smlouva, jakož i poměry vznikající </w:t>
      </w:r>
      <w:r w:rsidRPr="005D6539">
        <w:rPr>
          <w:rFonts w:ascii="Times New Roman" w:hAnsi="Times New Roman" w:cs="Times New Roman"/>
          <w:sz w:val="22"/>
        </w:rPr>
        <w:t xml:space="preserve">se řídí </w:t>
      </w:r>
      <w:r w:rsidR="00DE044F">
        <w:rPr>
          <w:rFonts w:ascii="Times New Roman" w:hAnsi="Times New Roman" w:cs="Times New Roman"/>
          <w:sz w:val="22"/>
        </w:rPr>
        <w:t xml:space="preserve">příslušnými ustanoveními zákona č. 89/2012 Sb., občanský zákoník, v platném znění a dalšími </w:t>
      </w:r>
      <w:r w:rsidR="00DE044F" w:rsidRPr="003B7F08">
        <w:rPr>
          <w:rFonts w:ascii="Times New Roman" w:hAnsi="Times New Roman" w:cs="Times New Roman"/>
          <w:sz w:val="22"/>
        </w:rPr>
        <w:t xml:space="preserve">příslušnými právními předpisy ČR, zejména ZZVZ. </w:t>
      </w:r>
      <w:r w:rsidR="00BA27AE" w:rsidRPr="00DE044F">
        <w:rPr>
          <w:rFonts w:ascii="Times New Roman" w:hAnsi="Times New Roman" w:cs="Times New Roman"/>
          <w:sz w:val="22"/>
        </w:rPr>
        <w:t>Smluvní strany tímto prohlašují, že se dohodly na místní příslušnosti soudu v souladu s ustanovením § 89a zákona č. 99/1963 Sb., občanský soudní řád v platném znění takto: Místně příslušným soudem pro případ sporů vyplývajících z této smlouvy je soud příslušný dle sídla objednatele.</w:t>
      </w:r>
    </w:p>
    <w:p w:rsidR="0060091F" w:rsidRPr="005D6539" w:rsidRDefault="0060091F" w:rsidP="00586559">
      <w:pPr>
        <w:pStyle w:val="slovanseznam2"/>
        <w:numPr>
          <w:ilvl w:val="0"/>
          <w:numId w:val="13"/>
        </w:numPr>
        <w:spacing w:before="0" w:after="240" w:line="240" w:lineRule="auto"/>
        <w:ind w:left="426"/>
        <w:rPr>
          <w:rFonts w:ascii="Times New Roman" w:hAnsi="Times New Roman" w:cs="Times New Roman"/>
          <w:sz w:val="22"/>
        </w:rPr>
      </w:pPr>
      <w:r w:rsidRPr="003B7F08">
        <w:rPr>
          <w:rFonts w:ascii="Times New Roman" w:hAnsi="Times New Roman" w:cs="Times New Roman"/>
          <w:sz w:val="22"/>
        </w:rPr>
        <w:t>Smluvní strany za účelem doručování uvedly své kontaktní údaje v</w:t>
      </w:r>
      <w:r w:rsidR="00F23082">
        <w:rPr>
          <w:rFonts w:ascii="Times New Roman" w:hAnsi="Times New Roman" w:cs="Times New Roman"/>
          <w:sz w:val="22"/>
        </w:rPr>
        <w:t> čl. 1. odst.</w:t>
      </w:r>
      <w:r w:rsidR="00F23082" w:rsidRPr="003B7F08">
        <w:rPr>
          <w:rFonts w:ascii="Times New Roman" w:hAnsi="Times New Roman" w:cs="Times New Roman"/>
          <w:sz w:val="22"/>
        </w:rPr>
        <w:t xml:space="preserve"> </w:t>
      </w:r>
      <w:r w:rsidRPr="003B7F08">
        <w:rPr>
          <w:rFonts w:ascii="Times New Roman" w:hAnsi="Times New Roman" w:cs="Times New Roman"/>
          <w:sz w:val="22"/>
        </w:rPr>
        <w:t xml:space="preserve">1.1. a 1.2. této smlouvy. Smluvní strany zároveň prohlašují, že bezodkladně oznámí druhé smluvní straně změnu </w:t>
      </w:r>
      <w:r w:rsidRPr="00DE044F">
        <w:rPr>
          <w:rFonts w:ascii="Times New Roman" w:hAnsi="Times New Roman" w:cs="Times New Roman"/>
          <w:sz w:val="22"/>
        </w:rPr>
        <w:t>jakéhokoliv kontaktní</w:t>
      </w:r>
      <w:r w:rsidR="006E17BA" w:rsidRPr="00DE044F">
        <w:rPr>
          <w:rFonts w:ascii="Times New Roman" w:hAnsi="Times New Roman" w:cs="Times New Roman"/>
          <w:sz w:val="22"/>
        </w:rPr>
        <w:t>c</w:t>
      </w:r>
      <w:r w:rsidRPr="00DE044F">
        <w:rPr>
          <w:rFonts w:ascii="Times New Roman" w:hAnsi="Times New Roman" w:cs="Times New Roman"/>
          <w:sz w:val="22"/>
        </w:rPr>
        <w:t>h údaje uvedeného v</w:t>
      </w:r>
      <w:r w:rsidR="00F23082">
        <w:rPr>
          <w:rFonts w:ascii="Times New Roman" w:hAnsi="Times New Roman" w:cs="Times New Roman"/>
          <w:sz w:val="22"/>
        </w:rPr>
        <w:t> čl. 1</w:t>
      </w:r>
      <w:r w:rsidR="00AA20CD">
        <w:rPr>
          <w:rFonts w:ascii="Times New Roman" w:hAnsi="Times New Roman" w:cs="Times New Roman"/>
          <w:sz w:val="22"/>
        </w:rPr>
        <w:t>.</w:t>
      </w:r>
      <w:r w:rsidR="00F23082">
        <w:rPr>
          <w:rFonts w:ascii="Times New Roman" w:hAnsi="Times New Roman" w:cs="Times New Roman"/>
          <w:sz w:val="22"/>
        </w:rPr>
        <w:t xml:space="preserve"> odst.</w:t>
      </w:r>
      <w:r w:rsidR="00F23082" w:rsidRPr="00DE044F">
        <w:rPr>
          <w:rFonts w:ascii="Times New Roman" w:hAnsi="Times New Roman" w:cs="Times New Roman"/>
          <w:sz w:val="22"/>
        </w:rPr>
        <w:t xml:space="preserve"> </w:t>
      </w:r>
      <w:r w:rsidRPr="00DE044F">
        <w:rPr>
          <w:rFonts w:ascii="Times New Roman" w:hAnsi="Times New Roman" w:cs="Times New Roman"/>
          <w:sz w:val="22"/>
        </w:rPr>
        <w:t>1.1.</w:t>
      </w:r>
      <w:r w:rsidR="00F23082">
        <w:rPr>
          <w:rFonts w:ascii="Times New Roman" w:hAnsi="Times New Roman" w:cs="Times New Roman"/>
          <w:sz w:val="22"/>
        </w:rPr>
        <w:t xml:space="preserve"> </w:t>
      </w:r>
      <w:r w:rsidRPr="00DE044F">
        <w:rPr>
          <w:rFonts w:ascii="Times New Roman" w:hAnsi="Times New Roman" w:cs="Times New Roman"/>
          <w:sz w:val="22"/>
        </w:rPr>
        <w:t>či 1.2. nebo změnu pověření kontaktních osob. Tyto změny nepodléhají schválení</w:t>
      </w:r>
      <w:r w:rsidRPr="005D6539">
        <w:rPr>
          <w:rFonts w:ascii="Times New Roman" w:hAnsi="Times New Roman" w:cs="Times New Roman"/>
          <w:sz w:val="22"/>
        </w:rPr>
        <w:t xml:space="preserve"> druhé smluvní straně a nepovažují se za změnu smlouvy.</w:t>
      </w:r>
    </w:p>
    <w:p w:rsidR="006E17BA" w:rsidRPr="005D6539" w:rsidRDefault="006E17BA" w:rsidP="00586559">
      <w:pPr>
        <w:pStyle w:val="slovanseznam2"/>
        <w:numPr>
          <w:ilvl w:val="0"/>
          <w:numId w:val="13"/>
        </w:numPr>
        <w:spacing w:before="0" w:after="240" w:line="240" w:lineRule="auto"/>
        <w:ind w:left="426"/>
        <w:rPr>
          <w:rFonts w:ascii="Times New Roman" w:hAnsi="Times New Roman" w:cs="Times New Roman"/>
          <w:sz w:val="22"/>
        </w:rPr>
      </w:pPr>
      <w:r w:rsidRPr="005D6539">
        <w:rPr>
          <w:rFonts w:ascii="Times New Roman" w:hAnsi="Times New Roman" w:cs="Times New Roman"/>
          <w:sz w:val="22"/>
        </w:rPr>
        <w:t>Smluvní strany jsou povinny doručovat veškeré dokumenty prokazatelnou formou, tj. prostřednictvím České pošty a.s. nebo jiného subjektu, disponujícího oprávněním k poskytování poštovních služeb nebo osobně na adresu sídla druhé smluvní strany</w:t>
      </w:r>
      <w:r w:rsidR="00C82C55" w:rsidRPr="005D6539">
        <w:rPr>
          <w:rFonts w:ascii="Times New Roman" w:hAnsi="Times New Roman" w:cs="Times New Roman"/>
          <w:sz w:val="22"/>
        </w:rPr>
        <w:t>,</w:t>
      </w:r>
      <w:r w:rsidRPr="005D6539">
        <w:rPr>
          <w:rFonts w:ascii="Times New Roman" w:hAnsi="Times New Roman" w:cs="Times New Roman"/>
          <w:sz w:val="22"/>
        </w:rPr>
        <w:t xml:space="preserve"> a pokud takové místo smluvní strana zřídila, na místo určené v tomto sídle k předávání doručovaných dokumentů (Podatelna)</w:t>
      </w:r>
      <w:r w:rsidR="00AA20CD">
        <w:rPr>
          <w:rFonts w:ascii="Times New Roman" w:hAnsi="Times New Roman" w:cs="Times New Roman"/>
          <w:sz w:val="22"/>
        </w:rPr>
        <w:t>.</w:t>
      </w:r>
      <w:r w:rsidRPr="005D6539">
        <w:rPr>
          <w:rFonts w:ascii="Times New Roman" w:hAnsi="Times New Roman" w:cs="Times New Roman"/>
          <w:sz w:val="22"/>
        </w:rPr>
        <w:t xml:space="preserve"> </w:t>
      </w:r>
    </w:p>
    <w:p w:rsidR="00734516" w:rsidRPr="005D6539" w:rsidRDefault="00844483" w:rsidP="00586559">
      <w:pPr>
        <w:pStyle w:val="slovanseznam2"/>
        <w:numPr>
          <w:ilvl w:val="0"/>
          <w:numId w:val="13"/>
        </w:numPr>
        <w:spacing w:before="0" w:after="240" w:line="240" w:lineRule="auto"/>
        <w:ind w:left="426"/>
        <w:rPr>
          <w:rStyle w:val="Stylslovanseznam2Tun1Char"/>
          <w:rFonts w:ascii="Times New Roman" w:hAnsi="Times New Roman" w:cs="Times New Roman"/>
          <w:sz w:val="22"/>
        </w:rPr>
      </w:pPr>
      <w:r w:rsidRPr="005D6539">
        <w:rPr>
          <w:rFonts w:ascii="Times New Roman" w:hAnsi="Times New Roman" w:cs="Times New Roman"/>
          <w:sz w:val="22"/>
        </w:rPr>
        <w:lastRenderedPageBreak/>
        <w:t xml:space="preserve">Tato </w:t>
      </w:r>
      <w:r w:rsidR="00007C74" w:rsidRPr="00C4573C">
        <w:rPr>
          <w:rFonts w:ascii="Times New Roman" w:hAnsi="Times New Roman" w:cs="Times New Roman"/>
          <w:sz w:val="22"/>
        </w:rPr>
        <w:t>smlouva je smluvními stranami uzavírána výlučně v elektronické podobě, a to připojením uznávaného elektronického podpisu zástupců smluvních stran</w:t>
      </w:r>
      <w:r w:rsidR="00007C74">
        <w:rPr>
          <w:rFonts w:ascii="Times New Roman" w:hAnsi="Times New Roman" w:cs="Times New Roman"/>
          <w:sz w:val="22"/>
        </w:rPr>
        <w:t>.</w:t>
      </w:r>
    </w:p>
    <w:p w:rsidR="00734516" w:rsidRPr="005D6539" w:rsidRDefault="00734516" w:rsidP="00586559">
      <w:pPr>
        <w:pStyle w:val="slovanseznam2"/>
        <w:numPr>
          <w:ilvl w:val="0"/>
          <w:numId w:val="13"/>
        </w:numPr>
        <w:spacing w:before="0" w:after="240" w:line="240" w:lineRule="auto"/>
        <w:ind w:left="426"/>
        <w:rPr>
          <w:rFonts w:ascii="Times New Roman" w:hAnsi="Times New Roman" w:cs="Times New Roman"/>
          <w:color w:val="FF0000"/>
          <w:sz w:val="22"/>
        </w:rPr>
      </w:pPr>
      <w:r w:rsidRPr="005D6539">
        <w:rPr>
          <w:rFonts w:ascii="Times New Roman" w:hAnsi="Times New Roman" w:cs="Times New Roman"/>
          <w:sz w:val="22"/>
        </w:rPr>
        <w:t xml:space="preserve">Tato smlouva může být měněna pouze formou písemných dodatků podepsaných oprávněnými zástupci obou smluvních stran. </w:t>
      </w:r>
      <w:r w:rsidR="0082341D" w:rsidRPr="005D6539">
        <w:rPr>
          <w:rFonts w:ascii="Times New Roman" w:hAnsi="Times New Roman" w:cs="Times New Roman"/>
          <w:color w:val="000000" w:themeColor="text1"/>
          <w:sz w:val="22"/>
        </w:rPr>
        <w:t xml:space="preserve">Zhotovitel bere na vědomí, že objednatel nepřipouští podstatnou změnu závazků ve smyslu přísl. ust. </w:t>
      </w:r>
      <w:r w:rsidR="00DE044F">
        <w:rPr>
          <w:rFonts w:ascii="Times New Roman" w:hAnsi="Times New Roman" w:cs="Times New Roman"/>
          <w:color w:val="000000" w:themeColor="text1"/>
          <w:sz w:val="22"/>
        </w:rPr>
        <w:t>ZZVZ.</w:t>
      </w:r>
      <w:r w:rsidR="0082341D" w:rsidRPr="005D6539">
        <w:rPr>
          <w:rFonts w:ascii="Times New Roman" w:hAnsi="Times New Roman" w:cs="Times New Roman"/>
          <w:color w:val="000000" w:themeColor="text1"/>
          <w:sz w:val="22"/>
        </w:rPr>
        <w:t xml:space="preserve"> </w:t>
      </w:r>
    </w:p>
    <w:p w:rsidR="00DE044F" w:rsidRPr="00C4573C" w:rsidRDefault="00DE044F" w:rsidP="00586559">
      <w:pPr>
        <w:pStyle w:val="slovanseznam2"/>
        <w:numPr>
          <w:ilvl w:val="0"/>
          <w:numId w:val="13"/>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Neplatná nebo neúčinná ustanovení této smlouvy nezpůsobují neplatnost nebo neúčinnost ostatních ustanovení smlouvy či celé smlouvy. Neplatná nebo neúčinná ustanovení smlouvy se zavazují smluvní strany nahradit platnými a účinnými ustanoveními, které se nejvíce blíží hospodářskému - obchodnímu účelu, pro který se tato smlouva uzavírá.</w:t>
      </w:r>
    </w:p>
    <w:p w:rsidR="00C74242" w:rsidRPr="00C4573C" w:rsidRDefault="003E32C0" w:rsidP="00586559">
      <w:pPr>
        <w:pStyle w:val="slovanseznam2"/>
        <w:numPr>
          <w:ilvl w:val="0"/>
          <w:numId w:val="13"/>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Smluvní strany berou na vědomí, že za podmínek vyplývajících ze zákona č. 340/2015 Sb., v platném znění, podléhá tato smlouva uveřejnění v registru smluv, přičemž uveřejnění dle tohoto zákona zajistí objednatel způsobem, v rozsahu a ve lhůtách z něho vyplývajících. Smluvní strany si ujednávají, že objednatel je oprávněn bez omezení provést uveřejnění úplného znění této smlouvy včetně všech příloh v registru smluv i v případě, že povinnost k jejímu uveřejnění ze zákona dle předchozí věty nevyplývá, jakož i uveřejnění na oficiálních webových stránkách města České Budějovice. Smluvní strany berou dále na vědomí, že objednatel je povinen tuto smlouvu či skutečnosti z ní vyplývající uveřejnit nebo poskytnout třetím osobám, pokud takový postup vyplývá z příslušných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rsidR="00734516" w:rsidRPr="00C4573C" w:rsidRDefault="00734516" w:rsidP="00586559">
      <w:pPr>
        <w:pStyle w:val="slovanseznam2"/>
        <w:numPr>
          <w:ilvl w:val="0"/>
          <w:numId w:val="13"/>
        </w:numPr>
        <w:spacing w:before="0" w:after="240" w:line="240" w:lineRule="auto"/>
        <w:ind w:left="426"/>
        <w:rPr>
          <w:rFonts w:ascii="Times New Roman" w:hAnsi="Times New Roman" w:cs="Times New Roman"/>
          <w:sz w:val="22"/>
        </w:rPr>
      </w:pPr>
      <w:r w:rsidRPr="00C4573C">
        <w:rPr>
          <w:rFonts w:ascii="Times New Roman" w:hAnsi="Times New Roman" w:cs="Times New Roman"/>
          <w:sz w:val="22"/>
        </w:rPr>
        <w:t xml:space="preserve">Smluvní strany prohlašují, že toto je jejich svobodná, pravá a vážně míněná vůle uzavřít </w:t>
      </w:r>
      <w:r w:rsidR="00B35659" w:rsidRPr="00C4573C">
        <w:rPr>
          <w:rFonts w:ascii="Times New Roman" w:hAnsi="Times New Roman" w:cs="Times New Roman"/>
          <w:sz w:val="22"/>
        </w:rPr>
        <w:t>smlouvu a vyjadřují souhlas s</w:t>
      </w:r>
      <w:r w:rsidRPr="00C4573C">
        <w:rPr>
          <w:rFonts w:ascii="Times New Roman" w:hAnsi="Times New Roman" w:cs="Times New Roman"/>
          <w:sz w:val="22"/>
        </w:rPr>
        <w:t> celým jejím obsahem. Na důkaz toho připojují oprávnění zástupci smluvních stran podpisy.</w:t>
      </w:r>
    </w:p>
    <w:p w:rsidR="00486099" w:rsidRPr="005D6539" w:rsidRDefault="00486099" w:rsidP="005D6539">
      <w:pPr>
        <w:spacing w:after="200" w:line="276" w:lineRule="auto"/>
        <w:rPr>
          <w:color w:val="000000" w:themeColor="text1"/>
          <w:sz w:val="22"/>
          <w:szCs w:val="22"/>
        </w:rPr>
      </w:pPr>
    </w:p>
    <w:p w:rsidR="00C82C55" w:rsidRPr="005D6539" w:rsidRDefault="00734516" w:rsidP="00AA20CD">
      <w:pPr>
        <w:spacing w:after="200" w:line="276" w:lineRule="auto"/>
        <w:rPr>
          <w:sz w:val="22"/>
          <w:szCs w:val="22"/>
        </w:rPr>
      </w:pPr>
      <w:r w:rsidRPr="005D6539">
        <w:rPr>
          <w:sz w:val="22"/>
          <w:szCs w:val="22"/>
        </w:rPr>
        <w:t>V</w:t>
      </w:r>
      <w:r w:rsidR="005D7920" w:rsidRPr="005D6539">
        <w:rPr>
          <w:sz w:val="22"/>
          <w:szCs w:val="22"/>
        </w:rPr>
        <w:t xml:space="preserve"> </w:t>
      </w:r>
      <w:r w:rsidRPr="005D6539">
        <w:rPr>
          <w:sz w:val="22"/>
          <w:szCs w:val="22"/>
        </w:rPr>
        <w:t>Č</w:t>
      </w:r>
      <w:r w:rsidR="00301338" w:rsidRPr="005D6539">
        <w:rPr>
          <w:sz w:val="22"/>
          <w:szCs w:val="22"/>
        </w:rPr>
        <w:t xml:space="preserve">eských </w:t>
      </w:r>
      <w:r w:rsidRPr="005D6539">
        <w:rPr>
          <w:sz w:val="22"/>
          <w:szCs w:val="22"/>
        </w:rPr>
        <w:t>Budějovicíc</w:t>
      </w:r>
      <w:r w:rsidR="00D667A4" w:rsidRPr="005D6539">
        <w:rPr>
          <w:sz w:val="22"/>
          <w:szCs w:val="22"/>
        </w:rPr>
        <w:t xml:space="preserve">h dne </w:t>
      </w:r>
      <w:r w:rsidR="00B14302" w:rsidRPr="005D6539">
        <w:rPr>
          <w:sz w:val="22"/>
          <w:szCs w:val="22"/>
        </w:rPr>
        <w:t>...............</w:t>
      </w:r>
      <w:r w:rsidR="000930F4" w:rsidRPr="005D6539">
        <w:rPr>
          <w:sz w:val="22"/>
          <w:szCs w:val="22"/>
        </w:rPr>
        <w:t xml:space="preserve"> .</w:t>
      </w:r>
      <w:r w:rsidR="005B245B" w:rsidRPr="005D6539">
        <w:rPr>
          <w:sz w:val="22"/>
          <w:szCs w:val="22"/>
        </w:rPr>
        <w:tab/>
      </w:r>
      <w:r w:rsidR="003B6115">
        <w:rPr>
          <w:sz w:val="22"/>
          <w:szCs w:val="22"/>
        </w:rPr>
        <w:tab/>
      </w:r>
      <w:r w:rsidR="005B245B" w:rsidRPr="005D6539">
        <w:rPr>
          <w:sz w:val="22"/>
          <w:szCs w:val="22"/>
        </w:rPr>
        <w:t>V</w:t>
      </w:r>
      <w:r w:rsidR="00B14302" w:rsidRPr="005D6539">
        <w:rPr>
          <w:sz w:val="22"/>
          <w:szCs w:val="22"/>
        </w:rPr>
        <w:t xml:space="preserve"> ..................................</w:t>
      </w:r>
      <w:r w:rsidR="000930F4" w:rsidRPr="005D6539">
        <w:rPr>
          <w:sz w:val="22"/>
          <w:szCs w:val="22"/>
        </w:rPr>
        <w:t>......</w:t>
      </w:r>
      <w:r w:rsidR="00B14302" w:rsidRPr="005D6539">
        <w:rPr>
          <w:sz w:val="22"/>
          <w:szCs w:val="22"/>
        </w:rPr>
        <w:t xml:space="preserve"> </w:t>
      </w:r>
      <w:r w:rsidR="008916FA" w:rsidRPr="005D6539">
        <w:rPr>
          <w:sz w:val="22"/>
          <w:szCs w:val="22"/>
        </w:rPr>
        <w:t>dne</w:t>
      </w:r>
      <w:r w:rsidR="00B14302" w:rsidRPr="005D6539">
        <w:rPr>
          <w:sz w:val="22"/>
          <w:szCs w:val="22"/>
        </w:rPr>
        <w:t xml:space="preserve"> ...............</w:t>
      </w:r>
      <w:r w:rsidR="000930F4" w:rsidRPr="005D6539">
        <w:rPr>
          <w:sz w:val="22"/>
          <w:szCs w:val="22"/>
        </w:rPr>
        <w:t xml:space="preserve"> .</w:t>
      </w:r>
    </w:p>
    <w:p w:rsidR="00D84E13" w:rsidRPr="005D6539" w:rsidRDefault="00D84E13" w:rsidP="005D738F">
      <w:pPr>
        <w:tabs>
          <w:tab w:val="left" w:pos="5103"/>
        </w:tabs>
        <w:jc w:val="both"/>
        <w:rPr>
          <w:sz w:val="22"/>
          <w:szCs w:val="22"/>
        </w:rPr>
      </w:pPr>
    </w:p>
    <w:p w:rsidR="00734516" w:rsidRPr="005D6539" w:rsidRDefault="00734516" w:rsidP="005D738F">
      <w:pPr>
        <w:tabs>
          <w:tab w:val="left" w:pos="5103"/>
        </w:tabs>
        <w:jc w:val="both"/>
        <w:rPr>
          <w:sz w:val="22"/>
          <w:szCs w:val="22"/>
        </w:rPr>
      </w:pPr>
      <w:r w:rsidRPr="005D6539">
        <w:rPr>
          <w:sz w:val="22"/>
          <w:szCs w:val="22"/>
        </w:rPr>
        <w:t xml:space="preserve">za objednatele </w:t>
      </w:r>
      <w:r w:rsidRPr="005D6539">
        <w:rPr>
          <w:sz w:val="22"/>
          <w:szCs w:val="22"/>
        </w:rPr>
        <w:tab/>
        <w:t xml:space="preserve">za zhotovitele </w:t>
      </w:r>
    </w:p>
    <w:p w:rsidR="00D84E13" w:rsidRDefault="00D84E13" w:rsidP="005D738F">
      <w:pPr>
        <w:jc w:val="both"/>
        <w:rPr>
          <w:sz w:val="22"/>
          <w:szCs w:val="22"/>
        </w:rPr>
      </w:pPr>
    </w:p>
    <w:p w:rsidR="00635F77" w:rsidRDefault="00635F77" w:rsidP="005D738F">
      <w:pPr>
        <w:jc w:val="both"/>
        <w:rPr>
          <w:sz w:val="22"/>
          <w:szCs w:val="22"/>
        </w:rPr>
      </w:pPr>
    </w:p>
    <w:p w:rsidR="00CA0673" w:rsidRDefault="00CA0673" w:rsidP="005D738F">
      <w:pPr>
        <w:jc w:val="both"/>
        <w:rPr>
          <w:sz w:val="22"/>
          <w:szCs w:val="22"/>
        </w:rPr>
      </w:pPr>
    </w:p>
    <w:p w:rsidR="00CA0673" w:rsidRDefault="00CA0673" w:rsidP="005D738F">
      <w:pPr>
        <w:jc w:val="both"/>
        <w:rPr>
          <w:sz w:val="22"/>
          <w:szCs w:val="22"/>
        </w:rPr>
      </w:pPr>
    </w:p>
    <w:p w:rsidR="00CA0673" w:rsidRPr="005D6539" w:rsidRDefault="00CA0673" w:rsidP="005D738F">
      <w:pPr>
        <w:jc w:val="both"/>
        <w:rPr>
          <w:sz w:val="22"/>
          <w:szCs w:val="22"/>
        </w:rPr>
      </w:pPr>
    </w:p>
    <w:p w:rsidR="005D7920" w:rsidRPr="005D6539" w:rsidRDefault="00B14302" w:rsidP="005D7920">
      <w:pPr>
        <w:tabs>
          <w:tab w:val="left" w:pos="4678"/>
          <w:tab w:val="left" w:pos="5245"/>
        </w:tabs>
        <w:rPr>
          <w:sz w:val="22"/>
          <w:szCs w:val="22"/>
        </w:rPr>
      </w:pPr>
      <w:r w:rsidRPr="005D6539">
        <w:rPr>
          <w:sz w:val="22"/>
          <w:szCs w:val="22"/>
        </w:rPr>
        <w:t>........................................................................</w:t>
      </w:r>
      <w:r w:rsidRPr="005D6539">
        <w:rPr>
          <w:sz w:val="22"/>
          <w:szCs w:val="22"/>
        </w:rPr>
        <w:tab/>
      </w:r>
      <w:r w:rsidRPr="005D6539">
        <w:rPr>
          <w:sz w:val="22"/>
          <w:szCs w:val="22"/>
        </w:rPr>
        <w:tab/>
        <w:t>............................................................</w:t>
      </w:r>
      <w:r w:rsidR="005D7920" w:rsidRPr="005D6539">
        <w:rPr>
          <w:sz w:val="22"/>
          <w:szCs w:val="22"/>
        </w:rPr>
        <w:t>......</w:t>
      </w:r>
    </w:p>
    <w:p w:rsidR="009D7B59" w:rsidRPr="007A38E2" w:rsidRDefault="002A79D5" w:rsidP="009D7B59">
      <w:pPr>
        <w:tabs>
          <w:tab w:val="center" w:pos="1985"/>
          <w:tab w:val="center" w:pos="6804"/>
        </w:tabs>
        <w:rPr>
          <w:sz w:val="22"/>
          <w:szCs w:val="22"/>
        </w:rPr>
      </w:pPr>
      <w:r w:rsidRPr="005D6539">
        <w:rPr>
          <w:sz w:val="22"/>
          <w:szCs w:val="22"/>
        </w:rPr>
        <w:tab/>
      </w:r>
      <w:r w:rsidR="009D7B59">
        <w:rPr>
          <w:sz w:val="22"/>
          <w:szCs w:val="22"/>
        </w:rPr>
        <w:t>Mgr. Tomáš Kubeš</w:t>
      </w:r>
    </w:p>
    <w:p w:rsidR="009D7B59" w:rsidRPr="007A38E2" w:rsidRDefault="009D7B59" w:rsidP="009D7B59">
      <w:pPr>
        <w:tabs>
          <w:tab w:val="center" w:pos="1985"/>
          <w:tab w:val="center" w:pos="6804"/>
        </w:tabs>
        <w:rPr>
          <w:sz w:val="22"/>
          <w:szCs w:val="22"/>
        </w:rPr>
      </w:pPr>
      <w:r>
        <w:rPr>
          <w:sz w:val="22"/>
          <w:szCs w:val="22"/>
        </w:rPr>
        <w:t xml:space="preserve">  vedoucí </w:t>
      </w:r>
      <w:r w:rsidRPr="007A38E2">
        <w:rPr>
          <w:sz w:val="22"/>
          <w:szCs w:val="22"/>
        </w:rPr>
        <w:t>odboru správy veřejných statků</w:t>
      </w:r>
    </w:p>
    <w:p w:rsidR="009D7B59" w:rsidRPr="005D6539" w:rsidRDefault="009D7B59" w:rsidP="009D7B59">
      <w:pPr>
        <w:tabs>
          <w:tab w:val="center" w:pos="1985"/>
          <w:tab w:val="center" w:pos="6804"/>
        </w:tabs>
        <w:rPr>
          <w:sz w:val="22"/>
          <w:szCs w:val="22"/>
        </w:rPr>
      </w:pPr>
      <w:r>
        <w:rPr>
          <w:b/>
          <w:sz w:val="22"/>
          <w:szCs w:val="22"/>
        </w:rPr>
        <w:t xml:space="preserve">    </w:t>
      </w:r>
      <w:r w:rsidRPr="007A38E2">
        <w:rPr>
          <w:b/>
          <w:sz w:val="22"/>
          <w:szCs w:val="22"/>
        </w:rPr>
        <w:t>statutární město České Budějovice</w:t>
      </w:r>
    </w:p>
    <w:p w:rsidR="00771774" w:rsidRPr="005D6539" w:rsidRDefault="00771774" w:rsidP="009D7B59">
      <w:pPr>
        <w:tabs>
          <w:tab w:val="center" w:pos="1985"/>
          <w:tab w:val="center" w:pos="6804"/>
        </w:tabs>
        <w:rPr>
          <w:sz w:val="22"/>
          <w:szCs w:val="22"/>
        </w:rPr>
      </w:pPr>
    </w:p>
    <w:sectPr w:rsidR="00771774" w:rsidRPr="005D6539" w:rsidSect="00BA400C">
      <w:footerReference w:type="default" r:id="rId2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CA3" w:rsidRDefault="004C6CA3" w:rsidP="00F07AD9">
      <w:r>
        <w:separator/>
      </w:r>
    </w:p>
  </w:endnote>
  <w:endnote w:type="continuationSeparator" w:id="0">
    <w:p w:rsidR="004C6CA3" w:rsidRDefault="004C6CA3" w:rsidP="00F0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272373"/>
      <w:docPartObj>
        <w:docPartGallery w:val="Page Numbers (Bottom of Page)"/>
        <w:docPartUnique/>
      </w:docPartObj>
    </w:sdtPr>
    <w:sdtEndPr>
      <w:rPr>
        <w:rFonts w:asciiTheme="minorHAnsi" w:hAnsiTheme="minorHAnsi"/>
        <w:sz w:val="18"/>
        <w:szCs w:val="18"/>
      </w:rPr>
    </w:sdtEndPr>
    <w:sdtContent>
      <w:p w:rsidR="00546186" w:rsidRPr="00C0191D" w:rsidRDefault="00546186">
        <w:pPr>
          <w:pStyle w:val="Zpat"/>
          <w:jc w:val="right"/>
          <w:rPr>
            <w:rFonts w:asciiTheme="minorHAnsi" w:hAnsiTheme="minorHAnsi"/>
            <w:sz w:val="18"/>
            <w:szCs w:val="18"/>
          </w:rPr>
        </w:pPr>
        <w:r w:rsidRPr="00C0191D">
          <w:rPr>
            <w:rFonts w:asciiTheme="minorHAnsi" w:hAnsiTheme="minorHAnsi"/>
            <w:sz w:val="18"/>
            <w:szCs w:val="18"/>
          </w:rPr>
          <w:fldChar w:fldCharType="begin"/>
        </w:r>
        <w:r w:rsidRPr="00C0191D">
          <w:rPr>
            <w:rFonts w:asciiTheme="minorHAnsi" w:hAnsiTheme="minorHAnsi"/>
            <w:sz w:val="18"/>
            <w:szCs w:val="18"/>
          </w:rPr>
          <w:instrText>PAGE   \* MERGEFORMAT</w:instrText>
        </w:r>
        <w:r w:rsidRPr="00C0191D">
          <w:rPr>
            <w:rFonts w:asciiTheme="minorHAnsi" w:hAnsiTheme="minorHAnsi"/>
            <w:sz w:val="18"/>
            <w:szCs w:val="18"/>
          </w:rPr>
          <w:fldChar w:fldCharType="separate"/>
        </w:r>
        <w:r w:rsidR="0020148E">
          <w:rPr>
            <w:rFonts w:asciiTheme="minorHAnsi" w:hAnsiTheme="minorHAnsi"/>
            <w:noProof/>
            <w:sz w:val="18"/>
            <w:szCs w:val="18"/>
          </w:rPr>
          <w:t>1</w:t>
        </w:r>
        <w:r w:rsidRPr="00C0191D">
          <w:rPr>
            <w:rFonts w:asciiTheme="minorHAnsi" w:hAnsiTheme="minorHAnsi"/>
            <w:sz w:val="18"/>
            <w:szCs w:val="18"/>
          </w:rPr>
          <w:fldChar w:fldCharType="end"/>
        </w:r>
      </w:p>
    </w:sdtContent>
  </w:sdt>
  <w:p w:rsidR="00546186" w:rsidRDefault="005461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CA3" w:rsidRDefault="004C6CA3" w:rsidP="00F07AD9">
      <w:r>
        <w:separator/>
      </w:r>
    </w:p>
  </w:footnote>
  <w:footnote w:type="continuationSeparator" w:id="0">
    <w:p w:rsidR="004C6CA3" w:rsidRDefault="004C6CA3" w:rsidP="00F07A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963FF"/>
    <w:multiLevelType w:val="hybridMultilevel"/>
    <w:tmpl w:val="365CD538"/>
    <w:lvl w:ilvl="0" w:tplc="E95E72B0">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1" w15:restartNumberingAfterBreak="0">
    <w:nsid w:val="0A4E15A3"/>
    <w:multiLevelType w:val="hybridMultilevel"/>
    <w:tmpl w:val="6E90262C"/>
    <w:lvl w:ilvl="0" w:tplc="0966D8AE">
      <w:start w:val="1"/>
      <w:numFmt w:val="upperLetter"/>
      <w:pStyle w:val="Nadpis1"/>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C5F4C32"/>
    <w:multiLevelType w:val="multilevel"/>
    <w:tmpl w:val="E4B492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F584ED9"/>
    <w:multiLevelType w:val="multilevel"/>
    <w:tmpl w:val="BD96DB7A"/>
    <w:lvl w:ilvl="0">
      <w:start w:val="1"/>
      <w:numFmt w:val="decimal"/>
      <w:lvlText w:val="%1."/>
      <w:lvlJc w:val="left"/>
      <w:pPr>
        <w:ind w:left="720" w:hanging="360"/>
      </w:pPr>
    </w:lvl>
    <w:lvl w:ilvl="1">
      <w:start w:val="3"/>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4" w15:restartNumberingAfterBreak="0">
    <w:nsid w:val="0F927CEA"/>
    <w:multiLevelType w:val="multilevel"/>
    <w:tmpl w:val="DF509904"/>
    <w:lvl w:ilvl="0">
      <w:start w:val="1"/>
      <w:numFmt w:val="decimal"/>
      <w:lvlText w:val="%1."/>
      <w:lvlJc w:val="left"/>
      <w:pPr>
        <w:ind w:left="360" w:hanging="360"/>
      </w:pPr>
      <w:rPr>
        <w:rFonts w:ascii="Times New Roman" w:hAnsi="Times New Roman" w:cs="Times New Roman" w:hint="default"/>
        <w:b w:val="0"/>
        <w:sz w:val="22"/>
        <w:szCs w:val="22"/>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4552FA"/>
    <w:multiLevelType w:val="hybridMultilevel"/>
    <w:tmpl w:val="2A2413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CA641B"/>
    <w:multiLevelType w:val="hybridMultilevel"/>
    <w:tmpl w:val="94368A26"/>
    <w:lvl w:ilvl="0" w:tplc="5BAC52F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505884"/>
    <w:multiLevelType w:val="multilevel"/>
    <w:tmpl w:val="10B4215C"/>
    <w:lvl w:ilvl="0">
      <w:start w:val="1"/>
      <w:numFmt w:val="decimal"/>
      <w:lvlText w:val="%1."/>
      <w:lvlJc w:val="left"/>
      <w:pPr>
        <w:ind w:left="360" w:hanging="360"/>
      </w:pPr>
      <w:rPr>
        <w:rFonts w:ascii="Times New Roman" w:hAnsi="Times New Roman" w:cs="Times New Roman" w:hint="default"/>
        <w:b w:val="0"/>
        <w:sz w:val="22"/>
        <w:szCs w:val="22"/>
      </w:rPr>
    </w:lvl>
    <w:lvl w:ilvl="1">
      <w:start w:val="1"/>
      <w:numFmt w:val="decimal"/>
      <w:lvlText w:val="%1.%2."/>
      <w:lvlJc w:val="left"/>
      <w:pPr>
        <w:ind w:left="792" w:hanging="432"/>
      </w:pPr>
    </w:lvl>
    <w:lvl w:ilvl="2">
      <w:start w:val="2"/>
      <w:numFmt w:val="bullet"/>
      <w:lvlText w:val="-"/>
      <w:lvlJc w:val="left"/>
      <w:pPr>
        <w:ind w:left="1224" w:hanging="504"/>
      </w:pPr>
      <w:rPr>
        <w:rFonts w:ascii="Times New Roman" w:eastAsia="Times New Roman" w:hAnsi="Times New Roman" w:cs="Times New Roman"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6A16F1"/>
    <w:multiLevelType w:val="hybridMultilevel"/>
    <w:tmpl w:val="97425404"/>
    <w:lvl w:ilvl="0" w:tplc="162E38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141A32"/>
    <w:multiLevelType w:val="hybridMultilevel"/>
    <w:tmpl w:val="270EC9F8"/>
    <w:lvl w:ilvl="0" w:tplc="FF10CB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17097E"/>
    <w:multiLevelType w:val="multilevel"/>
    <w:tmpl w:val="E4B492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0262557"/>
    <w:multiLevelType w:val="multilevel"/>
    <w:tmpl w:val="B1E417D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67365C1"/>
    <w:multiLevelType w:val="hybridMultilevel"/>
    <w:tmpl w:val="68A2AC3E"/>
    <w:lvl w:ilvl="0" w:tplc="5C80FC7A">
      <w:start w:val="1"/>
      <w:numFmt w:val="decimal"/>
      <w:lvlText w:val="%1."/>
      <w:lvlJc w:val="left"/>
      <w:pPr>
        <w:ind w:left="720" w:hanging="360"/>
      </w:pPr>
      <w:rPr>
        <w:rFonts w:ascii="Times New Roman" w:hAnsi="Times New Roman" w:cs="Times New Roman"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C62EC"/>
    <w:multiLevelType w:val="hybridMultilevel"/>
    <w:tmpl w:val="6BAC0590"/>
    <w:lvl w:ilvl="0" w:tplc="DFD47518">
      <w:start w:val="2"/>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EBB33EB"/>
    <w:multiLevelType w:val="hybridMultilevel"/>
    <w:tmpl w:val="DCEA9BDC"/>
    <w:lvl w:ilvl="0" w:tplc="BF84C2EE">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5D7DD4"/>
    <w:multiLevelType w:val="multilevel"/>
    <w:tmpl w:val="E4F0897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ADC3DBA"/>
    <w:multiLevelType w:val="multilevel"/>
    <w:tmpl w:val="A3EC3092"/>
    <w:lvl w:ilvl="0">
      <w:start w:val="1"/>
      <w:numFmt w:val="decimal"/>
      <w:pStyle w:val="slovanseznam"/>
      <w:lvlText w:val="%1."/>
      <w:lvlJc w:val="left"/>
      <w:pPr>
        <w:tabs>
          <w:tab w:val="num" w:pos="4140"/>
        </w:tabs>
        <w:ind w:left="3686" w:firstLine="0"/>
      </w:pPr>
      <w:rPr>
        <w:rFonts w:hint="default"/>
      </w:rPr>
    </w:lvl>
    <w:lvl w:ilvl="1">
      <w:start w:val="6"/>
      <w:numFmt w:val="decimal"/>
      <w:pStyle w:val="slovanseznam2"/>
      <w:lvlText w:val="%1.%2"/>
      <w:lvlJc w:val="left"/>
      <w:pPr>
        <w:tabs>
          <w:tab w:val="num" w:pos="567"/>
        </w:tabs>
        <w:ind w:left="567" w:hanging="567"/>
      </w:pPr>
      <w:rPr>
        <w:rFonts w:asciiTheme="minorHAnsi" w:hAnsiTheme="minorHAnsi" w:hint="default"/>
        <w:b w:val="0"/>
        <w:i w:val="0"/>
        <w:color w:val="auto"/>
        <w:sz w:val="22"/>
        <w:szCs w:val="22"/>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cs="Times New Roman"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7EC52B4A"/>
    <w:multiLevelType w:val="hybridMultilevel"/>
    <w:tmpl w:val="E1D412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4"/>
  </w:num>
  <w:num w:numId="3">
    <w:abstractNumId w:val="5"/>
  </w:num>
  <w:num w:numId="4">
    <w:abstractNumId w:val="13"/>
  </w:num>
  <w:num w:numId="5">
    <w:abstractNumId w:val="7"/>
  </w:num>
  <w:num w:numId="6">
    <w:abstractNumId w:val="2"/>
  </w:num>
  <w:num w:numId="7">
    <w:abstractNumId w:val="10"/>
  </w:num>
  <w:num w:numId="8">
    <w:abstractNumId w:val="9"/>
  </w:num>
  <w:num w:numId="9">
    <w:abstractNumId w:val="15"/>
  </w:num>
  <w:num w:numId="10">
    <w:abstractNumId w:val="3"/>
  </w:num>
  <w:num w:numId="11">
    <w:abstractNumId w:val="12"/>
  </w:num>
  <w:num w:numId="12">
    <w:abstractNumId w:val="17"/>
  </w:num>
  <w:num w:numId="13">
    <w:abstractNumId w:val="6"/>
  </w:num>
  <w:num w:numId="14">
    <w:abstractNumId w:val="1"/>
  </w:num>
  <w:num w:numId="15">
    <w:abstractNumId w:val="11"/>
  </w:num>
  <w:num w:numId="16">
    <w:abstractNumId w:val="0"/>
  </w:num>
  <w:num w:numId="17">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516"/>
    <w:rsid w:val="000003F3"/>
    <w:rsid w:val="000033D7"/>
    <w:rsid w:val="00003D55"/>
    <w:rsid w:val="00004A7E"/>
    <w:rsid w:val="0000601E"/>
    <w:rsid w:val="00006F17"/>
    <w:rsid w:val="00007C74"/>
    <w:rsid w:val="00012DC6"/>
    <w:rsid w:val="00021AF7"/>
    <w:rsid w:val="0002435E"/>
    <w:rsid w:val="00031D87"/>
    <w:rsid w:val="0003232A"/>
    <w:rsid w:val="0003241E"/>
    <w:rsid w:val="000339F9"/>
    <w:rsid w:val="00033C5D"/>
    <w:rsid w:val="000412C1"/>
    <w:rsid w:val="00043D0A"/>
    <w:rsid w:val="000450EA"/>
    <w:rsid w:val="00053765"/>
    <w:rsid w:val="000545F0"/>
    <w:rsid w:val="000645E5"/>
    <w:rsid w:val="00064A04"/>
    <w:rsid w:val="00072F52"/>
    <w:rsid w:val="00085B57"/>
    <w:rsid w:val="0009213E"/>
    <w:rsid w:val="000930F4"/>
    <w:rsid w:val="00097121"/>
    <w:rsid w:val="000A240B"/>
    <w:rsid w:val="000B2A42"/>
    <w:rsid w:val="000B5C44"/>
    <w:rsid w:val="000C0BA0"/>
    <w:rsid w:val="000C5794"/>
    <w:rsid w:val="000D1121"/>
    <w:rsid w:val="000D707D"/>
    <w:rsid w:val="000E588F"/>
    <w:rsid w:val="000E7BA9"/>
    <w:rsid w:val="000F1567"/>
    <w:rsid w:val="000F231F"/>
    <w:rsid w:val="000F5645"/>
    <w:rsid w:val="000F6FAC"/>
    <w:rsid w:val="000F751A"/>
    <w:rsid w:val="00103CC6"/>
    <w:rsid w:val="00104C7B"/>
    <w:rsid w:val="00110D7C"/>
    <w:rsid w:val="001140E5"/>
    <w:rsid w:val="0011525E"/>
    <w:rsid w:val="00117D18"/>
    <w:rsid w:val="00124745"/>
    <w:rsid w:val="001278A9"/>
    <w:rsid w:val="00127902"/>
    <w:rsid w:val="001303D1"/>
    <w:rsid w:val="00130443"/>
    <w:rsid w:val="00140784"/>
    <w:rsid w:val="00140D5B"/>
    <w:rsid w:val="00146A87"/>
    <w:rsid w:val="001477E6"/>
    <w:rsid w:val="0015062B"/>
    <w:rsid w:val="00160765"/>
    <w:rsid w:val="001700CB"/>
    <w:rsid w:val="00185107"/>
    <w:rsid w:val="001903B1"/>
    <w:rsid w:val="00191B70"/>
    <w:rsid w:val="00193E10"/>
    <w:rsid w:val="001967F5"/>
    <w:rsid w:val="001A30A2"/>
    <w:rsid w:val="001A3634"/>
    <w:rsid w:val="001A4A04"/>
    <w:rsid w:val="001B006E"/>
    <w:rsid w:val="001B72FC"/>
    <w:rsid w:val="001B78D9"/>
    <w:rsid w:val="001C077E"/>
    <w:rsid w:val="001C0E57"/>
    <w:rsid w:val="001C162E"/>
    <w:rsid w:val="001C706E"/>
    <w:rsid w:val="001C73C7"/>
    <w:rsid w:val="001E7E4C"/>
    <w:rsid w:val="00200F3D"/>
    <w:rsid w:val="0020148E"/>
    <w:rsid w:val="002113C8"/>
    <w:rsid w:val="00217E67"/>
    <w:rsid w:val="00232708"/>
    <w:rsid w:val="00234140"/>
    <w:rsid w:val="0023725C"/>
    <w:rsid w:val="00247BFD"/>
    <w:rsid w:val="00264A00"/>
    <w:rsid w:val="00265A23"/>
    <w:rsid w:val="002764FC"/>
    <w:rsid w:val="00294AA3"/>
    <w:rsid w:val="002976F8"/>
    <w:rsid w:val="00297A53"/>
    <w:rsid w:val="002A10F7"/>
    <w:rsid w:val="002A1D6D"/>
    <w:rsid w:val="002A79D5"/>
    <w:rsid w:val="002B106A"/>
    <w:rsid w:val="002B2929"/>
    <w:rsid w:val="002B4B1A"/>
    <w:rsid w:val="002B68CF"/>
    <w:rsid w:val="002B78C8"/>
    <w:rsid w:val="002C11D7"/>
    <w:rsid w:val="002C328B"/>
    <w:rsid w:val="002C707B"/>
    <w:rsid w:val="002D5E7F"/>
    <w:rsid w:val="002D6F08"/>
    <w:rsid w:val="002E7C97"/>
    <w:rsid w:val="002F57F1"/>
    <w:rsid w:val="00301338"/>
    <w:rsid w:val="00317AB8"/>
    <w:rsid w:val="00320E6D"/>
    <w:rsid w:val="00324AF3"/>
    <w:rsid w:val="00326D4C"/>
    <w:rsid w:val="003412CA"/>
    <w:rsid w:val="00343052"/>
    <w:rsid w:val="00344F18"/>
    <w:rsid w:val="00356689"/>
    <w:rsid w:val="003647A2"/>
    <w:rsid w:val="00364D9A"/>
    <w:rsid w:val="00371B41"/>
    <w:rsid w:val="003727CD"/>
    <w:rsid w:val="00372F0D"/>
    <w:rsid w:val="0037411F"/>
    <w:rsid w:val="0037681F"/>
    <w:rsid w:val="00385A03"/>
    <w:rsid w:val="003904E4"/>
    <w:rsid w:val="003A0258"/>
    <w:rsid w:val="003A31C2"/>
    <w:rsid w:val="003A661F"/>
    <w:rsid w:val="003A68D8"/>
    <w:rsid w:val="003B012C"/>
    <w:rsid w:val="003B22D6"/>
    <w:rsid w:val="003B6115"/>
    <w:rsid w:val="003B7F08"/>
    <w:rsid w:val="003C200E"/>
    <w:rsid w:val="003C6503"/>
    <w:rsid w:val="003C6A68"/>
    <w:rsid w:val="003C7708"/>
    <w:rsid w:val="003D2095"/>
    <w:rsid w:val="003D5032"/>
    <w:rsid w:val="003D505D"/>
    <w:rsid w:val="003D6DF3"/>
    <w:rsid w:val="003E32C0"/>
    <w:rsid w:val="003F5BEC"/>
    <w:rsid w:val="003F6F8E"/>
    <w:rsid w:val="004002F8"/>
    <w:rsid w:val="0041074F"/>
    <w:rsid w:val="0041265B"/>
    <w:rsid w:val="00415DA9"/>
    <w:rsid w:val="00421BC5"/>
    <w:rsid w:val="004259BD"/>
    <w:rsid w:val="00433CEA"/>
    <w:rsid w:val="004341A3"/>
    <w:rsid w:val="004412F3"/>
    <w:rsid w:val="00443622"/>
    <w:rsid w:val="00445334"/>
    <w:rsid w:val="00446B89"/>
    <w:rsid w:val="00447772"/>
    <w:rsid w:val="0044795D"/>
    <w:rsid w:val="00452D65"/>
    <w:rsid w:val="004532DF"/>
    <w:rsid w:val="00454E84"/>
    <w:rsid w:val="00464F81"/>
    <w:rsid w:val="00471508"/>
    <w:rsid w:val="00481C7D"/>
    <w:rsid w:val="00485CDE"/>
    <w:rsid w:val="00486099"/>
    <w:rsid w:val="00487B43"/>
    <w:rsid w:val="00495594"/>
    <w:rsid w:val="004A17EE"/>
    <w:rsid w:val="004A1FD9"/>
    <w:rsid w:val="004A4434"/>
    <w:rsid w:val="004B65CD"/>
    <w:rsid w:val="004B7C6D"/>
    <w:rsid w:val="004C13B2"/>
    <w:rsid w:val="004C1F17"/>
    <w:rsid w:val="004C3616"/>
    <w:rsid w:val="004C6CA3"/>
    <w:rsid w:val="004D40B5"/>
    <w:rsid w:val="004D6AFC"/>
    <w:rsid w:val="004E1D99"/>
    <w:rsid w:val="004E2200"/>
    <w:rsid w:val="00500D9F"/>
    <w:rsid w:val="00501A24"/>
    <w:rsid w:val="005027C5"/>
    <w:rsid w:val="005036A2"/>
    <w:rsid w:val="00506814"/>
    <w:rsid w:val="00521938"/>
    <w:rsid w:val="00521CBC"/>
    <w:rsid w:val="0052311A"/>
    <w:rsid w:val="00523D3F"/>
    <w:rsid w:val="005421AD"/>
    <w:rsid w:val="00542211"/>
    <w:rsid w:val="005429FF"/>
    <w:rsid w:val="00544B65"/>
    <w:rsid w:val="00545E1D"/>
    <w:rsid w:val="00546130"/>
    <w:rsid w:val="00546186"/>
    <w:rsid w:val="00546ED8"/>
    <w:rsid w:val="00551218"/>
    <w:rsid w:val="00551FEB"/>
    <w:rsid w:val="0055263A"/>
    <w:rsid w:val="00560414"/>
    <w:rsid w:val="00564F7C"/>
    <w:rsid w:val="00570318"/>
    <w:rsid w:val="00580FEB"/>
    <w:rsid w:val="0058283B"/>
    <w:rsid w:val="00583153"/>
    <w:rsid w:val="00583D10"/>
    <w:rsid w:val="00586301"/>
    <w:rsid w:val="00586559"/>
    <w:rsid w:val="0058716B"/>
    <w:rsid w:val="00587875"/>
    <w:rsid w:val="00593A33"/>
    <w:rsid w:val="005A2AF0"/>
    <w:rsid w:val="005A588C"/>
    <w:rsid w:val="005B218A"/>
    <w:rsid w:val="005B245B"/>
    <w:rsid w:val="005B36B3"/>
    <w:rsid w:val="005B6069"/>
    <w:rsid w:val="005C0BBE"/>
    <w:rsid w:val="005C41CD"/>
    <w:rsid w:val="005C4EF1"/>
    <w:rsid w:val="005C6013"/>
    <w:rsid w:val="005C7DA9"/>
    <w:rsid w:val="005D0F2B"/>
    <w:rsid w:val="005D14A8"/>
    <w:rsid w:val="005D5E3A"/>
    <w:rsid w:val="005D6539"/>
    <w:rsid w:val="005D738F"/>
    <w:rsid w:val="005D7920"/>
    <w:rsid w:val="005E5D5E"/>
    <w:rsid w:val="005F2AB7"/>
    <w:rsid w:val="00600457"/>
    <w:rsid w:val="0060091F"/>
    <w:rsid w:val="00613484"/>
    <w:rsid w:val="006141C6"/>
    <w:rsid w:val="0061607D"/>
    <w:rsid w:val="00617C94"/>
    <w:rsid w:val="00635F77"/>
    <w:rsid w:val="0064235E"/>
    <w:rsid w:val="00644D16"/>
    <w:rsid w:val="006459B1"/>
    <w:rsid w:val="006573EF"/>
    <w:rsid w:val="00667839"/>
    <w:rsid w:val="00670696"/>
    <w:rsid w:val="00671286"/>
    <w:rsid w:val="00672660"/>
    <w:rsid w:val="00672B38"/>
    <w:rsid w:val="006737F9"/>
    <w:rsid w:val="006739C3"/>
    <w:rsid w:val="006843F7"/>
    <w:rsid w:val="006A121C"/>
    <w:rsid w:val="006A1A2E"/>
    <w:rsid w:val="006A35A9"/>
    <w:rsid w:val="006B25FB"/>
    <w:rsid w:val="006B3E59"/>
    <w:rsid w:val="006B730D"/>
    <w:rsid w:val="006C609C"/>
    <w:rsid w:val="006C79FE"/>
    <w:rsid w:val="006D172A"/>
    <w:rsid w:val="006E17BA"/>
    <w:rsid w:val="006F3F0A"/>
    <w:rsid w:val="006F669F"/>
    <w:rsid w:val="006F67CA"/>
    <w:rsid w:val="007012B8"/>
    <w:rsid w:val="0070345F"/>
    <w:rsid w:val="00716681"/>
    <w:rsid w:val="007230BF"/>
    <w:rsid w:val="00727EAE"/>
    <w:rsid w:val="007332C0"/>
    <w:rsid w:val="00734516"/>
    <w:rsid w:val="007453DF"/>
    <w:rsid w:val="007652D0"/>
    <w:rsid w:val="00771774"/>
    <w:rsid w:val="00771B7D"/>
    <w:rsid w:val="00774305"/>
    <w:rsid w:val="0078036B"/>
    <w:rsid w:val="00784983"/>
    <w:rsid w:val="007909C5"/>
    <w:rsid w:val="00794ED7"/>
    <w:rsid w:val="007A2103"/>
    <w:rsid w:val="007A7CA5"/>
    <w:rsid w:val="007B56B5"/>
    <w:rsid w:val="007C157F"/>
    <w:rsid w:val="007C6D66"/>
    <w:rsid w:val="007D5E39"/>
    <w:rsid w:val="007E1FDA"/>
    <w:rsid w:val="007E321F"/>
    <w:rsid w:val="007E420E"/>
    <w:rsid w:val="007E4D98"/>
    <w:rsid w:val="007F1BD4"/>
    <w:rsid w:val="007F2F0D"/>
    <w:rsid w:val="007F678A"/>
    <w:rsid w:val="0080152F"/>
    <w:rsid w:val="00802770"/>
    <w:rsid w:val="00806E11"/>
    <w:rsid w:val="00813E07"/>
    <w:rsid w:val="00821FAA"/>
    <w:rsid w:val="008233AC"/>
    <w:rsid w:val="0082341D"/>
    <w:rsid w:val="008248D8"/>
    <w:rsid w:val="00826EE2"/>
    <w:rsid w:val="008333F4"/>
    <w:rsid w:val="008341CD"/>
    <w:rsid w:val="00834AD1"/>
    <w:rsid w:val="008364DD"/>
    <w:rsid w:val="00840170"/>
    <w:rsid w:val="00844483"/>
    <w:rsid w:val="008470AB"/>
    <w:rsid w:val="00851C42"/>
    <w:rsid w:val="008551F4"/>
    <w:rsid w:val="00860624"/>
    <w:rsid w:val="00873DAD"/>
    <w:rsid w:val="0088153D"/>
    <w:rsid w:val="00882F29"/>
    <w:rsid w:val="00883CE3"/>
    <w:rsid w:val="00890218"/>
    <w:rsid w:val="008916FA"/>
    <w:rsid w:val="00893E2A"/>
    <w:rsid w:val="00896167"/>
    <w:rsid w:val="008A1CBA"/>
    <w:rsid w:val="008A2112"/>
    <w:rsid w:val="008A29ED"/>
    <w:rsid w:val="008B1299"/>
    <w:rsid w:val="008B3C3C"/>
    <w:rsid w:val="008B58FC"/>
    <w:rsid w:val="008B67AA"/>
    <w:rsid w:val="008C5A04"/>
    <w:rsid w:val="008D2DFE"/>
    <w:rsid w:val="008D31E9"/>
    <w:rsid w:val="008E3DFC"/>
    <w:rsid w:val="008E410F"/>
    <w:rsid w:val="008E6C81"/>
    <w:rsid w:val="008F3253"/>
    <w:rsid w:val="008F351B"/>
    <w:rsid w:val="00901636"/>
    <w:rsid w:val="00903A50"/>
    <w:rsid w:val="00906B81"/>
    <w:rsid w:val="00912376"/>
    <w:rsid w:val="00914371"/>
    <w:rsid w:val="00917922"/>
    <w:rsid w:val="009211DF"/>
    <w:rsid w:val="00931C08"/>
    <w:rsid w:val="0094119B"/>
    <w:rsid w:val="009435C4"/>
    <w:rsid w:val="009457DF"/>
    <w:rsid w:val="0094612A"/>
    <w:rsid w:val="00952590"/>
    <w:rsid w:val="00952B77"/>
    <w:rsid w:val="00953219"/>
    <w:rsid w:val="00961773"/>
    <w:rsid w:val="00967BC8"/>
    <w:rsid w:val="00970626"/>
    <w:rsid w:val="00983087"/>
    <w:rsid w:val="00985495"/>
    <w:rsid w:val="009917E3"/>
    <w:rsid w:val="00992419"/>
    <w:rsid w:val="009937E4"/>
    <w:rsid w:val="00994882"/>
    <w:rsid w:val="009A249A"/>
    <w:rsid w:val="009A37A1"/>
    <w:rsid w:val="009A4174"/>
    <w:rsid w:val="009A7978"/>
    <w:rsid w:val="009A7E80"/>
    <w:rsid w:val="009B0F65"/>
    <w:rsid w:val="009B12C6"/>
    <w:rsid w:val="009C5ACA"/>
    <w:rsid w:val="009C6E1E"/>
    <w:rsid w:val="009D414F"/>
    <w:rsid w:val="009D7597"/>
    <w:rsid w:val="009D7B59"/>
    <w:rsid w:val="009E040B"/>
    <w:rsid w:val="009E429A"/>
    <w:rsid w:val="009E66FB"/>
    <w:rsid w:val="009F1543"/>
    <w:rsid w:val="009F3A7C"/>
    <w:rsid w:val="00A02743"/>
    <w:rsid w:val="00A04DA0"/>
    <w:rsid w:val="00A155E2"/>
    <w:rsid w:val="00A20CE8"/>
    <w:rsid w:val="00A34C74"/>
    <w:rsid w:val="00A519B4"/>
    <w:rsid w:val="00A52CFA"/>
    <w:rsid w:val="00A5346A"/>
    <w:rsid w:val="00A54AB9"/>
    <w:rsid w:val="00A61B8F"/>
    <w:rsid w:val="00A649A0"/>
    <w:rsid w:val="00A65D5C"/>
    <w:rsid w:val="00A77FDE"/>
    <w:rsid w:val="00A840CA"/>
    <w:rsid w:val="00A96068"/>
    <w:rsid w:val="00A96B95"/>
    <w:rsid w:val="00AA20CD"/>
    <w:rsid w:val="00AA61D3"/>
    <w:rsid w:val="00AB665C"/>
    <w:rsid w:val="00AC0BE3"/>
    <w:rsid w:val="00AC365F"/>
    <w:rsid w:val="00AC3D1F"/>
    <w:rsid w:val="00AD37CB"/>
    <w:rsid w:val="00AD4161"/>
    <w:rsid w:val="00AE0F1B"/>
    <w:rsid w:val="00AE1472"/>
    <w:rsid w:val="00AE4AEC"/>
    <w:rsid w:val="00AF44F7"/>
    <w:rsid w:val="00B03C41"/>
    <w:rsid w:val="00B06AD7"/>
    <w:rsid w:val="00B0700F"/>
    <w:rsid w:val="00B11686"/>
    <w:rsid w:val="00B14302"/>
    <w:rsid w:val="00B16DD2"/>
    <w:rsid w:val="00B2550F"/>
    <w:rsid w:val="00B3246A"/>
    <w:rsid w:val="00B35659"/>
    <w:rsid w:val="00B35765"/>
    <w:rsid w:val="00B35E46"/>
    <w:rsid w:val="00B444E2"/>
    <w:rsid w:val="00B53540"/>
    <w:rsid w:val="00B53C64"/>
    <w:rsid w:val="00B5452E"/>
    <w:rsid w:val="00B54C7B"/>
    <w:rsid w:val="00B73549"/>
    <w:rsid w:val="00B76E21"/>
    <w:rsid w:val="00B856FC"/>
    <w:rsid w:val="00B918A6"/>
    <w:rsid w:val="00B91F91"/>
    <w:rsid w:val="00B92864"/>
    <w:rsid w:val="00BA27AE"/>
    <w:rsid w:val="00BA36B5"/>
    <w:rsid w:val="00BA400C"/>
    <w:rsid w:val="00BB05AB"/>
    <w:rsid w:val="00BB642A"/>
    <w:rsid w:val="00BC2D12"/>
    <w:rsid w:val="00BC6B8C"/>
    <w:rsid w:val="00BD452D"/>
    <w:rsid w:val="00BE4BB5"/>
    <w:rsid w:val="00BE74B8"/>
    <w:rsid w:val="00BF138E"/>
    <w:rsid w:val="00C00F18"/>
    <w:rsid w:val="00C01073"/>
    <w:rsid w:val="00C0191D"/>
    <w:rsid w:val="00C06EDB"/>
    <w:rsid w:val="00C1126D"/>
    <w:rsid w:val="00C12DDB"/>
    <w:rsid w:val="00C165DD"/>
    <w:rsid w:val="00C1701D"/>
    <w:rsid w:val="00C218B2"/>
    <w:rsid w:val="00C235AD"/>
    <w:rsid w:val="00C268DD"/>
    <w:rsid w:val="00C26BA6"/>
    <w:rsid w:val="00C30FC1"/>
    <w:rsid w:val="00C36F5B"/>
    <w:rsid w:val="00C4573C"/>
    <w:rsid w:val="00C4764D"/>
    <w:rsid w:val="00C47EF7"/>
    <w:rsid w:val="00C51336"/>
    <w:rsid w:val="00C62597"/>
    <w:rsid w:val="00C62ED2"/>
    <w:rsid w:val="00C71FBC"/>
    <w:rsid w:val="00C74242"/>
    <w:rsid w:val="00C74429"/>
    <w:rsid w:val="00C815BE"/>
    <w:rsid w:val="00C82604"/>
    <w:rsid w:val="00C82C55"/>
    <w:rsid w:val="00C87A46"/>
    <w:rsid w:val="00C9047A"/>
    <w:rsid w:val="00C96484"/>
    <w:rsid w:val="00CA0673"/>
    <w:rsid w:val="00CA4CE2"/>
    <w:rsid w:val="00CA7612"/>
    <w:rsid w:val="00CB27B1"/>
    <w:rsid w:val="00CB6B5C"/>
    <w:rsid w:val="00CB6FAD"/>
    <w:rsid w:val="00CC2426"/>
    <w:rsid w:val="00CC5334"/>
    <w:rsid w:val="00CD2BA9"/>
    <w:rsid w:val="00CD4031"/>
    <w:rsid w:val="00CE56CB"/>
    <w:rsid w:val="00CE576E"/>
    <w:rsid w:val="00D01648"/>
    <w:rsid w:val="00D13864"/>
    <w:rsid w:val="00D21191"/>
    <w:rsid w:val="00D227DC"/>
    <w:rsid w:val="00D22C33"/>
    <w:rsid w:val="00D22E59"/>
    <w:rsid w:val="00D23294"/>
    <w:rsid w:val="00D31059"/>
    <w:rsid w:val="00D37C39"/>
    <w:rsid w:val="00D41E51"/>
    <w:rsid w:val="00D448D0"/>
    <w:rsid w:val="00D557BF"/>
    <w:rsid w:val="00D574E1"/>
    <w:rsid w:val="00D64294"/>
    <w:rsid w:val="00D66170"/>
    <w:rsid w:val="00D667A4"/>
    <w:rsid w:val="00D71609"/>
    <w:rsid w:val="00D84E13"/>
    <w:rsid w:val="00D87225"/>
    <w:rsid w:val="00D87475"/>
    <w:rsid w:val="00D93A46"/>
    <w:rsid w:val="00DA41E3"/>
    <w:rsid w:val="00DB4880"/>
    <w:rsid w:val="00DB6C19"/>
    <w:rsid w:val="00DC1052"/>
    <w:rsid w:val="00DD5282"/>
    <w:rsid w:val="00DD6DA6"/>
    <w:rsid w:val="00DE044F"/>
    <w:rsid w:val="00DE06BC"/>
    <w:rsid w:val="00DE1008"/>
    <w:rsid w:val="00DE23B1"/>
    <w:rsid w:val="00DF0DE7"/>
    <w:rsid w:val="00DF77BF"/>
    <w:rsid w:val="00E138A5"/>
    <w:rsid w:val="00E14F3C"/>
    <w:rsid w:val="00E17780"/>
    <w:rsid w:val="00E23125"/>
    <w:rsid w:val="00E3312B"/>
    <w:rsid w:val="00E33580"/>
    <w:rsid w:val="00E37FAC"/>
    <w:rsid w:val="00E43430"/>
    <w:rsid w:val="00E51921"/>
    <w:rsid w:val="00E527DB"/>
    <w:rsid w:val="00E52A14"/>
    <w:rsid w:val="00E543FE"/>
    <w:rsid w:val="00E55414"/>
    <w:rsid w:val="00E55877"/>
    <w:rsid w:val="00E6201D"/>
    <w:rsid w:val="00E62D14"/>
    <w:rsid w:val="00E65A54"/>
    <w:rsid w:val="00E71F41"/>
    <w:rsid w:val="00E72EFA"/>
    <w:rsid w:val="00E8240A"/>
    <w:rsid w:val="00E846CA"/>
    <w:rsid w:val="00E95D8F"/>
    <w:rsid w:val="00EB3C24"/>
    <w:rsid w:val="00EB4DC8"/>
    <w:rsid w:val="00EB663B"/>
    <w:rsid w:val="00EB7D24"/>
    <w:rsid w:val="00EC2AB5"/>
    <w:rsid w:val="00EC43CD"/>
    <w:rsid w:val="00ED004D"/>
    <w:rsid w:val="00ED196C"/>
    <w:rsid w:val="00ED2234"/>
    <w:rsid w:val="00ED751C"/>
    <w:rsid w:val="00EE2486"/>
    <w:rsid w:val="00EE4300"/>
    <w:rsid w:val="00EE52ED"/>
    <w:rsid w:val="00EF0695"/>
    <w:rsid w:val="00EF437F"/>
    <w:rsid w:val="00EF6DF0"/>
    <w:rsid w:val="00F008CF"/>
    <w:rsid w:val="00F028DA"/>
    <w:rsid w:val="00F0606C"/>
    <w:rsid w:val="00F060E4"/>
    <w:rsid w:val="00F07AD9"/>
    <w:rsid w:val="00F10C7D"/>
    <w:rsid w:val="00F11C7A"/>
    <w:rsid w:val="00F21B4E"/>
    <w:rsid w:val="00F23082"/>
    <w:rsid w:val="00F24E66"/>
    <w:rsid w:val="00F25DCE"/>
    <w:rsid w:val="00F3458A"/>
    <w:rsid w:val="00F43896"/>
    <w:rsid w:val="00F4599F"/>
    <w:rsid w:val="00F5212A"/>
    <w:rsid w:val="00F56860"/>
    <w:rsid w:val="00F671D9"/>
    <w:rsid w:val="00F70851"/>
    <w:rsid w:val="00F71F6A"/>
    <w:rsid w:val="00F80271"/>
    <w:rsid w:val="00F82102"/>
    <w:rsid w:val="00F82C29"/>
    <w:rsid w:val="00F838E3"/>
    <w:rsid w:val="00F852AB"/>
    <w:rsid w:val="00F856D2"/>
    <w:rsid w:val="00F86FC7"/>
    <w:rsid w:val="00F93420"/>
    <w:rsid w:val="00FA3A72"/>
    <w:rsid w:val="00FB05EB"/>
    <w:rsid w:val="00FB5A32"/>
    <w:rsid w:val="00FC7A1A"/>
    <w:rsid w:val="00FD6AF6"/>
    <w:rsid w:val="00FE1816"/>
    <w:rsid w:val="00FE3F51"/>
    <w:rsid w:val="00FE4B7E"/>
    <w:rsid w:val="00FE603E"/>
    <w:rsid w:val="00FE6204"/>
    <w:rsid w:val="00FF2A94"/>
    <w:rsid w:val="00FF6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C41A6A3-0FFE-45C8-9C4E-570DD5C9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4516"/>
    <w:pPr>
      <w:spacing w:after="0" w:line="240" w:lineRule="auto"/>
    </w:pPr>
    <w:rPr>
      <w:rFonts w:ascii="Times New Roman" w:eastAsia="Times New Roman" w:hAnsi="Times New Roman" w:cs="Times New Roman"/>
      <w:sz w:val="20"/>
      <w:szCs w:val="20"/>
      <w:lang w:eastAsia="cs-CZ"/>
    </w:rPr>
  </w:style>
  <w:style w:type="paragraph" w:styleId="Nadpis1">
    <w:name w:val="heading 1"/>
    <w:aliases w:val="Podnadpis1"/>
    <w:basedOn w:val="Normln"/>
    <w:next w:val="Normln"/>
    <w:link w:val="Nadpis1Char"/>
    <w:uiPriority w:val="9"/>
    <w:qFormat/>
    <w:rsid w:val="00487B43"/>
    <w:pPr>
      <w:keepNext/>
      <w:keepLines/>
      <w:numPr>
        <w:numId w:val="14"/>
      </w:numPr>
      <w:tabs>
        <w:tab w:val="num" w:pos="360"/>
      </w:tabs>
      <w:ind w:left="357" w:hanging="357"/>
      <w:jc w:val="center"/>
      <w:outlineLvl w:val="0"/>
    </w:pPr>
    <w:rPr>
      <w:rFonts w:eastAsiaTheme="majorEastAsia" w:cstheme="majorBidi"/>
      <w:b/>
      <w:sz w:val="24"/>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734516"/>
    <w:rPr>
      <w:color w:val="0000FF"/>
      <w:u w:val="single"/>
    </w:rPr>
  </w:style>
  <w:style w:type="paragraph" w:styleId="slovanseznam">
    <w:name w:val="List Number"/>
    <w:basedOn w:val="Normln"/>
    <w:unhideWhenUsed/>
    <w:rsid w:val="00734516"/>
    <w:pPr>
      <w:numPr>
        <w:numId w:val="1"/>
      </w:numPr>
      <w:spacing w:before="360" w:line="240" w:lineRule="atLeast"/>
      <w:jc w:val="center"/>
    </w:pPr>
    <w:rPr>
      <w:b/>
      <w:sz w:val="24"/>
      <w:u w:val="single"/>
    </w:rPr>
  </w:style>
  <w:style w:type="character" w:customStyle="1" w:styleId="slovanseznam2Char">
    <w:name w:val="Číslovaný seznam 2 Char"/>
    <w:link w:val="slovanseznam2"/>
    <w:locked/>
    <w:rsid w:val="00734516"/>
    <w:rPr>
      <w:sz w:val="24"/>
    </w:rPr>
  </w:style>
  <w:style w:type="paragraph" w:styleId="slovanseznam2">
    <w:name w:val="List Number 2"/>
    <w:basedOn w:val="Normln"/>
    <w:link w:val="slovanseznam2Char"/>
    <w:unhideWhenUsed/>
    <w:rsid w:val="00734516"/>
    <w:pPr>
      <w:numPr>
        <w:ilvl w:val="1"/>
        <w:numId w:val="1"/>
      </w:numPr>
      <w:spacing w:before="120" w:line="240" w:lineRule="atLeast"/>
      <w:jc w:val="both"/>
    </w:pPr>
    <w:rPr>
      <w:rFonts w:asciiTheme="minorHAnsi" w:eastAsiaTheme="minorHAnsi" w:hAnsiTheme="minorHAnsi" w:cstheme="minorBidi"/>
      <w:sz w:val="24"/>
      <w:szCs w:val="22"/>
      <w:lang w:eastAsia="en-US"/>
    </w:rPr>
  </w:style>
  <w:style w:type="paragraph" w:styleId="slovanseznam3">
    <w:name w:val="List Number 3"/>
    <w:basedOn w:val="Normln"/>
    <w:unhideWhenUsed/>
    <w:rsid w:val="00734516"/>
    <w:pPr>
      <w:numPr>
        <w:ilvl w:val="2"/>
        <w:numId w:val="1"/>
      </w:numPr>
      <w:spacing w:before="120" w:line="240" w:lineRule="exact"/>
    </w:pPr>
    <w:rPr>
      <w:sz w:val="24"/>
    </w:rPr>
  </w:style>
  <w:style w:type="paragraph" w:styleId="Zkladntext3">
    <w:name w:val="Body Text 3"/>
    <w:basedOn w:val="Normln"/>
    <w:link w:val="Zkladntext3Char"/>
    <w:semiHidden/>
    <w:unhideWhenUsed/>
    <w:rsid w:val="00734516"/>
    <w:pPr>
      <w:tabs>
        <w:tab w:val="left" w:pos="1843"/>
      </w:tabs>
      <w:spacing w:before="120" w:line="240" w:lineRule="atLeast"/>
    </w:pPr>
    <w:rPr>
      <w:sz w:val="24"/>
    </w:rPr>
  </w:style>
  <w:style w:type="character" w:customStyle="1" w:styleId="Zkladntext3Char">
    <w:name w:val="Základní text 3 Char"/>
    <w:basedOn w:val="Standardnpsmoodstavce"/>
    <w:link w:val="Zkladntext3"/>
    <w:semiHidden/>
    <w:rsid w:val="00734516"/>
    <w:rPr>
      <w:rFonts w:ascii="Times New Roman" w:eastAsia="Times New Roman" w:hAnsi="Times New Roman" w:cs="Times New Roman"/>
      <w:sz w:val="24"/>
      <w:szCs w:val="20"/>
      <w:lang w:eastAsia="cs-CZ"/>
    </w:rPr>
  </w:style>
  <w:style w:type="character" w:customStyle="1" w:styleId="Stylslovanseznam3TunChar">
    <w:name w:val="Styl Číslovaný seznam 3 + Tučné Char"/>
    <w:link w:val="Stylslovanseznam3Tun"/>
    <w:locked/>
    <w:rsid w:val="00734516"/>
    <w:rPr>
      <w:b/>
      <w:bCs/>
      <w:sz w:val="24"/>
    </w:rPr>
  </w:style>
  <w:style w:type="paragraph" w:customStyle="1" w:styleId="Stylslovanseznam3Tun">
    <w:name w:val="Styl Číslovaný seznam 3 + Tučné"/>
    <w:basedOn w:val="slovanseznam3"/>
    <w:link w:val="Stylslovanseznam3TunChar"/>
    <w:rsid w:val="00734516"/>
    <w:pPr>
      <w:spacing w:before="180"/>
    </w:pPr>
    <w:rPr>
      <w:rFonts w:asciiTheme="minorHAnsi" w:eastAsiaTheme="minorHAnsi" w:hAnsiTheme="minorHAnsi" w:cstheme="minorBidi"/>
      <w:b/>
      <w:bCs/>
      <w:szCs w:val="22"/>
      <w:lang w:eastAsia="en-US"/>
    </w:rPr>
  </w:style>
  <w:style w:type="character" w:customStyle="1" w:styleId="Stylslovanseznam2Tun1Char">
    <w:name w:val="Styl Číslovaný seznam 2 + Tučné1 Char"/>
    <w:link w:val="Stylslovanseznam2Tun1"/>
    <w:locked/>
    <w:rsid w:val="00734516"/>
    <w:rPr>
      <w:b/>
      <w:bCs/>
      <w:sz w:val="24"/>
    </w:rPr>
  </w:style>
  <w:style w:type="paragraph" w:customStyle="1" w:styleId="Stylslovanseznam2Tun1">
    <w:name w:val="Styl Číslovaný seznam 2 + Tučné1"/>
    <w:basedOn w:val="slovanseznam2"/>
    <w:link w:val="Stylslovanseznam2Tun1Char"/>
    <w:rsid w:val="00734516"/>
    <w:pPr>
      <w:numPr>
        <w:ilvl w:val="0"/>
        <w:numId w:val="0"/>
      </w:numPr>
      <w:spacing w:before="180"/>
    </w:pPr>
    <w:rPr>
      <w:b/>
      <w:bCs/>
    </w:rPr>
  </w:style>
  <w:style w:type="character" w:styleId="Odkaznakoment">
    <w:name w:val="annotation reference"/>
    <w:basedOn w:val="Standardnpsmoodstavce"/>
    <w:uiPriority w:val="99"/>
    <w:semiHidden/>
    <w:unhideWhenUsed/>
    <w:rsid w:val="00D64294"/>
    <w:rPr>
      <w:sz w:val="16"/>
      <w:szCs w:val="16"/>
    </w:rPr>
  </w:style>
  <w:style w:type="paragraph" w:styleId="Textkomente">
    <w:name w:val="annotation text"/>
    <w:basedOn w:val="Normln"/>
    <w:link w:val="TextkomenteChar"/>
    <w:uiPriority w:val="99"/>
    <w:semiHidden/>
    <w:unhideWhenUsed/>
    <w:rsid w:val="00D64294"/>
  </w:style>
  <w:style w:type="character" w:customStyle="1" w:styleId="TextkomenteChar">
    <w:name w:val="Text komentáře Char"/>
    <w:basedOn w:val="Standardnpsmoodstavce"/>
    <w:link w:val="Textkomente"/>
    <w:uiPriority w:val="99"/>
    <w:semiHidden/>
    <w:rsid w:val="00D6429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4294"/>
    <w:rPr>
      <w:b/>
      <w:bCs/>
    </w:rPr>
  </w:style>
  <w:style w:type="character" w:customStyle="1" w:styleId="PedmtkomenteChar">
    <w:name w:val="Předmět komentáře Char"/>
    <w:basedOn w:val="TextkomenteChar"/>
    <w:link w:val="Pedmtkomente"/>
    <w:uiPriority w:val="99"/>
    <w:semiHidden/>
    <w:rsid w:val="00D6429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6429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4294"/>
    <w:rPr>
      <w:rFonts w:ascii="Segoe UI" w:eastAsia="Times New Roman" w:hAnsi="Segoe UI" w:cs="Segoe UI"/>
      <w:sz w:val="18"/>
      <w:szCs w:val="18"/>
      <w:lang w:eastAsia="cs-CZ"/>
    </w:rPr>
  </w:style>
  <w:style w:type="paragraph" w:styleId="Odstavecseseznamem">
    <w:name w:val="List Paragraph"/>
    <w:basedOn w:val="Normln"/>
    <w:uiPriority w:val="34"/>
    <w:qFormat/>
    <w:rsid w:val="00D01648"/>
    <w:pPr>
      <w:ind w:left="720"/>
      <w:contextualSpacing/>
    </w:pPr>
  </w:style>
  <w:style w:type="character" w:customStyle="1" w:styleId="xdtextbox1">
    <w:name w:val="xdtextbox1"/>
    <w:basedOn w:val="Standardnpsmoodstavce"/>
    <w:rsid w:val="008E3DFC"/>
    <w:rPr>
      <w:color w:val="auto"/>
      <w:bdr w:val="single" w:sz="8" w:space="1" w:color="DCDCDC" w:frame="1"/>
      <w:shd w:val="clear" w:color="auto" w:fill="FFFFFF"/>
    </w:rPr>
  </w:style>
  <w:style w:type="paragraph" w:styleId="Zkladntext">
    <w:name w:val="Body Text"/>
    <w:basedOn w:val="Normln"/>
    <w:link w:val="ZkladntextChar"/>
    <w:uiPriority w:val="99"/>
    <w:semiHidden/>
    <w:unhideWhenUsed/>
    <w:rsid w:val="006D172A"/>
    <w:pPr>
      <w:spacing w:after="120"/>
    </w:pPr>
  </w:style>
  <w:style w:type="character" w:customStyle="1" w:styleId="ZkladntextChar">
    <w:name w:val="Základní text Char"/>
    <w:basedOn w:val="Standardnpsmoodstavce"/>
    <w:link w:val="Zkladntext"/>
    <w:uiPriority w:val="99"/>
    <w:semiHidden/>
    <w:rsid w:val="006D172A"/>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F07AD9"/>
    <w:pPr>
      <w:tabs>
        <w:tab w:val="center" w:pos="4536"/>
        <w:tab w:val="right" w:pos="9072"/>
      </w:tabs>
    </w:pPr>
  </w:style>
  <w:style w:type="character" w:customStyle="1" w:styleId="ZhlavChar">
    <w:name w:val="Záhlaví Char"/>
    <w:basedOn w:val="Standardnpsmoodstavce"/>
    <w:link w:val="Zhlav"/>
    <w:uiPriority w:val="99"/>
    <w:rsid w:val="00F07AD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7AD9"/>
    <w:pPr>
      <w:tabs>
        <w:tab w:val="center" w:pos="4536"/>
        <w:tab w:val="right" w:pos="9072"/>
      </w:tabs>
    </w:pPr>
  </w:style>
  <w:style w:type="character" w:customStyle="1" w:styleId="ZpatChar">
    <w:name w:val="Zápatí Char"/>
    <w:basedOn w:val="Standardnpsmoodstavce"/>
    <w:link w:val="Zpat"/>
    <w:uiPriority w:val="99"/>
    <w:rsid w:val="00F07AD9"/>
    <w:rPr>
      <w:rFonts w:ascii="Times New Roman" w:eastAsia="Times New Roman" w:hAnsi="Times New Roman" w:cs="Times New Roman"/>
      <w:sz w:val="20"/>
      <w:szCs w:val="20"/>
      <w:lang w:eastAsia="cs-CZ"/>
    </w:rPr>
  </w:style>
  <w:style w:type="paragraph" w:styleId="Nzev">
    <w:name w:val="Title"/>
    <w:basedOn w:val="Normln"/>
    <w:link w:val="NzevChar"/>
    <w:qFormat/>
    <w:rsid w:val="000D1121"/>
    <w:pPr>
      <w:widowControl w:val="0"/>
      <w:jc w:val="center"/>
    </w:pPr>
    <w:rPr>
      <w:sz w:val="28"/>
      <w:u w:val="single"/>
    </w:rPr>
  </w:style>
  <w:style w:type="character" w:customStyle="1" w:styleId="NzevChar">
    <w:name w:val="Název Char"/>
    <w:basedOn w:val="Standardnpsmoodstavce"/>
    <w:link w:val="Nzev"/>
    <w:rsid w:val="000D1121"/>
    <w:rPr>
      <w:rFonts w:ascii="Times New Roman" w:eastAsia="Times New Roman" w:hAnsi="Times New Roman" w:cs="Times New Roman"/>
      <w:sz w:val="28"/>
      <w:szCs w:val="20"/>
      <w:u w:val="single"/>
      <w:lang w:eastAsia="cs-CZ"/>
    </w:rPr>
  </w:style>
  <w:style w:type="paragraph" w:styleId="Revize">
    <w:name w:val="Revision"/>
    <w:hidden/>
    <w:uiPriority w:val="99"/>
    <w:semiHidden/>
    <w:rsid w:val="005B36B3"/>
    <w:pPr>
      <w:spacing w:after="0" w:line="240" w:lineRule="auto"/>
    </w:pPr>
    <w:rPr>
      <w:rFonts w:ascii="Times New Roman" w:eastAsia="Times New Roman" w:hAnsi="Times New Roman" w:cs="Times New Roman"/>
      <w:sz w:val="20"/>
      <w:szCs w:val="20"/>
      <w:lang w:eastAsia="cs-CZ"/>
    </w:rPr>
  </w:style>
  <w:style w:type="character" w:customStyle="1" w:styleId="Nadpis1Char">
    <w:name w:val="Nadpis 1 Char"/>
    <w:aliases w:val="Podnadpis1 Char"/>
    <w:basedOn w:val="Standardnpsmoodstavce"/>
    <w:link w:val="Nadpis1"/>
    <w:uiPriority w:val="9"/>
    <w:rsid w:val="00487B43"/>
    <w:rPr>
      <w:rFonts w:ascii="Times New Roman" w:eastAsiaTheme="majorEastAsia" w:hAnsi="Times New Roman"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297202">
      <w:bodyDiv w:val="1"/>
      <w:marLeft w:val="0"/>
      <w:marRight w:val="0"/>
      <w:marTop w:val="0"/>
      <w:marBottom w:val="0"/>
      <w:divBdr>
        <w:top w:val="none" w:sz="0" w:space="0" w:color="auto"/>
        <w:left w:val="none" w:sz="0" w:space="0" w:color="auto"/>
        <w:bottom w:val="none" w:sz="0" w:space="0" w:color="auto"/>
        <w:right w:val="none" w:sz="0" w:space="0" w:color="auto"/>
      </w:divBdr>
    </w:div>
    <w:div w:id="1529491586">
      <w:bodyDiv w:val="1"/>
      <w:marLeft w:val="0"/>
      <w:marRight w:val="0"/>
      <w:marTop w:val="0"/>
      <w:marBottom w:val="0"/>
      <w:divBdr>
        <w:top w:val="none" w:sz="0" w:space="0" w:color="auto"/>
        <w:left w:val="none" w:sz="0" w:space="0" w:color="auto"/>
        <w:bottom w:val="none" w:sz="0" w:space="0" w:color="auto"/>
        <w:right w:val="none" w:sz="0" w:space="0" w:color="auto"/>
      </w:divBdr>
    </w:div>
    <w:div w:id="1553806701">
      <w:bodyDiv w:val="1"/>
      <w:marLeft w:val="0"/>
      <w:marRight w:val="0"/>
      <w:marTop w:val="0"/>
      <w:marBottom w:val="0"/>
      <w:divBdr>
        <w:top w:val="none" w:sz="0" w:space="0" w:color="auto"/>
        <w:left w:val="none" w:sz="0" w:space="0" w:color="auto"/>
        <w:bottom w:val="none" w:sz="0" w:space="0" w:color="auto"/>
        <w:right w:val="none" w:sz="0" w:space="0" w:color="auto"/>
      </w:divBdr>
    </w:div>
    <w:div w:id="16452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dnarovas@c-budejovice.cz" TargetMode="External"/><Relationship Id="rId13" Type="http://schemas.openxmlformats.org/officeDocument/2006/relationships/hyperlink" Target="http://vylomenypant.blog.cz/1103/jak-psat-hranate-zavorky" TargetMode="External"/><Relationship Id="rId18" Type="http://schemas.openxmlformats.org/officeDocument/2006/relationships/hyperlink" Target="http://vylomenypant.blog.cz/1103/jak-psat-hranate-zavork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vylomenypant.blog.cz/1103/jak-psat-hranate-zavorky" TargetMode="External"/><Relationship Id="rId17" Type="http://schemas.openxmlformats.org/officeDocument/2006/relationships/hyperlink" Target="http://vylomenypant.blog.cz/1103/jak-psat-hranate-zavorky" TargetMode="External"/><Relationship Id="rId2" Type="http://schemas.openxmlformats.org/officeDocument/2006/relationships/numbering" Target="numbering.xml"/><Relationship Id="rId16" Type="http://schemas.openxmlformats.org/officeDocument/2006/relationships/hyperlink" Target="http://vylomenypant.blog.cz/1103/jak-psat-hranate-zavorky" TargetMode="External"/><Relationship Id="rId20" Type="http://schemas.openxmlformats.org/officeDocument/2006/relationships/hyperlink" Target="http://vylomenypant.blog.cz/1103/jak-psat-hranate-zavork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ylomenypant.blog.cz/1103/jak-psat-hranate-zavorky" TargetMode="External"/><Relationship Id="rId5" Type="http://schemas.openxmlformats.org/officeDocument/2006/relationships/webSettings" Target="webSettings.xml"/><Relationship Id="rId15" Type="http://schemas.openxmlformats.org/officeDocument/2006/relationships/hyperlink" Target="http://vylomenypant.blog.cz/1103/jak-psat-hranate-zavorky" TargetMode="External"/><Relationship Id="rId23" Type="http://schemas.openxmlformats.org/officeDocument/2006/relationships/theme" Target="theme/theme1.xml"/><Relationship Id="rId10" Type="http://schemas.openxmlformats.org/officeDocument/2006/relationships/hyperlink" Target="http://vylomenypant.blog.cz/1103/jak-psat-hranate-zavorky" TargetMode="External"/><Relationship Id="rId19" Type="http://schemas.openxmlformats.org/officeDocument/2006/relationships/hyperlink" Target="http://vylomenypant.blog.cz/1103/jak-psat-hranate-zavorky" TargetMode="External"/><Relationship Id="rId4" Type="http://schemas.openxmlformats.org/officeDocument/2006/relationships/settings" Target="settings.xml"/><Relationship Id="rId9" Type="http://schemas.openxmlformats.org/officeDocument/2006/relationships/hyperlink" Target="http://vylomenypant.blog.cz/1103/jak-psat-hranate-zavorky" TargetMode="External"/><Relationship Id="rId14" Type="http://schemas.openxmlformats.org/officeDocument/2006/relationships/hyperlink" Target="http://vylomenypant.blog.cz/1103/jak-psat-hranate-zavorky"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BB8C0-68CC-41CD-893E-5C660828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4799</Words>
  <Characters>28318</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
    </vt:vector>
  </TitlesOfParts>
  <Company>Statutarní město České Budějovice</Company>
  <LinksUpToDate>false</LinksUpToDate>
  <CharactersWithSpaces>33051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Kabát Vlastimil</dc:creator>
  <cp:lastModifiedBy>Zegermacherová Dagmar</cp:lastModifiedBy>
  <cp:revision>2</cp:revision>
  <cp:lastPrinted>2020-03-10T13:00:00Z</cp:lastPrinted>
  <dcterms:created xsi:type="dcterms:W3CDTF">2021-02-09T10:28:00Z</dcterms:created>
  <dcterms:modified xsi:type="dcterms:W3CDTF">2021-02-09T10:28:00Z</dcterms:modified>
</cp:coreProperties>
</file>