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199CB" w14:textId="6CB6DD6E" w:rsidR="005228BD" w:rsidRPr="005228BD" w:rsidRDefault="005228BD" w:rsidP="00B96E4E">
      <w:pPr>
        <w:shd w:val="clear" w:color="auto" w:fill="FFFFFF"/>
        <w:spacing w:after="192" w:line="240" w:lineRule="auto"/>
        <w:rPr>
          <w:rFonts w:ascii="Verdana" w:eastAsia="Times New Roman" w:hAnsi="Verdana" w:cs="Arial"/>
          <w:color w:val="404040"/>
          <w:sz w:val="20"/>
          <w:szCs w:val="20"/>
          <w:lang w:eastAsia="cs-CZ"/>
        </w:rPr>
      </w:pPr>
      <w:r>
        <w:rPr>
          <w:rFonts w:ascii="Verdana" w:eastAsia="Times New Roman" w:hAnsi="Verdana" w:cs="Arial"/>
          <w:color w:val="404040"/>
          <w:sz w:val="20"/>
          <w:szCs w:val="20"/>
          <w:lang w:eastAsia="cs-CZ"/>
        </w:rPr>
        <w:tab/>
      </w:r>
      <w:r>
        <w:rPr>
          <w:rFonts w:ascii="Verdana" w:eastAsia="Times New Roman" w:hAnsi="Verdana" w:cs="Arial"/>
          <w:color w:val="404040"/>
          <w:sz w:val="20"/>
          <w:szCs w:val="20"/>
          <w:lang w:eastAsia="cs-CZ"/>
        </w:rPr>
        <w:tab/>
      </w:r>
      <w:r>
        <w:rPr>
          <w:rFonts w:ascii="Verdana" w:eastAsia="Times New Roman" w:hAnsi="Verdana" w:cs="Arial"/>
          <w:color w:val="404040"/>
          <w:sz w:val="20"/>
          <w:szCs w:val="20"/>
          <w:lang w:eastAsia="cs-CZ"/>
        </w:rPr>
        <w:tab/>
      </w:r>
      <w:r>
        <w:rPr>
          <w:rFonts w:ascii="Verdana" w:eastAsia="Times New Roman" w:hAnsi="Verdana" w:cs="Arial"/>
          <w:color w:val="404040"/>
          <w:sz w:val="20"/>
          <w:szCs w:val="20"/>
          <w:lang w:eastAsia="cs-CZ"/>
        </w:rPr>
        <w:tab/>
      </w:r>
      <w:r>
        <w:rPr>
          <w:rFonts w:ascii="Verdana" w:eastAsia="Times New Roman" w:hAnsi="Verdana" w:cs="Arial"/>
          <w:color w:val="404040"/>
          <w:sz w:val="20"/>
          <w:szCs w:val="20"/>
          <w:lang w:eastAsia="cs-CZ"/>
        </w:rPr>
        <w:tab/>
      </w:r>
      <w:r>
        <w:rPr>
          <w:rFonts w:ascii="Verdana" w:eastAsia="Times New Roman" w:hAnsi="Verdana" w:cs="Arial"/>
          <w:color w:val="404040"/>
          <w:sz w:val="20"/>
          <w:szCs w:val="20"/>
          <w:lang w:eastAsia="cs-CZ"/>
        </w:rPr>
        <w:tab/>
      </w:r>
      <w:r>
        <w:rPr>
          <w:rFonts w:ascii="Verdana" w:eastAsia="Times New Roman" w:hAnsi="Verdana" w:cs="Arial"/>
          <w:color w:val="404040"/>
          <w:sz w:val="20"/>
          <w:szCs w:val="20"/>
          <w:lang w:eastAsia="cs-CZ"/>
        </w:rPr>
        <w:tab/>
      </w:r>
      <w:r w:rsidRPr="005228BD">
        <w:rPr>
          <w:rFonts w:ascii="Verdana" w:eastAsia="Times New Roman" w:hAnsi="Verdana" w:cs="Arial"/>
          <w:color w:val="404040"/>
          <w:sz w:val="20"/>
          <w:szCs w:val="20"/>
          <w:lang w:eastAsia="cs-CZ"/>
        </w:rPr>
        <w:t xml:space="preserve">Příloha č. 1 – </w:t>
      </w:r>
      <w:r>
        <w:rPr>
          <w:rFonts w:ascii="Verdana" w:eastAsia="Times New Roman" w:hAnsi="Verdana" w:cs="Arial"/>
          <w:color w:val="404040"/>
          <w:sz w:val="20"/>
          <w:szCs w:val="20"/>
          <w:lang w:eastAsia="cs-CZ"/>
        </w:rPr>
        <w:t>T</w:t>
      </w:r>
      <w:r w:rsidRPr="005228BD">
        <w:rPr>
          <w:rFonts w:ascii="Verdana" w:eastAsia="Times New Roman" w:hAnsi="Verdana" w:cs="Arial"/>
          <w:color w:val="404040"/>
          <w:sz w:val="20"/>
          <w:szCs w:val="20"/>
          <w:lang w:eastAsia="cs-CZ"/>
        </w:rPr>
        <w:t>echnická specifikace</w:t>
      </w:r>
    </w:p>
    <w:p w14:paraId="435ED54E" w14:textId="77777777" w:rsidR="005228BD" w:rsidRDefault="005228BD" w:rsidP="00B96E4E">
      <w:pPr>
        <w:shd w:val="clear" w:color="auto" w:fill="FFFFFF"/>
        <w:spacing w:after="192" w:line="240" w:lineRule="auto"/>
        <w:rPr>
          <w:rFonts w:ascii="Arial" w:eastAsia="Times New Roman" w:hAnsi="Arial" w:cs="Arial"/>
          <w:b/>
          <w:color w:val="404040"/>
          <w:sz w:val="27"/>
          <w:szCs w:val="27"/>
          <w:u w:val="single"/>
          <w:lang w:eastAsia="cs-CZ"/>
        </w:rPr>
      </w:pPr>
    </w:p>
    <w:p w14:paraId="7489DE28" w14:textId="75D2936E" w:rsidR="00476CAB" w:rsidRPr="0096583F" w:rsidRDefault="00B96E4E" w:rsidP="005228BD">
      <w:pPr>
        <w:shd w:val="clear" w:color="auto" w:fill="FFFFFF"/>
        <w:spacing w:after="192" w:line="240" w:lineRule="auto"/>
        <w:jc w:val="both"/>
        <w:rPr>
          <w:rFonts w:eastAsia="Times New Roman" w:cstheme="minorHAnsi"/>
          <w:b/>
          <w:sz w:val="28"/>
          <w:szCs w:val="28"/>
          <w:u w:val="single"/>
          <w:lang w:eastAsia="cs-CZ"/>
        </w:rPr>
      </w:pPr>
      <w:r w:rsidRPr="0096583F">
        <w:rPr>
          <w:rFonts w:eastAsia="Times New Roman" w:cstheme="minorHAnsi"/>
          <w:b/>
          <w:sz w:val="28"/>
          <w:szCs w:val="28"/>
          <w:u w:val="single"/>
          <w:lang w:eastAsia="cs-CZ"/>
        </w:rPr>
        <w:t xml:space="preserve">Uchazeč zajistí, </w:t>
      </w:r>
      <w:r w:rsidR="00FF249F" w:rsidRPr="0096583F">
        <w:rPr>
          <w:rFonts w:eastAsia="Times New Roman" w:cstheme="minorHAnsi"/>
          <w:b/>
          <w:sz w:val="28"/>
          <w:szCs w:val="28"/>
          <w:u w:val="single"/>
          <w:lang w:eastAsia="cs-CZ"/>
        </w:rPr>
        <w:t>že</w:t>
      </w:r>
      <w:r w:rsidR="00476CAB" w:rsidRPr="0096583F">
        <w:rPr>
          <w:rFonts w:eastAsia="Times New Roman" w:cstheme="minorHAnsi"/>
          <w:b/>
          <w:sz w:val="28"/>
          <w:szCs w:val="28"/>
          <w:u w:val="single"/>
          <w:lang w:eastAsia="cs-CZ"/>
        </w:rPr>
        <w:t>:</w:t>
      </w:r>
    </w:p>
    <w:p w14:paraId="25BC1578" w14:textId="77777777" w:rsidR="006878C7" w:rsidRPr="005228BD" w:rsidRDefault="006878C7" w:rsidP="005228BD">
      <w:pPr>
        <w:shd w:val="clear" w:color="auto" w:fill="FFFFFF"/>
        <w:spacing w:after="192" w:line="240" w:lineRule="auto"/>
        <w:jc w:val="both"/>
        <w:rPr>
          <w:rFonts w:eastAsia="Times New Roman" w:cstheme="minorHAnsi"/>
          <w:b/>
          <w:color w:val="404040"/>
          <w:u w:val="single"/>
          <w:lang w:eastAsia="cs-CZ"/>
        </w:rPr>
      </w:pPr>
    </w:p>
    <w:p w14:paraId="6CD4DA93" w14:textId="527676E5" w:rsidR="00B96E4E" w:rsidRPr="0096583F" w:rsidRDefault="00476CAB" w:rsidP="005228BD">
      <w:pPr>
        <w:shd w:val="clear" w:color="auto" w:fill="FFFFFF"/>
        <w:spacing w:after="192" w:line="240" w:lineRule="auto"/>
        <w:jc w:val="both"/>
        <w:rPr>
          <w:rFonts w:eastAsia="Times New Roman" w:cstheme="minorHAnsi"/>
          <w:b/>
          <w:u w:val="single"/>
          <w:lang w:eastAsia="cs-CZ"/>
        </w:rPr>
      </w:pPr>
      <w:r w:rsidRPr="0096583F">
        <w:rPr>
          <w:rFonts w:eastAsia="Times New Roman" w:cstheme="minorHAnsi"/>
          <w:b/>
          <w:u w:val="single"/>
          <w:lang w:eastAsia="cs-CZ"/>
        </w:rPr>
        <w:t>K</w:t>
      </w:r>
      <w:r w:rsidR="00B96E4E" w:rsidRPr="0096583F">
        <w:rPr>
          <w:rFonts w:eastAsia="Times New Roman" w:cstheme="minorHAnsi"/>
          <w:b/>
          <w:u w:val="single"/>
          <w:lang w:eastAsia="cs-CZ"/>
        </w:rPr>
        <w:t>aždý přístupový bod</w:t>
      </w:r>
      <w:r w:rsidRPr="0096583F">
        <w:rPr>
          <w:rFonts w:eastAsia="Times New Roman" w:cstheme="minorHAnsi"/>
          <w:b/>
          <w:u w:val="single"/>
          <w:lang w:eastAsia="cs-CZ"/>
        </w:rPr>
        <w:t xml:space="preserve"> (AP)</w:t>
      </w:r>
      <w:r w:rsidR="00B96E4E" w:rsidRPr="0096583F">
        <w:rPr>
          <w:rFonts w:eastAsia="Times New Roman" w:cstheme="minorHAnsi"/>
          <w:b/>
          <w:u w:val="single"/>
          <w:lang w:eastAsia="cs-CZ"/>
        </w:rPr>
        <w:t>:</w:t>
      </w:r>
    </w:p>
    <w:p w14:paraId="3CD22659"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umožní souběžné dvoupásmové (2,4Ghz – 5Ghz) připojení</w:t>
      </w:r>
    </w:p>
    <w:p w14:paraId="6516025D"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je určen pro vnitřní použití (</w:t>
      </w:r>
      <w:proofErr w:type="spellStart"/>
      <w:r w:rsidRPr="0096583F">
        <w:rPr>
          <w:rFonts w:eastAsia="Times New Roman" w:cstheme="minorHAnsi"/>
          <w:lang w:eastAsia="cs-CZ"/>
        </w:rPr>
        <w:t>indoor</w:t>
      </w:r>
      <w:proofErr w:type="spellEnd"/>
      <w:r w:rsidRPr="0096583F">
        <w:rPr>
          <w:rFonts w:eastAsia="Times New Roman" w:cstheme="minorHAnsi"/>
          <w:lang w:eastAsia="cs-CZ"/>
        </w:rPr>
        <w:t>)</w:t>
      </w:r>
    </w:p>
    <w:p w14:paraId="1865A86B"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má podpůrný cyklus delší než 5 let</w:t>
      </w:r>
    </w:p>
    <w:p w14:paraId="0EFAC34D"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má střední dobu mezi poruchami (MTBF) alespoň 50 let</w:t>
      </w:r>
    </w:p>
    <w:p w14:paraId="45231DD0" w14:textId="77777777" w:rsidR="00B96E4E" w:rsidRPr="0096583F" w:rsidRDefault="00B96E4E"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má k dispozici samostatné a centralizované místo řízení u všech přístupových bodů sítě WiFi4EU (vysoce dostupné) včetně potřebných licencí min. pro 100 AP </w:t>
      </w:r>
    </w:p>
    <w:p w14:paraId="6F3BA148"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podporuje normu IEEE 802.1x</w:t>
      </w:r>
    </w:p>
    <w:p w14:paraId="5DA73680"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vyhovuje normě IEEE 802.11ax</w:t>
      </w:r>
    </w:p>
    <w:p w14:paraId="72E2A357"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podporuje normu IEEE 802.11r</w:t>
      </w:r>
    </w:p>
    <w:p w14:paraId="7BA12E72"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podporuje normu IEEE 802.11k</w:t>
      </w:r>
    </w:p>
    <w:p w14:paraId="717FD6B4"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podporuje normu IEEE 802.11v</w:t>
      </w:r>
    </w:p>
    <w:p w14:paraId="505CAB01"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podporuje normu IEEE 802.3af (napájení po datovém síťovém kabelu)</w:t>
      </w:r>
    </w:p>
    <w:p w14:paraId="0E1929B2"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vyhovuje certifikaci Wi-Fi Aliance WPA3</w:t>
      </w:r>
    </w:p>
    <w:p w14:paraId="76614D74"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zvládá alespoň 50 souběžných uživatelů bez zhoršení výkonnosti</w:t>
      </w:r>
    </w:p>
    <w:p w14:paraId="0DE55966"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má alespoň 2x2 MIMO</w:t>
      </w:r>
    </w:p>
    <w:p w14:paraId="32A35414" w14:textId="6BE5BA99" w:rsidR="00B96E4E" w:rsidRPr="0096583F" w:rsidRDefault="00D60C1F"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vyhovuje</w:t>
      </w:r>
      <w:r w:rsidR="00B96E4E" w:rsidRPr="0096583F">
        <w:rPr>
          <w:rFonts w:eastAsia="Times New Roman" w:cstheme="minorHAnsi"/>
          <w:lang w:eastAsia="cs-CZ"/>
        </w:rPr>
        <w:t xml:space="preserve"> normě </w:t>
      </w:r>
      <w:proofErr w:type="spellStart"/>
      <w:r w:rsidR="00B96E4E" w:rsidRPr="0096583F">
        <w:rPr>
          <w:rFonts w:eastAsia="Times New Roman" w:cstheme="minorHAnsi"/>
          <w:lang w:eastAsia="cs-CZ"/>
        </w:rPr>
        <w:t>Hotspot</w:t>
      </w:r>
      <w:proofErr w:type="spellEnd"/>
      <w:r w:rsidR="00B96E4E" w:rsidRPr="0096583F">
        <w:rPr>
          <w:rFonts w:eastAsia="Times New Roman" w:cstheme="minorHAnsi"/>
          <w:lang w:eastAsia="cs-CZ"/>
        </w:rPr>
        <w:t xml:space="preserve"> 2.0 (certifikační program </w:t>
      </w:r>
      <w:proofErr w:type="spellStart"/>
      <w:r w:rsidR="00B96E4E" w:rsidRPr="0096583F">
        <w:rPr>
          <w:rFonts w:eastAsia="Times New Roman" w:cstheme="minorHAnsi"/>
          <w:lang w:eastAsia="cs-CZ"/>
        </w:rPr>
        <w:t>Passpoint</w:t>
      </w:r>
      <w:proofErr w:type="spellEnd"/>
      <w:r w:rsidR="00B96E4E" w:rsidRPr="0096583F">
        <w:rPr>
          <w:rFonts w:eastAsia="Times New Roman" w:cstheme="minorHAnsi"/>
          <w:lang w:eastAsia="cs-CZ"/>
        </w:rPr>
        <w:t xml:space="preserve"> sdružení </w:t>
      </w:r>
      <w:r w:rsidR="006878C7" w:rsidRPr="0096583F">
        <w:rPr>
          <w:rFonts w:eastAsia="Times New Roman" w:cstheme="minorHAnsi"/>
          <w:lang w:eastAsia="cs-CZ"/>
        </w:rPr>
        <w:t>W</w:t>
      </w:r>
      <w:r w:rsidR="00B96E4E" w:rsidRPr="0096583F">
        <w:rPr>
          <w:rFonts w:eastAsia="Times New Roman" w:cstheme="minorHAnsi"/>
          <w:lang w:eastAsia="cs-CZ"/>
        </w:rPr>
        <w:t xml:space="preserve">i-Fi </w:t>
      </w:r>
      <w:proofErr w:type="spellStart"/>
      <w:r w:rsidR="00B96E4E" w:rsidRPr="0096583F">
        <w:rPr>
          <w:rFonts w:eastAsia="Times New Roman" w:cstheme="minorHAnsi"/>
          <w:lang w:eastAsia="cs-CZ"/>
        </w:rPr>
        <w:t>Alliance</w:t>
      </w:r>
      <w:proofErr w:type="spellEnd"/>
      <w:r w:rsidR="00B96E4E" w:rsidRPr="0096583F">
        <w:rPr>
          <w:rFonts w:eastAsia="Times New Roman" w:cstheme="minorHAnsi"/>
          <w:lang w:eastAsia="cs-CZ"/>
        </w:rPr>
        <w:t>)</w:t>
      </w:r>
    </w:p>
    <w:p w14:paraId="3EDD5BAE"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podporuje současné vysílání více bezdrátových sítí (SSID) – min. 16</w:t>
      </w:r>
    </w:p>
    <w:p w14:paraId="4D1308F0" w14:textId="77777777" w:rsidR="00B96E4E" w:rsidRPr="0096583F" w:rsidRDefault="00B96E4E" w:rsidP="005228BD">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podporuje L2 izolaci bezdrátových klientů</w:t>
      </w:r>
    </w:p>
    <w:p w14:paraId="6E4ABA26" w14:textId="77777777" w:rsidR="00B96E4E" w:rsidRPr="0096583F" w:rsidRDefault="00B96E4E"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podporuje dynamické vyvažování zátěže klientů mezi AP se zohledněním zátěže, počtu klientů, síly signálu v koordinaci s ostatními AP</w:t>
      </w:r>
    </w:p>
    <w:tbl>
      <w:tblPr>
        <w:tblStyle w:val="Mkatabulky"/>
        <w:tblW w:w="0" w:type="auto"/>
        <w:tblLook w:val="04A0" w:firstRow="1" w:lastRow="0" w:firstColumn="1" w:lastColumn="0" w:noHBand="0" w:noVBand="1"/>
      </w:tblPr>
      <w:tblGrid>
        <w:gridCol w:w="3694"/>
        <w:gridCol w:w="2358"/>
        <w:gridCol w:w="1526"/>
        <w:gridCol w:w="1484"/>
      </w:tblGrid>
      <w:tr w:rsidR="0096583F" w:rsidRPr="0096583F" w14:paraId="59DA36D6" w14:textId="7E832396" w:rsidTr="00794EE4">
        <w:tc>
          <w:tcPr>
            <w:tcW w:w="3694" w:type="dxa"/>
          </w:tcPr>
          <w:p w14:paraId="43D43146" w14:textId="49D79030" w:rsidR="00794EE4" w:rsidRPr="0096583F" w:rsidRDefault="00794EE4" w:rsidP="005228BD">
            <w:pPr>
              <w:spacing w:before="120"/>
              <w:rPr>
                <w:rFonts w:eastAsia="Times New Roman" w:cstheme="minorHAnsi"/>
                <w:b/>
                <w:sz w:val="28"/>
                <w:szCs w:val="28"/>
                <w:lang w:eastAsia="cs-CZ"/>
              </w:rPr>
            </w:pPr>
            <w:r w:rsidRPr="0096583F">
              <w:rPr>
                <w:rFonts w:eastAsia="Times New Roman" w:cstheme="minorHAnsi"/>
                <w:b/>
                <w:sz w:val="28"/>
                <w:szCs w:val="28"/>
                <w:lang w:eastAsia="cs-CZ"/>
              </w:rPr>
              <w:t xml:space="preserve">Umístění AP a </w:t>
            </w:r>
            <w:proofErr w:type="spellStart"/>
            <w:r w:rsidRPr="0096583F">
              <w:rPr>
                <w:rFonts w:eastAsia="Times New Roman" w:cstheme="minorHAnsi"/>
                <w:b/>
                <w:sz w:val="28"/>
                <w:szCs w:val="28"/>
                <w:lang w:eastAsia="cs-CZ"/>
              </w:rPr>
              <w:t>switchů</w:t>
            </w:r>
            <w:proofErr w:type="spellEnd"/>
          </w:p>
        </w:tc>
        <w:tc>
          <w:tcPr>
            <w:tcW w:w="2358" w:type="dxa"/>
          </w:tcPr>
          <w:p w14:paraId="3E7332CE" w14:textId="77777777" w:rsidR="00794EE4" w:rsidRPr="0096583F" w:rsidRDefault="00794EE4" w:rsidP="005228BD">
            <w:pPr>
              <w:spacing w:before="120"/>
              <w:rPr>
                <w:rFonts w:eastAsia="Times New Roman" w:cstheme="minorHAnsi"/>
                <w:b/>
                <w:sz w:val="28"/>
                <w:szCs w:val="28"/>
                <w:lang w:eastAsia="cs-CZ"/>
              </w:rPr>
            </w:pPr>
            <w:r w:rsidRPr="0096583F">
              <w:rPr>
                <w:rFonts w:eastAsia="Times New Roman" w:cstheme="minorHAnsi"/>
                <w:b/>
                <w:sz w:val="28"/>
                <w:szCs w:val="28"/>
                <w:lang w:eastAsia="cs-CZ"/>
              </w:rPr>
              <w:t>Místní upřesnění</w:t>
            </w:r>
          </w:p>
        </w:tc>
        <w:tc>
          <w:tcPr>
            <w:tcW w:w="1526" w:type="dxa"/>
          </w:tcPr>
          <w:p w14:paraId="6470E3A6" w14:textId="77777777" w:rsidR="00794EE4" w:rsidRPr="0096583F" w:rsidRDefault="00794EE4" w:rsidP="005228BD">
            <w:pPr>
              <w:spacing w:before="120"/>
              <w:rPr>
                <w:rFonts w:eastAsia="Times New Roman" w:cstheme="minorHAnsi"/>
                <w:b/>
                <w:sz w:val="28"/>
                <w:szCs w:val="28"/>
                <w:lang w:eastAsia="cs-CZ"/>
              </w:rPr>
            </w:pPr>
            <w:r w:rsidRPr="0096583F">
              <w:rPr>
                <w:rFonts w:eastAsia="Times New Roman" w:cstheme="minorHAnsi"/>
                <w:b/>
                <w:sz w:val="28"/>
                <w:szCs w:val="28"/>
                <w:lang w:eastAsia="cs-CZ"/>
              </w:rPr>
              <w:t>Počet AP</w:t>
            </w:r>
          </w:p>
        </w:tc>
        <w:tc>
          <w:tcPr>
            <w:tcW w:w="1484" w:type="dxa"/>
          </w:tcPr>
          <w:p w14:paraId="07F91D05" w14:textId="701235DE" w:rsidR="00794EE4" w:rsidRPr="0096583F" w:rsidRDefault="00794EE4" w:rsidP="00831D4A">
            <w:pPr>
              <w:spacing w:before="100" w:beforeAutospacing="1" w:after="100" w:afterAutospacing="1"/>
              <w:rPr>
                <w:rFonts w:eastAsia="Times New Roman" w:cstheme="minorHAnsi"/>
                <w:b/>
                <w:sz w:val="28"/>
                <w:szCs w:val="28"/>
                <w:lang w:eastAsia="cs-CZ"/>
              </w:rPr>
            </w:pPr>
            <w:r w:rsidRPr="0096583F">
              <w:rPr>
                <w:rFonts w:eastAsia="Times New Roman" w:cstheme="minorHAnsi"/>
                <w:b/>
                <w:sz w:val="28"/>
                <w:szCs w:val="28"/>
                <w:lang w:eastAsia="cs-CZ"/>
              </w:rPr>
              <w:t xml:space="preserve">Počet </w:t>
            </w:r>
            <w:proofErr w:type="spellStart"/>
            <w:r w:rsidRPr="0096583F">
              <w:rPr>
                <w:rFonts w:eastAsia="Times New Roman" w:cstheme="minorHAnsi"/>
                <w:b/>
                <w:sz w:val="28"/>
                <w:szCs w:val="28"/>
                <w:lang w:eastAsia="cs-CZ"/>
              </w:rPr>
              <w:t>switchů</w:t>
            </w:r>
            <w:proofErr w:type="spellEnd"/>
          </w:p>
        </w:tc>
      </w:tr>
      <w:tr w:rsidR="0096583F" w:rsidRPr="0096583F" w14:paraId="6C1C40F2" w14:textId="5A943627" w:rsidTr="00794EE4">
        <w:tc>
          <w:tcPr>
            <w:tcW w:w="3694" w:type="dxa"/>
          </w:tcPr>
          <w:p w14:paraId="2376A049"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Poliklinika, Sakařova 755</w:t>
            </w:r>
          </w:p>
        </w:tc>
        <w:tc>
          <w:tcPr>
            <w:tcW w:w="2358" w:type="dxa"/>
          </w:tcPr>
          <w:p w14:paraId="18EFE39E" w14:textId="77777777" w:rsidR="00794EE4" w:rsidRPr="0096583F" w:rsidRDefault="00794EE4" w:rsidP="00831D4A">
            <w:pPr>
              <w:spacing w:before="100" w:beforeAutospacing="1" w:after="100" w:afterAutospacing="1"/>
              <w:rPr>
                <w:rFonts w:eastAsia="Times New Roman" w:cstheme="minorHAnsi"/>
                <w:sz w:val="28"/>
                <w:szCs w:val="28"/>
                <w:lang w:eastAsia="cs-CZ"/>
              </w:rPr>
            </w:pPr>
            <w:proofErr w:type="gramStart"/>
            <w:r w:rsidRPr="0096583F">
              <w:rPr>
                <w:rFonts w:eastAsia="Times New Roman" w:cstheme="minorHAnsi"/>
                <w:sz w:val="28"/>
                <w:szCs w:val="28"/>
                <w:lang w:eastAsia="cs-CZ"/>
              </w:rPr>
              <w:t>1.PP</w:t>
            </w:r>
            <w:proofErr w:type="gramEnd"/>
          </w:p>
        </w:tc>
        <w:tc>
          <w:tcPr>
            <w:tcW w:w="1526" w:type="dxa"/>
          </w:tcPr>
          <w:p w14:paraId="45FBE8BC"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1</w:t>
            </w:r>
          </w:p>
        </w:tc>
        <w:tc>
          <w:tcPr>
            <w:tcW w:w="1484" w:type="dxa"/>
          </w:tcPr>
          <w:p w14:paraId="02EE5D20"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p>
        </w:tc>
      </w:tr>
      <w:tr w:rsidR="0096583F" w:rsidRPr="0096583F" w14:paraId="32B8F11C" w14:textId="5E274620" w:rsidTr="00794EE4">
        <w:tc>
          <w:tcPr>
            <w:tcW w:w="3694" w:type="dxa"/>
          </w:tcPr>
          <w:p w14:paraId="12F47D27" w14:textId="77777777" w:rsidR="00794EE4" w:rsidRPr="0096583F" w:rsidRDefault="00794EE4" w:rsidP="00831D4A">
            <w:pPr>
              <w:spacing w:before="100" w:beforeAutospacing="1" w:after="100" w:afterAutospacing="1"/>
              <w:rPr>
                <w:rFonts w:eastAsia="Times New Roman" w:cstheme="minorHAnsi"/>
                <w:sz w:val="28"/>
                <w:szCs w:val="28"/>
                <w:lang w:eastAsia="cs-CZ"/>
              </w:rPr>
            </w:pPr>
          </w:p>
        </w:tc>
        <w:tc>
          <w:tcPr>
            <w:tcW w:w="2358" w:type="dxa"/>
          </w:tcPr>
          <w:p w14:paraId="4871F0BF"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1.NP</w:t>
            </w:r>
          </w:p>
        </w:tc>
        <w:tc>
          <w:tcPr>
            <w:tcW w:w="1526" w:type="dxa"/>
          </w:tcPr>
          <w:p w14:paraId="562DB656"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4</w:t>
            </w:r>
          </w:p>
        </w:tc>
        <w:tc>
          <w:tcPr>
            <w:tcW w:w="1484" w:type="dxa"/>
          </w:tcPr>
          <w:p w14:paraId="23BA2034" w14:textId="6CC152EA"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1x 24p</w:t>
            </w:r>
          </w:p>
        </w:tc>
      </w:tr>
      <w:tr w:rsidR="0096583F" w:rsidRPr="0096583F" w14:paraId="6B3ED432" w14:textId="37C6D765" w:rsidTr="00794EE4">
        <w:tc>
          <w:tcPr>
            <w:tcW w:w="3694" w:type="dxa"/>
          </w:tcPr>
          <w:p w14:paraId="7C06A047" w14:textId="77777777" w:rsidR="00794EE4" w:rsidRPr="0096583F" w:rsidRDefault="00794EE4" w:rsidP="00831D4A">
            <w:pPr>
              <w:spacing w:before="100" w:beforeAutospacing="1" w:after="100" w:afterAutospacing="1"/>
              <w:rPr>
                <w:rFonts w:eastAsia="Times New Roman" w:cstheme="minorHAnsi"/>
                <w:sz w:val="28"/>
                <w:szCs w:val="28"/>
                <w:lang w:eastAsia="cs-CZ"/>
              </w:rPr>
            </w:pPr>
          </w:p>
        </w:tc>
        <w:tc>
          <w:tcPr>
            <w:tcW w:w="2358" w:type="dxa"/>
          </w:tcPr>
          <w:p w14:paraId="253FAD38"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2.NP</w:t>
            </w:r>
          </w:p>
        </w:tc>
        <w:tc>
          <w:tcPr>
            <w:tcW w:w="1526" w:type="dxa"/>
          </w:tcPr>
          <w:p w14:paraId="16E506B4"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4</w:t>
            </w:r>
          </w:p>
        </w:tc>
        <w:tc>
          <w:tcPr>
            <w:tcW w:w="1484" w:type="dxa"/>
          </w:tcPr>
          <w:p w14:paraId="62421894" w14:textId="50F0BE86"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1x 24p</w:t>
            </w:r>
          </w:p>
        </w:tc>
      </w:tr>
      <w:tr w:rsidR="0096583F" w:rsidRPr="0096583F" w14:paraId="33CFD9FE" w14:textId="571E5418" w:rsidTr="00794EE4">
        <w:tc>
          <w:tcPr>
            <w:tcW w:w="3694" w:type="dxa"/>
          </w:tcPr>
          <w:p w14:paraId="645F73D4" w14:textId="77777777" w:rsidR="00794EE4" w:rsidRPr="0096583F" w:rsidRDefault="00794EE4" w:rsidP="00831D4A">
            <w:pPr>
              <w:spacing w:before="100" w:beforeAutospacing="1" w:after="100" w:afterAutospacing="1"/>
              <w:rPr>
                <w:rFonts w:eastAsia="Times New Roman" w:cstheme="minorHAnsi"/>
                <w:sz w:val="28"/>
                <w:szCs w:val="28"/>
                <w:lang w:eastAsia="cs-CZ"/>
              </w:rPr>
            </w:pPr>
          </w:p>
        </w:tc>
        <w:tc>
          <w:tcPr>
            <w:tcW w:w="2358" w:type="dxa"/>
          </w:tcPr>
          <w:p w14:paraId="3CEB7AFC"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3.NP</w:t>
            </w:r>
          </w:p>
        </w:tc>
        <w:tc>
          <w:tcPr>
            <w:tcW w:w="1526" w:type="dxa"/>
          </w:tcPr>
          <w:p w14:paraId="30D9EFC3"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4</w:t>
            </w:r>
          </w:p>
        </w:tc>
        <w:tc>
          <w:tcPr>
            <w:tcW w:w="1484" w:type="dxa"/>
          </w:tcPr>
          <w:p w14:paraId="418D03E5"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p>
        </w:tc>
      </w:tr>
      <w:tr w:rsidR="0096583F" w:rsidRPr="0096583F" w14:paraId="65349630" w14:textId="757A887C" w:rsidTr="00794EE4">
        <w:tc>
          <w:tcPr>
            <w:tcW w:w="3694" w:type="dxa"/>
          </w:tcPr>
          <w:p w14:paraId="47EAAA0F"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Sokolovna, Tyršova 424</w:t>
            </w:r>
          </w:p>
        </w:tc>
        <w:tc>
          <w:tcPr>
            <w:tcW w:w="2358" w:type="dxa"/>
          </w:tcPr>
          <w:p w14:paraId="108AD18D"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Foyer</w:t>
            </w:r>
          </w:p>
        </w:tc>
        <w:tc>
          <w:tcPr>
            <w:tcW w:w="1526" w:type="dxa"/>
          </w:tcPr>
          <w:p w14:paraId="3895C85E"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2</w:t>
            </w:r>
          </w:p>
        </w:tc>
        <w:tc>
          <w:tcPr>
            <w:tcW w:w="1484" w:type="dxa"/>
          </w:tcPr>
          <w:p w14:paraId="78D2E21F" w14:textId="3ECA041B"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1x 8p</w:t>
            </w:r>
          </w:p>
        </w:tc>
      </w:tr>
      <w:tr w:rsidR="0096583F" w:rsidRPr="0096583F" w14:paraId="0076FE66" w14:textId="08460E37" w:rsidTr="00794EE4">
        <w:tc>
          <w:tcPr>
            <w:tcW w:w="3694" w:type="dxa"/>
          </w:tcPr>
          <w:p w14:paraId="2D7299B0"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Městský úřad, nám. Míru 2</w:t>
            </w:r>
          </w:p>
        </w:tc>
        <w:tc>
          <w:tcPr>
            <w:tcW w:w="2358" w:type="dxa"/>
          </w:tcPr>
          <w:p w14:paraId="207EBE25" w14:textId="77777777" w:rsidR="00794EE4" w:rsidRPr="0096583F" w:rsidRDefault="00794EE4" w:rsidP="00831D4A">
            <w:pPr>
              <w:spacing w:before="100" w:beforeAutospacing="1" w:after="100" w:afterAutospacing="1"/>
              <w:rPr>
                <w:rFonts w:eastAsia="Times New Roman" w:cstheme="minorHAnsi"/>
                <w:sz w:val="28"/>
                <w:szCs w:val="28"/>
                <w:lang w:eastAsia="cs-CZ"/>
              </w:rPr>
            </w:pPr>
            <w:r w:rsidRPr="0096583F">
              <w:rPr>
                <w:rFonts w:eastAsia="Times New Roman" w:cstheme="minorHAnsi"/>
                <w:sz w:val="28"/>
                <w:szCs w:val="28"/>
                <w:lang w:eastAsia="cs-CZ"/>
              </w:rPr>
              <w:t>1.NP (za oknem)</w:t>
            </w:r>
          </w:p>
        </w:tc>
        <w:tc>
          <w:tcPr>
            <w:tcW w:w="1526" w:type="dxa"/>
          </w:tcPr>
          <w:p w14:paraId="395156AD" w14:textId="77777777"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1</w:t>
            </w:r>
          </w:p>
        </w:tc>
        <w:tc>
          <w:tcPr>
            <w:tcW w:w="1484" w:type="dxa"/>
          </w:tcPr>
          <w:p w14:paraId="029BFE78" w14:textId="670C4916" w:rsidR="00794EE4" w:rsidRPr="0096583F" w:rsidRDefault="00794EE4" w:rsidP="00754088">
            <w:pPr>
              <w:spacing w:before="100" w:beforeAutospacing="1" w:after="100" w:afterAutospacing="1"/>
              <w:jc w:val="center"/>
              <w:rPr>
                <w:rFonts w:eastAsia="Times New Roman" w:cstheme="minorHAnsi"/>
                <w:sz w:val="28"/>
                <w:szCs w:val="28"/>
                <w:lang w:eastAsia="cs-CZ"/>
              </w:rPr>
            </w:pPr>
            <w:r w:rsidRPr="0096583F">
              <w:rPr>
                <w:rFonts w:eastAsia="Times New Roman" w:cstheme="minorHAnsi"/>
                <w:sz w:val="28"/>
                <w:szCs w:val="28"/>
                <w:lang w:eastAsia="cs-CZ"/>
              </w:rPr>
              <w:t>1x 8p</w:t>
            </w:r>
          </w:p>
        </w:tc>
      </w:tr>
    </w:tbl>
    <w:p w14:paraId="700A3078" w14:textId="0E415094" w:rsidR="00B96E4E" w:rsidRPr="0096583F" w:rsidRDefault="00754088" w:rsidP="00831D4A">
      <w:pPr>
        <w:shd w:val="clear" w:color="auto" w:fill="FFFFFF"/>
        <w:spacing w:before="100" w:beforeAutospacing="1" w:after="100" w:afterAutospacing="1" w:line="240" w:lineRule="auto"/>
        <w:rPr>
          <w:rFonts w:eastAsia="Times New Roman" w:cstheme="minorHAnsi"/>
          <w:b/>
          <w:sz w:val="28"/>
          <w:szCs w:val="28"/>
          <w:lang w:eastAsia="cs-CZ"/>
        </w:rPr>
      </w:pPr>
      <w:r w:rsidRPr="0096583F">
        <w:rPr>
          <w:rFonts w:eastAsia="Times New Roman" w:cstheme="minorHAnsi"/>
          <w:b/>
          <w:sz w:val="28"/>
          <w:szCs w:val="28"/>
          <w:lang w:eastAsia="cs-CZ"/>
        </w:rPr>
        <w:t>Celkem</w:t>
      </w:r>
      <w:r w:rsidRPr="0096583F">
        <w:rPr>
          <w:rFonts w:eastAsia="Times New Roman" w:cstheme="minorHAnsi"/>
          <w:b/>
          <w:sz w:val="28"/>
          <w:szCs w:val="28"/>
          <w:lang w:eastAsia="cs-CZ"/>
        </w:rPr>
        <w:tab/>
      </w:r>
      <w:r w:rsidRPr="0096583F">
        <w:rPr>
          <w:rFonts w:eastAsia="Times New Roman" w:cstheme="minorHAnsi"/>
          <w:b/>
          <w:sz w:val="28"/>
          <w:szCs w:val="28"/>
          <w:lang w:eastAsia="cs-CZ"/>
        </w:rPr>
        <w:tab/>
      </w:r>
      <w:r w:rsidRPr="0096583F">
        <w:rPr>
          <w:rFonts w:eastAsia="Times New Roman" w:cstheme="minorHAnsi"/>
          <w:b/>
          <w:sz w:val="28"/>
          <w:szCs w:val="28"/>
          <w:lang w:eastAsia="cs-CZ"/>
        </w:rPr>
        <w:tab/>
      </w:r>
      <w:r w:rsidRPr="0096583F">
        <w:rPr>
          <w:rFonts w:eastAsia="Times New Roman" w:cstheme="minorHAnsi"/>
          <w:b/>
          <w:sz w:val="28"/>
          <w:szCs w:val="28"/>
          <w:lang w:eastAsia="cs-CZ"/>
        </w:rPr>
        <w:tab/>
      </w:r>
      <w:r w:rsidRPr="0096583F">
        <w:rPr>
          <w:rFonts w:eastAsia="Times New Roman" w:cstheme="minorHAnsi"/>
          <w:b/>
          <w:sz w:val="28"/>
          <w:szCs w:val="28"/>
          <w:lang w:eastAsia="cs-CZ"/>
        </w:rPr>
        <w:tab/>
      </w:r>
      <w:r w:rsidRPr="0096583F">
        <w:rPr>
          <w:rFonts w:eastAsia="Times New Roman" w:cstheme="minorHAnsi"/>
          <w:b/>
          <w:sz w:val="28"/>
          <w:szCs w:val="28"/>
          <w:lang w:eastAsia="cs-CZ"/>
        </w:rPr>
        <w:tab/>
      </w:r>
      <w:r w:rsidRPr="0096583F">
        <w:rPr>
          <w:rFonts w:eastAsia="Times New Roman" w:cstheme="minorHAnsi"/>
          <w:b/>
          <w:sz w:val="28"/>
          <w:szCs w:val="28"/>
          <w:lang w:eastAsia="cs-CZ"/>
        </w:rPr>
        <w:tab/>
        <w:t xml:space="preserve">             16 ks</w:t>
      </w:r>
      <w:r w:rsidR="00794EE4" w:rsidRPr="0096583F">
        <w:rPr>
          <w:rFonts w:eastAsia="Times New Roman" w:cstheme="minorHAnsi"/>
          <w:b/>
          <w:sz w:val="28"/>
          <w:szCs w:val="28"/>
          <w:lang w:eastAsia="cs-CZ"/>
        </w:rPr>
        <w:tab/>
      </w:r>
      <w:r w:rsidR="0096583F" w:rsidRPr="0096583F">
        <w:rPr>
          <w:rFonts w:eastAsia="Times New Roman" w:cstheme="minorHAnsi"/>
          <w:b/>
          <w:sz w:val="28"/>
          <w:szCs w:val="28"/>
          <w:lang w:eastAsia="cs-CZ"/>
        </w:rPr>
        <w:t xml:space="preserve">     </w:t>
      </w:r>
      <w:r w:rsidR="00794EE4" w:rsidRPr="0096583F">
        <w:rPr>
          <w:rFonts w:eastAsia="Times New Roman" w:cstheme="minorHAnsi"/>
          <w:b/>
          <w:sz w:val="28"/>
          <w:szCs w:val="28"/>
          <w:lang w:eastAsia="cs-CZ"/>
        </w:rPr>
        <w:t>4 ks</w:t>
      </w:r>
    </w:p>
    <w:p w14:paraId="07FD50BA" w14:textId="77777777" w:rsidR="00794EE4" w:rsidRDefault="00794EE4" w:rsidP="00831D4A">
      <w:pPr>
        <w:shd w:val="clear" w:color="auto" w:fill="FFFFFF"/>
        <w:spacing w:before="100" w:beforeAutospacing="1" w:after="100" w:afterAutospacing="1" w:line="240" w:lineRule="auto"/>
        <w:rPr>
          <w:rFonts w:ascii="Arial" w:eastAsia="Times New Roman" w:hAnsi="Arial" w:cs="Arial"/>
          <w:b/>
          <w:color w:val="404040"/>
          <w:sz w:val="27"/>
          <w:szCs w:val="27"/>
          <w:u w:val="single"/>
          <w:lang w:eastAsia="cs-CZ"/>
        </w:rPr>
      </w:pPr>
    </w:p>
    <w:p w14:paraId="2758D359" w14:textId="04CB580B" w:rsidR="00831D4A" w:rsidRPr="0096583F" w:rsidRDefault="00794EE4" w:rsidP="00831D4A">
      <w:pPr>
        <w:shd w:val="clear" w:color="auto" w:fill="FFFFFF"/>
        <w:spacing w:before="100" w:beforeAutospacing="1" w:after="100" w:afterAutospacing="1" w:line="240" w:lineRule="auto"/>
        <w:rPr>
          <w:rFonts w:eastAsia="Times New Roman" w:cstheme="minorHAnsi"/>
          <w:b/>
          <w:u w:val="single"/>
          <w:lang w:eastAsia="cs-CZ"/>
        </w:rPr>
      </w:pPr>
      <w:r w:rsidRPr="0096583F">
        <w:rPr>
          <w:rFonts w:eastAsia="Times New Roman" w:cstheme="minorHAnsi"/>
          <w:b/>
          <w:u w:val="single"/>
          <w:lang w:eastAsia="cs-CZ"/>
        </w:rPr>
        <w:t xml:space="preserve">Požadavky na </w:t>
      </w:r>
      <w:proofErr w:type="spellStart"/>
      <w:r w:rsidRPr="0096583F">
        <w:rPr>
          <w:rFonts w:eastAsia="Times New Roman" w:cstheme="minorHAnsi"/>
          <w:b/>
          <w:u w:val="single"/>
          <w:lang w:eastAsia="cs-CZ"/>
        </w:rPr>
        <w:t>switche</w:t>
      </w:r>
      <w:proofErr w:type="spellEnd"/>
      <w:r w:rsidRPr="0096583F">
        <w:rPr>
          <w:rFonts w:eastAsia="Times New Roman" w:cstheme="minorHAnsi"/>
          <w:b/>
          <w:u w:val="single"/>
          <w:lang w:eastAsia="cs-CZ"/>
        </w:rPr>
        <w:t>:</w:t>
      </w:r>
    </w:p>
    <w:p w14:paraId="1CE2DF69" w14:textId="00394AAF" w:rsidR="00794EE4" w:rsidRPr="0096583F" w:rsidRDefault="00794EE4" w:rsidP="00794EE4">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 xml:space="preserve">Počet 1GE </w:t>
      </w:r>
      <w:r w:rsidR="006878C7" w:rsidRPr="0096583F">
        <w:rPr>
          <w:rFonts w:eastAsia="Times New Roman" w:cstheme="minorHAnsi"/>
          <w:lang w:eastAsia="cs-CZ"/>
        </w:rPr>
        <w:t xml:space="preserve">(RJ-45) </w:t>
      </w:r>
      <w:r w:rsidRPr="0096583F">
        <w:rPr>
          <w:rFonts w:eastAsia="Times New Roman" w:cstheme="minorHAnsi"/>
          <w:lang w:eastAsia="cs-CZ"/>
        </w:rPr>
        <w:t>portů podle typu 24</w:t>
      </w:r>
      <w:r w:rsidR="006878C7" w:rsidRPr="0096583F">
        <w:rPr>
          <w:rFonts w:eastAsia="Times New Roman" w:cstheme="minorHAnsi"/>
          <w:lang w:eastAsia="cs-CZ"/>
        </w:rPr>
        <w:t>x</w:t>
      </w:r>
      <w:r w:rsidRPr="0096583F">
        <w:rPr>
          <w:rFonts w:eastAsia="Times New Roman" w:cstheme="minorHAnsi"/>
          <w:lang w:eastAsia="cs-CZ"/>
        </w:rPr>
        <w:t xml:space="preserve"> nebo 8</w:t>
      </w:r>
      <w:r w:rsidR="006878C7" w:rsidRPr="0096583F">
        <w:rPr>
          <w:rFonts w:eastAsia="Times New Roman" w:cstheme="minorHAnsi"/>
          <w:lang w:eastAsia="cs-CZ"/>
        </w:rPr>
        <w:t>x</w:t>
      </w:r>
    </w:p>
    <w:p w14:paraId="20D696F1" w14:textId="0E04351E" w:rsidR="00794EE4" w:rsidRPr="0096583F" w:rsidRDefault="00794EE4" w:rsidP="00794EE4">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 xml:space="preserve">Počet </w:t>
      </w:r>
      <w:r w:rsidR="006878C7" w:rsidRPr="0096583F">
        <w:rPr>
          <w:rFonts w:eastAsia="Times New Roman" w:cstheme="minorHAnsi"/>
          <w:lang w:eastAsia="cs-CZ"/>
        </w:rPr>
        <w:t xml:space="preserve">nezávislých </w:t>
      </w:r>
      <w:r w:rsidRPr="0096583F">
        <w:rPr>
          <w:rFonts w:eastAsia="Times New Roman" w:cstheme="minorHAnsi"/>
          <w:lang w:eastAsia="cs-CZ"/>
        </w:rPr>
        <w:t>SFP portů podle typu min. 4</w:t>
      </w:r>
      <w:r w:rsidR="006878C7" w:rsidRPr="0096583F">
        <w:rPr>
          <w:rFonts w:eastAsia="Times New Roman" w:cstheme="minorHAnsi"/>
          <w:lang w:eastAsia="cs-CZ"/>
        </w:rPr>
        <w:t>x</w:t>
      </w:r>
      <w:r w:rsidRPr="0096583F">
        <w:rPr>
          <w:rFonts w:eastAsia="Times New Roman" w:cstheme="minorHAnsi"/>
          <w:lang w:eastAsia="cs-CZ"/>
        </w:rPr>
        <w:t xml:space="preserve"> nebo 2</w:t>
      </w:r>
      <w:r w:rsidR="006878C7" w:rsidRPr="0096583F">
        <w:rPr>
          <w:rFonts w:eastAsia="Times New Roman" w:cstheme="minorHAnsi"/>
          <w:lang w:eastAsia="cs-CZ"/>
        </w:rPr>
        <w:t>x</w:t>
      </w:r>
    </w:p>
    <w:p w14:paraId="23B4E786" w14:textId="6556309E" w:rsidR="00794EE4" w:rsidRPr="0096583F" w:rsidRDefault="00794EE4" w:rsidP="006878C7">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lastRenderedPageBreak/>
        <w:t xml:space="preserve">Podpora IEEE 802.3at </w:t>
      </w:r>
      <w:proofErr w:type="spellStart"/>
      <w:r w:rsidRPr="0096583F">
        <w:rPr>
          <w:rFonts w:eastAsia="Times New Roman" w:cstheme="minorHAnsi"/>
          <w:lang w:eastAsia="cs-CZ"/>
        </w:rPr>
        <w:t>PoE</w:t>
      </w:r>
      <w:proofErr w:type="spellEnd"/>
      <w:r w:rsidRPr="0096583F">
        <w:rPr>
          <w:rFonts w:eastAsia="Times New Roman" w:cstheme="minorHAnsi"/>
          <w:lang w:eastAsia="cs-CZ"/>
        </w:rPr>
        <w:t>+</w:t>
      </w:r>
    </w:p>
    <w:p w14:paraId="452883B1" w14:textId="07E18A7E" w:rsidR="00794EE4" w:rsidRPr="0096583F" w:rsidRDefault="00794EE4" w:rsidP="006878C7">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Minimální počet aktivních VLAN 512</w:t>
      </w:r>
    </w:p>
    <w:p w14:paraId="2E0701DD" w14:textId="4F60FE18"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Minimální počet záznamů v MAC adres tabulce 16 000</w:t>
      </w:r>
    </w:p>
    <w:p w14:paraId="26F16A8D" w14:textId="77777777"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Podpora MAC </w:t>
      </w:r>
      <w:proofErr w:type="spellStart"/>
      <w:r w:rsidRPr="0096583F">
        <w:rPr>
          <w:rFonts w:eastAsia="Times New Roman" w:cstheme="minorHAnsi"/>
          <w:lang w:eastAsia="cs-CZ"/>
        </w:rPr>
        <w:t>based</w:t>
      </w:r>
      <w:proofErr w:type="spellEnd"/>
      <w:r w:rsidRPr="0096583F">
        <w:rPr>
          <w:rFonts w:eastAsia="Times New Roman" w:cstheme="minorHAnsi"/>
          <w:lang w:eastAsia="cs-CZ"/>
        </w:rPr>
        <w:t xml:space="preserve"> VLAN</w:t>
      </w:r>
    </w:p>
    <w:p w14:paraId="4FEAAA6D" w14:textId="29B7E917"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IEEE 802.1s - </w:t>
      </w:r>
      <w:proofErr w:type="spellStart"/>
      <w:r w:rsidRPr="0096583F">
        <w:rPr>
          <w:rFonts w:eastAsia="Times New Roman" w:cstheme="minorHAnsi"/>
          <w:lang w:eastAsia="cs-CZ"/>
        </w:rPr>
        <w:t>Multiple</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spanning</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tree</w:t>
      </w:r>
      <w:proofErr w:type="spellEnd"/>
    </w:p>
    <w:p w14:paraId="1F957A4D" w14:textId="36E110CF"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IEEE 802.1w - Rapid </w:t>
      </w:r>
      <w:proofErr w:type="spellStart"/>
      <w:r w:rsidRPr="0096583F">
        <w:rPr>
          <w:rFonts w:eastAsia="Times New Roman" w:cstheme="minorHAnsi"/>
          <w:lang w:eastAsia="cs-CZ"/>
        </w:rPr>
        <w:t>spanning</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Tree</w:t>
      </w:r>
      <w:proofErr w:type="spellEnd"/>
    </w:p>
    <w:p w14:paraId="6BBFA50B" w14:textId="09F7E2AC" w:rsidR="00794EE4" w:rsidRPr="0096583F" w:rsidRDefault="006878C7"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Podpora ověřování 802.1x</w:t>
      </w:r>
    </w:p>
    <w:p w14:paraId="4B4648DE" w14:textId="1B2F46B0"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Podpora zařazování do VLAN na zák</w:t>
      </w:r>
      <w:r w:rsidR="006878C7" w:rsidRPr="0096583F">
        <w:rPr>
          <w:rFonts w:eastAsia="Times New Roman" w:cstheme="minorHAnsi"/>
          <w:lang w:eastAsia="cs-CZ"/>
        </w:rPr>
        <w:t>ladě 802.1x</w:t>
      </w:r>
      <w:r w:rsidRPr="0096583F">
        <w:rPr>
          <w:rFonts w:eastAsia="Times New Roman" w:cstheme="minorHAnsi"/>
          <w:lang w:eastAsia="cs-CZ"/>
        </w:rPr>
        <w:t xml:space="preserve"> ověření</w:t>
      </w:r>
    </w:p>
    <w:p w14:paraId="06A2B27E" w14:textId="0B5C5F79"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Podpora </w:t>
      </w:r>
      <w:proofErr w:type="spellStart"/>
      <w:r w:rsidRPr="0096583F">
        <w:rPr>
          <w:rFonts w:eastAsia="Times New Roman" w:cstheme="minorHAnsi"/>
          <w:lang w:eastAsia="cs-CZ"/>
        </w:rPr>
        <w:t>mac-based</w:t>
      </w:r>
      <w:proofErr w:type="spellEnd"/>
      <w:r w:rsidRPr="0096583F">
        <w:rPr>
          <w:rFonts w:eastAsia="Times New Roman" w:cstheme="minorHAnsi"/>
          <w:lang w:eastAsia="cs-CZ"/>
        </w:rPr>
        <w:t xml:space="preserve"> ověřování</w:t>
      </w:r>
    </w:p>
    <w:p w14:paraId="734EAA3D" w14:textId="71C74CF7"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Podpora IPv4 a IPv6 ACL per port a per VLAN</w:t>
      </w:r>
    </w:p>
    <w:p w14:paraId="455F6CC7" w14:textId="1F9CE7C2"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Obsahuje sériovou nebo USB konzolovou linku</w:t>
      </w:r>
    </w:p>
    <w:p w14:paraId="78DCF684" w14:textId="44C5D89B" w:rsidR="00794EE4" w:rsidRPr="0096583F" w:rsidRDefault="00794EE4"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proofErr w:type="gramStart"/>
      <w:r w:rsidRPr="0096583F">
        <w:rPr>
          <w:rFonts w:eastAsia="Times New Roman" w:cstheme="minorHAnsi"/>
          <w:lang w:eastAsia="cs-CZ"/>
        </w:rPr>
        <w:t>Podporuje CLI</w:t>
      </w:r>
      <w:proofErr w:type="gramEnd"/>
      <w:r w:rsidRPr="0096583F">
        <w:rPr>
          <w:rFonts w:eastAsia="Times New Roman" w:cstheme="minorHAnsi"/>
          <w:lang w:eastAsia="cs-CZ"/>
        </w:rPr>
        <w:t>, SSHv2, SMNP, RMON</w:t>
      </w:r>
    </w:p>
    <w:p w14:paraId="4FEA1931" w14:textId="2AFEEC9B" w:rsidR="00794EE4" w:rsidRPr="0096583F" w:rsidRDefault="006878C7"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Podporuje </w:t>
      </w:r>
      <w:proofErr w:type="spellStart"/>
      <w:r w:rsidRPr="0096583F">
        <w:rPr>
          <w:rFonts w:eastAsia="Times New Roman" w:cstheme="minorHAnsi"/>
          <w:lang w:eastAsia="cs-CZ"/>
        </w:rPr>
        <w:t>dual</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flash</w:t>
      </w:r>
      <w:proofErr w:type="spellEnd"/>
      <w:r w:rsidRPr="0096583F">
        <w:rPr>
          <w:rFonts w:eastAsia="Times New Roman" w:cstheme="minorHAnsi"/>
          <w:lang w:eastAsia="cs-CZ"/>
        </w:rPr>
        <w:t xml:space="preserve"> image</w:t>
      </w:r>
    </w:p>
    <w:p w14:paraId="10C7BC85" w14:textId="413B9FFA" w:rsidR="006878C7" w:rsidRPr="0096583F" w:rsidRDefault="006878C7" w:rsidP="006878C7">
      <w:pPr>
        <w:numPr>
          <w:ilvl w:val="0"/>
          <w:numId w:val="1"/>
        </w:numPr>
        <w:shd w:val="clear" w:color="auto" w:fill="FFFFFF"/>
        <w:tabs>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Podporuje RADIUS</w:t>
      </w:r>
    </w:p>
    <w:p w14:paraId="07EDD4E4" w14:textId="7ED6094E" w:rsidR="00476CAB" w:rsidRPr="0096583F" w:rsidRDefault="003D71BC" w:rsidP="00831D4A">
      <w:pPr>
        <w:shd w:val="clear" w:color="auto" w:fill="FFFFFF"/>
        <w:spacing w:before="100" w:beforeAutospacing="1" w:after="100" w:afterAutospacing="1" w:line="240" w:lineRule="auto"/>
        <w:rPr>
          <w:rFonts w:eastAsia="Times New Roman" w:cstheme="minorHAnsi"/>
          <w:b/>
          <w:u w:val="single"/>
          <w:lang w:eastAsia="cs-CZ"/>
        </w:rPr>
      </w:pPr>
      <w:bookmarkStart w:id="0" w:name="_GoBack"/>
      <w:bookmarkEnd w:id="0"/>
      <w:r w:rsidRPr="0096583F">
        <w:rPr>
          <w:rFonts w:eastAsia="Times New Roman" w:cstheme="minorHAnsi"/>
          <w:b/>
          <w:u w:val="single"/>
          <w:lang w:eastAsia="cs-CZ"/>
        </w:rPr>
        <w:t>Požadavky na f</w:t>
      </w:r>
      <w:r w:rsidR="00476CAB" w:rsidRPr="0096583F">
        <w:rPr>
          <w:rFonts w:eastAsia="Times New Roman" w:cstheme="minorHAnsi"/>
          <w:b/>
          <w:u w:val="single"/>
          <w:lang w:eastAsia="cs-CZ"/>
        </w:rPr>
        <w:t>irewall:</w:t>
      </w:r>
    </w:p>
    <w:p w14:paraId="3218B8A6" w14:textId="35018E1B"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Počet 1GE metalických síťových rozhraní (RJ45 10/100/1000) - min 4x</w:t>
      </w:r>
    </w:p>
    <w:p w14:paraId="6BA9A962"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Podpora IPv6 pro všechny funkce</w:t>
      </w:r>
    </w:p>
    <w:p w14:paraId="6E0FD888"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Výkonnost FW shodná pro IPv4 i IPv6</w:t>
      </w:r>
    </w:p>
    <w:p w14:paraId="70F2DAE1"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Minimální závislost výkonu firewallu na velikosti paketů</w:t>
      </w:r>
    </w:p>
    <w:p w14:paraId="2FC3E526" w14:textId="56E433EA"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 xml:space="preserve">Propustnost FW (stavové filtrování, UDP paket) - min. 5Gbps </w:t>
      </w:r>
    </w:p>
    <w:p w14:paraId="093A9C94"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Výkonnost FW na malých paketech (64B) nesmí klesnout pod 70% výkonnosti naměřené na velkých paketech</w:t>
      </w:r>
    </w:p>
    <w:p w14:paraId="0C9A7239" w14:textId="5DFEA304"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Latence firewallu (64B UDP paket) - 4μs</w:t>
      </w:r>
    </w:p>
    <w:p w14:paraId="1C1CBC0B" w14:textId="34368AD4"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Počet naráz otevřených spojení - min 700k</w:t>
      </w:r>
    </w:p>
    <w:p w14:paraId="1566A27A"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Počet nových spojení za sekundu - min. 30k</w:t>
      </w:r>
    </w:p>
    <w:p w14:paraId="1D73E9CE" w14:textId="58B6B3FE"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Propustnost IPSEC VPN (512 B paket, AES256, SHA1) - min. 4Gbps</w:t>
      </w:r>
    </w:p>
    <w:p w14:paraId="02DD4241" w14:textId="2949C0AC"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 xml:space="preserve">Propustnost SSL VPN min 450Mbps </w:t>
      </w:r>
    </w:p>
    <w:p w14:paraId="7D4376D9" w14:textId="2831798D"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 xml:space="preserve">Propustnost NGFW (IPS + </w:t>
      </w:r>
      <w:proofErr w:type="spellStart"/>
      <w:r w:rsidRPr="0096583F">
        <w:rPr>
          <w:rFonts w:eastAsia="Times New Roman" w:cstheme="minorHAnsi"/>
          <w:lang w:eastAsia="cs-CZ"/>
        </w:rPr>
        <w:t>App</w:t>
      </w:r>
      <w:proofErr w:type="spellEnd"/>
      <w:r w:rsidR="00AF53FA" w:rsidRPr="0096583F">
        <w:rPr>
          <w:rFonts w:eastAsia="Times New Roman" w:cstheme="minorHAnsi"/>
          <w:lang w:eastAsia="cs-CZ"/>
        </w:rPr>
        <w:t>.</w:t>
      </w:r>
      <w:r w:rsidRPr="0096583F">
        <w:rPr>
          <w:rFonts w:eastAsia="Times New Roman" w:cstheme="minorHAnsi"/>
          <w:lang w:eastAsia="cs-CZ"/>
        </w:rPr>
        <w:t xml:space="preserve"> </w:t>
      </w:r>
      <w:proofErr w:type="spellStart"/>
      <w:r w:rsidRPr="0096583F">
        <w:rPr>
          <w:rFonts w:eastAsia="Times New Roman" w:cstheme="minorHAnsi"/>
          <w:lang w:eastAsia="cs-CZ"/>
        </w:rPr>
        <w:t>control</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traffic</w:t>
      </w:r>
      <w:proofErr w:type="spellEnd"/>
      <w:r w:rsidRPr="0096583F">
        <w:rPr>
          <w:rFonts w:eastAsia="Times New Roman" w:cstheme="minorHAnsi"/>
          <w:lang w:eastAsia="cs-CZ"/>
        </w:rPr>
        <w:t xml:space="preserve"> mix) </w:t>
      </w:r>
      <w:r w:rsidR="00AF53FA" w:rsidRPr="0096583F">
        <w:rPr>
          <w:rFonts w:eastAsia="Times New Roman" w:cstheme="minorHAnsi"/>
          <w:lang w:eastAsia="cs-CZ"/>
        </w:rPr>
        <w:t>–</w:t>
      </w:r>
      <w:r w:rsidRPr="0096583F">
        <w:rPr>
          <w:rFonts w:eastAsia="Times New Roman" w:cstheme="minorHAnsi"/>
          <w:lang w:eastAsia="cs-CZ"/>
        </w:rPr>
        <w:t xml:space="preserve"> min</w:t>
      </w:r>
      <w:r w:rsidR="00AF53FA" w:rsidRPr="0096583F">
        <w:rPr>
          <w:rFonts w:eastAsia="Times New Roman" w:cstheme="minorHAnsi"/>
          <w:lang w:eastAsia="cs-CZ"/>
        </w:rPr>
        <w:t>.</w:t>
      </w:r>
      <w:r w:rsidRPr="0096583F">
        <w:rPr>
          <w:rFonts w:eastAsia="Times New Roman" w:cstheme="minorHAnsi"/>
          <w:lang w:eastAsia="cs-CZ"/>
        </w:rPr>
        <w:t xml:space="preserve"> 750Mbps</w:t>
      </w:r>
    </w:p>
    <w:p w14:paraId="20336EBA" w14:textId="2E6F971F"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Prop</w:t>
      </w:r>
      <w:r w:rsidR="00AF53FA" w:rsidRPr="0096583F">
        <w:rPr>
          <w:rFonts w:eastAsia="Times New Roman" w:cstheme="minorHAnsi"/>
          <w:lang w:eastAsia="cs-CZ"/>
        </w:rPr>
        <w:t>u</w:t>
      </w:r>
      <w:r w:rsidRPr="0096583F">
        <w:rPr>
          <w:rFonts w:eastAsia="Times New Roman" w:cstheme="minorHAnsi"/>
          <w:lang w:eastAsia="cs-CZ"/>
        </w:rPr>
        <w:t>stnost IPS (měřeno na http komunikaci) – min  1Gbps</w:t>
      </w:r>
    </w:p>
    <w:p w14:paraId="702BA4C4" w14:textId="785F3262"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Režim vysoké dostupnosti (L2 HA, tj. virtuální MAC adresy)</w:t>
      </w:r>
    </w:p>
    <w:p w14:paraId="534833DB"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Podpora  L2 (transparentní) i L3 (NAT/</w:t>
      </w:r>
      <w:proofErr w:type="spellStart"/>
      <w:r w:rsidRPr="0096583F">
        <w:rPr>
          <w:rFonts w:eastAsia="Times New Roman" w:cstheme="minorHAnsi"/>
          <w:lang w:eastAsia="cs-CZ"/>
        </w:rPr>
        <w:t>Router</w:t>
      </w:r>
      <w:proofErr w:type="spellEnd"/>
      <w:r w:rsidRPr="0096583F">
        <w:rPr>
          <w:rFonts w:eastAsia="Times New Roman" w:cstheme="minorHAnsi"/>
          <w:lang w:eastAsia="cs-CZ"/>
        </w:rPr>
        <w:t>) režimu</w:t>
      </w:r>
    </w:p>
    <w:p w14:paraId="13FA4C07"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 xml:space="preserve">Podpora </w:t>
      </w:r>
      <w:proofErr w:type="spellStart"/>
      <w:r w:rsidRPr="0096583F">
        <w:rPr>
          <w:rFonts w:eastAsia="Times New Roman" w:cstheme="minorHAnsi"/>
          <w:lang w:eastAsia="cs-CZ"/>
        </w:rPr>
        <w:t>multicast</w:t>
      </w:r>
      <w:proofErr w:type="spellEnd"/>
      <w:r w:rsidRPr="0096583F">
        <w:rPr>
          <w:rFonts w:eastAsia="Times New Roman" w:cstheme="minorHAnsi"/>
          <w:lang w:eastAsia="cs-CZ"/>
        </w:rPr>
        <w:t xml:space="preserve">, včetně </w:t>
      </w:r>
      <w:proofErr w:type="spellStart"/>
      <w:r w:rsidRPr="0096583F">
        <w:rPr>
          <w:rFonts w:eastAsia="Times New Roman" w:cstheme="minorHAnsi"/>
          <w:lang w:eastAsia="cs-CZ"/>
        </w:rPr>
        <w:t>routování</w:t>
      </w:r>
      <w:proofErr w:type="spellEnd"/>
      <w:r w:rsidRPr="0096583F">
        <w:rPr>
          <w:rFonts w:eastAsia="Times New Roman" w:cstheme="minorHAnsi"/>
          <w:lang w:eastAsia="cs-CZ"/>
        </w:rPr>
        <w:t xml:space="preserve"> a firewall funkcí (tvorba </w:t>
      </w:r>
      <w:proofErr w:type="spellStart"/>
      <w:r w:rsidRPr="0096583F">
        <w:rPr>
          <w:rFonts w:eastAsia="Times New Roman" w:cstheme="minorHAnsi"/>
          <w:lang w:eastAsia="cs-CZ"/>
        </w:rPr>
        <w:t>multicast</w:t>
      </w:r>
      <w:proofErr w:type="spellEnd"/>
      <w:r w:rsidRPr="0096583F">
        <w:rPr>
          <w:rFonts w:eastAsia="Times New Roman" w:cstheme="minorHAnsi"/>
          <w:lang w:eastAsia="cs-CZ"/>
        </w:rPr>
        <w:t xml:space="preserve"> FW politiky)</w:t>
      </w:r>
    </w:p>
    <w:p w14:paraId="04435880"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Podpora VPN: SSL (portálový režim, tunelový režim), IPSEC (IKE, </w:t>
      </w:r>
      <w:proofErr w:type="spellStart"/>
      <w:r w:rsidRPr="0096583F">
        <w:rPr>
          <w:rFonts w:eastAsia="Times New Roman" w:cstheme="minorHAnsi"/>
          <w:lang w:eastAsia="cs-CZ"/>
        </w:rPr>
        <w:t>manual</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key</w:t>
      </w:r>
      <w:proofErr w:type="spellEnd"/>
      <w:r w:rsidRPr="0096583F">
        <w:rPr>
          <w:rFonts w:eastAsia="Times New Roman" w:cstheme="minorHAnsi"/>
          <w:lang w:eastAsia="cs-CZ"/>
        </w:rPr>
        <w:t xml:space="preserve">, certifikát, </w:t>
      </w:r>
      <w:proofErr w:type="spellStart"/>
      <w:r w:rsidRPr="0096583F">
        <w:rPr>
          <w:rFonts w:eastAsia="Times New Roman" w:cstheme="minorHAnsi"/>
          <w:lang w:eastAsia="cs-CZ"/>
        </w:rPr>
        <w:t>gateway</w:t>
      </w:r>
      <w:proofErr w:type="spellEnd"/>
      <w:r w:rsidRPr="0096583F">
        <w:rPr>
          <w:rFonts w:eastAsia="Times New Roman" w:cstheme="minorHAnsi"/>
          <w:lang w:eastAsia="cs-CZ"/>
        </w:rPr>
        <w:t xml:space="preserve"> to </w:t>
      </w:r>
      <w:proofErr w:type="spellStart"/>
      <w:r w:rsidRPr="0096583F">
        <w:rPr>
          <w:rFonts w:eastAsia="Times New Roman" w:cstheme="minorHAnsi"/>
          <w:lang w:eastAsia="cs-CZ"/>
        </w:rPr>
        <w:t>gateway</w:t>
      </w:r>
      <w:proofErr w:type="spellEnd"/>
      <w:r w:rsidRPr="0096583F">
        <w:rPr>
          <w:rFonts w:eastAsia="Times New Roman" w:cstheme="minorHAnsi"/>
          <w:lang w:eastAsia="cs-CZ"/>
        </w:rPr>
        <w:t xml:space="preserve">, hub and </w:t>
      </w:r>
      <w:proofErr w:type="spellStart"/>
      <w:r w:rsidRPr="0096583F">
        <w:rPr>
          <w:rFonts w:eastAsia="Times New Roman" w:cstheme="minorHAnsi"/>
          <w:lang w:eastAsia="cs-CZ"/>
        </w:rPr>
        <w:t>spoke</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dial</w:t>
      </w:r>
      <w:proofErr w:type="spellEnd"/>
      <w:r w:rsidRPr="0096583F">
        <w:rPr>
          <w:rFonts w:eastAsia="Times New Roman" w:cstheme="minorHAnsi"/>
          <w:lang w:eastAsia="cs-CZ"/>
        </w:rPr>
        <w:t xml:space="preserve"> up konfigurace, internet </w:t>
      </w:r>
      <w:proofErr w:type="spellStart"/>
      <w:r w:rsidRPr="0096583F">
        <w:rPr>
          <w:rFonts w:eastAsia="Times New Roman" w:cstheme="minorHAnsi"/>
          <w:lang w:eastAsia="cs-CZ"/>
        </w:rPr>
        <w:t>browsing</w:t>
      </w:r>
      <w:proofErr w:type="spellEnd"/>
      <w:r w:rsidRPr="0096583F">
        <w:rPr>
          <w:rFonts w:eastAsia="Times New Roman" w:cstheme="minorHAnsi"/>
          <w:lang w:eastAsia="cs-CZ"/>
        </w:rPr>
        <w:t xml:space="preserve"> konfigurace, podpora více tunelů – redundantní VPN, možnost VPN v L2 – transparentním režimu ukončená na management rozhraní, podpora IPv6, podpora dynamických </w:t>
      </w:r>
      <w:proofErr w:type="spellStart"/>
      <w:r w:rsidRPr="0096583F">
        <w:rPr>
          <w:rFonts w:eastAsia="Times New Roman" w:cstheme="minorHAnsi"/>
          <w:lang w:eastAsia="cs-CZ"/>
        </w:rPr>
        <w:t>routovací</w:t>
      </w:r>
      <w:proofErr w:type="spellEnd"/>
      <w:r w:rsidRPr="0096583F">
        <w:rPr>
          <w:rFonts w:eastAsia="Times New Roman" w:cstheme="minorHAnsi"/>
          <w:lang w:eastAsia="cs-CZ"/>
        </w:rPr>
        <w:t xml:space="preserve"> protokolů - OSPF), PPTP, L2TP, GRE</w:t>
      </w:r>
    </w:p>
    <w:p w14:paraId="26A6E392"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Možnost nastavovat firewall politiku na základě geografických údajů</w:t>
      </w:r>
    </w:p>
    <w:p w14:paraId="4CEE68E7"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lastRenderedPageBreak/>
        <w:t xml:space="preserve">Podpora centrální </w:t>
      </w:r>
      <w:proofErr w:type="spellStart"/>
      <w:r w:rsidRPr="0096583F">
        <w:rPr>
          <w:rFonts w:eastAsia="Times New Roman" w:cstheme="minorHAnsi"/>
          <w:lang w:eastAsia="cs-CZ"/>
        </w:rPr>
        <w:t>NATovácí</w:t>
      </w:r>
      <w:proofErr w:type="spellEnd"/>
      <w:r w:rsidRPr="0096583F">
        <w:rPr>
          <w:rFonts w:eastAsia="Times New Roman" w:cstheme="minorHAnsi"/>
          <w:lang w:eastAsia="cs-CZ"/>
        </w:rPr>
        <w:t xml:space="preserve"> tabulky, stavová inspekce SCTP komunikace</w:t>
      </w:r>
    </w:p>
    <w:p w14:paraId="713B375D"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UTM funkce, možnost výběru mezi </w:t>
      </w:r>
      <w:proofErr w:type="spellStart"/>
      <w:r w:rsidRPr="0096583F">
        <w:rPr>
          <w:rFonts w:eastAsia="Times New Roman" w:cstheme="minorHAnsi"/>
          <w:lang w:eastAsia="cs-CZ"/>
        </w:rPr>
        <w:t>proxy</w:t>
      </w:r>
      <w:proofErr w:type="spellEnd"/>
      <w:r w:rsidRPr="0096583F">
        <w:rPr>
          <w:rFonts w:eastAsia="Times New Roman" w:cstheme="minorHAnsi"/>
          <w:lang w:eastAsia="cs-CZ"/>
        </w:rPr>
        <w:t xml:space="preserve"> režimem (</w:t>
      </w:r>
      <w:proofErr w:type="spellStart"/>
      <w:r w:rsidRPr="0096583F">
        <w:rPr>
          <w:rFonts w:eastAsia="Times New Roman" w:cstheme="minorHAnsi"/>
          <w:lang w:eastAsia="cs-CZ"/>
        </w:rPr>
        <w:t>buffer</w:t>
      </w:r>
      <w:proofErr w:type="spellEnd"/>
      <w:r w:rsidRPr="0096583F">
        <w:rPr>
          <w:rFonts w:eastAsia="Times New Roman" w:cstheme="minorHAnsi"/>
          <w:lang w:eastAsia="cs-CZ"/>
        </w:rPr>
        <w:t xml:space="preserve">) nebo </w:t>
      </w:r>
      <w:proofErr w:type="spellStart"/>
      <w:r w:rsidRPr="0096583F">
        <w:rPr>
          <w:rFonts w:eastAsia="Times New Roman" w:cstheme="minorHAnsi"/>
          <w:lang w:eastAsia="cs-CZ"/>
        </w:rPr>
        <w:t>flow</w:t>
      </w:r>
      <w:proofErr w:type="spellEnd"/>
      <w:r w:rsidRPr="0096583F">
        <w:rPr>
          <w:rFonts w:eastAsia="Times New Roman" w:cstheme="minorHAnsi"/>
          <w:lang w:eastAsia="cs-CZ"/>
        </w:rPr>
        <w:t xml:space="preserve"> režimem (inspekce on-</w:t>
      </w:r>
      <w:proofErr w:type="spellStart"/>
      <w:r w:rsidRPr="0096583F">
        <w:rPr>
          <w:rFonts w:eastAsia="Times New Roman" w:cstheme="minorHAnsi"/>
          <w:lang w:eastAsia="cs-CZ"/>
        </w:rPr>
        <w:t>the</w:t>
      </w:r>
      <w:proofErr w:type="spellEnd"/>
      <w:r w:rsidRPr="0096583F">
        <w:rPr>
          <w:rFonts w:eastAsia="Times New Roman" w:cstheme="minorHAnsi"/>
          <w:lang w:eastAsia="cs-CZ"/>
        </w:rPr>
        <w:t>-</w:t>
      </w:r>
      <w:proofErr w:type="spellStart"/>
      <w:r w:rsidRPr="0096583F">
        <w:rPr>
          <w:rFonts w:eastAsia="Times New Roman" w:cstheme="minorHAnsi"/>
          <w:lang w:eastAsia="cs-CZ"/>
        </w:rPr>
        <w:t>fly</w:t>
      </w:r>
      <w:proofErr w:type="spellEnd"/>
      <w:r w:rsidRPr="0096583F">
        <w:rPr>
          <w:rFonts w:eastAsia="Times New Roman" w:cstheme="minorHAnsi"/>
          <w:lang w:eastAsia="cs-CZ"/>
        </w:rPr>
        <w:t>), zejména pro antivirovou/</w:t>
      </w:r>
      <w:proofErr w:type="spellStart"/>
      <w:r w:rsidRPr="0096583F">
        <w:rPr>
          <w:rFonts w:eastAsia="Times New Roman" w:cstheme="minorHAnsi"/>
          <w:lang w:eastAsia="cs-CZ"/>
        </w:rPr>
        <w:t>antimalware</w:t>
      </w:r>
      <w:proofErr w:type="spellEnd"/>
      <w:r w:rsidRPr="0096583F">
        <w:rPr>
          <w:rFonts w:eastAsia="Times New Roman" w:cstheme="minorHAnsi"/>
          <w:lang w:eastAsia="cs-CZ"/>
        </w:rPr>
        <w:t xml:space="preserve"> kontrolu</w:t>
      </w:r>
    </w:p>
    <w:p w14:paraId="07C7D5A3"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Antivirová/</w:t>
      </w:r>
      <w:proofErr w:type="spellStart"/>
      <w:r w:rsidRPr="0096583F">
        <w:rPr>
          <w:rFonts w:eastAsia="Times New Roman" w:cstheme="minorHAnsi"/>
          <w:lang w:eastAsia="cs-CZ"/>
        </w:rPr>
        <w:t>antimalware</w:t>
      </w:r>
      <w:proofErr w:type="spellEnd"/>
      <w:r w:rsidRPr="0096583F">
        <w:rPr>
          <w:rFonts w:eastAsia="Times New Roman" w:cstheme="minorHAnsi"/>
          <w:lang w:eastAsia="cs-CZ"/>
        </w:rPr>
        <w:t xml:space="preserve"> kontrola pro vybrané protokoly, možnost volby různých databází (např. minimální, standardní a extrémní) kvůli </w:t>
      </w:r>
      <w:proofErr w:type="spellStart"/>
      <w:r w:rsidRPr="0096583F">
        <w:rPr>
          <w:rFonts w:eastAsia="Times New Roman" w:cstheme="minorHAnsi"/>
          <w:lang w:eastAsia="cs-CZ"/>
        </w:rPr>
        <w:t>optimalizai</w:t>
      </w:r>
      <w:proofErr w:type="spellEnd"/>
      <w:r w:rsidRPr="0096583F">
        <w:rPr>
          <w:rFonts w:eastAsia="Times New Roman" w:cstheme="minorHAnsi"/>
          <w:lang w:eastAsia="cs-CZ"/>
        </w:rPr>
        <w:t xml:space="preserve"> výkonnosti, podpora archivace škodlivého obsahu, podpora protokolu ICAP pro </w:t>
      </w:r>
      <w:proofErr w:type="spellStart"/>
      <w:r w:rsidRPr="0096583F">
        <w:rPr>
          <w:rFonts w:eastAsia="Times New Roman" w:cstheme="minorHAnsi"/>
          <w:lang w:eastAsia="cs-CZ"/>
        </w:rPr>
        <w:t>offload</w:t>
      </w:r>
      <w:proofErr w:type="spellEnd"/>
      <w:r w:rsidRPr="0096583F">
        <w:rPr>
          <w:rFonts w:eastAsia="Times New Roman" w:cstheme="minorHAnsi"/>
          <w:lang w:eastAsia="cs-CZ"/>
        </w:rPr>
        <w:t xml:space="preserve"> AV </w:t>
      </w:r>
      <w:proofErr w:type="spellStart"/>
      <w:r w:rsidRPr="0096583F">
        <w:rPr>
          <w:rFonts w:eastAsia="Times New Roman" w:cstheme="minorHAnsi"/>
          <w:lang w:eastAsia="cs-CZ"/>
        </w:rPr>
        <w:t>engine</w:t>
      </w:r>
      <w:proofErr w:type="spellEnd"/>
      <w:r w:rsidRPr="0096583F">
        <w:rPr>
          <w:rFonts w:eastAsia="Times New Roman" w:cstheme="minorHAnsi"/>
          <w:lang w:eastAsia="cs-CZ"/>
        </w:rPr>
        <w:t xml:space="preserve">, možnost detekce tzv. </w:t>
      </w:r>
      <w:proofErr w:type="spellStart"/>
      <w:r w:rsidRPr="0096583F">
        <w:rPr>
          <w:rFonts w:eastAsia="Times New Roman" w:cstheme="minorHAnsi"/>
          <w:lang w:eastAsia="cs-CZ"/>
        </w:rPr>
        <w:t>Grayware</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rootkit</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malware</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spyware</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keylogger</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atd</w:t>
      </w:r>
      <w:proofErr w:type="spellEnd"/>
      <w:r w:rsidRPr="0096583F">
        <w:rPr>
          <w:rFonts w:eastAsia="Times New Roman" w:cstheme="minorHAnsi"/>
          <w:lang w:eastAsia="cs-CZ"/>
        </w:rPr>
        <w:t>). Automatická aktualizace signatur ze strany výrobce po dobu udržitelnosti projektu.</w:t>
      </w:r>
    </w:p>
    <w:p w14:paraId="185B8298"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Email </w:t>
      </w:r>
      <w:proofErr w:type="spellStart"/>
      <w:r w:rsidRPr="0096583F">
        <w:rPr>
          <w:rFonts w:eastAsia="Times New Roman" w:cstheme="minorHAnsi"/>
          <w:lang w:eastAsia="cs-CZ"/>
        </w:rPr>
        <w:t>filter</w:t>
      </w:r>
      <w:proofErr w:type="spellEnd"/>
      <w:r w:rsidRPr="0096583F">
        <w:rPr>
          <w:rFonts w:eastAsia="Times New Roman" w:cstheme="minorHAnsi"/>
          <w:lang w:eastAsia="cs-CZ"/>
        </w:rPr>
        <w:t xml:space="preserve"> – jednoduchá antispamová a antivirová inspekce elektronické pošty. Aktualizace signatur ze strany výrobce po dobu udržitelnosti projektu.</w:t>
      </w:r>
    </w:p>
    <w:p w14:paraId="09ADB36D"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proofErr w:type="spellStart"/>
      <w:r w:rsidRPr="0096583F">
        <w:rPr>
          <w:rFonts w:eastAsia="Times New Roman" w:cstheme="minorHAnsi"/>
          <w:lang w:eastAsia="cs-CZ"/>
        </w:rPr>
        <w:t>Intrusion</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Protection</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System</w:t>
      </w:r>
      <w:proofErr w:type="spellEnd"/>
      <w:r w:rsidRPr="0096583F">
        <w:rPr>
          <w:rFonts w:eastAsia="Times New Roman" w:cstheme="minorHAnsi"/>
          <w:lang w:eastAsia="cs-CZ"/>
        </w:rPr>
        <w:t xml:space="preserve"> – detekce útoků založena na </w:t>
      </w:r>
      <w:proofErr w:type="spellStart"/>
      <w:r w:rsidRPr="0096583F">
        <w:rPr>
          <w:rFonts w:eastAsia="Times New Roman" w:cstheme="minorHAnsi"/>
          <w:lang w:eastAsia="cs-CZ"/>
        </w:rPr>
        <w:t>signaturové</w:t>
      </w:r>
      <w:proofErr w:type="spellEnd"/>
      <w:r w:rsidRPr="0096583F">
        <w:rPr>
          <w:rFonts w:eastAsia="Times New Roman" w:cstheme="minorHAnsi"/>
          <w:lang w:eastAsia="cs-CZ"/>
        </w:rPr>
        <w:t xml:space="preserve"> kontrole a anomálním filtru. Automatická aktualizace signatur ze strany výrobce po dobu udržitelnosti projektu, možnost vytvářet vlastní signatury.</w:t>
      </w:r>
    </w:p>
    <w:p w14:paraId="67C90488"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proofErr w:type="spellStart"/>
      <w:r w:rsidRPr="0096583F">
        <w:rPr>
          <w:rFonts w:eastAsia="Times New Roman" w:cstheme="minorHAnsi"/>
          <w:lang w:eastAsia="cs-CZ"/>
        </w:rPr>
        <w:t>Application</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control</w:t>
      </w:r>
      <w:proofErr w:type="spellEnd"/>
      <w:r w:rsidRPr="0096583F">
        <w:rPr>
          <w:rFonts w:eastAsia="Times New Roman" w:cstheme="minorHAnsi"/>
          <w:lang w:eastAsia="cs-CZ"/>
        </w:rPr>
        <w:t xml:space="preserve">, tedy detekce aplikací bez ohledu na využívané porty. Možnost detekované aplikace monitorovat, blokovat, nebo omezit šířku pásma. Automatická aktualizace signatur ze strany výrobce po dobu udržitelnosti projektu. Možnost tvorby vlastních signatur. </w:t>
      </w:r>
    </w:p>
    <w:p w14:paraId="25BFCE7E"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Web </w:t>
      </w:r>
      <w:proofErr w:type="spellStart"/>
      <w:r w:rsidRPr="0096583F">
        <w:rPr>
          <w:rFonts w:eastAsia="Times New Roman" w:cstheme="minorHAnsi"/>
          <w:lang w:eastAsia="cs-CZ"/>
        </w:rPr>
        <w:t>Filter</w:t>
      </w:r>
      <w:proofErr w:type="spellEnd"/>
      <w:r w:rsidRPr="0096583F">
        <w:rPr>
          <w:rFonts w:eastAsia="Times New Roman" w:cstheme="minorHAnsi"/>
          <w:lang w:eastAsia="cs-CZ"/>
        </w:rPr>
        <w:t xml:space="preserve"> – založená na kategorizaci webového obsahu, možnost monitorování navštívených kategorii na uživatele či skupinu, možnost kvóty – uživatel může navštěvovat určitou kategorii jen po určitou dobu během dne. Automatická aktualizace signatur ze strany výrobce po dobu udržitelnosti projektu.</w:t>
      </w:r>
    </w:p>
    <w:p w14:paraId="196A24BF"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SSL </w:t>
      </w:r>
      <w:proofErr w:type="spellStart"/>
      <w:r w:rsidRPr="0096583F">
        <w:rPr>
          <w:rFonts w:eastAsia="Times New Roman" w:cstheme="minorHAnsi"/>
          <w:lang w:eastAsia="cs-CZ"/>
        </w:rPr>
        <w:t>dekrypce</w:t>
      </w:r>
      <w:proofErr w:type="spellEnd"/>
      <w:r w:rsidRPr="0096583F">
        <w:rPr>
          <w:rFonts w:eastAsia="Times New Roman" w:cstheme="minorHAnsi"/>
          <w:lang w:eastAsia="cs-CZ"/>
        </w:rPr>
        <w:t>/</w:t>
      </w:r>
      <w:proofErr w:type="spellStart"/>
      <w:r w:rsidRPr="0096583F">
        <w:rPr>
          <w:rFonts w:eastAsia="Times New Roman" w:cstheme="minorHAnsi"/>
          <w:lang w:eastAsia="cs-CZ"/>
        </w:rPr>
        <w:t>offload</w:t>
      </w:r>
      <w:proofErr w:type="spellEnd"/>
      <w:r w:rsidRPr="0096583F">
        <w:rPr>
          <w:rFonts w:eastAsia="Times New Roman" w:cstheme="minorHAnsi"/>
          <w:lang w:eastAsia="cs-CZ"/>
        </w:rPr>
        <w:t xml:space="preserve"> – možnost kontroly komunikace v SSL šifrovaných protokolech (HTTPS, IMAPS, POP3S,…)</w:t>
      </w:r>
    </w:p>
    <w:p w14:paraId="18108463"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proofErr w:type="spellStart"/>
      <w:r w:rsidRPr="0096583F">
        <w:rPr>
          <w:rFonts w:eastAsia="Times New Roman" w:cstheme="minorHAnsi"/>
          <w:lang w:eastAsia="cs-CZ"/>
        </w:rPr>
        <w:t>DoS</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Policy</w:t>
      </w:r>
      <w:proofErr w:type="spellEnd"/>
      <w:r w:rsidRPr="0096583F">
        <w:rPr>
          <w:rFonts w:eastAsia="Times New Roman" w:cstheme="minorHAnsi"/>
          <w:lang w:eastAsia="cs-CZ"/>
        </w:rPr>
        <w:t xml:space="preserve"> prevence proti základním útokům typu </w:t>
      </w:r>
      <w:proofErr w:type="spellStart"/>
      <w:r w:rsidRPr="0096583F">
        <w:rPr>
          <w:rFonts w:eastAsia="Times New Roman" w:cstheme="minorHAnsi"/>
          <w:lang w:eastAsia="cs-CZ"/>
        </w:rPr>
        <w:t>DoS</w:t>
      </w:r>
      <w:proofErr w:type="spellEnd"/>
      <w:r w:rsidRPr="0096583F">
        <w:rPr>
          <w:rFonts w:eastAsia="Times New Roman" w:cstheme="minorHAnsi"/>
          <w:lang w:eastAsia="cs-CZ"/>
        </w:rPr>
        <w:t xml:space="preserve">, včetně syn </w:t>
      </w:r>
      <w:proofErr w:type="spellStart"/>
      <w:r w:rsidRPr="0096583F">
        <w:rPr>
          <w:rFonts w:eastAsia="Times New Roman" w:cstheme="minorHAnsi"/>
          <w:lang w:eastAsia="cs-CZ"/>
        </w:rPr>
        <w:t>proxy</w:t>
      </w:r>
      <w:proofErr w:type="spellEnd"/>
    </w:p>
    <w:p w14:paraId="4CB38B01"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Ověřování uživatelů proti LDAP, </w:t>
      </w:r>
      <w:proofErr w:type="spellStart"/>
      <w:r w:rsidRPr="0096583F">
        <w:rPr>
          <w:rFonts w:eastAsia="Times New Roman" w:cstheme="minorHAnsi"/>
          <w:lang w:eastAsia="cs-CZ"/>
        </w:rPr>
        <w:t>Active</w:t>
      </w:r>
      <w:proofErr w:type="spellEnd"/>
      <w:r w:rsidRPr="0096583F">
        <w:rPr>
          <w:rFonts w:eastAsia="Times New Roman" w:cstheme="minorHAnsi"/>
          <w:lang w:eastAsia="cs-CZ"/>
        </w:rPr>
        <w:t xml:space="preserve"> </w:t>
      </w:r>
      <w:proofErr w:type="spellStart"/>
      <w:r w:rsidRPr="0096583F">
        <w:rPr>
          <w:rFonts w:eastAsia="Times New Roman" w:cstheme="minorHAnsi"/>
          <w:lang w:eastAsia="cs-CZ"/>
        </w:rPr>
        <w:t>Directory</w:t>
      </w:r>
      <w:proofErr w:type="spellEnd"/>
      <w:r w:rsidRPr="0096583F">
        <w:rPr>
          <w:rFonts w:eastAsia="Times New Roman" w:cstheme="minorHAnsi"/>
          <w:lang w:eastAsia="cs-CZ"/>
        </w:rPr>
        <w:t xml:space="preserve">, Single Sign On, </w:t>
      </w:r>
      <w:proofErr w:type="spellStart"/>
      <w:r w:rsidRPr="0096583F">
        <w:rPr>
          <w:rFonts w:eastAsia="Times New Roman" w:cstheme="minorHAnsi"/>
          <w:lang w:eastAsia="cs-CZ"/>
        </w:rPr>
        <w:t>Radius</w:t>
      </w:r>
      <w:proofErr w:type="spellEnd"/>
      <w:r w:rsidRPr="0096583F">
        <w:rPr>
          <w:rFonts w:eastAsia="Times New Roman" w:cstheme="minorHAnsi"/>
          <w:lang w:eastAsia="cs-CZ"/>
        </w:rPr>
        <w:t>, TACACS+, Ověřování na základě certifikátu, Dynamické profily – možnost přiřadit konkrétní profil uživateli na základě jeho ověření.</w:t>
      </w:r>
    </w:p>
    <w:p w14:paraId="3CA6F43D" w14:textId="77777777"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WAN optimalizace (optimalizace vybraných protokolů, byte </w:t>
      </w:r>
      <w:proofErr w:type="spellStart"/>
      <w:r w:rsidRPr="0096583F">
        <w:rPr>
          <w:rFonts w:eastAsia="Times New Roman" w:cstheme="minorHAnsi"/>
          <w:lang w:eastAsia="cs-CZ"/>
        </w:rPr>
        <w:t>caching</w:t>
      </w:r>
      <w:proofErr w:type="spellEnd"/>
      <w:r w:rsidRPr="0096583F">
        <w:rPr>
          <w:rFonts w:eastAsia="Times New Roman" w:cstheme="minorHAnsi"/>
          <w:lang w:eastAsia="cs-CZ"/>
        </w:rPr>
        <w:t xml:space="preserve">), Web </w:t>
      </w:r>
      <w:proofErr w:type="spellStart"/>
      <w:r w:rsidRPr="0096583F">
        <w:rPr>
          <w:rFonts w:eastAsia="Times New Roman" w:cstheme="minorHAnsi"/>
          <w:lang w:eastAsia="cs-CZ"/>
        </w:rPr>
        <w:t>Cache</w:t>
      </w:r>
      <w:proofErr w:type="spellEnd"/>
      <w:r w:rsidRPr="0096583F">
        <w:rPr>
          <w:rFonts w:eastAsia="Times New Roman" w:cstheme="minorHAnsi"/>
          <w:lang w:eastAsia="cs-CZ"/>
        </w:rPr>
        <w:t xml:space="preserve">, Reverzní </w:t>
      </w:r>
      <w:proofErr w:type="spellStart"/>
      <w:r w:rsidRPr="0096583F">
        <w:rPr>
          <w:rFonts w:eastAsia="Times New Roman" w:cstheme="minorHAnsi"/>
          <w:lang w:eastAsia="cs-CZ"/>
        </w:rPr>
        <w:t>proxy</w:t>
      </w:r>
      <w:proofErr w:type="spellEnd"/>
      <w:r w:rsidRPr="0096583F">
        <w:rPr>
          <w:rFonts w:eastAsia="Times New Roman" w:cstheme="minorHAnsi"/>
          <w:lang w:eastAsia="cs-CZ"/>
        </w:rPr>
        <w:t>, WCCP</w:t>
      </w:r>
    </w:p>
    <w:p w14:paraId="6BF499C1" w14:textId="77777777" w:rsidR="00476CAB" w:rsidRPr="0096583F" w:rsidRDefault="00476CAB"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Funkce Explicitní Proxy, včetně autentizace v síti MS AD protokolem Kerberos</w:t>
      </w:r>
    </w:p>
    <w:p w14:paraId="2D9D0206" w14:textId="6E018B86" w:rsidR="00476CAB" w:rsidRPr="0096583F" w:rsidRDefault="00476CAB"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Podpora silné autentizace uživatelů –</w:t>
      </w:r>
      <w:r w:rsidR="000271C7" w:rsidRPr="0096583F">
        <w:rPr>
          <w:rFonts w:eastAsia="Times New Roman" w:cstheme="minorHAnsi"/>
          <w:lang w:eastAsia="cs-CZ"/>
        </w:rPr>
        <w:t xml:space="preserve"> </w:t>
      </w:r>
      <w:r w:rsidRPr="0096583F">
        <w:rPr>
          <w:rFonts w:eastAsia="Times New Roman" w:cstheme="minorHAnsi"/>
          <w:lang w:eastAsia="cs-CZ"/>
        </w:rPr>
        <w:t>podpora pro generátor jednorázových hesel (OTP) – Token pro dvou faktorovou autentizaci, podpora certifikátů pro ověření uživatelů (možno jako interní součást FW nebo jako externí systém – např. RADIUS server)</w:t>
      </w:r>
    </w:p>
    <w:p w14:paraId="4C528199" w14:textId="4B1AFB7A" w:rsidR="00627030" w:rsidRPr="0096583F" w:rsidRDefault="00AF53FA" w:rsidP="00476CAB">
      <w:pPr>
        <w:shd w:val="clear" w:color="auto" w:fill="FFFFFF"/>
        <w:spacing w:before="100" w:beforeAutospacing="1" w:after="100" w:afterAutospacing="1" w:line="240" w:lineRule="auto"/>
        <w:rPr>
          <w:rFonts w:eastAsia="Times New Roman" w:cstheme="minorHAnsi"/>
          <w:b/>
          <w:u w:val="single"/>
          <w:lang w:eastAsia="cs-CZ"/>
        </w:rPr>
      </w:pPr>
      <w:r w:rsidRPr="0096583F">
        <w:rPr>
          <w:rFonts w:eastAsia="Times New Roman" w:cstheme="minorHAnsi"/>
          <w:b/>
          <w:u w:val="single"/>
          <w:lang w:eastAsia="cs-CZ"/>
        </w:rPr>
        <w:t>Požadavky na instalaci:</w:t>
      </w:r>
    </w:p>
    <w:p w14:paraId="652E417F" w14:textId="5C9DB6A1" w:rsidR="00AF53FA" w:rsidRPr="0096583F" w:rsidRDefault="00BB1DEA" w:rsidP="005228BD">
      <w:pPr>
        <w:shd w:val="clear" w:color="auto" w:fill="FFFFFF"/>
        <w:spacing w:before="100" w:beforeAutospacing="1" w:after="100" w:afterAutospacing="1" w:line="240" w:lineRule="auto"/>
        <w:jc w:val="both"/>
        <w:rPr>
          <w:rFonts w:eastAsia="Times New Roman" w:cstheme="minorHAnsi"/>
          <w:lang w:eastAsia="cs-CZ"/>
        </w:rPr>
      </w:pPr>
      <w:r w:rsidRPr="0096583F">
        <w:rPr>
          <w:rFonts w:eastAsia="Times New Roman" w:cstheme="minorHAnsi"/>
          <w:lang w:eastAsia="cs-CZ"/>
        </w:rPr>
        <w:t>Uchazeč zprovozní kompletní WI-FI síť tak, aby AP pokrývala WI-FI signálem dotčené prostory min. jednou sítí s názvem WiFi4EU s geografickým návěštím.</w:t>
      </w:r>
    </w:p>
    <w:p w14:paraId="346C7724" w14:textId="02A3D373" w:rsidR="00B85C45" w:rsidRPr="0096583F" w:rsidRDefault="00B85C45" w:rsidP="00B85C45">
      <w:pPr>
        <w:shd w:val="clear" w:color="auto" w:fill="FFFFFF"/>
        <w:spacing w:before="100" w:beforeAutospacing="1" w:after="100" w:afterAutospacing="1" w:line="240" w:lineRule="auto"/>
        <w:rPr>
          <w:rFonts w:eastAsia="Times New Roman" w:cstheme="minorHAnsi"/>
          <w:b/>
          <w:u w:val="single"/>
          <w:lang w:eastAsia="cs-CZ"/>
        </w:rPr>
      </w:pPr>
      <w:r w:rsidRPr="0096583F">
        <w:rPr>
          <w:rFonts w:eastAsia="Times New Roman" w:cstheme="minorHAnsi"/>
          <w:b/>
          <w:u w:val="single"/>
          <w:lang w:eastAsia="cs-CZ"/>
        </w:rPr>
        <w:lastRenderedPageBreak/>
        <w:t xml:space="preserve">Další požadavky </w:t>
      </w:r>
      <w:r w:rsidR="003D71BC" w:rsidRPr="0096583F">
        <w:rPr>
          <w:rFonts w:eastAsia="Times New Roman" w:cstheme="minorHAnsi"/>
          <w:b/>
          <w:u w:val="single"/>
          <w:lang w:eastAsia="cs-CZ"/>
        </w:rPr>
        <w:t>po</w:t>
      </w:r>
      <w:r w:rsidRPr="0096583F">
        <w:rPr>
          <w:rFonts w:eastAsia="Times New Roman" w:cstheme="minorHAnsi"/>
          <w:b/>
          <w:u w:val="single"/>
          <w:lang w:eastAsia="cs-CZ"/>
        </w:rPr>
        <w:t xml:space="preserve"> instalaci:</w:t>
      </w:r>
    </w:p>
    <w:p w14:paraId="369D46E1" w14:textId="6298041A" w:rsidR="00627030" w:rsidRPr="0096583F" w:rsidRDefault="003D71BC" w:rsidP="00AF53FA">
      <w:pPr>
        <w:shd w:val="clear" w:color="auto" w:fill="FFFFFF"/>
        <w:spacing w:before="100" w:beforeAutospacing="1" w:after="100" w:afterAutospacing="1" w:line="240" w:lineRule="auto"/>
        <w:jc w:val="both"/>
        <w:rPr>
          <w:rFonts w:eastAsia="Times New Roman" w:cstheme="minorHAnsi"/>
          <w:lang w:eastAsia="cs-CZ"/>
        </w:rPr>
      </w:pPr>
      <w:r w:rsidRPr="0096583F">
        <w:rPr>
          <w:rFonts w:eastAsia="Times New Roman" w:cstheme="minorHAnsi"/>
          <w:lang w:eastAsia="cs-CZ"/>
        </w:rPr>
        <w:t>Uchazeč</w:t>
      </w:r>
      <w:r w:rsidR="00B85C45" w:rsidRPr="0096583F">
        <w:rPr>
          <w:rFonts w:eastAsia="Times New Roman" w:cstheme="minorHAnsi"/>
          <w:lang w:eastAsia="cs-CZ"/>
        </w:rPr>
        <w:t xml:space="preserve"> po ukončení realizace vydá prohlášení o potvrzení na portálu WiFi4EU, že instalace</w:t>
      </w:r>
      <w:r w:rsidR="00627030" w:rsidRPr="0096583F">
        <w:rPr>
          <w:rFonts w:eastAsia="Times New Roman" w:cstheme="minorHAnsi"/>
          <w:lang w:eastAsia="cs-CZ"/>
        </w:rPr>
        <w:t xml:space="preserve"> </w:t>
      </w:r>
      <w:r w:rsidR="00B85C45" w:rsidRPr="0096583F">
        <w:rPr>
          <w:rFonts w:eastAsia="Times New Roman" w:cstheme="minorHAnsi"/>
          <w:lang w:eastAsia="cs-CZ"/>
        </w:rPr>
        <w:t xml:space="preserve">bezdrátové sítě </w:t>
      </w:r>
      <w:r w:rsidR="00AF53FA" w:rsidRPr="0096583F">
        <w:rPr>
          <w:rFonts w:eastAsia="Times New Roman" w:cstheme="minorHAnsi"/>
          <w:lang w:eastAsia="cs-CZ"/>
        </w:rPr>
        <w:t xml:space="preserve">WI-FI </w:t>
      </w:r>
      <w:r w:rsidR="00B85C45" w:rsidRPr="0096583F">
        <w:rPr>
          <w:rFonts w:eastAsia="Times New Roman" w:cstheme="minorHAnsi"/>
          <w:lang w:eastAsia="cs-CZ"/>
        </w:rPr>
        <w:t>byla dokončena v souladu s přílohou I v Grantové dohodě a síť je funkční.</w:t>
      </w:r>
      <w:r w:rsidR="00627030" w:rsidRPr="0096583F">
        <w:rPr>
          <w:rFonts w:eastAsia="Times New Roman" w:cstheme="minorHAnsi"/>
          <w:lang w:eastAsia="cs-CZ"/>
        </w:rPr>
        <w:t xml:space="preserve"> </w:t>
      </w:r>
    </w:p>
    <w:p w14:paraId="71B457AC" w14:textId="3AABB90C" w:rsidR="00B85C45" w:rsidRPr="0096583F" w:rsidRDefault="00B85C45" w:rsidP="00AF53FA">
      <w:pPr>
        <w:shd w:val="clear" w:color="auto" w:fill="FFFFFF"/>
        <w:spacing w:before="100" w:beforeAutospacing="1" w:after="100" w:afterAutospacing="1" w:line="240" w:lineRule="auto"/>
        <w:jc w:val="both"/>
        <w:rPr>
          <w:rFonts w:eastAsia="Times New Roman" w:cstheme="minorHAnsi"/>
          <w:lang w:eastAsia="cs-CZ"/>
        </w:rPr>
      </w:pPr>
      <w:r w:rsidRPr="0096583F">
        <w:rPr>
          <w:rFonts w:eastAsia="Times New Roman" w:cstheme="minorHAnsi"/>
          <w:lang w:eastAsia="cs-CZ"/>
        </w:rPr>
        <w:t>Prohlášení musí u každé sítě WiFi4EU obsahovat: název sítě WiFi4EU (např.: radnice) a název domény.</w:t>
      </w:r>
      <w:r w:rsidR="00627030" w:rsidRPr="0096583F">
        <w:rPr>
          <w:rFonts w:eastAsia="Times New Roman" w:cstheme="minorHAnsi"/>
          <w:lang w:eastAsia="cs-CZ"/>
        </w:rPr>
        <w:t xml:space="preserve"> </w:t>
      </w:r>
      <w:r w:rsidRPr="0096583F">
        <w:rPr>
          <w:rFonts w:eastAsia="Times New Roman" w:cstheme="minorHAnsi"/>
          <w:lang w:eastAsia="cs-CZ"/>
        </w:rPr>
        <w:t>Kromě toho musí společnost zajišťující instalaci u každé sítě WiFi4EU poskytnout úplný seznam</w:t>
      </w:r>
      <w:r w:rsidR="00627030" w:rsidRPr="0096583F">
        <w:rPr>
          <w:rFonts w:eastAsia="Times New Roman" w:cstheme="minorHAnsi"/>
          <w:lang w:eastAsia="cs-CZ"/>
        </w:rPr>
        <w:t xml:space="preserve"> </w:t>
      </w:r>
      <w:r w:rsidRPr="0096583F">
        <w:rPr>
          <w:rFonts w:eastAsia="Times New Roman" w:cstheme="minorHAnsi"/>
          <w:lang w:eastAsia="cs-CZ"/>
        </w:rPr>
        <w:t>přístupových bodů. U každého přístupového bodu musí uvést tyto povinné údaje:</w:t>
      </w:r>
    </w:p>
    <w:p w14:paraId="0AE7EBF8" w14:textId="2B3A3DB3" w:rsidR="00B85C45" w:rsidRPr="0096583F" w:rsidRDefault="00B85C45"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druh umístění (např.: škola, park, metro). Portál WiFi4EU umožní výběr z předem daného</w:t>
      </w:r>
      <w:r w:rsidR="00627030" w:rsidRPr="0096583F">
        <w:rPr>
          <w:rFonts w:eastAsia="Times New Roman" w:cstheme="minorHAnsi"/>
          <w:lang w:eastAsia="cs-CZ"/>
        </w:rPr>
        <w:t xml:space="preserve"> </w:t>
      </w:r>
      <w:r w:rsidRPr="0096583F">
        <w:rPr>
          <w:rFonts w:eastAsia="Times New Roman" w:cstheme="minorHAnsi"/>
          <w:lang w:eastAsia="cs-CZ"/>
        </w:rPr>
        <w:t>seznamu.</w:t>
      </w:r>
    </w:p>
    <w:p w14:paraId="7E544AE1" w14:textId="4F35D392" w:rsidR="00B85C45" w:rsidRPr="0096583F" w:rsidRDefault="00B85C45"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název umístění (např.: chodba)</w:t>
      </w:r>
    </w:p>
    <w:p w14:paraId="5E0DBBF8" w14:textId="78B9CEAF" w:rsidR="00476CAB" w:rsidRPr="0096583F" w:rsidRDefault="00B85C45"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proofErr w:type="spellStart"/>
      <w:r w:rsidRPr="0096583F">
        <w:rPr>
          <w:rFonts w:eastAsia="Times New Roman" w:cstheme="minorHAnsi"/>
          <w:lang w:eastAsia="cs-CZ"/>
        </w:rPr>
        <w:t>geolokalizační</w:t>
      </w:r>
      <w:proofErr w:type="spellEnd"/>
      <w:r w:rsidRPr="0096583F">
        <w:rPr>
          <w:rFonts w:eastAsia="Times New Roman" w:cstheme="minorHAnsi"/>
          <w:lang w:eastAsia="cs-CZ"/>
        </w:rPr>
        <w:t xml:space="preserve"> údaje přístupového bodu</w:t>
      </w:r>
    </w:p>
    <w:p w14:paraId="573D06BC" w14:textId="730FE017" w:rsidR="00B85C45" w:rsidRPr="0096583F" w:rsidRDefault="00B85C45"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typ zařízení: vnitřní/venkovní</w:t>
      </w:r>
    </w:p>
    <w:p w14:paraId="5B382F7D" w14:textId="0F157E30" w:rsidR="00B85C45" w:rsidRPr="0096583F" w:rsidRDefault="00B85C45"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značka zařízení</w:t>
      </w:r>
    </w:p>
    <w:p w14:paraId="1582BC68" w14:textId="1D8C4028" w:rsidR="00B85C45" w:rsidRPr="0096583F" w:rsidRDefault="00B85C45"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model zařízení</w:t>
      </w:r>
    </w:p>
    <w:p w14:paraId="5382AE22" w14:textId="36F25945" w:rsidR="00B85C45" w:rsidRPr="0096583F" w:rsidRDefault="00B85C45"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výrobní číslo zařízení</w:t>
      </w:r>
    </w:p>
    <w:p w14:paraId="575F2BB6" w14:textId="57632D5D" w:rsidR="00B85C45" w:rsidRPr="0096583F" w:rsidRDefault="00B85C45"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adresa MAC (</w:t>
      </w:r>
      <w:proofErr w:type="spellStart"/>
      <w:r w:rsidRPr="0096583F">
        <w:rPr>
          <w:rFonts w:eastAsia="Times New Roman" w:cstheme="minorHAnsi"/>
          <w:lang w:eastAsia="cs-CZ"/>
        </w:rPr>
        <w:t>Medial</w:t>
      </w:r>
      <w:proofErr w:type="spellEnd"/>
      <w:r w:rsidRPr="0096583F">
        <w:rPr>
          <w:rFonts w:eastAsia="Times New Roman" w:cstheme="minorHAnsi"/>
          <w:lang w:eastAsia="cs-CZ"/>
        </w:rPr>
        <w:t xml:space="preserve"> Access </w:t>
      </w:r>
      <w:proofErr w:type="spellStart"/>
      <w:r w:rsidRPr="0096583F">
        <w:rPr>
          <w:rFonts w:eastAsia="Times New Roman" w:cstheme="minorHAnsi"/>
          <w:lang w:eastAsia="cs-CZ"/>
        </w:rPr>
        <w:t>Control</w:t>
      </w:r>
      <w:proofErr w:type="spellEnd"/>
      <w:r w:rsidRPr="0096583F">
        <w:rPr>
          <w:rFonts w:eastAsia="Times New Roman" w:cstheme="minorHAnsi"/>
          <w:lang w:eastAsia="cs-CZ"/>
        </w:rPr>
        <w:t>)</w:t>
      </w:r>
    </w:p>
    <w:p w14:paraId="60B3B935" w14:textId="787A25B3" w:rsidR="00B85C45" w:rsidRPr="0096583F" w:rsidRDefault="00B85C45" w:rsidP="00AF53FA">
      <w:pPr>
        <w:shd w:val="clear" w:color="auto" w:fill="FFFFFF"/>
        <w:spacing w:before="100" w:beforeAutospacing="1" w:after="100" w:afterAutospacing="1" w:line="240" w:lineRule="auto"/>
        <w:jc w:val="both"/>
        <w:rPr>
          <w:rFonts w:eastAsia="Times New Roman" w:cstheme="minorHAnsi"/>
          <w:lang w:eastAsia="cs-CZ"/>
        </w:rPr>
      </w:pPr>
      <w:r w:rsidRPr="0096583F">
        <w:rPr>
          <w:rFonts w:eastAsia="Times New Roman" w:cstheme="minorHAnsi"/>
          <w:lang w:eastAsia="cs-CZ"/>
        </w:rPr>
        <w:t xml:space="preserve">Dále </w:t>
      </w:r>
      <w:r w:rsidR="003D71BC" w:rsidRPr="0096583F">
        <w:rPr>
          <w:rFonts w:eastAsia="Times New Roman" w:cstheme="minorHAnsi"/>
          <w:lang w:eastAsia="cs-CZ"/>
        </w:rPr>
        <w:t>uchazeč</w:t>
      </w:r>
      <w:r w:rsidRPr="0096583F">
        <w:rPr>
          <w:rFonts w:eastAsia="Times New Roman" w:cstheme="minorHAnsi"/>
          <w:lang w:eastAsia="cs-CZ"/>
        </w:rPr>
        <w:t xml:space="preserve"> zajišťující instalaci bezdrátové sítě </w:t>
      </w:r>
      <w:r w:rsidR="00AF53FA" w:rsidRPr="0096583F">
        <w:rPr>
          <w:rFonts w:eastAsia="Times New Roman" w:cstheme="minorHAnsi"/>
          <w:lang w:eastAsia="cs-CZ"/>
        </w:rPr>
        <w:t>WI-FI</w:t>
      </w:r>
      <w:r w:rsidRPr="0096583F">
        <w:rPr>
          <w:rFonts w:eastAsia="Times New Roman" w:cstheme="minorHAnsi"/>
          <w:lang w:eastAsia="cs-CZ"/>
        </w:rPr>
        <w:t xml:space="preserve"> vydá Prohlášení příjemce na portálu WiFi4EU,</w:t>
      </w:r>
      <w:r w:rsidR="00627030" w:rsidRPr="0096583F">
        <w:rPr>
          <w:rFonts w:eastAsia="Times New Roman" w:cstheme="minorHAnsi"/>
          <w:lang w:eastAsia="cs-CZ"/>
        </w:rPr>
        <w:t xml:space="preserve"> </w:t>
      </w:r>
      <w:r w:rsidRPr="0096583F">
        <w:rPr>
          <w:rFonts w:eastAsia="Times New Roman" w:cstheme="minorHAnsi"/>
          <w:lang w:eastAsia="cs-CZ"/>
        </w:rPr>
        <w:t>kterým potvrdí, že instalace sítě nebo sítí WiFi4EU je v souladu s přílohou I a síť je funkční.</w:t>
      </w:r>
    </w:p>
    <w:p w14:paraId="2C57600C" w14:textId="13B0845A" w:rsidR="00B85C45" w:rsidRPr="0096583F" w:rsidRDefault="00B85C45" w:rsidP="00AF53FA">
      <w:pPr>
        <w:shd w:val="clear" w:color="auto" w:fill="FFFFFF"/>
        <w:spacing w:before="100" w:beforeAutospacing="1" w:after="100" w:afterAutospacing="1" w:line="240" w:lineRule="auto"/>
        <w:jc w:val="both"/>
        <w:rPr>
          <w:rFonts w:eastAsia="Times New Roman" w:cstheme="minorHAnsi"/>
          <w:lang w:eastAsia="cs-CZ"/>
        </w:rPr>
      </w:pPr>
      <w:r w:rsidRPr="0096583F">
        <w:rPr>
          <w:rFonts w:eastAsia="Times New Roman" w:cstheme="minorHAnsi"/>
          <w:lang w:eastAsia="cs-CZ"/>
        </w:rPr>
        <w:t xml:space="preserve">Veškeré požadavky jsou v souladu dle Grantové dohody, jejíž modelový vzor (Model Grant </w:t>
      </w:r>
      <w:proofErr w:type="spellStart"/>
      <w:r w:rsidRPr="0096583F">
        <w:rPr>
          <w:rFonts w:eastAsia="Times New Roman" w:cstheme="minorHAnsi"/>
          <w:lang w:eastAsia="cs-CZ"/>
        </w:rPr>
        <w:t>Agreement</w:t>
      </w:r>
      <w:proofErr w:type="spellEnd"/>
      <w:r w:rsidRPr="0096583F">
        <w:rPr>
          <w:rFonts w:eastAsia="Times New Roman" w:cstheme="minorHAnsi"/>
          <w:lang w:eastAsia="cs-CZ"/>
        </w:rPr>
        <w:t>)</w:t>
      </w:r>
      <w:r w:rsidR="00627030" w:rsidRPr="0096583F">
        <w:rPr>
          <w:rFonts w:eastAsia="Times New Roman" w:cstheme="minorHAnsi"/>
          <w:lang w:eastAsia="cs-CZ"/>
        </w:rPr>
        <w:t xml:space="preserve"> </w:t>
      </w:r>
      <w:r w:rsidRPr="0096583F">
        <w:rPr>
          <w:rFonts w:eastAsia="Times New Roman" w:cstheme="minorHAnsi"/>
          <w:lang w:eastAsia="cs-CZ"/>
        </w:rPr>
        <w:t>je dostupný zde:</w:t>
      </w:r>
    </w:p>
    <w:p w14:paraId="761997C9" w14:textId="737DF36C" w:rsidR="00B85C45" w:rsidRPr="005228BD" w:rsidRDefault="0096583F" w:rsidP="00AF53FA">
      <w:pPr>
        <w:shd w:val="clear" w:color="auto" w:fill="FFFFFF"/>
        <w:spacing w:before="100" w:beforeAutospacing="1" w:after="100" w:afterAutospacing="1" w:line="240" w:lineRule="auto"/>
        <w:jc w:val="both"/>
        <w:rPr>
          <w:rFonts w:eastAsia="Times New Roman" w:cstheme="minorHAnsi"/>
          <w:color w:val="404040"/>
          <w:lang w:eastAsia="cs-CZ"/>
        </w:rPr>
      </w:pPr>
      <w:hyperlink r:id="rId8" w:history="1">
        <w:r w:rsidR="00B85C45" w:rsidRPr="005228BD">
          <w:rPr>
            <w:rStyle w:val="Hypertextovodkaz"/>
            <w:rFonts w:eastAsia="Times New Roman" w:cstheme="minorHAnsi"/>
            <w:lang w:eastAsia="cs-CZ"/>
          </w:rPr>
          <w:t>https://ec.europa.eu/inea/en/connecting-europe-facility/cef-telecom/wifi4eu</w:t>
        </w:r>
      </w:hyperlink>
    </w:p>
    <w:p w14:paraId="15B0B4DB" w14:textId="77777777" w:rsidR="00831D4A" w:rsidRPr="0096583F" w:rsidRDefault="00831D4A" w:rsidP="00AF53FA">
      <w:pPr>
        <w:shd w:val="clear" w:color="auto" w:fill="FFFFFF"/>
        <w:spacing w:before="100" w:beforeAutospacing="1" w:after="100" w:afterAutospacing="1" w:line="240" w:lineRule="auto"/>
        <w:jc w:val="both"/>
        <w:rPr>
          <w:rFonts w:eastAsia="Times New Roman" w:cstheme="minorHAnsi"/>
          <w:b/>
          <w:u w:val="single"/>
          <w:lang w:eastAsia="cs-CZ"/>
        </w:rPr>
      </w:pPr>
      <w:r w:rsidRPr="0096583F">
        <w:rPr>
          <w:rFonts w:eastAsia="Times New Roman" w:cstheme="minorHAnsi"/>
          <w:b/>
          <w:u w:val="single"/>
          <w:lang w:eastAsia="cs-CZ"/>
        </w:rPr>
        <w:t>Ostatní podmínky:</w:t>
      </w:r>
    </w:p>
    <w:p w14:paraId="3716FFE3" w14:textId="16868180" w:rsidR="00831D4A" w:rsidRPr="0096583F" w:rsidRDefault="00831D4A" w:rsidP="00AF53FA">
      <w:pPr>
        <w:numPr>
          <w:ilvl w:val="0"/>
          <w:numId w:val="1"/>
        </w:numPr>
        <w:shd w:val="clear" w:color="auto" w:fill="FFFFFF"/>
        <w:tabs>
          <w:tab w:val="clear" w:pos="720"/>
          <w:tab w:val="num" w:pos="426"/>
        </w:tabs>
        <w:spacing w:before="100" w:beforeAutospacing="1" w:after="100" w:afterAutospacing="1" w:line="240" w:lineRule="auto"/>
        <w:ind w:left="0" w:firstLine="0"/>
        <w:jc w:val="both"/>
        <w:rPr>
          <w:rFonts w:eastAsia="Times New Roman" w:cstheme="minorHAnsi"/>
          <w:lang w:eastAsia="cs-CZ"/>
        </w:rPr>
      </w:pPr>
      <w:r w:rsidRPr="0096583F">
        <w:rPr>
          <w:rFonts w:eastAsia="Times New Roman" w:cstheme="minorHAnsi"/>
          <w:lang w:eastAsia="cs-CZ"/>
        </w:rPr>
        <w:t>Hardware musí být dodán zcela nový, plně funkční a kompletní (včetně příslušenství).</w:t>
      </w:r>
    </w:p>
    <w:p w14:paraId="08638880" w14:textId="4122BB01" w:rsidR="00831D4A" w:rsidRPr="0096583F" w:rsidRDefault="00831D4A"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Dodávka musí obsahovat veškeré potřebné licence pro splnění požadovaných vlastností a parametrů.</w:t>
      </w:r>
    </w:p>
    <w:p w14:paraId="6D785297" w14:textId="6C6CF558" w:rsidR="00831D4A" w:rsidRPr="0096583F" w:rsidRDefault="00831D4A"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eastAsia="Times New Roman" w:cstheme="minorHAnsi"/>
          <w:lang w:eastAsia="cs-CZ"/>
        </w:rPr>
      </w:pPr>
      <w:r w:rsidRPr="0096583F">
        <w:rPr>
          <w:rFonts w:eastAsia="Times New Roman" w:cstheme="minorHAnsi"/>
          <w:lang w:eastAsia="cs-CZ"/>
        </w:rPr>
        <w:t xml:space="preserve">Je požadována záruka na hardware </w:t>
      </w:r>
      <w:r w:rsidR="000271C7" w:rsidRPr="0096583F">
        <w:rPr>
          <w:rFonts w:eastAsia="Times New Roman" w:cstheme="minorHAnsi"/>
          <w:lang w:eastAsia="cs-CZ"/>
        </w:rPr>
        <w:t xml:space="preserve">a software min. </w:t>
      </w:r>
      <w:r w:rsidRPr="0096583F">
        <w:rPr>
          <w:rFonts w:eastAsia="Times New Roman" w:cstheme="minorHAnsi"/>
          <w:lang w:eastAsia="cs-CZ"/>
        </w:rPr>
        <w:t>s výměnou NBD v délce 60 měsíců. Tato záruka musí být garantovaná výrobcem zařízení.</w:t>
      </w:r>
    </w:p>
    <w:p w14:paraId="350BC5AA" w14:textId="32BE4F59" w:rsidR="00320CB1" w:rsidRPr="0096583F" w:rsidRDefault="00831D4A" w:rsidP="0096583F">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cstheme="minorHAnsi"/>
        </w:rPr>
      </w:pPr>
      <w:r w:rsidRPr="0096583F">
        <w:rPr>
          <w:rFonts w:eastAsia="Times New Roman" w:cstheme="minorHAnsi"/>
          <w:lang w:eastAsia="cs-CZ"/>
        </w:rPr>
        <w:t>Uchazeč je povinen s dodávkou doložit oficiální potvrzení lokálního zastoupení výrobce o všech dodávaných zařízeních (seznam sériových čísel dodávaných zařízení) pro český trh.</w:t>
      </w:r>
    </w:p>
    <w:sectPr w:rsidR="00320CB1" w:rsidRPr="009658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3E41C" w14:textId="77777777" w:rsidR="00597768" w:rsidRDefault="00597768" w:rsidP="00586F87">
      <w:pPr>
        <w:spacing w:after="0" w:line="240" w:lineRule="auto"/>
      </w:pPr>
      <w:r>
        <w:separator/>
      </w:r>
    </w:p>
  </w:endnote>
  <w:endnote w:type="continuationSeparator" w:id="0">
    <w:p w14:paraId="737DB235" w14:textId="77777777" w:rsidR="00597768" w:rsidRDefault="00597768" w:rsidP="0058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924552"/>
      <w:docPartObj>
        <w:docPartGallery w:val="Page Numbers (Bottom of Page)"/>
        <w:docPartUnique/>
      </w:docPartObj>
    </w:sdtPr>
    <w:sdtContent>
      <w:p w14:paraId="26E77101" w14:textId="1490C579" w:rsidR="0096583F" w:rsidRDefault="0096583F">
        <w:pPr>
          <w:pStyle w:val="Zpat"/>
          <w:jc w:val="center"/>
        </w:pPr>
        <w:r>
          <w:fldChar w:fldCharType="begin"/>
        </w:r>
        <w:r>
          <w:instrText>PAGE   \* MERGEFORMAT</w:instrText>
        </w:r>
        <w:r>
          <w:fldChar w:fldCharType="separate"/>
        </w:r>
        <w:r>
          <w:rPr>
            <w:noProof/>
          </w:rPr>
          <w:t>4</w:t>
        </w:r>
        <w:r>
          <w:fldChar w:fldCharType="end"/>
        </w:r>
      </w:p>
    </w:sdtContent>
  </w:sdt>
  <w:p w14:paraId="040A8AFC" w14:textId="77777777" w:rsidR="00586F87" w:rsidRDefault="00586F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5D872" w14:textId="77777777" w:rsidR="00597768" w:rsidRDefault="00597768" w:rsidP="00586F87">
      <w:pPr>
        <w:spacing w:after="0" w:line="240" w:lineRule="auto"/>
      </w:pPr>
      <w:r>
        <w:separator/>
      </w:r>
    </w:p>
  </w:footnote>
  <w:footnote w:type="continuationSeparator" w:id="0">
    <w:p w14:paraId="5AF8B9EA" w14:textId="77777777" w:rsidR="00597768" w:rsidRDefault="00597768" w:rsidP="00586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B3197"/>
    <w:multiLevelType w:val="multilevel"/>
    <w:tmpl w:val="777C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4E"/>
    <w:rsid w:val="000271C7"/>
    <w:rsid w:val="0006337F"/>
    <w:rsid w:val="00320CB1"/>
    <w:rsid w:val="00360BF9"/>
    <w:rsid w:val="003D71BC"/>
    <w:rsid w:val="00476CAB"/>
    <w:rsid w:val="005228BD"/>
    <w:rsid w:val="00526DA1"/>
    <w:rsid w:val="00586F87"/>
    <w:rsid w:val="00597768"/>
    <w:rsid w:val="00627030"/>
    <w:rsid w:val="006878C7"/>
    <w:rsid w:val="00754088"/>
    <w:rsid w:val="007941C1"/>
    <w:rsid w:val="00794EE4"/>
    <w:rsid w:val="00831D4A"/>
    <w:rsid w:val="008537F8"/>
    <w:rsid w:val="0096583F"/>
    <w:rsid w:val="00AF53FA"/>
    <w:rsid w:val="00B85C45"/>
    <w:rsid w:val="00B96E4E"/>
    <w:rsid w:val="00BB1DEA"/>
    <w:rsid w:val="00D60C1F"/>
    <w:rsid w:val="00FF2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83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96E4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83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27030"/>
    <w:rPr>
      <w:color w:val="0563C1" w:themeColor="hyperlink"/>
      <w:u w:val="single"/>
    </w:rPr>
  </w:style>
  <w:style w:type="paragraph" w:styleId="Zhlav">
    <w:name w:val="header"/>
    <w:basedOn w:val="Normln"/>
    <w:link w:val="ZhlavChar"/>
    <w:uiPriority w:val="99"/>
    <w:unhideWhenUsed/>
    <w:rsid w:val="00586F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6F87"/>
  </w:style>
  <w:style w:type="paragraph" w:styleId="Zpat">
    <w:name w:val="footer"/>
    <w:basedOn w:val="Normln"/>
    <w:link w:val="ZpatChar"/>
    <w:uiPriority w:val="99"/>
    <w:unhideWhenUsed/>
    <w:rsid w:val="00586F87"/>
    <w:pPr>
      <w:tabs>
        <w:tab w:val="center" w:pos="4536"/>
        <w:tab w:val="right" w:pos="9072"/>
      </w:tabs>
      <w:spacing w:after="0" w:line="240" w:lineRule="auto"/>
    </w:pPr>
  </w:style>
  <w:style w:type="character" w:customStyle="1" w:styleId="ZpatChar">
    <w:name w:val="Zápatí Char"/>
    <w:basedOn w:val="Standardnpsmoodstavce"/>
    <w:link w:val="Zpat"/>
    <w:uiPriority w:val="99"/>
    <w:rsid w:val="0058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ea/en/connecting-europe-facility/cef-telecom/wifi4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0230-10D7-47E5-A12A-58874C65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6505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2020-07-22T13:03:00Z</dcterms:created>
  <dcterms:modified xsi:type="dcterms:W3CDTF">2021-02-09T09:28:00Z</dcterms:modified>
</cp:coreProperties>
</file>