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1E5" w:rsidRPr="00612CC7" w:rsidRDefault="00E112EE" w:rsidP="00FC228B">
      <w:pPr>
        <w:widowControl/>
        <w:suppressAutoHyphens/>
        <w:spacing w:before="120" w:after="120" w:line="240" w:lineRule="auto"/>
        <w:jc w:val="center"/>
        <w:rPr>
          <w:rFonts w:ascii="Arial" w:eastAsia="Times New Roman" w:hAnsi="Arial" w:cs="Arial"/>
          <w:b/>
          <w:sz w:val="26"/>
          <w:szCs w:val="26"/>
          <w:lang w:val="fr-BE" w:eastAsia="ar-SA" w:bidi="ar-SA"/>
        </w:rPr>
      </w:pPr>
      <w:r>
        <w:rPr>
          <w:rFonts w:ascii="Arial" w:hAnsi="Arial" w:cs="Arial"/>
          <w:b/>
          <w:color w:val="000000"/>
          <w:sz w:val="26"/>
          <w:szCs w:val="26"/>
        </w:rPr>
        <w:t>Smlouva o poskytnutí IT podpory</w:t>
      </w:r>
      <w:r w:rsidR="004F7722" w:rsidRPr="00612CC7">
        <w:rPr>
          <w:rFonts w:ascii="Arial" w:hAnsi="Arial" w:cs="Arial"/>
          <w:b/>
          <w:color w:val="000000"/>
          <w:sz w:val="26"/>
          <w:szCs w:val="26"/>
        </w:rPr>
        <w:t xml:space="preserve"> </w:t>
      </w:r>
    </w:p>
    <w:p w:rsidR="00C00206" w:rsidRPr="00C00206" w:rsidRDefault="00C00206" w:rsidP="00C00206">
      <w:pPr>
        <w:jc w:val="center"/>
        <w:rPr>
          <w:rFonts w:ascii="Arial" w:hAnsi="Arial" w:cs="Arial"/>
          <w:b/>
          <w:color w:val="000000"/>
          <w:sz w:val="22"/>
          <w:szCs w:val="22"/>
        </w:rPr>
      </w:pPr>
    </w:p>
    <w:p w:rsidR="00BB0C18" w:rsidRDefault="00495B93" w:rsidP="00C00206">
      <w:pPr>
        <w:jc w:val="center"/>
        <w:rPr>
          <w:rFonts w:ascii="Arial" w:hAnsi="Arial" w:cs="Arial"/>
          <w:color w:val="000000"/>
          <w:sz w:val="22"/>
          <w:szCs w:val="22"/>
        </w:rPr>
      </w:pPr>
      <w:r w:rsidRPr="00495B93">
        <w:rPr>
          <w:rFonts w:ascii="Arial" w:hAnsi="Arial" w:cs="Arial"/>
          <w:color w:val="000000"/>
          <w:sz w:val="22"/>
          <w:szCs w:val="22"/>
        </w:rPr>
        <w:t>uzavřená dle ustanovení § 2079 a násl. zákona č. 89/2012 Sb., občanského zákoníku</w:t>
      </w:r>
    </w:p>
    <w:p w:rsidR="005479EE" w:rsidRDefault="00495B93" w:rsidP="00C00206">
      <w:pPr>
        <w:jc w:val="center"/>
        <w:rPr>
          <w:rFonts w:ascii="Arial" w:hAnsi="Arial" w:cs="Arial"/>
          <w:b/>
          <w:color w:val="000000"/>
          <w:sz w:val="22"/>
          <w:szCs w:val="22"/>
        </w:rPr>
      </w:pPr>
      <w:r w:rsidRPr="00C00206">
        <w:rPr>
          <w:rFonts w:ascii="Arial" w:hAnsi="Arial" w:cs="Arial"/>
          <w:b/>
          <w:color w:val="000000"/>
          <w:sz w:val="22"/>
          <w:szCs w:val="22"/>
        </w:rPr>
        <w:t xml:space="preserve"> </w:t>
      </w: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I. Smluvní strany</w:t>
      </w:r>
    </w:p>
    <w:p w:rsidR="00C00206" w:rsidRPr="00C00206" w:rsidRDefault="00C00206" w:rsidP="00C00206">
      <w:pPr>
        <w:jc w:val="center"/>
        <w:rPr>
          <w:rFonts w:ascii="Arial" w:hAnsi="Arial" w:cs="Arial"/>
          <w:color w:val="000000"/>
          <w:sz w:val="22"/>
          <w:szCs w:val="22"/>
        </w:rPr>
      </w:pPr>
    </w:p>
    <w:p w:rsidR="00E63885" w:rsidRDefault="00C00206" w:rsidP="00C00206">
      <w:pPr>
        <w:jc w:val="both"/>
        <w:rPr>
          <w:rFonts w:ascii="Arial" w:hAnsi="Arial" w:cs="Arial"/>
          <w:b/>
          <w:color w:val="000000"/>
          <w:sz w:val="22"/>
          <w:szCs w:val="22"/>
        </w:rPr>
      </w:pPr>
      <w:r w:rsidRPr="00E63885">
        <w:rPr>
          <w:rFonts w:ascii="Arial" w:hAnsi="Arial" w:cs="Arial"/>
          <w:b/>
          <w:color w:val="000000"/>
          <w:sz w:val="22"/>
          <w:szCs w:val="22"/>
        </w:rPr>
        <w:t>Fakulta stavební ČVUT v</w:t>
      </w:r>
      <w:r w:rsidR="00E63885">
        <w:rPr>
          <w:rFonts w:ascii="Arial" w:hAnsi="Arial" w:cs="Arial"/>
          <w:b/>
          <w:color w:val="000000"/>
          <w:sz w:val="22"/>
          <w:szCs w:val="22"/>
        </w:rPr>
        <w:t> </w:t>
      </w:r>
      <w:r w:rsidRPr="00E63885">
        <w:rPr>
          <w:rFonts w:ascii="Arial" w:hAnsi="Arial" w:cs="Arial"/>
          <w:b/>
          <w:color w:val="000000"/>
          <w:sz w:val="22"/>
          <w:szCs w:val="22"/>
        </w:rPr>
        <w:t>Praze</w:t>
      </w:r>
    </w:p>
    <w:p w:rsidR="00E63885" w:rsidRPr="00E63885" w:rsidRDefault="00E63885" w:rsidP="00C00206">
      <w:pPr>
        <w:jc w:val="both"/>
        <w:rPr>
          <w:rFonts w:ascii="Arial" w:hAnsi="Arial" w:cs="Arial"/>
          <w:b/>
          <w:color w:val="000000"/>
          <w:sz w:val="22"/>
          <w:szCs w:val="22"/>
        </w:rPr>
      </w:pP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se sídlem</w:t>
      </w:r>
      <w:r w:rsidR="00E63885">
        <w:rPr>
          <w:rFonts w:ascii="Arial" w:hAnsi="Arial" w:cs="Arial"/>
          <w:color w:val="000000"/>
          <w:sz w:val="22"/>
          <w:szCs w:val="22"/>
        </w:rPr>
        <w:t>:</w:t>
      </w:r>
      <w:r w:rsidRPr="00C00206">
        <w:rPr>
          <w:rFonts w:ascii="Arial" w:hAnsi="Arial" w:cs="Arial"/>
          <w:color w:val="000000"/>
          <w:sz w:val="22"/>
          <w:szCs w:val="22"/>
        </w:rPr>
        <w:t xml:space="preserve"> </w:t>
      </w:r>
      <w:r w:rsidR="00E63885">
        <w:rPr>
          <w:rFonts w:ascii="Arial" w:hAnsi="Arial" w:cs="Arial"/>
          <w:color w:val="000000"/>
          <w:sz w:val="22"/>
          <w:szCs w:val="22"/>
        </w:rPr>
        <w:tab/>
      </w:r>
      <w:r w:rsidR="00E63885">
        <w:rPr>
          <w:rFonts w:ascii="Arial" w:hAnsi="Arial" w:cs="Arial"/>
          <w:color w:val="000000"/>
          <w:sz w:val="22"/>
          <w:szCs w:val="22"/>
        </w:rPr>
        <w:tab/>
      </w:r>
      <w:r w:rsidR="00E63885">
        <w:rPr>
          <w:rFonts w:ascii="Arial" w:hAnsi="Arial" w:cs="Arial"/>
          <w:color w:val="000000"/>
          <w:sz w:val="22"/>
          <w:szCs w:val="22"/>
        </w:rPr>
        <w:tab/>
      </w:r>
      <w:r w:rsidRPr="00C00206">
        <w:rPr>
          <w:rFonts w:ascii="Arial" w:hAnsi="Arial" w:cs="Arial"/>
          <w:color w:val="000000"/>
          <w:sz w:val="22"/>
          <w:szCs w:val="22"/>
        </w:rPr>
        <w:t>T</w:t>
      </w:r>
      <w:r w:rsidR="00E63885">
        <w:rPr>
          <w:rFonts w:ascii="Arial" w:hAnsi="Arial" w:cs="Arial"/>
          <w:color w:val="000000"/>
          <w:sz w:val="22"/>
          <w:szCs w:val="22"/>
        </w:rPr>
        <w:t>hákurova 7/2077, 166 29 Praha 6</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 xml:space="preserve">zastoupená: </w:t>
      </w:r>
      <w:r w:rsidR="00E63885">
        <w:rPr>
          <w:rFonts w:ascii="Arial" w:hAnsi="Arial" w:cs="Arial"/>
          <w:color w:val="000000"/>
          <w:sz w:val="22"/>
          <w:szCs w:val="22"/>
        </w:rPr>
        <w:tab/>
      </w:r>
      <w:r w:rsidR="00E63885">
        <w:rPr>
          <w:rFonts w:ascii="Arial" w:hAnsi="Arial" w:cs="Arial"/>
          <w:color w:val="000000"/>
          <w:sz w:val="22"/>
          <w:szCs w:val="22"/>
        </w:rPr>
        <w:tab/>
      </w:r>
      <w:r w:rsidR="00E63885">
        <w:rPr>
          <w:rFonts w:ascii="Arial" w:hAnsi="Arial" w:cs="Arial"/>
          <w:color w:val="000000"/>
          <w:sz w:val="22"/>
          <w:szCs w:val="22"/>
        </w:rPr>
        <w:tab/>
      </w:r>
      <w:r w:rsidR="005C2CD8" w:rsidRPr="005C2CD8">
        <w:rPr>
          <w:rFonts w:ascii="Arial" w:hAnsi="Arial" w:cs="Arial"/>
          <w:color w:val="000000"/>
          <w:sz w:val="22"/>
          <w:szCs w:val="22"/>
        </w:rPr>
        <w:t>Ing. Petr</w:t>
      </w:r>
      <w:r w:rsidR="005C2CD8">
        <w:rPr>
          <w:rFonts w:ascii="Arial" w:hAnsi="Arial" w:cs="Arial"/>
          <w:color w:val="000000"/>
          <w:sz w:val="22"/>
          <w:szCs w:val="22"/>
        </w:rPr>
        <w:t>em Matějkou</w:t>
      </w:r>
      <w:r w:rsidR="005C2CD8" w:rsidRPr="005C2CD8">
        <w:rPr>
          <w:rFonts w:ascii="Arial" w:hAnsi="Arial" w:cs="Arial"/>
          <w:color w:val="000000"/>
          <w:sz w:val="22"/>
          <w:szCs w:val="22"/>
        </w:rPr>
        <w:t>, Ph.D.</w:t>
      </w:r>
      <w:r w:rsidR="00114107">
        <w:rPr>
          <w:rFonts w:ascii="Arial" w:hAnsi="Arial" w:cs="Arial"/>
          <w:color w:val="000000"/>
          <w:sz w:val="22"/>
          <w:szCs w:val="22"/>
        </w:rPr>
        <w:t>, tajemníkem fakulty</w:t>
      </w:r>
    </w:p>
    <w:p w:rsidR="00C00206" w:rsidRDefault="00C00206" w:rsidP="00C00206">
      <w:pPr>
        <w:jc w:val="both"/>
        <w:rPr>
          <w:rFonts w:ascii="Arial" w:hAnsi="Arial" w:cs="Arial"/>
          <w:color w:val="000000"/>
          <w:sz w:val="22"/>
          <w:szCs w:val="22"/>
        </w:rPr>
      </w:pPr>
      <w:r w:rsidRPr="00C00206">
        <w:rPr>
          <w:rFonts w:ascii="Arial" w:hAnsi="Arial" w:cs="Arial"/>
          <w:color w:val="000000"/>
          <w:sz w:val="22"/>
          <w:szCs w:val="22"/>
        </w:rPr>
        <w:t xml:space="preserve">IČO: </w:t>
      </w:r>
      <w:r w:rsidR="00E63885">
        <w:rPr>
          <w:rFonts w:ascii="Arial" w:hAnsi="Arial" w:cs="Arial"/>
          <w:color w:val="000000"/>
          <w:sz w:val="22"/>
          <w:szCs w:val="22"/>
        </w:rPr>
        <w:tab/>
      </w:r>
      <w:r w:rsidR="00E63885">
        <w:rPr>
          <w:rFonts w:ascii="Arial" w:hAnsi="Arial" w:cs="Arial"/>
          <w:color w:val="000000"/>
          <w:sz w:val="22"/>
          <w:szCs w:val="22"/>
        </w:rPr>
        <w:tab/>
      </w:r>
      <w:r w:rsidR="00E63885">
        <w:rPr>
          <w:rFonts w:ascii="Arial" w:hAnsi="Arial" w:cs="Arial"/>
          <w:color w:val="000000"/>
          <w:sz w:val="22"/>
          <w:szCs w:val="22"/>
        </w:rPr>
        <w:tab/>
      </w:r>
      <w:r w:rsidR="00E63885">
        <w:rPr>
          <w:rFonts w:ascii="Arial" w:hAnsi="Arial" w:cs="Arial"/>
          <w:color w:val="000000"/>
          <w:sz w:val="22"/>
          <w:szCs w:val="22"/>
        </w:rPr>
        <w:tab/>
      </w:r>
      <w:r w:rsidRPr="00C00206">
        <w:rPr>
          <w:rFonts w:ascii="Arial" w:hAnsi="Arial" w:cs="Arial"/>
          <w:color w:val="000000"/>
          <w:sz w:val="22"/>
          <w:szCs w:val="22"/>
        </w:rPr>
        <w:t>68407700</w:t>
      </w:r>
    </w:p>
    <w:p w:rsidR="00E46E3F" w:rsidRPr="00C00206" w:rsidRDefault="00E46E3F" w:rsidP="00C00206">
      <w:pPr>
        <w:jc w:val="both"/>
        <w:rPr>
          <w:rFonts w:ascii="Arial" w:hAnsi="Arial" w:cs="Arial"/>
          <w:color w:val="000000"/>
          <w:sz w:val="22"/>
          <w:szCs w:val="22"/>
        </w:rPr>
      </w:pPr>
      <w:r>
        <w:rPr>
          <w:rFonts w:ascii="Arial" w:hAnsi="Arial" w:cs="Arial"/>
          <w:color w:val="000000"/>
          <w:sz w:val="22"/>
          <w:szCs w:val="22"/>
        </w:rPr>
        <w:t>DIČ:</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CZ684077700</w:t>
      </w:r>
    </w:p>
    <w:p w:rsidR="00E46E3F" w:rsidRDefault="00C00206" w:rsidP="00C00206">
      <w:pPr>
        <w:jc w:val="both"/>
        <w:rPr>
          <w:rFonts w:ascii="Arial" w:hAnsi="Arial" w:cs="Arial"/>
          <w:color w:val="000000"/>
          <w:sz w:val="22"/>
          <w:szCs w:val="22"/>
        </w:rPr>
      </w:pPr>
      <w:r w:rsidRPr="00C00206">
        <w:rPr>
          <w:rFonts w:ascii="Arial" w:hAnsi="Arial" w:cs="Arial"/>
          <w:color w:val="000000"/>
          <w:sz w:val="22"/>
          <w:szCs w:val="22"/>
        </w:rPr>
        <w:t xml:space="preserve">Bankovní spojení: </w:t>
      </w:r>
      <w:r w:rsidR="00E63885">
        <w:rPr>
          <w:rFonts w:ascii="Arial" w:hAnsi="Arial" w:cs="Arial"/>
          <w:color w:val="000000"/>
          <w:sz w:val="22"/>
          <w:szCs w:val="22"/>
        </w:rPr>
        <w:tab/>
      </w:r>
      <w:r w:rsidR="00E63885">
        <w:rPr>
          <w:rFonts w:ascii="Arial" w:hAnsi="Arial" w:cs="Arial"/>
          <w:color w:val="000000"/>
          <w:sz w:val="22"/>
          <w:szCs w:val="22"/>
        </w:rPr>
        <w:tab/>
      </w:r>
      <w:r w:rsidR="00E46E3F" w:rsidRPr="00E46E3F">
        <w:rPr>
          <w:rFonts w:ascii="Arial" w:hAnsi="Arial" w:cs="Arial"/>
          <w:color w:val="000000"/>
          <w:sz w:val="22"/>
          <w:szCs w:val="22"/>
        </w:rPr>
        <w:t>Komerční banka, a.s.</w:t>
      </w:r>
      <w:r w:rsidR="00E46E3F">
        <w:rPr>
          <w:rFonts w:ascii="Arial" w:hAnsi="Arial" w:cs="Arial"/>
          <w:color w:val="000000"/>
          <w:sz w:val="22"/>
          <w:szCs w:val="22"/>
        </w:rPr>
        <w:t>,</w:t>
      </w:r>
    </w:p>
    <w:p w:rsidR="00C00206" w:rsidRDefault="00E46E3F" w:rsidP="00E46E3F">
      <w:pPr>
        <w:ind w:left="2127" w:firstLine="709"/>
        <w:jc w:val="both"/>
        <w:rPr>
          <w:rFonts w:ascii="Arial" w:hAnsi="Arial" w:cs="Arial"/>
          <w:color w:val="000000"/>
          <w:sz w:val="22"/>
          <w:szCs w:val="22"/>
        </w:rPr>
      </w:pPr>
      <w:proofErr w:type="spellStart"/>
      <w:proofErr w:type="gramStart"/>
      <w:r>
        <w:rPr>
          <w:rFonts w:ascii="Arial" w:hAnsi="Arial" w:cs="Arial"/>
          <w:color w:val="000000"/>
          <w:sz w:val="22"/>
          <w:szCs w:val="22"/>
        </w:rPr>
        <w:t>č.ú</w:t>
      </w:r>
      <w:proofErr w:type="spellEnd"/>
      <w:r>
        <w:rPr>
          <w:rFonts w:ascii="Arial" w:hAnsi="Arial" w:cs="Arial"/>
          <w:color w:val="000000"/>
          <w:sz w:val="22"/>
          <w:szCs w:val="22"/>
        </w:rPr>
        <w:t>.:</w:t>
      </w:r>
      <w:proofErr w:type="gramEnd"/>
      <w:r>
        <w:rPr>
          <w:rFonts w:ascii="Arial" w:hAnsi="Arial" w:cs="Arial"/>
          <w:color w:val="000000"/>
          <w:sz w:val="22"/>
          <w:szCs w:val="22"/>
        </w:rPr>
        <w:t xml:space="preserve"> </w:t>
      </w:r>
      <w:r w:rsidR="00C00206" w:rsidRPr="00C00206">
        <w:rPr>
          <w:rFonts w:ascii="Arial" w:hAnsi="Arial" w:cs="Arial"/>
          <w:color w:val="000000"/>
          <w:sz w:val="22"/>
          <w:szCs w:val="22"/>
        </w:rPr>
        <w:t>19–5504610227/0100</w:t>
      </w:r>
    </w:p>
    <w:p w:rsidR="00A2394D" w:rsidRDefault="00A2394D" w:rsidP="00C00206">
      <w:pPr>
        <w:jc w:val="both"/>
        <w:rPr>
          <w:rFonts w:ascii="Arial" w:hAnsi="Arial" w:cs="Arial"/>
          <w:color w:val="000000"/>
          <w:sz w:val="22"/>
          <w:szCs w:val="22"/>
        </w:rPr>
      </w:pPr>
    </w:p>
    <w:p w:rsidR="00E63885" w:rsidRPr="00C00206" w:rsidRDefault="00E63885" w:rsidP="00C00206">
      <w:pPr>
        <w:jc w:val="both"/>
        <w:rPr>
          <w:rFonts w:ascii="Arial" w:hAnsi="Arial" w:cs="Arial"/>
          <w:color w:val="000000"/>
          <w:sz w:val="22"/>
          <w:szCs w:val="22"/>
        </w:rPr>
      </w:pPr>
      <w:r w:rsidRPr="00C00206">
        <w:rPr>
          <w:rFonts w:ascii="Arial" w:hAnsi="Arial" w:cs="Arial"/>
          <w:color w:val="000000"/>
          <w:sz w:val="22"/>
          <w:szCs w:val="22"/>
        </w:rPr>
        <w:t>veřejná vysoká škola zřízená zákonem č. 111/98 Sb., zákon o vysokých školách</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(dále jen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w:t>
      </w:r>
    </w:p>
    <w:p w:rsidR="00C00206" w:rsidRPr="00C00206" w:rsidRDefault="00C00206" w:rsidP="00C00206">
      <w:pPr>
        <w:jc w:val="both"/>
        <w:rPr>
          <w:rFonts w:ascii="Arial" w:hAnsi="Arial" w:cs="Arial"/>
          <w:color w:val="000000"/>
          <w:sz w:val="22"/>
          <w:szCs w:val="22"/>
        </w:rPr>
      </w:pP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a</w:t>
      </w:r>
    </w:p>
    <w:p w:rsidR="00C00206" w:rsidRPr="00C00206" w:rsidRDefault="00C00206" w:rsidP="00C00206">
      <w:pPr>
        <w:jc w:val="both"/>
        <w:rPr>
          <w:rFonts w:ascii="Arial" w:hAnsi="Arial" w:cs="Arial"/>
          <w:color w:val="000000"/>
          <w:sz w:val="22"/>
          <w:szCs w:val="22"/>
        </w:rPr>
      </w:pPr>
    </w:p>
    <w:p w:rsidR="00C00206" w:rsidRDefault="00C00206" w:rsidP="00C00206">
      <w:pPr>
        <w:jc w:val="both"/>
        <w:rPr>
          <w:rFonts w:ascii="Arial" w:hAnsi="Arial" w:cs="Arial"/>
          <w:b/>
          <w:bCs/>
          <w:color w:val="000000"/>
          <w:sz w:val="22"/>
          <w:szCs w:val="22"/>
          <w:highlight w:val="yellow"/>
        </w:rPr>
      </w:pPr>
      <w:r w:rsidRPr="00E46E3F">
        <w:rPr>
          <w:rFonts w:ascii="Arial" w:hAnsi="Arial" w:cs="Arial"/>
          <w:b/>
          <w:bCs/>
          <w:color w:val="000000"/>
          <w:sz w:val="22"/>
          <w:szCs w:val="22"/>
          <w:highlight w:val="yellow"/>
        </w:rPr>
        <w:t>[</w:t>
      </w:r>
      <w:r w:rsidRPr="00E46E3F">
        <w:rPr>
          <w:rFonts w:ascii="Arial" w:hAnsi="Arial" w:cs="Arial"/>
          <w:b/>
          <w:color w:val="000000"/>
          <w:sz w:val="22"/>
          <w:szCs w:val="22"/>
          <w:highlight w:val="yellow"/>
          <w:u w:val="single"/>
        </w:rPr>
        <w:t>obchodní firmu nebo jméno a příjmení doplní dodavatel</w:t>
      </w:r>
      <w:r w:rsidRPr="00E46E3F">
        <w:rPr>
          <w:rFonts w:ascii="Arial" w:hAnsi="Arial" w:cs="Arial"/>
          <w:b/>
          <w:bCs/>
          <w:color w:val="000000"/>
          <w:sz w:val="22"/>
          <w:szCs w:val="22"/>
          <w:highlight w:val="yellow"/>
        </w:rPr>
        <w:t>]</w:t>
      </w:r>
    </w:p>
    <w:p w:rsidR="00E46E3F" w:rsidRPr="00E46E3F" w:rsidRDefault="00E46E3F" w:rsidP="00C00206">
      <w:pPr>
        <w:jc w:val="both"/>
        <w:rPr>
          <w:rFonts w:ascii="Arial" w:hAnsi="Arial" w:cs="Arial"/>
          <w:b/>
          <w:color w:val="000000"/>
          <w:sz w:val="22"/>
          <w:szCs w:val="22"/>
          <w:highlight w:val="yellow"/>
        </w:rPr>
      </w:pPr>
    </w:p>
    <w:p w:rsidR="00C00206" w:rsidRPr="00C00206" w:rsidRDefault="00C00206" w:rsidP="00C00206">
      <w:pPr>
        <w:jc w:val="both"/>
        <w:rPr>
          <w:rFonts w:ascii="Arial" w:hAnsi="Arial" w:cs="Arial"/>
          <w:color w:val="000000"/>
          <w:sz w:val="22"/>
          <w:szCs w:val="22"/>
          <w:highlight w:val="yellow"/>
        </w:rPr>
      </w:pPr>
      <w:r w:rsidRPr="00C00206">
        <w:rPr>
          <w:rFonts w:ascii="Arial" w:hAnsi="Arial" w:cs="Arial"/>
          <w:color w:val="000000"/>
          <w:sz w:val="22"/>
          <w:szCs w:val="22"/>
          <w:highlight w:val="yellow"/>
        </w:rPr>
        <w:t>se sídlem/místem podnikání</w:t>
      </w:r>
      <w:r w:rsidR="00E46E3F">
        <w:rPr>
          <w:rFonts w:ascii="Arial" w:hAnsi="Arial" w:cs="Arial"/>
          <w:color w:val="000000"/>
          <w:sz w:val="22"/>
          <w:szCs w:val="22"/>
          <w:highlight w:val="yellow"/>
        </w:rPr>
        <w:t>:</w:t>
      </w:r>
      <w:r w:rsidR="00E46E3F">
        <w:rPr>
          <w:rFonts w:ascii="Arial" w:hAnsi="Arial" w:cs="Arial"/>
          <w:color w:val="000000"/>
          <w:sz w:val="22"/>
          <w:szCs w:val="22"/>
          <w:highlight w:val="yellow"/>
        </w:rPr>
        <w:tab/>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doplní dodavatel</w:t>
      </w:r>
      <w:r w:rsidRPr="00C00206">
        <w:rPr>
          <w:rFonts w:ascii="Arial" w:hAnsi="Arial" w:cs="Arial"/>
          <w:bCs/>
          <w:color w:val="000000"/>
          <w:sz w:val="22"/>
          <w:szCs w:val="22"/>
          <w:highlight w:val="yellow"/>
        </w:rPr>
        <w:t>]</w:t>
      </w:r>
    </w:p>
    <w:p w:rsidR="00C00206" w:rsidRPr="00C00206" w:rsidRDefault="00C00206" w:rsidP="00C00206">
      <w:pPr>
        <w:jc w:val="both"/>
        <w:rPr>
          <w:rFonts w:ascii="Arial" w:hAnsi="Arial" w:cs="Arial"/>
          <w:color w:val="000000"/>
          <w:sz w:val="22"/>
          <w:szCs w:val="22"/>
          <w:highlight w:val="yellow"/>
        </w:rPr>
      </w:pPr>
      <w:r w:rsidRPr="00C00206">
        <w:rPr>
          <w:rFonts w:ascii="Arial" w:hAnsi="Arial" w:cs="Arial"/>
          <w:color w:val="000000"/>
          <w:sz w:val="22"/>
          <w:szCs w:val="22"/>
          <w:highlight w:val="yellow"/>
        </w:rPr>
        <w:t>jednající/zastoupená</w:t>
      </w:r>
      <w:r w:rsidR="00E46E3F">
        <w:rPr>
          <w:rFonts w:ascii="Arial" w:hAnsi="Arial" w:cs="Arial"/>
          <w:color w:val="000000"/>
          <w:sz w:val="22"/>
          <w:szCs w:val="22"/>
          <w:highlight w:val="yellow"/>
        </w:rPr>
        <w:t>:</w:t>
      </w:r>
      <w:r w:rsidRPr="00C00206">
        <w:rPr>
          <w:rFonts w:ascii="Arial" w:hAnsi="Arial" w:cs="Arial"/>
          <w:color w:val="000000"/>
          <w:sz w:val="22"/>
          <w:szCs w:val="22"/>
          <w:highlight w:val="yellow"/>
        </w:rPr>
        <w:t xml:space="preserve"> </w:t>
      </w:r>
      <w:r w:rsidR="00E46E3F">
        <w:rPr>
          <w:rFonts w:ascii="Arial" w:hAnsi="Arial" w:cs="Arial"/>
          <w:color w:val="000000"/>
          <w:sz w:val="22"/>
          <w:szCs w:val="22"/>
          <w:highlight w:val="yellow"/>
        </w:rPr>
        <w:tab/>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doplní dodavatel</w:t>
      </w:r>
      <w:r w:rsidRPr="00C00206">
        <w:rPr>
          <w:rFonts w:ascii="Arial" w:hAnsi="Arial" w:cs="Arial"/>
          <w:bCs/>
          <w:color w:val="000000"/>
          <w:sz w:val="22"/>
          <w:szCs w:val="22"/>
          <w:highlight w:val="yellow"/>
        </w:rPr>
        <w:t>]</w:t>
      </w:r>
    </w:p>
    <w:p w:rsidR="00A2394D" w:rsidRDefault="00A2394D" w:rsidP="00C00206">
      <w:pPr>
        <w:jc w:val="both"/>
        <w:rPr>
          <w:rFonts w:ascii="Arial" w:hAnsi="Arial" w:cs="Arial"/>
          <w:color w:val="000000"/>
          <w:sz w:val="22"/>
          <w:szCs w:val="22"/>
          <w:highlight w:val="yellow"/>
        </w:rPr>
      </w:pPr>
      <w:r>
        <w:rPr>
          <w:rFonts w:ascii="Arial" w:hAnsi="Arial" w:cs="Arial"/>
          <w:color w:val="000000"/>
          <w:sz w:val="22"/>
          <w:szCs w:val="22"/>
          <w:highlight w:val="yellow"/>
        </w:rPr>
        <w:t xml:space="preserve">IČ: </w:t>
      </w:r>
      <w:r w:rsidR="00E46E3F">
        <w:rPr>
          <w:rFonts w:ascii="Arial" w:hAnsi="Arial" w:cs="Arial"/>
          <w:color w:val="000000"/>
          <w:sz w:val="22"/>
          <w:szCs w:val="22"/>
          <w:highlight w:val="yellow"/>
        </w:rPr>
        <w:tab/>
      </w:r>
      <w:r w:rsidR="00E46E3F">
        <w:rPr>
          <w:rFonts w:ascii="Arial" w:hAnsi="Arial" w:cs="Arial"/>
          <w:color w:val="000000"/>
          <w:sz w:val="22"/>
          <w:szCs w:val="22"/>
          <w:highlight w:val="yellow"/>
        </w:rPr>
        <w:tab/>
      </w:r>
      <w:r w:rsidR="00E46E3F">
        <w:rPr>
          <w:rFonts w:ascii="Arial" w:hAnsi="Arial" w:cs="Arial"/>
          <w:color w:val="000000"/>
          <w:sz w:val="22"/>
          <w:szCs w:val="22"/>
          <w:highlight w:val="yellow"/>
        </w:rPr>
        <w:tab/>
      </w:r>
      <w:r w:rsidR="00E46E3F">
        <w:rPr>
          <w:rFonts w:ascii="Arial" w:hAnsi="Arial" w:cs="Arial"/>
          <w:color w:val="000000"/>
          <w:sz w:val="22"/>
          <w:szCs w:val="22"/>
          <w:highlight w:val="yellow"/>
        </w:rPr>
        <w:tab/>
      </w:r>
      <w:r w:rsidR="00C00206" w:rsidRPr="00C00206">
        <w:rPr>
          <w:rFonts w:ascii="Arial" w:hAnsi="Arial" w:cs="Arial"/>
          <w:bCs/>
          <w:color w:val="000000"/>
          <w:sz w:val="22"/>
          <w:szCs w:val="22"/>
          <w:highlight w:val="yellow"/>
        </w:rPr>
        <w:t>[</w:t>
      </w:r>
      <w:r w:rsidR="00C00206" w:rsidRPr="00C00206">
        <w:rPr>
          <w:rFonts w:ascii="Arial" w:hAnsi="Arial" w:cs="Arial"/>
          <w:color w:val="000000"/>
          <w:sz w:val="22"/>
          <w:szCs w:val="22"/>
          <w:highlight w:val="yellow"/>
          <w:u w:val="single"/>
        </w:rPr>
        <w:t>doplní dodavatel</w:t>
      </w:r>
      <w:r w:rsidR="00C00206" w:rsidRPr="00C00206">
        <w:rPr>
          <w:rFonts w:ascii="Arial" w:hAnsi="Arial" w:cs="Arial"/>
          <w:bCs/>
          <w:color w:val="000000"/>
          <w:sz w:val="22"/>
          <w:szCs w:val="22"/>
          <w:highlight w:val="yellow"/>
        </w:rPr>
        <w:t>]</w:t>
      </w:r>
    </w:p>
    <w:p w:rsidR="00C00206" w:rsidRDefault="00C00206" w:rsidP="00C00206">
      <w:pPr>
        <w:jc w:val="both"/>
        <w:rPr>
          <w:rFonts w:ascii="Arial" w:hAnsi="Arial" w:cs="Arial"/>
          <w:bCs/>
          <w:color w:val="000000"/>
          <w:sz w:val="22"/>
          <w:szCs w:val="22"/>
          <w:highlight w:val="yellow"/>
        </w:rPr>
      </w:pPr>
      <w:r w:rsidRPr="00C00206">
        <w:rPr>
          <w:rFonts w:ascii="Arial" w:hAnsi="Arial" w:cs="Arial"/>
          <w:color w:val="000000"/>
          <w:sz w:val="22"/>
          <w:szCs w:val="22"/>
          <w:highlight w:val="yellow"/>
        </w:rPr>
        <w:t xml:space="preserve">DIČ: </w:t>
      </w:r>
      <w:r w:rsidR="00E46E3F">
        <w:rPr>
          <w:rFonts w:ascii="Arial" w:hAnsi="Arial" w:cs="Arial"/>
          <w:color w:val="000000"/>
          <w:sz w:val="22"/>
          <w:szCs w:val="22"/>
          <w:highlight w:val="yellow"/>
        </w:rPr>
        <w:tab/>
      </w:r>
      <w:r w:rsidR="00E46E3F">
        <w:rPr>
          <w:rFonts w:ascii="Arial" w:hAnsi="Arial" w:cs="Arial"/>
          <w:color w:val="000000"/>
          <w:sz w:val="22"/>
          <w:szCs w:val="22"/>
          <w:highlight w:val="yellow"/>
        </w:rPr>
        <w:tab/>
      </w:r>
      <w:r w:rsidR="00E46E3F">
        <w:rPr>
          <w:rFonts w:ascii="Arial" w:hAnsi="Arial" w:cs="Arial"/>
          <w:color w:val="000000"/>
          <w:sz w:val="22"/>
          <w:szCs w:val="22"/>
          <w:highlight w:val="yellow"/>
        </w:rPr>
        <w:tab/>
      </w:r>
      <w:r w:rsidR="00E46E3F">
        <w:rPr>
          <w:rFonts w:ascii="Arial" w:hAnsi="Arial" w:cs="Arial"/>
          <w:color w:val="000000"/>
          <w:sz w:val="22"/>
          <w:szCs w:val="22"/>
          <w:highlight w:val="yellow"/>
        </w:rPr>
        <w:tab/>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doplní dodavatel</w:t>
      </w:r>
      <w:r w:rsidRPr="00C00206">
        <w:rPr>
          <w:rFonts w:ascii="Arial" w:hAnsi="Arial" w:cs="Arial"/>
          <w:bCs/>
          <w:color w:val="000000"/>
          <w:sz w:val="22"/>
          <w:szCs w:val="22"/>
          <w:highlight w:val="yellow"/>
        </w:rPr>
        <w:t>]</w:t>
      </w:r>
    </w:p>
    <w:p w:rsidR="00E46E3F" w:rsidRDefault="00E46E3F" w:rsidP="00C00206">
      <w:pPr>
        <w:jc w:val="both"/>
        <w:rPr>
          <w:rFonts w:ascii="Arial" w:hAnsi="Arial" w:cs="Arial"/>
          <w:color w:val="000000"/>
          <w:sz w:val="22"/>
          <w:szCs w:val="22"/>
          <w:highlight w:val="yellow"/>
        </w:rPr>
      </w:pPr>
      <w:r w:rsidRPr="00C00206">
        <w:rPr>
          <w:rFonts w:ascii="Arial" w:hAnsi="Arial" w:cs="Arial"/>
          <w:color w:val="000000"/>
          <w:sz w:val="22"/>
          <w:szCs w:val="22"/>
          <w:highlight w:val="yellow"/>
        </w:rPr>
        <w:t xml:space="preserve">Bankovní spojení: </w:t>
      </w:r>
      <w:r>
        <w:rPr>
          <w:rFonts w:ascii="Arial" w:hAnsi="Arial" w:cs="Arial"/>
          <w:color w:val="000000"/>
          <w:sz w:val="22"/>
          <w:szCs w:val="22"/>
          <w:highlight w:val="yellow"/>
        </w:rPr>
        <w:tab/>
      </w:r>
      <w:r>
        <w:rPr>
          <w:rFonts w:ascii="Arial" w:hAnsi="Arial" w:cs="Arial"/>
          <w:color w:val="000000"/>
          <w:sz w:val="22"/>
          <w:szCs w:val="22"/>
          <w:highlight w:val="yellow"/>
        </w:rPr>
        <w:tab/>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obchodní firmu banky doplní dodavatel</w:t>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rPr>
        <w:t xml:space="preserve">, </w:t>
      </w:r>
    </w:p>
    <w:p w:rsidR="00E46E3F" w:rsidRDefault="00E46E3F" w:rsidP="00E46E3F">
      <w:pPr>
        <w:ind w:left="2127" w:firstLine="709"/>
        <w:jc w:val="both"/>
        <w:rPr>
          <w:rFonts w:ascii="Arial" w:hAnsi="Arial" w:cs="Arial"/>
          <w:bCs/>
          <w:color w:val="000000"/>
          <w:sz w:val="22"/>
          <w:szCs w:val="22"/>
          <w:highlight w:val="yellow"/>
        </w:rPr>
      </w:pPr>
      <w:r w:rsidRPr="00C00206">
        <w:rPr>
          <w:rFonts w:ascii="Arial" w:hAnsi="Arial" w:cs="Arial"/>
          <w:color w:val="000000"/>
          <w:sz w:val="22"/>
          <w:szCs w:val="22"/>
          <w:highlight w:val="yellow"/>
        </w:rPr>
        <w:t xml:space="preserve">č. </w:t>
      </w:r>
      <w:proofErr w:type="spellStart"/>
      <w:r w:rsidRPr="00C00206">
        <w:rPr>
          <w:rFonts w:ascii="Arial" w:hAnsi="Arial" w:cs="Arial"/>
          <w:color w:val="000000"/>
          <w:sz w:val="22"/>
          <w:szCs w:val="22"/>
          <w:highlight w:val="yellow"/>
        </w:rPr>
        <w:t>ú.</w:t>
      </w:r>
      <w:proofErr w:type="spellEnd"/>
      <w:r w:rsidRPr="00C00206">
        <w:rPr>
          <w:rFonts w:ascii="Arial" w:hAnsi="Arial" w:cs="Arial"/>
          <w:color w:val="000000"/>
          <w:sz w:val="22"/>
          <w:szCs w:val="22"/>
          <w:highlight w:val="yellow"/>
        </w:rPr>
        <w:t xml:space="preserve">: </w:t>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doplní dodavatel</w:t>
      </w:r>
      <w:r w:rsidRPr="00C00206">
        <w:rPr>
          <w:rFonts w:ascii="Arial" w:hAnsi="Arial" w:cs="Arial"/>
          <w:bCs/>
          <w:color w:val="000000"/>
          <w:sz w:val="22"/>
          <w:szCs w:val="22"/>
          <w:highlight w:val="yellow"/>
        </w:rPr>
        <w:t>]</w:t>
      </w:r>
    </w:p>
    <w:p w:rsidR="00E46E3F" w:rsidRPr="00C00206" w:rsidRDefault="00E46E3F" w:rsidP="00C00206">
      <w:pPr>
        <w:jc w:val="both"/>
        <w:rPr>
          <w:rFonts w:ascii="Arial" w:hAnsi="Arial" w:cs="Arial"/>
          <w:color w:val="000000"/>
          <w:sz w:val="22"/>
          <w:szCs w:val="22"/>
          <w:highlight w:val="yellow"/>
        </w:rPr>
      </w:pP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highlight w:val="yellow"/>
        </w:rPr>
        <w:t xml:space="preserve">společnost zapsaná v obchodním rejstříku vedeném </w:t>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doplní dodavatel</w:t>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rPr>
        <w:t xml:space="preserve"> soudem v </w:t>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doplní dodavatel</w:t>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rPr>
        <w:t xml:space="preserve">, oddíl </w:t>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doplní dodavatel</w:t>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rPr>
        <w:t xml:space="preserve">, vložka </w:t>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doplní dodavatel</w:t>
      </w:r>
      <w:r w:rsidRPr="00C00206">
        <w:rPr>
          <w:rFonts w:ascii="Arial" w:hAnsi="Arial" w:cs="Arial"/>
          <w:bCs/>
          <w:color w:val="000000"/>
          <w:sz w:val="22"/>
          <w:szCs w:val="22"/>
          <w:highlight w:val="yellow"/>
        </w:rPr>
        <w:t>]</w:t>
      </w:r>
    </w:p>
    <w:p w:rsidR="00C00206" w:rsidRPr="00C00206" w:rsidRDefault="00C00206" w:rsidP="00C00206">
      <w:pPr>
        <w:jc w:val="both"/>
        <w:rPr>
          <w:rFonts w:ascii="Arial" w:hAnsi="Arial" w:cs="Arial"/>
          <w:color w:val="000000"/>
          <w:sz w:val="22"/>
          <w:szCs w:val="22"/>
        </w:rPr>
      </w:pPr>
    </w:p>
    <w:p w:rsidR="00C00206" w:rsidRDefault="00C00206" w:rsidP="00C00206">
      <w:pPr>
        <w:jc w:val="both"/>
        <w:rPr>
          <w:rFonts w:ascii="Arial" w:hAnsi="Arial" w:cs="Arial"/>
          <w:color w:val="000000"/>
          <w:sz w:val="22"/>
          <w:szCs w:val="22"/>
        </w:rPr>
      </w:pPr>
      <w:r w:rsidRPr="00C00206">
        <w:rPr>
          <w:rFonts w:ascii="Arial" w:hAnsi="Arial" w:cs="Arial"/>
          <w:color w:val="000000"/>
          <w:sz w:val="22"/>
          <w:szCs w:val="22"/>
        </w:rPr>
        <w:t>(dále jen „dodavatel“)</w:t>
      </w:r>
    </w:p>
    <w:p w:rsidR="00FC228B" w:rsidRDefault="00FC228B" w:rsidP="00C00206">
      <w:pPr>
        <w:jc w:val="both"/>
        <w:rPr>
          <w:rFonts w:ascii="Arial" w:hAnsi="Arial" w:cs="Arial"/>
          <w:color w:val="000000"/>
          <w:sz w:val="22"/>
          <w:szCs w:val="22"/>
        </w:rPr>
      </w:pPr>
    </w:p>
    <w:p w:rsidR="007A619D" w:rsidRPr="00C00206" w:rsidRDefault="007A619D" w:rsidP="00C00206">
      <w:pPr>
        <w:jc w:val="both"/>
        <w:rPr>
          <w:rFonts w:ascii="Arial" w:hAnsi="Arial" w:cs="Arial"/>
          <w:color w:val="000000"/>
          <w:sz w:val="22"/>
          <w:szCs w:val="22"/>
        </w:rPr>
      </w:pPr>
    </w:p>
    <w:p w:rsidR="00C00206" w:rsidRPr="00C00206" w:rsidRDefault="00C00206" w:rsidP="00C00206">
      <w:pPr>
        <w:jc w:val="both"/>
        <w:rPr>
          <w:rFonts w:ascii="Arial" w:hAnsi="Arial" w:cs="Arial"/>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II.  Předmět smlouvy</w:t>
      </w:r>
    </w:p>
    <w:p w:rsidR="00C00206" w:rsidRPr="00C00206" w:rsidRDefault="00C00206" w:rsidP="00C00206">
      <w:pPr>
        <w:rPr>
          <w:rFonts w:ascii="Arial" w:hAnsi="Arial" w:cs="Arial"/>
          <w:color w:val="000000"/>
          <w:sz w:val="22"/>
          <w:szCs w:val="22"/>
        </w:rPr>
      </w:pPr>
    </w:p>
    <w:p w:rsidR="00CB0EB6" w:rsidRPr="00AD2DCE" w:rsidRDefault="0007599A" w:rsidP="008E4E53">
      <w:pPr>
        <w:widowControl/>
        <w:numPr>
          <w:ilvl w:val="0"/>
          <w:numId w:val="8"/>
        </w:numPr>
        <w:spacing w:line="240" w:lineRule="auto"/>
        <w:jc w:val="both"/>
        <w:rPr>
          <w:rFonts w:ascii="Arial" w:hAnsi="Arial" w:cs="Arial"/>
          <w:color w:val="000000"/>
          <w:sz w:val="22"/>
          <w:szCs w:val="22"/>
        </w:rPr>
      </w:pPr>
      <w:r w:rsidRPr="00AD2DCE">
        <w:rPr>
          <w:rFonts w:ascii="Arial" w:eastAsia="Times New Roman" w:hAnsi="Arial" w:cs="Arial"/>
          <w:color w:val="000000"/>
          <w:sz w:val="22"/>
          <w:szCs w:val="22"/>
          <w:lang w:eastAsia="cs-CZ" w:bidi="ar-SA"/>
        </w:rPr>
        <w:lastRenderedPageBreak/>
        <w:t xml:space="preserve">Tato smlouva je uzavřena na základě výsledku veřejné zakázky zadané </w:t>
      </w:r>
      <w:r w:rsidR="002A5A43">
        <w:rPr>
          <w:rFonts w:ascii="Arial" w:eastAsia="Times New Roman" w:hAnsi="Arial" w:cs="Arial"/>
          <w:color w:val="000000"/>
          <w:sz w:val="22"/>
          <w:szCs w:val="22"/>
          <w:lang w:eastAsia="cs-CZ" w:bidi="ar-SA"/>
        </w:rPr>
        <w:t>jako zakázka malého rozsahu</w:t>
      </w:r>
      <w:r w:rsidRPr="00AD2DCE">
        <w:rPr>
          <w:rFonts w:ascii="Arial" w:eastAsia="Times New Roman" w:hAnsi="Arial" w:cs="Arial"/>
          <w:color w:val="000000"/>
          <w:sz w:val="22"/>
          <w:szCs w:val="22"/>
          <w:lang w:eastAsia="cs-CZ" w:bidi="ar-SA"/>
        </w:rPr>
        <w:t xml:space="preserve"> s názvem </w:t>
      </w:r>
      <w:r w:rsidR="00D7277D" w:rsidRPr="00AD2DCE">
        <w:rPr>
          <w:rFonts w:ascii="Arial" w:eastAsia="Times New Roman" w:hAnsi="Arial" w:cs="Arial"/>
          <w:color w:val="000000"/>
          <w:sz w:val="22"/>
          <w:szCs w:val="22"/>
          <w:lang w:eastAsia="cs-CZ" w:bidi="ar-SA"/>
        </w:rPr>
        <w:t>„</w:t>
      </w:r>
      <w:proofErr w:type="spellStart"/>
      <w:r w:rsidR="008E4E53" w:rsidRPr="008E4E53">
        <w:rPr>
          <w:rFonts w:ascii="Arial" w:eastAsia="Times New Roman" w:hAnsi="Arial" w:cs="Arial"/>
          <w:b/>
          <w:color w:val="000000"/>
          <w:sz w:val="22"/>
          <w:szCs w:val="22"/>
          <w:lang w:eastAsia="cs-CZ" w:bidi="ar-SA"/>
        </w:rPr>
        <w:t>FSv</w:t>
      </w:r>
      <w:proofErr w:type="spellEnd"/>
      <w:r w:rsidR="008E4E53" w:rsidRPr="008E4E53">
        <w:rPr>
          <w:rFonts w:ascii="Arial" w:eastAsia="Times New Roman" w:hAnsi="Arial" w:cs="Arial"/>
          <w:b/>
          <w:color w:val="000000"/>
          <w:sz w:val="22"/>
          <w:szCs w:val="22"/>
          <w:lang w:eastAsia="cs-CZ" w:bidi="ar-SA"/>
        </w:rPr>
        <w:t xml:space="preserve"> - Technická podpora, open source vývoj pro účely projektu </w:t>
      </w:r>
      <w:proofErr w:type="spellStart"/>
      <w:r w:rsidR="008E4E53" w:rsidRPr="008E4E53">
        <w:rPr>
          <w:rFonts w:ascii="Arial" w:eastAsia="Times New Roman" w:hAnsi="Arial" w:cs="Arial"/>
          <w:b/>
          <w:color w:val="000000"/>
          <w:sz w:val="22"/>
          <w:szCs w:val="22"/>
          <w:lang w:eastAsia="cs-CZ" w:bidi="ar-SA"/>
        </w:rPr>
        <w:t>GeoHarmonizer</w:t>
      </w:r>
      <w:proofErr w:type="spellEnd"/>
      <w:r w:rsidR="005C2CD8">
        <w:rPr>
          <w:rFonts w:ascii="Arial" w:eastAsia="Times New Roman" w:hAnsi="Arial" w:cs="Arial"/>
          <w:color w:val="000000"/>
          <w:sz w:val="22"/>
          <w:szCs w:val="22"/>
          <w:lang w:eastAsia="cs-CZ" w:bidi="ar-SA"/>
        </w:rPr>
        <w:t>“</w:t>
      </w:r>
      <w:r w:rsidR="00077EC5" w:rsidRPr="002307C8">
        <w:rPr>
          <w:rFonts w:ascii="Arial" w:eastAsia="Times New Roman" w:hAnsi="Arial" w:cs="Arial"/>
          <w:color w:val="000000"/>
          <w:sz w:val="22"/>
          <w:szCs w:val="22"/>
          <w:lang w:eastAsia="cs-CZ" w:bidi="ar-SA"/>
        </w:rPr>
        <w:t>.</w:t>
      </w:r>
    </w:p>
    <w:p w:rsidR="00F76033" w:rsidRPr="007A243B" w:rsidRDefault="00F76033" w:rsidP="007A243B">
      <w:pPr>
        <w:widowControl/>
        <w:tabs>
          <w:tab w:val="left" w:pos="426"/>
        </w:tabs>
        <w:spacing w:line="240" w:lineRule="auto"/>
        <w:ind w:left="454"/>
        <w:jc w:val="both"/>
        <w:rPr>
          <w:rFonts w:ascii="Arial" w:hAnsi="Arial" w:cs="Arial"/>
          <w:color w:val="000000"/>
          <w:sz w:val="22"/>
          <w:szCs w:val="22"/>
        </w:rPr>
      </w:pPr>
    </w:p>
    <w:p w:rsidR="008D5917" w:rsidRPr="008E4E53" w:rsidRDefault="00C00206" w:rsidP="008E4E53">
      <w:pPr>
        <w:pStyle w:val="Odstavecseseznamem"/>
        <w:numPr>
          <w:ilvl w:val="0"/>
          <w:numId w:val="8"/>
        </w:numPr>
        <w:tabs>
          <w:tab w:val="left" w:pos="1985"/>
        </w:tabs>
        <w:ind w:left="357" w:hanging="357"/>
        <w:rPr>
          <w:rFonts w:ascii="Arial" w:hAnsi="Arial" w:cs="Arial"/>
          <w:color w:val="000000"/>
          <w:sz w:val="22"/>
          <w:szCs w:val="22"/>
        </w:rPr>
      </w:pPr>
      <w:r w:rsidRPr="00C00206">
        <w:rPr>
          <w:rFonts w:ascii="Arial" w:hAnsi="Arial" w:cs="Arial"/>
          <w:color w:val="000000"/>
          <w:sz w:val="22"/>
          <w:szCs w:val="22"/>
        </w:rPr>
        <w:t>Předmět této smlouvy bude financován z </w:t>
      </w:r>
      <w:r w:rsidR="008E4E53">
        <w:rPr>
          <w:rFonts w:ascii="Arial" w:hAnsi="Arial" w:cs="Arial"/>
          <w:color w:val="000000"/>
          <w:sz w:val="22"/>
          <w:szCs w:val="22"/>
        </w:rPr>
        <w:t>program</w:t>
      </w:r>
      <w:r w:rsidRPr="00C00206">
        <w:rPr>
          <w:rFonts w:ascii="Arial" w:hAnsi="Arial" w:cs="Arial"/>
          <w:color w:val="000000"/>
          <w:sz w:val="22"/>
          <w:szCs w:val="22"/>
        </w:rPr>
        <w:t>u:</w:t>
      </w:r>
      <w:r w:rsidR="008E4E53">
        <w:rPr>
          <w:rFonts w:ascii="Arial" w:hAnsi="Arial" w:cs="Arial"/>
          <w:color w:val="000000"/>
          <w:sz w:val="22"/>
          <w:szCs w:val="22"/>
        </w:rPr>
        <w:t xml:space="preserve"> </w:t>
      </w:r>
      <w:r w:rsidR="008E4E53" w:rsidRPr="008E4E53">
        <w:rPr>
          <w:rFonts w:ascii="Arial" w:hAnsi="Arial" w:cs="Arial"/>
          <w:color w:val="000000"/>
          <w:sz w:val="22"/>
          <w:szCs w:val="22"/>
        </w:rPr>
        <w:t>CEF Telecom</w:t>
      </w:r>
    </w:p>
    <w:p w:rsidR="008D5917" w:rsidRPr="00561759" w:rsidRDefault="008D5917" w:rsidP="00A36FB2">
      <w:pPr>
        <w:widowControl/>
        <w:tabs>
          <w:tab w:val="left" w:pos="426"/>
        </w:tabs>
        <w:spacing w:line="240" w:lineRule="auto"/>
        <w:ind w:left="360"/>
        <w:jc w:val="both"/>
        <w:rPr>
          <w:rFonts w:ascii="Arial" w:eastAsia="Times New Roman" w:hAnsi="Arial" w:cs="Arial"/>
          <w:color w:val="000000"/>
          <w:sz w:val="22"/>
          <w:szCs w:val="22"/>
          <w:lang w:eastAsia="cs-CZ" w:bidi="ar-SA"/>
        </w:rPr>
      </w:pPr>
      <w:r w:rsidRPr="00561759">
        <w:rPr>
          <w:rFonts w:ascii="Arial" w:eastAsia="Times New Roman" w:hAnsi="Arial" w:cs="Arial"/>
          <w:color w:val="000000"/>
          <w:sz w:val="22"/>
          <w:szCs w:val="22"/>
          <w:lang w:eastAsia="cs-CZ" w:bidi="ar-SA"/>
        </w:rPr>
        <w:t xml:space="preserve">název </w:t>
      </w:r>
      <w:r w:rsidR="008E4E53">
        <w:rPr>
          <w:rFonts w:ascii="Arial" w:eastAsia="Times New Roman" w:hAnsi="Arial" w:cs="Arial"/>
          <w:color w:val="000000"/>
          <w:sz w:val="22"/>
          <w:szCs w:val="22"/>
          <w:lang w:eastAsia="cs-CZ" w:bidi="ar-SA"/>
        </w:rPr>
        <w:t>projektu</w:t>
      </w:r>
      <w:r w:rsidRPr="00561759">
        <w:rPr>
          <w:rFonts w:ascii="Arial" w:eastAsia="Times New Roman" w:hAnsi="Arial" w:cs="Arial"/>
          <w:color w:val="000000"/>
          <w:sz w:val="22"/>
          <w:szCs w:val="22"/>
          <w:lang w:eastAsia="cs-CZ" w:bidi="ar-SA"/>
        </w:rPr>
        <w:t xml:space="preserve">: </w:t>
      </w:r>
      <w:proofErr w:type="spellStart"/>
      <w:r w:rsidR="008E4E53" w:rsidRPr="008E4E53">
        <w:rPr>
          <w:rFonts w:ascii="Arial" w:eastAsia="Times New Roman" w:hAnsi="Arial" w:cs="Arial"/>
          <w:color w:val="000000"/>
          <w:sz w:val="22"/>
          <w:szCs w:val="22"/>
          <w:lang w:eastAsia="cs-CZ" w:bidi="ar-SA"/>
        </w:rPr>
        <w:t>Geo-harmonizer</w:t>
      </w:r>
      <w:proofErr w:type="spellEnd"/>
      <w:r w:rsidR="008E4E53" w:rsidRPr="008E4E53">
        <w:rPr>
          <w:rFonts w:ascii="Arial" w:eastAsia="Times New Roman" w:hAnsi="Arial" w:cs="Arial"/>
          <w:color w:val="000000"/>
          <w:sz w:val="22"/>
          <w:szCs w:val="22"/>
          <w:lang w:eastAsia="cs-CZ" w:bidi="ar-SA"/>
        </w:rPr>
        <w:t>: EU-</w:t>
      </w:r>
      <w:proofErr w:type="spellStart"/>
      <w:r w:rsidR="008E4E53" w:rsidRPr="008E4E53">
        <w:rPr>
          <w:rFonts w:ascii="Arial" w:eastAsia="Times New Roman" w:hAnsi="Arial" w:cs="Arial"/>
          <w:color w:val="000000"/>
          <w:sz w:val="22"/>
          <w:szCs w:val="22"/>
          <w:lang w:eastAsia="cs-CZ" w:bidi="ar-SA"/>
        </w:rPr>
        <w:t>wide</w:t>
      </w:r>
      <w:proofErr w:type="spellEnd"/>
      <w:r w:rsidR="008E4E53" w:rsidRPr="008E4E53">
        <w:rPr>
          <w:rFonts w:ascii="Arial" w:eastAsia="Times New Roman" w:hAnsi="Arial" w:cs="Arial"/>
          <w:color w:val="000000"/>
          <w:sz w:val="22"/>
          <w:szCs w:val="22"/>
          <w:lang w:eastAsia="cs-CZ" w:bidi="ar-SA"/>
        </w:rPr>
        <w:t xml:space="preserve"> </w:t>
      </w:r>
      <w:proofErr w:type="spellStart"/>
      <w:r w:rsidR="008E4E53" w:rsidRPr="008E4E53">
        <w:rPr>
          <w:rFonts w:ascii="Arial" w:eastAsia="Times New Roman" w:hAnsi="Arial" w:cs="Arial"/>
          <w:color w:val="000000"/>
          <w:sz w:val="22"/>
          <w:szCs w:val="22"/>
          <w:lang w:eastAsia="cs-CZ" w:bidi="ar-SA"/>
        </w:rPr>
        <w:t>automated</w:t>
      </w:r>
      <w:proofErr w:type="spellEnd"/>
      <w:r w:rsidR="008E4E53" w:rsidRPr="008E4E53">
        <w:rPr>
          <w:rFonts w:ascii="Arial" w:eastAsia="Times New Roman" w:hAnsi="Arial" w:cs="Arial"/>
          <w:color w:val="000000"/>
          <w:sz w:val="22"/>
          <w:szCs w:val="22"/>
          <w:lang w:eastAsia="cs-CZ" w:bidi="ar-SA"/>
        </w:rPr>
        <w:t xml:space="preserve"> </w:t>
      </w:r>
      <w:proofErr w:type="spellStart"/>
      <w:r w:rsidR="008E4E53" w:rsidRPr="008E4E53">
        <w:rPr>
          <w:rFonts w:ascii="Arial" w:eastAsia="Times New Roman" w:hAnsi="Arial" w:cs="Arial"/>
          <w:color w:val="000000"/>
          <w:sz w:val="22"/>
          <w:szCs w:val="22"/>
          <w:lang w:eastAsia="cs-CZ" w:bidi="ar-SA"/>
        </w:rPr>
        <w:t>mapping</w:t>
      </w:r>
      <w:proofErr w:type="spellEnd"/>
      <w:r w:rsidR="008E4E53" w:rsidRPr="008E4E53">
        <w:rPr>
          <w:rFonts w:ascii="Arial" w:eastAsia="Times New Roman" w:hAnsi="Arial" w:cs="Arial"/>
          <w:color w:val="000000"/>
          <w:sz w:val="22"/>
          <w:szCs w:val="22"/>
          <w:lang w:eastAsia="cs-CZ" w:bidi="ar-SA"/>
        </w:rPr>
        <w:t xml:space="preserve"> </w:t>
      </w:r>
      <w:proofErr w:type="spellStart"/>
      <w:r w:rsidR="008E4E53" w:rsidRPr="008E4E53">
        <w:rPr>
          <w:rFonts w:ascii="Arial" w:eastAsia="Times New Roman" w:hAnsi="Arial" w:cs="Arial"/>
          <w:color w:val="000000"/>
          <w:sz w:val="22"/>
          <w:szCs w:val="22"/>
          <w:lang w:eastAsia="cs-CZ" w:bidi="ar-SA"/>
        </w:rPr>
        <w:t>system</w:t>
      </w:r>
      <w:proofErr w:type="spellEnd"/>
      <w:r w:rsidR="008E4E53" w:rsidRPr="008E4E53">
        <w:rPr>
          <w:rFonts w:ascii="Arial" w:eastAsia="Times New Roman" w:hAnsi="Arial" w:cs="Arial"/>
          <w:color w:val="000000"/>
          <w:sz w:val="22"/>
          <w:szCs w:val="22"/>
          <w:lang w:eastAsia="cs-CZ" w:bidi="ar-SA"/>
        </w:rPr>
        <w:t xml:space="preserve"> </w:t>
      </w:r>
      <w:proofErr w:type="spellStart"/>
      <w:r w:rsidR="008E4E53" w:rsidRPr="008E4E53">
        <w:rPr>
          <w:rFonts w:ascii="Arial" w:eastAsia="Times New Roman" w:hAnsi="Arial" w:cs="Arial"/>
          <w:color w:val="000000"/>
          <w:sz w:val="22"/>
          <w:szCs w:val="22"/>
          <w:lang w:eastAsia="cs-CZ" w:bidi="ar-SA"/>
        </w:rPr>
        <w:t>for</w:t>
      </w:r>
      <w:proofErr w:type="spellEnd"/>
      <w:r w:rsidR="008E4E53" w:rsidRPr="008E4E53">
        <w:rPr>
          <w:rFonts w:ascii="Arial" w:eastAsia="Times New Roman" w:hAnsi="Arial" w:cs="Arial"/>
          <w:color w:val="000000"/>
          <w:sz w:val="22"/>
          <w:szCs w:val="22"/>
          <w:lang w:eastAsia="cs-CZ" w:bidi="ar-SA"/>
        </w:rPr>
        <w:t xml:space="preserve"> </w:t>
      </w:r>
      <w:proofErr w:type="spellStart"/>
      <w:r w:rsidR="008E4E53" w:rsidRPr="008E4E53">
        <w:rPr>
          <w:rFonts w:ascii="Arial" w:eastAsia="Times New Roman" w:hAnsi="Arial" w:cs="Arial"/>
          <w:color w:val="000000"/>
          <w:sz w:val="22"/>
          <w:szCs w:val="22"/>
          <w:lang w:eastAsia="cs-CZ" w:bidi="ar-SA"/>
        </w:rPr>
        <w:t>harmonization</w:t>
      </w:r>
      <w:proofErr w:type="spellEnd"/>
      <w:r w:rsidR="008E4E53" w:rsidRPr="008E4E53">
        <w:rPr>
          <w:rFonts w:ascii="Arial" w:eastAsia="Times New Roman" w:hAnsi="Arial" w:cs="Arial"/>
          <w:color w:val="000000"/>
          <w:sz w:val="22"/>
          <w:szCs w:val="22"/>
          <w:lang w:eastAsia="cs-CZ" w:bidi="ar-SA"/>
        </w:rPr>
        <w:t xml:space="preserve"> </w:t>
      </w:r>
      <w:proofErr w:type="spellStart"/>
      <w:r w:rsidR="008E4E53" w:rsidRPr="008E4E53">
        <w:rPr>
          <w:rFonts w:ascii="Arial" w:eastAsia="Times New Roman" w:hAnsi="Arial" w:cs="Arial"/>
          <w:color w:val="000000"/>
          <w:sz w:val="22"/>
          <w:szCs w:val="22"/>
          <w:lang w:eastAsia="cs-CZ" w:bidi="ar-SA"/>
        </w:rPr>
        <w:t>of</w:t>
      </w:r>
      <w:proofErr w:type="spellEnd"/>
      <w:r w:rsidR="008E4E53" w:rsidRPr="008E4E53">
        <w:rPr>
          <w:rFonts w:ascii="Arial" w:eastAsia="Times New Roman" w:hAnsi="Arial" w:cs="Arial"/>
          <w:color w:val="000000"/>
          <w:sz w:val="22"/>
          <w:szCs w:val="22"/>
          <w:lang w:eastAsia="cs-CZ" w:bidi="ar-SA"/>
        </w:rPr>
        <w:t xml:space="preserve"> Open Data </w:t>
      </w:r>
      <w:proofErr w:type="spellStart"/>
      <w:r w:rsidR="008E4E53" w:rsidRPr="008E4E53">
        <w:rPr>
          <w:rFonts w:ascii="Arial" w:eastAsia="Times New Roman" w:hAnsi="Arial" w:cs="Arial"/>
          <w:color w:val="000000"/>
          <w:sz w:val="22"/>
          <w:szCs w:val="22"/>
          <w:lang w:eastAsia="cs-CZ" w:bidi="ar-SA"/>
        </w:rPr>
        <w:t>based</w:t>
      </w:r>
      <w:proofErr w:type="spellEnd"/>
      <w:r w:rsidR="008E4E53" w:rsidRPr="008E4E53">
        <w:rPr>
          <w:rFonts w:ascii="Arial" w:eastAsia="Times New Roman" w:hAnsi="Arial" w:cs="Arial"/>
          <w:color w:val="000000"/>
          <w:sz w:val="22"/>
          <w:szCs w:val="22"/>
          <w:lang w:eastAsia="cs-CZ" w:bidi="ar-SA"/>
        </w:rPr>
        <w:t xml:space="preserve"> on FOSS4G and </w:t>
      </w:r>
      <w:proofErr w:type="spellStart"/>
      <w:r w:rsidR="008E4E53" w:rsidRPr="008E4E53">
        <w:rPr>
          <w:rFonts w:ascii="Arial" w:eastAsia="Times New Roman" w:hAnsi="Arial" w:cs="Arial"/>
          <w:color w:val="000000"/>
          <w:sz w:val="22"/>
          <w:szCs w:val="22"/>
          <w:lang w:eastAsia="cs-CZ" w:bidi="ar-SA"/>
        </w:rPr>
        <w:t>Machine</w:t>
      </w:r>
      <w:proofErr w:type="spellEnd"/>
      <w:r w:rsidR="008E4E53" w:rsidRPr="008E4E53">
        <w:rPr>
          <w:rFonts w:ascii="Arial" w:eastAsia="Times New Roman" w:hAnsi="Arial" w:cs="Arial"/>
          <w:color w:val="000000"/>
          <w:sz w:val="22"/>
          <w:szCs w:val="22"/>
          <w:lang w:eastAsia="cs-CZ" w:bidi="ar-SA"/>
        </w:rPr>
        <w:t xml:space="preserve"> </w:t>
      </w:r>
      <w:proofErr w:type="spellStart"/>
      <w:r w:rsidR="008E4E53" w:rsidRPr="008E4E53">
        <w:rPr>
          <w:rFonts w:ascii="Arial" w:eastAsia="Times New Roman" w:hAnsi="Arial" w:cs="Arial"/>
          <w:color w:val="000000"/>
          <w:sz w:val="22"/>
          <w:szCs w:val="22"/>
          <w:lang w:eastAsia="cs-CZ" w:bidi="ar-SA"/>
        </w:rPr>
        <w:t>Learning</w:t>
      </w:r>
      <w:proofErr w:type="spellEnd"/>
      <w:r w:rsidR="00E32A12">
        <w:rPr>
          <w:rFonts w:ascii="Arial" w:eastAsia="Times New Roman" w:hAnsi="Arial" w:cs="Arial"/>
          <w:color w:val="000000"/>
          <w:sz w:val="22"/>
          <w:szCs w:val="22"/>
          <w:lang w:eastAsia="cs-CZ" w:bidi="ar-SA"/>
        </w:rPr>
        <w:t>.</w:t>
      </w:r>
      <w:r w:rsidRPr="00561759">
        <w:rPr>
          <w:rFonts w:ascii="Arial" w:eastAsia="Times New Roman" w:hAnsi="Arial" w:cs="Arial"/>
          <w:color w:val="000000"/>
          <w:sz w:val="22"/>
          <w:szCs w:val="22"/>
          <w:lang w:eastAsia="cs-CZ" w:bidi="ar-SA"/>
        </w:rPr>
        <w:t xml:space="preserve"> </w:t>
      </w:r>
    </w:p>
    <w:p w:rsidR="00C00206" w:rsidRPr="00561759" w:rsidRDefault="00C00206" w:rsidP="00A36FB2">
      <w:pPr>
        <w:widowControl/>
        <w:tabs>
          <w:tab w:val="left" w:pos="426"/>
        </w:tabs>
        <w:spacing w:line="240" w:lineRule="auto"/>
        <w:ind w:left="360"/>
        <w:jc w:val="both"/>
        <w:rPr>
          <w:rFonts w:ascii="Arial" w:eastAsia="Times New Roman" w:hAnsi="Arial" w:cs="Arial"/>
          <w:color w:val="000000"/>
          <w:sz w:val="22"/>
          <w:szCs w:val="22"/>
          <w:lang w:eastAsia="cs-CZ" w:bidi="ar-SA"/>
        </w:rPr>
      </w:pPr>
      <w:r w:rsidRPr="00561759">
        <w:rPr>
          <w:rFonts w:ascii="Arial" w:eastAsia="Times New Roman" w:hAnsi="Arial" w:cs="Arial"/>
          <w:color w:val="000000"/>
          <w:sz w:val="22"/>
          <w:szCs w:val="22"/>
          <w:lang w:eastAsia="cs-CZ" w:bidi="ar-SA"/>
        </w:rPr>
        <w:t xml:space="preserve">číslo projektu: </w:t>
      </w:r>
      <w:r w:rsidR="008E4E53" w:rsidRPr="008E4E53">
        <w:rPr>
          <w:rFonts w:ascii="Arial" w:eastAsia="Times New Roman" w:hAnsi="Arial" w:cs="Arial"/>
          <w:color w:val="000000"/>
          <w:sz w:val="22"/>
          <w:szCs w:val="22"/>
          <w:lang w:eastAsia="cs-CZ" w:bidi="ar-SA"/>
        </w:rPr>
        <w:t>2018-EU-IA-0095</w:t>
      </w:r>
    </w:p>
    <w:p w:rsidR="000A1B43" w:rsidRDefault="008D5917" w:rsidP="000A1B43">
      <w:pPr>
        <w:widowControl/>
        <w:tabs>
          <w:tab w:val="left" w:pos="426"/>
        </w:tabs>
        <w:spacing w:line="240" w:lineRule="auto"/>
        <w:ind w:left="360"/>
        <w:jc w:val="both"/>
        <w:rPr>
          <w:rFonts w:ascii="Arial" w:eastAsia="Times New Roman" w:hAnsi="Arial" w:cs="Arial"/>
          <w:color w:val="000000"/>
          <w:sz w:val="22"/>
          <w:szCs w:val="22"/>
          <w:lang w:eastAsia="cs-CZ" w:bidi="ar-SA"/>
        </w:rPr>
      </w:pPr>
      <w:r w:rsidRPr="00561759">
        <w:rPr>
          <w:rFonts w:ascii="Arial" w:eastAsia="Times New Roman" w:hAnsi="Arial" w:cs="Arial"/>
          <w:color w:val="000000"/>
          <w:sz w:val="22"/>
          <w:szCs w:val="22"/>
          <w:lang w:eastAsia="cs-CZ" w:bidi="ar-SA"/>
        </w:rPr>
        <w:t xml:space="preserve">(dále jen </w:t>
      </w:r>
      <w:r w:rsidR="00F76033">
        <w:rPr>
          <w:rFonts w:ascii="Arial" w:eastAsia="Times New Roman" w:hAnsi="Arial" w:cs="Arial"/>
          <w:color w:val="000000"/>
          <w:sz w:val="22"/>
          <w:szCs w:val="22"/>
          <w:lang w:eastAsia="cs-CZ" w:bidi="ar-SA"/>
        </w:rPr>
        <w:t>„</w:t>
      </w:r>
      <w:r w:rsidRPr="00561759">
        <w:rPr>
          <w:rFonts w:ascii="Arial" w:eastAsia="Times New Roman" w:hAnsi="Arial" w:cs="Arial"/>
          <w:color w:val="000000"/>
          <w:sz w:val="22"/>
          <w:szCs w:val="22"/>
          <w:lang w:eastAsia="cs-CZ" w:bidi="ar-SA"/>
        </w:rPr>
        <w:t>projekt</w:t>
      </w:r>
      <w:r w:rsidR="00F76033">
        <w:rPr>
          <w:rFonts w:ascii="Arial" w:eastAsia="Times New Roman" w:hAnsi="Arial" w:cs="Arial"/>
          <w:color w:val="000000"/>
          <w:sz w:val="22"/>
          <w:szCs w:val="22"/>
          <w:lang w:eastAsia="cs-CZ" w:bidi="ar-SA"/>
        </w:rPr>
        <w:t>“</w:t>
      </w:r>
      <w:r w:rsidRPr="00561759">
        <w:rPr>
          <w:rFonts w:ascii="Arial" w:eastAsia="Times New Roman" w:hAnsi="Arial" w:cs="Arial"/>
          <w:color w:val="000000"/>
          <w:sz w:val="22"/>
          <w:szCs w:val="22"/>
          <w:lang w:eastAsia="cs-CZ" w:bidi="ar-SA"/>
        </w:rPr>
        <w:t>)</w:t>
      </w:r>
    </w:p>
    <w:p w:rsidR="00C00206" w:rsidRPr="00C00206" w:rsidRDefault="00C00206" w:rsidP="000A1B43">
      <w:pPr>
        <w:widowControl/>
        <w:tabs>
          <w:tab w:val="left" w:pos="426"/>
        </w:tabs>
        <w:spacing w:line="240" w:lineRule="auto"/>
        <w:ind w:left="360"/>
        <w:jc w:val="both"/>
        <w:rPr>
          <w:rFonts w:ascii="Arial" w:hAnsi="Arial" w:cs="Arial"/>
          <w:color w:val="000000"/>
          <w:sz w:val="22"/>
          <w:szCs w:val="22"/>
        </w:rPr>
      </w:pPr>
      <w:r w:rsidRPr="00C00206">
        <w:rPr>
          <w:rFonts w:ascii="Arial" w:hAnsi="Arial" w:cs="Arial"/>
          <w:color w:val="000000"/>
          <w:sz w:val="22"/>
          <w:szCs w:val="22"/>
        </w:rPr>
        <w:tab/>
      </w:r>
    </w:p>
    <w:p w:rsidR="00F76033" w:rsidRPr="00D545DC" w:rsidRDefault="00D545DC" w:rsidP="00D545DC">
      <w:pPr>
        <w:widowControl/>
        <w:numPr>
          <w:ilvl w:val="0"/>
          <w:numId w:val="8"/>
        </w:numPr>
        <w:spacing w:line="240" w:lineRule="auto"/>
        <w:jc w:val="both"/>
        <w:rPr>
          <w:rFonts w:ascii="Arial" w:eastAsia="Times New Roman" w:hAnsi="Arial" w:cs="Arial"/>
          <w:color w:val="000000"/>
          <w:sz w:val="22"/>
          <w:szCs w:val="22"/>
          <w:lang w:eastAsia="cs-CZ" w:bidi="ar-SA"/>
        </w:rPr>
      </w:pPr>
      <w:r>
        <w:rPr>
          <w:rFonts w:ascii="Arial" w:eastAsia="Times New Roman" w:hAnsi="Arial" w:cs="Arial"/>
          <w:color w:val="000000"/>
          <w:sz w:val="22"/>
          <w:szCs w:val="22"/>
          <w:lang w:eastAsia="cs-CZ" w:bidi="ar-SA"/>
        </w:rPr>
        <w:t xml:space="preserve">Předmětem této smlouvy je závazek dodavatele poskytnout technickou podporu v oblasti geografických systémů. Podrobný popis požadavku je uveden v příloze č. 1 této smlouvy </w:t>
      </w:r>
      <w:r w:rsidRPr="00F76033">
        <w:rPr>
          <w:rFonts w:ascii="Arial" w:eastAsia="Times New Roman" w:hAnsi="Arial" w:cs="Arial"/>
          <w:color w:val="000000"/>
          <w:sz w:val="22"/>
          <w:szCs w:val="22"/>
          <w:lang w:eastAsia="cs-CZ" w:bidi="ar-SA"/>
        </w:rPr>
        <w:t>(dále jen „</w:t>
      </w:r>
      <w:r w:rsidRPr="009E6C28">
        <w:rPr>
          <w:rFonts w:ascii="Arial" w:eastAsia="Times New Roman" w:hAnsi="Arial" w:cs="Arial"/>
          <w:b/>
          <w:color w:val="000000"/>
          <w:sz w:val="22"/>
          <w:szCs w:val="22"/>
          <w:lang w:eastAsia="cs-CZ" w:bidi="ar-SA"/>
        </w:rPr>
        <w:t>předmět smlouvy</w:t>
      </w:r>
      <w:r w:rsidRPr="00F76033">
        <w:rPr>
          <w:rFonts w:ascii="Arial" w:eastAsia="Times New Roman" w:hAnsi="Arial" w:cs="Arial"/>
          <w:color w:val="000000"/>
          <w:sz w:val="22"/>
          <w:szCs w:val="22"/>
          <w:lang w:eastAsia="cs-CZ" w:bidi="ar-SA"/>
        </w:rPr>
        <w:t>“)</w:t>
      </w:r>
      <w:r>
        <w:rPr>
          <w:rFonts w:ascii="Arial" w:eastAsia="Times New Roman" w:hAnsi="Arial" w:cs="Arial"/>
          <w:color w:val="000000"/>
          <w:sz w:val="22"/>
          <w:szCs w:val="22"/>
          <w:lang w:eastAsia="cs-CZ" w:bidi="ar-SA"/>
        </w:rPr>
        <w:t>.</w:t>
      </w:r>
    </w:p>
    <w:p w:rsidR="0092113B" w:rsidRDefault="0092113B" w:rsidP="0092113B">
      <w:pPr>
        <w:pStyle w:val="Odstavecseseznamem"/>
        <w:rPr>
          <w:rFonts w:ascii="Arial" w:hAnsi="Arial" w:cs="Arial"/>
          <w:color w:val="000000"/>
          <w:sz w:val="22"/>
          <w:szCs w:val="22"/>
        </w:rPr>
      </w:pPr>
    </w:p>
    <w:p w:rsidR="0092113B" w:rsidRDefault="0092113B" w:rsidP="007A243B">
      <w:pPr>
        <w:widowControl/>
        <w:numPr>
          <w:ilvl w:val="0"/>
          <w:numId w:val="8"/>
        </w:numPr>
        <w:spacing w:line="240" w:lineRule="auto"/>
        <w:jc w:val="both"/>
        <w:rPr>
          <w:rFonts w:ascii="Arial" w:eastAsia="Times New Roman" w:hAnsi="Arial" w:cs="Arial"/>
          <w:color w:val="000000"/>
          <w:sz w:val="22"/>
          <w:szCs w:val="22"/>
          <w:lang w:eastAsia="cs-CZ" w:bidi="ar-SA"/>
        </w:rPr>
      </w:pPr>
      <w:r>
        <w:rPr>
          <w:rFonts w:ascii="Arial" w:eastAsia="Times New Roman" w:hAnsi="Arial" w:cs="Arial"/>
          <w:color w:val="000000"/>
          <w:sz w:val="22"/>
          <w:szCs w:val="22"/>
          <w:lang w:eastAsia="cs-CZ" w:bidi="ar-SA"/>
        </w:rPr>
        <w:t xml:space="preserve">Dodavatel prohlašuje, </w:t>
      </w:r>
      <w:r w:rsidR="00D545DC">
        <w:rPr>
          <w:rFonts w:ascii="Arial" w:eastAsia="Times New Roman" w:hAnsi="Arial" w:cs="Arial"/>
          <w:color w:val="000000"/>
          <w:sz w:val="22"/>
          <w:szCs w:val="22"/>
          <w:lang w:eastAsia="cs-CZ" w:bidi="ar-SA"/>
        </w:rPr>
        <w:t>že ovládá všechny požadované technologie, které jsou uvedené v příloze č. 1 této smlouvy.</w:t>
      </w:r>
    </w:p>
    <w:p w:rsidR="00D326F5" w:rsidRPr="00F76033" w:rsidRDefault="00D326F5" w:rsidP="00C00206">
      <w:pPr>
        <w:jc w:val="both"/>
        <w:rPr>
          <w:rFonts w:ascii="Arial" w:eastAsia="Times New Roman" w:hAnsi="Arial" w:cs="Arial"/>
          <w:color w:val="000000"/>
          <w:sz w:val="22"/>
          <w:szCs w:val="22"/>
          <w:lang w:eastAsia="cs-CZ" w:bidi="ar-SA"/>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 xml:space="preserve">III. Práva a povinnosti </w:t>
      </w:r>
      <w:proofErr w:type="spellStart"/>
      <w:r w:rsidRPr="00C00206">
        <w:rPr>
          <w:rFonts w:ascii="Arial" w:hAnsi="Arial" w:cs="Arial"/>
          <w:b/>
          <w:color w:val="000000"/>
          <w:sz w:val="22"/>
          <w:szCs w:val="22"/>
        </w:rPr>
        <w:t>FSv</w:t>
      </w:r>
      <w:proofErr w:type="spellEnd"/>
      <w:r w:rsidRPr="00C00206">
        <w:rPr>
          <w:rFonts w:ascii="Arial" w:hAnsi="Arial" w:cs="Arial"/>
          <w:b/>
          <w:color w:val="000000"/>
          <w:sz w:val="22"/>
          <w:szCs w:val="22"/>
        </w:rPr>
        <w:t xml:space="preserve"> ČVUT</w:t>
      </w:r>
    </w:p>
    <w:p w:rsidR="00C00206" w:rsidRPr="00C00206" w:rsidRDefault="00C00206" w:rsidP="0065670F">
      <w:pPr>
        <w:widowControl/>
        <w:spacing w:line="240" w:lineRule="auto"/>
        <w:jc w:val="both"/>
        <w:rPr>
          <w:rFonts w:ascii="Arial" w:hAnsi="Arial" w:cs="Arial"/>
          <w:bCs/>
          <w:color w:val="000000"/>
          <w:sz w:val="22"/>
          <w:szCs w:val="22"/>
        </w:rPr>
      </w:pPr>
    </w:p>
    <w:p w:rsidR="00C00206" w:rsidRPr="00C00206" w:rsidRDefault="00C00206" w:rsidP="00C00206">
      <w:pPr>
        <w:ind w:left="360"/>
        <w:jc w:val="both"/>
        <w:rPr>
          <w:rFonts w:ascii="Arial" w:hAnsi="Arial" w:cs="Arial"/>
          <w:bCs/>
          <w:color w:val="000000"/>
          <w:sz w:val="22"/>
          <w:szCs w:val="22"/>
        </w:rPr>
      </w:pPr>
    </w:p>
    <w:p w:rsidR="00C00206" w:rsidRPr="00C00206" w:rsidRDefault="00C00206" w:rsidP="007A243B">
      <w:pPr>
        <w:widowControl/>
        <w:numPr>
          <w:ilvl w:val="0"/>
          <w:numId w:val="31"/>
        </w:numPr>
        <w:spacing w:line="240" w:lineRule="auto"/>
        <w:jc w:val="both"/>
        <w:rPr>
          <w:rFonts w:ascii="Arial" w:hAnsi="Arial" w:cs="Arial"/>
          <w:bCs/>
          <w:color w:val="000000"/>
          <w:sz w:val="22"/>
          <w:szCs w:val="22"/>
        </w:rPr>
      </w:pPr>
      <w:proofErr w:type="spellStart"/>
      <w:r w:rsidRPr="00C00206">
        <w:rPr>
          <w:rFonts w:ascii="Arial" w:hAnsi="Arial" w:cs="Arial"/>
          <w:bCs/>
          <w:color w:val="000000"/>
          <w:sz w:val="22"/>
          <w:szCs w:val="22"/>
        </w:rPr>
        <w:t>FSv</w:t>
      </w:r>
      <w:proofErr w:type="spellEnd"/>
      <w:r w:rsidRPr="00C00206">
        <w:rPr>
          <w:rFonts w:ascii="Arial" w:hAnsi="Arial" w:cs="Arial"/>
          <w:bCs/>
          <w:color w:val="000000"/>
          <w:sz w:val="22"/>
          <w:szCs w:val="22"/>
        </w:rPr>
        <w:t xml:space="preserve"> ČVUT je oprávněna při realizaci </w:t>
      </w:r>
      <w:r w:rsidR="006E7D27">
        <w:rPr>
          <w:rFonts w:ascii="Arial" w:hAnsi="Arial" w:cs="Arial"/>
          <w:bCs/>
          <w:color w:val="000000"/>
          <w:sz w:val="22"/>
          <w:szCs w:val="22"/>
        </w:rPr>
        <w:t xml:space="preserve">IT </w:t>
      </w:r>
      <w:r w:rsidR="00D545DC">
        <w:rPr>
          <w:rFonts w:ascii="Arial" w:hAnsi="Arial" w:cs="Arial"/>
          <w:bCs/>
          <w:color w:val="000000"/>
          <w:sz w:val="22"/>
          <w:szCs w:val="22"/>
        </w:rPr>
        <w:t>podpory</w:t>
      </w:r>
      <w:r w:rsidRPr="00C00206">
        <w:rPr>
          <w:rFonts w:ascii="Arial" w:hAnsi="Arial" w:cs="Arial"/>
          <w:bCs/>
          <w:color w:val="000000"/>
          <w:sz w:val="22"/>
          <w:szCs w:val="22"/>
        </w:rPr>
        <w:t xml:space="preserve"> kontrolovat postup prací. Zjistí-li </w:t>
      </w:r>
      <w:proofErr w:type="spellStart"/>
      <w:r w:rsidRPr="00C00206">
        <w:rPr>
          <w:rFonts w:ascii="Arial" w:hAnsi="Arial" w:cs="Arial"/>
          <w:bCs/>
          <w:color w:val="000000"/>
          <w:sz w:val="22"/>
          <w:szCs w:val="22"/>
        </w:rPr>
        <w:t>FSv</w:t>
      </w:r>
      <w:proofErr w:type="spellEnd"/>
      <w:r w:rsidRPr="00C00206">
        <w:rPr>
          <w:rFonts w:ascii="Arial" w:hAnsi="Arial" w:cs="Arial"/>
          <w:bCs/>
          <w:color w:val="000000"/>
          <w:sz w:val="22"/>
          <w:szCs w:val="22"/>
        </w:rPr>
        <w:t xml:space="preserve"> ČVUT, že dodavatel při realizaci dodávky postupuje v rozporu se svými povinnostmi, je </w:t>
      </w:r>
      <w:proofErr w:type="spellStart"/>
      <w:r w:rsidRPr="00C00206">
        <w:rPr>
          <w:rFonts w:ascii="Arial" w:hAnsi="Arial" w:cs="Arial"/>
          <w:bCs/>
          <w:color w:val="000000"/>
          <w:sz w:val="22"/>
          <w:szCs w:val="22"/>
        </w:rPr>
        <w:t>FSv</w:t>
      </w:r>
      <w:proofErr w:type="spellEnd"/>
      <w:r w:rsidRPr="00C00206">
        <w:rPr>
          <w:rFonts w:ascii="Arial" w:hAnsi="Arial" w:cs="Arial"/>
          <w:bCs/>
          <w:color w:val="000000"/>
          <w:sz w:val="22"/>
          <w:szCs w:val="22"/>
        </w:rPr>
        <w:t xml:space="preserve"> ČVUT oprávněna dožadovat se toho, aby dodavatel odstranil případné vady a nadále postupoval řádným způsobem.</w:t>
      </w:r>
    </w:p>
    <w:p w:rsidR="00D326F5" w:rsidRPr="00C00206" w:rsidRDefault="00D326F5" w:rsidP="007A243B">
      <w:pPr>
        <w:jc w:val="both"/>
        <w:rPr>
          <w:rFonts w:ascii="Arial" w:hAnsi="Arial" w:cs="Arial"/>
          <w:bCs/>
          <w:color w:val="000000"/>
          <w:sz w:val="22"/>
          <w:szCs w:val="22"/>
        </w:rPr>
      </w:pPr>
    </w:p>
    <w:p w:rsidR="00C00206" w:rsidRPr="00C00206" w:rsidRDefault="00C00206" w:rsidP="00C00206">
      <w:pPr>
        <w:keepNext/>
        <w:keepLines/>
        <w:jc w:val="center"/>
        <w:rPr>
          <w:rFonts w:ascii="Arial" w:hAnsi="Arial" w:cs="Arial"/>
          <w:b/>
          <w:color w:val="000000"/>
          <w:sz w:val="22"/>
          <w:szCs w:val="22"/>
        </w:rPr>
      </w:pPr>
      <w:r w:rsidRPr="00C00206">
        <w:rPr>
          <w:rFonts w:ascii="Arial" w:hAnsi="Arial" w:cs="Arial"/>
          <w:b/>
          <w:color w:val="000000"/>
          <w:sz w:val="22"/>
          <w:szCs w:val="22"/>
        </w:rPr>
        <w:t xml:space="preserve">IV. Výše </w:t>
      </w:r>
      <w:r w:rsidR="00077EC5">
        <w:rPr>
          <w:rFonts w:ascii="Arial" w:hAnsi="Arial" w:cs="Arial"/>
          <w:b/>
          <w:color w:val="000000"/>
          <w:sz w:val="22"/>
          <w:szCs w:val="22"/>
        </w:rPr>
        <w:t>ceny</w:t>
      </w:r>
      <w:r w:rsidRPr="00C00206">
        <w:rPr>
          <w:rFonts w:ascii="Arial" w:hAnsi="Arial" w:cs="Arial"/>
          <w:b/>
          <w:color w:val="000000"/>
          <w:sz w:val="22"/>
          <w:szCs w:val="22"/>
        </w:rPr>
        <w:t xml:space="preserve"> a platební podmínky</w:t>
      </w:r>
    </w:p>
    <w:p w:rsidR="00C00206" w:rsidRPr="00C00206" w:rsidRDefault="00C00206" w:rsidP="00C00206">
      <w:pPr>
        <w:jc w:val="both"/>
        <w:rPr>
          <w:rFonts w:ascii="Arial" w:hAnsi="Arial" w:cs="Arial"/>
          <w:color w:val="000000"/>
          <w:sz w:val="22"/>
          <w:szCs w:val="22"/>
        </w:rPr>
      </w:pPr>
    </w:p>
    <w:p w:rsidR="0030035B" w:rsidRPr="0026207C" w:rsidRDefault="00D545DC" w:rsidP="0026207C">
      <w:pPr>
        <w:keepNext/>
        <w:keepLines/>
        <w:widowControl/>
        <w:numPr>
          <w:ilvl w:val="0"/>
          <w:numId w:val="9"/>
        </w:numPr>
        <w:spacing w:line="240" w:lineRule="auto"/>
        <w:ind w:left="357"/>
        <w:jc w:val="both"/>
        <w:rPr>
          <w:rFonts w:ascii="Arial" w:hAnsi="Arial" w:cs="Arial"/>
          <w:color w:val="000000"/>
          <w:sz w:val="22"/>
          <w:szCs w:val="22"/>
        </w:rPr>
      </w:pPr>
      <w:r>
        <w:rPr>
          <w:rFonts w:ascii="Arial" w:hAnsi="Arial" w:cs="Arial"/>
          <w:color w:val="000000"/>
          <w:sz w:val="22"/>
          <w:szCs w:val="22"/>
        </w:rPr>
        <w:t>C</w:t>
      </w:r>
      <w:r w:rsidR="00077EC5">
        <w:rPr>
          <w:rFonts w:ascii="Arial" w:hAnsi="Arial" w:cs="Arial"/>
          <w:color w:val="000000"/>
          <w:sz w:val="22"/>
          <w:szCs w:val="22"/>
        </w:rPr>
        <w:t>ena</w:t>
      </w:r>
      <w:r w:rsidR="00C00206" w:rsidRPr="00C00206">
        <w:rPr>
          <w:rFonts w:ascii="Arial" w:hAnsi="Arial" w:cs="Arial"/>
          <w:color w:val="000000"/>
          <w:sz w:val="22"/>
          <w:szCs w:val="22"/>
        </w:rPr>
        <w:t>:</w:t>
      </w:r>
    </w:p>
    <w:p w:rsidR="00162594" w:rsidRPr="007A243B" w:rsidRDefault="00731E8B" w:rsidP="007A243B">
      <w:pPr>
        <w:keepNext/>
        <w:keepLines/>
        <w:widowControl/>
        <w:spacing w:line="240" w:lineRule="auto"/>
        <w:ind w:left="357"/>
        <w:jc w:val="both"/>
        <w:rPr>
          <w:rFonts w:ascii="Arial" w:hAnsi="Arial" w:cs="Arial"/>
          <w:color w:val="000000"/>
          <w:sz w:val="22"/>
          <w:szCs w:val="22"/>
        </w:rPr>
      </w:pPr>
      <w:r>
        <w:rPr>
          <w:rFonts w:ascii="Arial" w:hAnsi="Arial" w:cs="Arial"/>
          <w:color w:val="000000"/>
          <w:sz w:val="22"/>
          <w:szCs w:val="22"/>
        </w:rPr>
        <w:t xml:space="preserve">Celého předmětu </w:t>
      </w:r>
      <w:r w:rsidR="0030035B">
        <w:rPr>
          <w:rFonts w:ascii="Arial" w:hAnsi="Arial" w:cs="Arial"/>
          <w:color w:val="000000"/>
          <w:sz w:val="22"/>
          <w:szCs w:val="22"/>
        </w:rPr>
        <w:t>smlouvy bez DPH</w:t>
      </w:r>
      <w:r w:rsidR="00CB0EB6">
        <w:rPr>
          <w:rFonts w:ascii="Arial" w:hAnsi="Arial" w:cs="Arial"/>
          <w:color w:val="000000"/>
          <w:sz w:val="22"/>
          <w:szCs w:val="22"/>
        </w:rPr>
        <w:t>:</w:t>
      </w:r>
      <w:r w:rsidR="00CB0EB6">
        <w:rPr>
          <w:rFonts w:ascii="Arial" w:hAnsi="Arial" w:cs="Arial"/>
          <w:color w:val="000000"/>
          <w:sz w:val="22"/>
          <w:szCs w:val="22"/>
        </w:rPr>
        <w:tab/>
      </w:r>
      <w:r w:rsidR="00CB0EB6">
        <w:rPr>
          <w:rFonts w:ascii="Arial" w:hAnsi="Arial" w:cs="Arial"/>
          <w:color w:val="000000"/>
          <w:sz w:val="22"/>
          <w:szCs w:val="22"/>
        </w:rPr>
        <w:tab/>
      </w:r>
      <w:r w:rsidR="00CB0EB6">
        <w:rPr>
          <w:rFonts w:ascii="Arial" w:hAnsi="Arial" w:cs="Arial"/>
          <w:color w:val="000000"/>
          <w:sz w:val="22"/>
          <w:szCs w:val="22"/>
        </w:rPr>
        <w:tab/>
      </w:r>
      <w:r w:rsidR="0030035B" w:rsidRPr="007B6342">
        <w:rPr>
          <w:rFonts w:ascii="Arial" w:hAnsi="Arial" w:cs="Arial"/>
          <w:bCs/>
          <w:color w:val="000000"/>
          <w:sz w:val="22"/>
          <w:szCs w:val="22"/>
          <w:highlight w:val="yellow"/>
        </w:rPr>
        <w:t>[</w:t>
      </w:r>
      <w:r w:rsidR="0030035B" w:rsidRPr="007B6342">
        <w:rPr>
          <w:rFonts w:ascii="Arial" w:hAnsi="Arial" w:cs="Arial"/>
          <w:color w:val="000000"/>
          <w:sz w:val="22"/>
          <w:szCs w:val="22"/>
          <w:highlight w:val="yellow"/>
        </w:rPr>
        <w:t>do</w:t>
      </w:r>
      <w:r w:rsidR="0030035B" w:rsidRPr="007B6342">
        <w:rPr>
          <w:rFonts w:ascii="Arial" w:hAnsi="Arial" w:cs="Arial"/>
          <w:color w:val="000000"/>
          <w:sz w:val="22"/>
          <w:szCs w:val="22"/>
          <w:highlight w:val="yellow"/>
          <w:u w:val="single"/>
        </w:rPr>
        <w:t>plní dodavatel</w:t>
      </w:r>
      <w:r w:rsidR="0030035B" w:rsidRPr="00C00206">
        <w:rPr>
          <w:rFonts w:ascii="Arial" w:hAnsi="Arial" w:cs="Arial"/>
          <w:bCs/>
          <w:color w:val="000000"/>
          <w:sz w:val="22"/>
          <w:szCs w:val="22"/>
          <w:highlight w:val="yellow"/>
        </w:rPr>
        <w:t>]</w:t>
      </w:r>
    </w:p>
    <w:p w:rsidR="00C00206" w:rsidRPr="00C00206" w:rsidRDefault="00C00206">
      <w:pPr>
        <w:keepNext/>
        <w:keepLines/>
        <w:ind w:left="357"/>
        <w:jc w:val="both"/>
        <w:rPr>
          <w:rFonts w:ascii="Arial" w:hAnsi="Arial" w:cs="Arial"/>
          <w:color w:val="000000"/>
          <w:sz w:val="22"/>
          <w:szCs w:val="22"/>
        </w:rPr>
      </w:pPr>
      <w:r w:rsidRPr="00C00206">
        <w:rPr>
          <w:rFonts w:ascii="Arial" w:hAnsi="Arial" w:cs="Arial"/>
          <w:color w:val="000000"/>
          <w:sz w:val="22"/>
          <w:szCs w:val="22"/>
        </w:rPr>
        <w:t>DPH 21 %:</w:t>
      </w:r>
      <w:r w:rsidR="00CB0EB6">
        <w:rPr>
          <w:rFonts w:ascii="Arial" w:hAnsi="Arial" w:cs="Arial"/>
          <w:color w:val="000000"/>
          <w:sz w:val="22"/>
          <w:szCs w:val="22"/>
        </w:rPr>
        <w:tab/>
      </w:r>
      <w:r w:rsidR="00CB0EB6">
        <w:rPr>
          <w:rFonts w:ascii="Arial" w:hAnsi="Arial" w:cs="Arial"/>
          <w:color w:val="000000"/>
          <w:sz w:val="22"/>
          <w:szCs w:val="22"/>
        </w:rPr>
        <w:tab/>
      </w:r>
      <w:r w:rsidR="00CB0EB6">
        <w:rPr>
          <w:rFonts w:ascii="Arial" w:hAnsi="Arial" w:cs="Arial"/>
          <w:color w:val="000000"/>
          <w:sz w:val="22"/>
          <w:szCs w:val="22"/>
        </w:rPr>
        <w:tab/>
      </w:r>
      <w:r w:rsidR="00CB0EB6">
        <w:rPr>
          <w:rFonts w:ascii="Arial" w:hAnsi="Arial" w:cs="Arial"/>
          <w:color w:val="000000"/>
          <w:sz w:val="22"/>
          <w:szCs w:val="22"/>
        </w:rPr>
        <w:tab/>
      </w:r>
      <w:r w:rsidR="00CB0EB6">
        <w:rPr>
          <w:rFonts w:ascii="Arial" w:hAnsi="Arial" w:cs="Arial"/>
          <w:color w:val="000000"/>
          <w:sz w:val="22"/>
          <w:szCs w:val="22"/>
        </w:rPr>
        <w:tab/>
      </w:r>
      <w:r w:rsidR="00CB0EB6">
        <w:rPr>
          <w:rFonts w:ascii="Arial" w:hAnsi="Arial" w:cs="Arial"/>
          <w:color w:val="000000"/>
          <w:sz w:val="22"/>
          <w:szCs w:val="22"/>
        </w:rPr>
        <w:tab/>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doplní dodavatel</w:t>
      </w:r>
      <w:r w:rsidRPr="00C00206">
        <w:rPr>
          <w:rFonts w:ascii="Arial" w:hAnsi="Arial" w:cs="Arial"/>
          <w:bCs/>
          <w:color w:val="000000"/>
          <w:sz w:val="22"/>
          <w:szCs w:val="22"/>
          <w:highlight w:val="yellow"/>
        </w:rPr>
        <w:t>]</w:t>
      </w:r>
    </w:p>
    <w:p w:rsidR="00C00206" w:rsidRPr="00C00206" w:rsidRDefault="00731E8B" w:rsidP="00C00206">
      <w:pPr>
        <w:keepNext/>
        <w:keepLines/>
        <w:ind w:left="357"/>
        <w:jc w:val="both"/>
        <w:rPr>
          <w:rFonts w:ascii="Arial" w:hAnsi="Arial" w:cs="Arial"/>
          <w:color w:val="000000"/>
          <w:sz w:val="22"/>
          <w:szCs w:val="22"/>
        </w:rPr>
      </w:pPr>
      <w:r>
        <w:rPr>
          <w:rFonts w:ascii="Arial" w:hAnsi="Arial" w:cs="Arial"/>
          <w:color w:val="000000"/>
          <w:sz w:val="22"/>
          <w:szCs w:val="22"/>
        </w:rPr>
        <w:t xml:space="preserve">Celého </w:t>
      </w:r>
      <w:r w:rsidR="00C00206" w:rsidRPr="00C00206">
        <w:rPr>
          <w:rFonts w:ascii="Arial" w:hAnsi="Arial" w:cs="Arial"/>
          <w:color w:val="000000"/>
          <w:sz w:val="22"/>
          <w:szCs w:val="22"/>
        </w:rPr>
        <w:t>předmětu smlouvy celkem včetně DP</w:t>
      </w:r>
      <w:r w:rsidR="00CB0EB6">
        <w:rPr>
          <w:rFonts w:ascii="Arial" w:hAnsi="Arial" w:cs="Arial"/>
          <w:color w:val="000000"/>
          <w:sz w:val="22"/>
          <w:szCs w:val="22"/>
        </w:rPr>
        <w:t>H:</w:t>
      </w:r>
      <w:r w:rsidR="00CB0EB6">
        <w:rPr>
          <w:rFonts w:ascii="Arial" w:hAnsi="Arial" w:cs="Arial"/>
          <w:color w:val="000000"/>
          <w:sz w:val="22"/>
          <w:szCs w:val="22"/>
        </w:rPr>
        <w:tab/>
      </w:r>
      <w:r w:rsidR="00C00206" w:rsidRPr="00C00206">
        <w:rPr>
          <w:rFonts w:ascii="Arial" w:hAnsi="Arial" w:cs="Arial"/>
          <w:bCs/>
          <w:color w:val="000000"/>
          <w:sz w:val="22"/>
          <w:szCs w:val="22"/>
          <w:highlight w:val="yellow"/>
        </w:rPr>
        <w:t>[</w:t>
      </w:r>
      <w:r w:rsidR="00C00206" w:rsidRPr="00C00206">
        <w:rPr>
          <w:rFonts w:ascii="Arial" w:hAnsi="Arial" w:cs="Arial"/>
          <w:color w:val="000000"/>
          <w:sz w:val="22"/>
          <w:szCs w:val="22"/>
          <w:highlight w:val="yellow"/>
          <w:u w:val="single"/>
        </w:rPr>
        <w:t>doplní dodavatel</w:t>
      </w:r>
      <w:r w:rsidR="00C00206" w:rsidRPr="00C00206">
        <w:rPr>
          <w:rFonts w:ascii="Arial" w:hAnsi="Arial" w:cs="Arial"/>
          <w:bCs/>
          <w:color w:val="000000"/>
          <w:sz w:val="22"/>
          <w:szCs w:val="22"/>
          <w:highlight w:val="yellow"/>
        </w:rPr>
        <w:t>]</w:t>
      </w:r>
    </w:p>
    <w:p w:rsidR="00C00206" w:rsidRPr="00C00206" w:rsidRDefault="00C00206" w:rsidP="00C00206">
      <w:pPr>
        <w:ind w:left="360"/>
        <w:jc w:val="both"/>
        <w:rPr>
          <w:rFonts w:ascii="Arial" w:hAnsi="Arial" w:cs="Arial"/>
          <w:color w:val="000000"/>
          <w:sz w:val="22"/>
          <w:szCs w:val="22"/>
        </w:rPr>
      </w:pPr>
    </w:p>
    <w:p w:rsidR="00C00206" w:rsidRPr="00C00206" w:rsidRDefault="00D545DC" w:rsidP="00C00206">
      <w:pPr>
        <w:widowControl/>
        <w:numPr>
          <w:ilvl w:val="0"/>
          <w:numId w:val="9"/>
        </w:numPr>
        <w:spacing w:line="240" w:lineRule="auto"/>
        <w:jc w:val="both"/>
        <w:rPr>
          <w:rFonts w:ascii="Arial" w:hAnsi="Arial" w:cs="Arial"/>
          <w:color w:val="000000"/>
          <w:sz w:val="22"/>
          <w:szCs w:val="22"/>
        </w:rPr>
      </w:pPr>
      <w:r>
        <w:rPr>
          <w:rFonts w:ascii="Arial" w:hAnsi="Arial" w:cs="Arial"/>
          <w:color w:val="000000"/>
          <w:sz w:val="22"/>
          <w:szCs w:val="22"/>
        </w:rPr>
        <w:t>C</w:t>
      </w:r>
      <w:r w:rsidR="00077EC5">
        <w:rPr>
          <w:rFonts w:ascii="Arial" w:hAnsi="Arial" w:cs="Arial"/>
          <w:color w:val="000000"/>
          <w:sz w:val="22"/>
          <w:szCs w:val="22"/>
        </w:rPr>
        <w:t>ena</w:t>
      </w:r>
      <w:r w:rsidR="00C00206" w:rsidRPr="00C00206">
        <w:rPr>
          <w:rFonts w:ascii="Arial" w:hAnsi="Arial" w:cs="Arial"/>
          <w:color w:val="000000"/>
          <w:sz w:val="22"/>
          <w:szCs w:val="22"/>
        </w:rPr>
        <w:t xml:space="preserve"> zahrnuje veškeré náklady související s</w:t>
      </w:r>
      <w:r>
        <w:rPr>
          <w:rFonts w:ascii="Arial" w:hAnsi="Arial" w:cs="Arial"/>
          <w:color w:val="000000"/>
          <w:sz w:val="22"/>
          <w:szCs w:val="22"/>
        </w:rPr>
        <w:t> </w:t>
      </w:r>
      <w:r w:rsidR="003705DC">
        <w:rPr>
          <w:rFonts w:ascii="Arial" w:hAnsi="Arial" w:cs="Arial"/>
          <w:color w:val="000000"/>
          <w:sz w:val="22"/>
          <w:szCs w:val="22"/>
        </w:rPr>
        <w:t>plněním</w:t>
      </w:r>
      <w:r w:rsidR="00731E8B">
        <w:rPr>
          <w:rFonts w:ascii="Arial" w:hAnsi="Arial" w:cs="Arial"/>
          <w:color w:val="000000"/>
          <w:sz w:val="22"/>
          <w:szCs w:val="22"/>
        </w:rPr>
        <w:t xml:space="preserve"> předmětu smlouvy</w:t>
      </w:r>
      <w:r w:rsidR="003705DC">
        <w:rPr>
          <w:rFonts w:ascii="Arial" w:hAnsi="Arial" w:cs="Arial"/>
          <w:color w:val="000000"/>
          <w:sz w:val="22"/>
          <w:szCs w:val="22"/>
        </w:rPr>
        <w:t xml:space="preserve"> a</w:t>
      </w:r>
      <w:r w:rsidR="00C00206" w:rsidRPr="00C00206">
        <w:rPr>
          <w:rFonts w:ascii="Arial" w:hAnsi="Arial" w:cs="Arial"/>
          <w:color w:val="000000"/>
          <w:sz w:val="22"/>
          <w:szCs w:val="22"/>
        </w:rPr>
        <w:t xml:space="preserve"> </w:t>
      </w:r>
      <w:r w:rsidR="0026207C">
        <w:rPr>
          <w:rFonts w:ascii="Arial" w:hAnsi="Arial" w:cs="Arial"/>
          <w:color w:val="000000"/>
          <w:sz w:val="22"/>
          <w:szCs w:val="22"/>
        </w:rPr>
        <w:t>předání dokumen</w:t>
      </w:r>
      <w:r w:rsidR="003705DC">
        <w:rPr>
          <w:rFonts w:ascii="Arial" w:hAnsi="Arial" w:cs="Arial"/>
          <w:color w:val="000000"/>
          <w:sz w:val="22"/>
          <w:szCs w:val="22"/>
        </w:rPr>
        <w:t xml:space="preserve">tace </w:t>
      </w:r>
      <w:proofErr w:type="spellStart"/>
      <w:r w:rsidR="0026207C">
        <w:rPr>
          <w:rFonts w:ascii="Arial" w:hAnsi="Arial" w:cs="Arial"/>
          <w:color w:val="000000"/>
          <w:sz w:val="22"/>
          <w:szCs w:val="22"/>
        </w:rPr>
        <w:t>FSv</w:t>
      </w:r>
      <w:proofErr w:type="spellEnd"/>
      <w:r w:rsidR="0026207C">
        <w:rPr>
          <w:rFonts w:ascii="Arial" w:hAnsi="Arial" w:cs="Arial"/>
          <w:color w:val="000000"/>
          <w:sz w:val="22"/>
          <w:szCs w:val="22"/>
        </w:rPr>
        <w:t xml:space="preserve"> ČVUT </w:t>
      </w:r>
      <w:r w:rsidR="00C00206" w:rsidRPr="00C00206">
        <w:rPr>
          <w:rFonts w:ascii="Arial" w:hAnsi="Arial" w:cs="Arial"/>
          <w:color w:val="000000"/>
          <w:sz w:val="22"/>
          <w:szCs w:val="22"/>
        </w:rPr>
        <w:t>včetně veškerých organizačních a koordinačních činností</w:t>
      </w:r>
      <w:r w:rsidR="008A4CDE" w:rsidRPr="0026207C">
        <w:rPr>
          <w:rFonts w:ascii="Arial" w:hAnsi="Arial" w:cs="Arial"/>
          <w:color w:val="000000"/>
          <w:sz w:val="22"/>
          <w:szCs w:val="22"/>
        </w:rPr>
        <w:t>.</w:t>
      </w:r>
    </w:p>
    <w:p w:rsidR="00C00206" w:rsidRPr="00C00206" w:rsidRDefault="00C00206" w:rsidP="00C00206">
      <w:pPr>
        <w:ind w:left="360"/>
        <w:jc w:val="both"/>
        <w:rPr>
          <w:rFonts w:ascii="Arial" w:hAnsi="Arial" w:cs="Arial"/>
          <w:color w:val="000000"/>
          <w:sz w:val="22"/>
          <w:szCs w:val="22"/>
        </w:rPr>
      </w:pPr>
    </w:p>
    <w:p w:rsidR="00E112EE" w:rsidRPr="000E2DD6" w:rsidRDefault="00E112EE" w:rsidP="00E112EE">
      <w:pPr>
        <w:widowControl/>
        <w:numPr>
          <w:ilvl w:val="0"/>
          <w:numId w:val="9"/>
        </w:numPr>
        <w:spacing w:line="240" w:lineRule="auto"/>
        <w:jc w:val="both"/>
        <w:rPr>
          <w:rFonts w:ascii="Arial" w:hAnsi="Arial" w:cs="Arial"/>
          <w:color w:val="000000"/>
          <w:sz w:val="22"/>
          <w:szCs w:val="22"/>
        </w:rPr>
      </w:pPr>
      <w:r w:rsidRPr="000E2DD6">
        <w:rPr>
          <w:rFonts w:ascii="Arial" w:hAnsi="Arial" w:cs="Arial"/>
          <w:color w:val="000000"/>
          <w:sz w:val="22"/>
          <w:szCs w:val="22"/>
        </w:rPr>
        <w:t xml:space="preserve">Celková cena bude rozdělena a hrazena v měsíčních </w:t>
      </w:r>
      <w:r w:rsidR="00610A05" w:rsidRPr="000E2DD6">
        <w:rPr>
          <w:rFonts w:ascii="Arial" w:hAnsi="Arial" w:cs="Arial"/>
          <w:color w:val="000000"/>
          <w:sz w:val="22"/>
          <w:szCs w:val="22"/>
        </w:rPr>
        <w:t xml:space="preserve">zálohových platbách </w:t>
      </w:r>
      <w:r w:rsidRPr="000E2DD6">
        <w:rPr>
          <w:rFonts w:ascii="Arial" w:hAnsi="Arial" w:cs="Arial"/>
          <w:color w:val="000000"/>
          <w:sz w:val="22"/>
          <w:szCs w:val="22"/>
        </w:rPr>
        <w:t xml:space="preserve">na základě </w:t>
      </w:r>
      <w:r w:rsidR="00610A05" w:rsidRPr="000E2DD6">
        <w:rPr>
          <w:rFonts w:ascii="Arial" w:hAnsi="Arial" w:cs="Arial"/>
          <w:color w:val="000000"/>
          <w:sz w:val="22"/>
          <w:szCs w:val="22"/>
        </w:rPr>
        <w:t xml:space="preserve">zálohových faktur vystavených </w:t>
      </w:r>
      <w:r w:rsidRPr="000E2DD6">
        <w:rPr>
          <w:rFonts w:ascii="Arial" w:hAnsi="Arial" w:cs="Arial"/>
          <w:color w:val="000000"/>
          <w:sz w:val="22"/>
          <w:szCs w:val="22"/>
        </w:rPr>
        <w:t>e strany dodavatele</w:t>
      </w:r>
      <w:r w:rsidR="00610A05" w:rsidRPr="000E2DD6">
        <w:rPr>
          <w:rFonts w:ascii="Arial" w:hAnsi="Arial" w:cs="Arial"/>
          <w:color w:val="000000"/>
          <w:sz w:val="22"/>
          <w:szCs w:val="22"/>
        </w:rPr>
        <w:t xml:space="preserve"> vždy k 1. dni měsíce počínaje měsícem následujícím po měsíci uzavření smlouvy</w:t>
      </w:r>
      <w:r w:rsidRPr="000E2DD6">
        <w:rPr>
          <w:rFonts w:ascii="Arial" w:hAnsi="Arial" w:cs="Arial"/>
          <w:color w:val="000000"/>
          <w:sz w:val="22"/>
          <w:szCs w:val="22"/>
        </w:rPr>
        <w:t xml:space="preserve">. Výše měsíčně fakturované </w:t>
      </w:r>
      <w:r w:rsidR="00610A05" w:rsidRPr="000E2DD6">
        <w:rPr>
          <w:rFonts w:ascii="Arial" w:hAnsi="Arial" w:cs="Arial"/>
          <w:color w:val="000000"/>
          <w:sz w:val="22"/>
          <w:szCs w:val="22"/>
        </w:rPr>
        <w:t xml:space="preserve">zálohové platby </w:t>
      </w:r>
      <w:r w:rsidRPr="000E2DD6">
        <w:rPr>
          <w:rFonts w:ascii="Arial" w:hAnsi="Arial" w:cs="Arial"/>
          <w:color w:val="000000"/>
          <w:sz w:val="22"/>
          <w:szCs w:val="22"/>
        </w:rPr>
        <w:t xml:space="preserve">bude vypočtena jako celková cena dělená počtem měsíců celkové účinnosti smlouvy. V případě, že dodavatel předá </w:t>
      </w:r>
      <w:proofErr w:type="spellStart"/>
      <w:r w:rsidRPr="000E2DD6">
        <w:rPr>
          <w:rFonts w:ascii="Arial" w:hAnsi="Arial" w:cs="Arial"/>
          <w:color w:val="000000"/>
          <w:sz w:val="22"/>
          <w:szCs w:val="22"/>
        </w:rPr>
        <w:t>FSv</w:t>
      </w:r>
      <w:proofErr w:type="spellEnd"/>
      <w:r w:rsidRPr="000E2DD6">
        <w:rPr>
          <w:rFonts w:ascii="Arial" w:hAnsi="Arial" w:cs="Arial"/>
          <w:color w:val="000000"/>
          <w:sz w:val="22"/>
          <w:szCs w:val="22"/>
        </w:rPr>
        <w:t xml:space="preserve"> ČVUT předmět plnění smlouvy dříve, než poslední měsíc kalendářního roku a </w:t>
      </w:r>
      <w:proofErr w:type="spellStart"/>
      <w:r w:rsidRPr="000E2DD6">
        <w:rPr>
          <w:rFonts w:ascii="Arial" w:hAnsi="Arial" w:cs="Arial"/>
          <w:color w:val="000000"/>
          <w:sz w:val="22"/>
          <w:szCs w:val="22"/>
        </w:rPr>
        <w:t>FSv</w:t>
      </w:r>
      <w:proofErr w:type="spellEnd"/>
      <w:r w:rsidRPr="000E2DD6">
        <w:rPr>
          <w:rFonts w:ascii="Arial" w:hAnsi="Arial" w:cs="Arial"/>
          <w:color w:val="000000"/>
          <w:sz w:val="22"/>
          <w:szCs w:val="22"/>
        </w:rPr>
        <w:t xml:space="preserve"> ČVUT předmět plnění smlouvy převezme bez výhrad, bude výše vyfakturované částky navýšena o zbytek celkové ceny předmětu plnění.</w:t>
      </w:r>
    </w:p>
    <w:p w:rsidR="00E112EE" w:rsidRDefault="00E112EE" w:rsidP="00E112EE">
      <w:pPr>
        <w:widowControl/>
        <w:spacing w:line="240" w:lineRule="auto"/>
        <w:jc w:val="both"/>
        <w:rPr>
          <w:rFonts w:ascii="Arial" w:hAnsi="Arial" w:cs="Arial"/>
          <w:color w:val="000000"/>
          <w:sz w:val="22"/>
          <w:szCs w:val="22"/>
        </w:rPr>
      </w:pPr>
      <w:r>
        <w:rPr>
          <w:rFonts w:ascii="Arial" w:hAnsi="Arial" w:cs="Arial"/>
          <w:color w:val="000000"/>
          <w:sz w:val="22"/>
          <w:szCs w:val="22"/>
        </w:rPr>
        <w:t xml:space="preserve"> </w:t>
      </w:r>
    </w:p>
    <w:p w:rsidR="00C00206" w:rsidRPr="00C00206" w:rsidRDefault="00E112EE" w:rsidP="00C00206">
      <w:pPr>
        <w:widowControl/>
        <w:numPr>
          <w:ilvl w:val="0"/>
          <w:numId w:val="9"/>
        </w:numPr>
        <w:spacing w:line="240" w:lineRule="auto"/>
        <w:jc w:val="both"/>
        <w:rPr>
          <w:rFonts w:ascii="Arial" w:hAnsi="Arial" w:cs="Arial"/>
          <w:color w:val="000000"/>
          <w:sz w:val="22"/>
          <w:szCs w:val="22"/>
        </w:rPr>
      </w:pPr>
      <w:r>
        <w:rPr>
          <w:rFonts w:ascii="Arial" w:hAnsi="Arial" w:cs="Arial"/>
          <w:color w:val="000000"/>
          <w:sz w:val="22"/>
          <w:szCs w:val="22"/>
        </w:rPr>
        <w:t>Splatnost daňového dokladu činí</w:t>
      </w:r>
      <w:r w:rsidR="00C00206" w:rsidRPr="00C00206">
        <w:rPr>
          <w:rFonts w:ascii="Arial" w:hAnsi="Arial" w:cs="Arial"/>
          <w:color w:val="000000"/>
          <w:sz w:val="22"/>
          <w:szCs w:val="22"/>
        </w:rPr>
        <w:t xml:space="preserve"> </w:t>
      </w:r>
      <w:r w:rsidR="00D4627E">
        <w:rPr>
          <w:rFonts w:ascii="Arial" w:hAnsi="Arial" w:cs="Arial"/>
          <w:color w:val="000000"/>
          <w:sz w:val="22"/>
          <w:szCs w:val="22"/>
        </w:rPr>
        <w:t>21</w:t>
      </w:r>
      <w:r w:rsidR="00C00206" w:rsidRPr="00C00206">
        <w:rPr>
          <w:rFonts w:ascii="Arial" w:hAnsi="Arial" w:cs="Arial"/>
          <w:color w:val="000000"/>
          <w:sz w:val="22"/>
          <w:szCs w:val="22"/>
        </w:rPr>
        <w:t xml:space="preserve"> dnů ode dne předání </w:t>
      </w:r>
      <w:proofErr w:type="spellStart"/>
      <w:r w:rsidR="00C00206" w:rsidRPr="00C00206">
        <w:rPr>
          <w:rFonts w:ascii="Arial" w:hAnsi="Arial" w:cs="Arial"/>
          <w:color w:val="000000"/>
          <w:sz w:val="22"/>
          <w:szCs w:val="22"/>
        </w:rPr>
        <w:t>FSv</w:t>
      </w:r>
      <w:proofErr w:type="spellEnd"/>
      <w:r w:rsidR="00C00206" w:rsidRPr="00C00206">
        <w:rPr>
          <w:rFonts w:ascii="Arial" w:hAnsi="Arial" w:cs="Arial"/>
          <w:color w:val="000000"/>
          <w:sz w:val="22"/>
          <w:szCs w:val="22"/>
        </w:rPr>
        <w:t xml:space="preserve"> ČVUT.</w:t>
      </w:r>
    </w:p>
    <w:p w:rsidR="00C00206" w:rsidRPr="00C00206" w:rsidRDefault="00C00206" w:rsidP="00C00206">
      <w:pPr>
        <w:jc w:val="both"/>
        <w:rPr>
          <w:rFonts w:ascii="Arial" w:hAnsi="Arial" w:cs="Arial"/>
          <w:color w:val="000000"/>
          <w:sz w:val="22"/>
          <w:szCs w:val="22"/>
        </w:rPr>
      </w:pPr>
    </w:p>
    <w:p w:rsidR="00C00206" w:rsidRPr="00C00206" w:rsidRDefault="0090687A" w:rsidP="00C00206">
      <w:pPr>
        <w:widowControl/>
        <w:numPr>
          <w:ilvl w:val="0"/>
          <w:numId w:val="9"/>
        </w:numPr>
        <w:spacing w:line="240" w:lineRule="auto"/>
        <w:jc w:val="both"/>
        <w:rPr>
          <w:rFonts w:ascii="Arial" w:hAnsi="Arial" w:cs="Arial"/>
          <w:color w:val="000000"/>
          <w:sz w:val="22"/>
          <w:szCs w:val="22"/>
        </w:rPr>
      </w:pPr>
      <w:r>
        <w:rPr>
          <w:rFonts w:ascii="Arial" w:hAnsi="Arial" w:cs="Arial"/>
          <w:color w:val="000000"/>
          <w:sz w:val="22"/>
          <w:szCs w:val="22"/>
        </w:rPr>
        <w:t>C</w:t>
      </w:r>
      <w:r w:rsidR="0092445E">
        <w:rPr>
          <w:rFonts w:ascii="Arial" w:hAnsi="Arial" w:cs="Arial"/>
          <w:color w:val="000000"/>
          <w:sz w:val="22"/>
          <w:szCs w:val="22"/>
        </w:rPr>
        <w:t>ena</w:t>
      </w:r>
      <w:r w:rsidR="00C00206" w:rsidRPr="00C00206">
        <w:rPr>
          <w:rFonts w:ascii="Arial" w:hAnsi="Arial" w:cs="Arial"/>
          <w:color w:val="000000"/>
          <w:sz w:val="22"/>
          <w:szCs w:val="22"/>
        </w:rPr>
        <w:t xml:space="preserve">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rsidR="00C00206" w:rsidRPr="00C00206" w:rsidRDefault="00C00206" w:rsidP="00C00206">
      <w:pPr>
        <w:jc w:val="both"/>
        <w:rPr>
          <w:rFonts w:ascii="Arial" w:hAnsi="Arial" w:cs="Arial"/>
          <w:color w:val="000000"/>
          <w:sz w:val="22"/>
          <w:szCs w:val="22"/>
        </w:rPr>
      </w:pPr>
    </w:p>
    <w:p w:rsidR="003D2734" w:rsidRPr="00252AF4" w:rsidRDefault="00C00206" w:rsidP="00252AF4">
      <w:pPr>
        <w:widowControl/>
        <w:numPr>
          <w:ilvl w:val="0"/>
          <w:numId w:val="9"/>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Daňový doklad musí být vystaven v souladu s platnými právními předpisy, zejména se zákonem č. 235/2004 Sb., o dani z přidané hodnoty, ve znění pozdějších předpisů. Dodavatel je povinen přiložit jako přílohu daňového dokladu </w:t>
      </w:r>
      <w:r w:rsidR="002A5A43">
        <w:rPr>
          <w:rFonts w:ascii="Arial" w:hAnsi="Arial" w:cs="Arial"/>
          <w:color w:val="000000"/>
          <w:sz w:val="22"/>
          <w:szCs w:val="22"/>
        </w:rPr>
        <w:t>předávací protokol</w:t>
      </w:r>
      <w:r w:rsidRPr="00C00206">
        <w:rPr>
          <w:rFonts w:ascii="Arial" w:hAnsi="Arial" w:cs="Arial"/>
          <w:color w:val="000000"/>
          <w:sz w:val="22"/>
          <w:szCs w:val="22"/>
        </w:rPr>
        <w:t xml:space="preserve"> s prohlášením, že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w:t>
      </w:r>
      <w:r w:rsidR="00731E8B">
        <w:rPr>
          <w:rFonts w:ascii="Arial" w:hAnsi="Arial" w:cs="Arial"/>
          <w:color w:val="000000"/>
          <w:sz w:val="22"/>
          <w:szCs w:val="22"/>
        </w:rPr>
        <w:t>předmět smlouvy</w:t>
      </w:r>
      <w:r w:rsidRPr="00C00206">
        <w:rPr>
          <w:rFonts w:ascii="Arial" w:hAnsi="Arial" w:cs="Arial"/>
          <w:color w:val="000000"/>
          <w:sz w:val="22"/>
          <w:szCs w:val="22"/>
        </w:rPr>
        <w:t xml:space="preserve"> přijímá a s podpisem oprávněného zástupce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Daňový doklad </w:t>
      </w:r>
      <w:r w:rsidR="002A5A43">
        <w:rPr>
          <w:rFonts w:ascii="Arial" w:hAnsi="Arial" w:cs="Arial"/>
          <w:color w:val="000000"/>
          <w:sz w:val="22"/>
          <w:szCs w:val="22"/>
        </w:rPr>
        <w:t xml:space="preserve">a předávací protokol </w:t>
      </w:r>
      <w:r w:rsidRPr="00C00206">
        <w:rPr>
          <w:rFonts w:ascii="Arial" w:hAnsi="Arial" w:cs="Arial"/>
          <w:color w:val="000000"/>
          <w:sz w:val="22"/>
          <w:szCs w:val="22"/>
        </w:rPr>
        <w:t xml:space="preserve">musí dále obsahovat </w:t>
      </w:r>
      <w:r w:rsidR="00DE648F">
        <w:rPr>
          <w:rFonts w:ascii="Arial" w:hAnsi="Arial" w:cs="Arial"/>
          <w:color w:val="000000"/>
          <w:sz w:val="22"/>
          <w:szCs w:val="22"/>
        </w:rPr>
        <w:t>název operačního programu a název a číslo projektu</w:t>
      </w:r>
      <w:r w:rsidR="007979A3">
        <w:rPr>
          <w:rFonts w:ascii="Arial" w:hAnsi="Arial" w:cs="Arial"/>
          <w:color w:val="000000"/>
          <w:sz w:val="22"/>
          <w:szCs w:val="22"/>
        </w:rPr>
        <w:t>, viz čl. II odst. 2</w:t>
      </w:r>
      <w:r w:rsidR="00E540B8">
        <w:rPr>
          <w:rFonts w:ascii="Arial" w:hAnsi="Arial" w:cs="Arial"/>
          <w:color w:val="000000"/>
          <w:sz w:val="22"/>
          <w:szCs w:val="22"/>
        </w:rPr>
        <w:t>,</w:t>
      </w:r>
      <w:r w:rsidR="007979A3">
        <w:rPr>
          <w:rFonts w:ascii="Arial" w:hAnsi="Arial" w:cs="Arial"/>
          <w:color w:val="000000"/>
          <w:sz w:val="22"/>
          <w:szCs w:val="22"/>
        </w:rPr>
        <w:t xml:space="preserve"> této smlouvy</w:t>
      </w:r>
      <w:r w:rsidR="00DE648F">
        <w:rPr>
          <w:rFonts w:ascii="Arial" w:hAnsi="Arial" w:cs="Arial"/>
          <w:color w:val="000000"/>
          <w:sz w:val="22"/>
          <w:szCs w:val="22"/>
        </w:rPr>
        <w:t xml:space="preserve">. </w:t>
      </w:r>
      <w:r w:rsidRPr="00C00206">
        <w:rPr>
          <w:rFonts w:ascii="Arial" w:hAnsi="Arial" w:cs="Arial"/>
          <w:color w:val="000000"/>
          <w:sz w:val="22"/>
          <w:szCs w:val="22"/>
        </w:rPr>
        <w:t xml:space="preserve">V případě, že daňový doklad nebude obsahovat náležitosti dle platných právních předpisů, prvky povinné publicity, popř. bude obsahovat jiné chyby či nedostatky, je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oprávněna rovněž takový daňový doklad vrátit. Nová lhůta splatnosti po každém vrácení daňového dokladu počíná běžet vždy dnem doručení opraveného daňového dokladu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w:t>
      </w:r>
    </w:p>
    <w:p w:rsidR="003D2734" w:rsidRPr="00C00206" w:rsidRDefault="003D2734" w:rsidP="00C00206">
      <w:pPr>
        <w:jc w:val="center"/>
        <w:rPr>
          <w:rFonts w:ascii="Arial" w:hAnsi="Arial" w:cs="Arial"/>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 xml:space="preserve">V. Doba </w:t>
      </w:r>
      <w:r w:rsidR="004D5ED2">
        <w:rPr>
          <w:rFonts w:ascii="Arial" w:hAnsi="Arial" w:cs="Arial"/>
          <w:b/>
          <w:color w:val="000000"/>
          <w:sz w:val="22"/>
          <w:szCs w:val="22"/>
        </w:rPr>
        <w:t>trvání podpory</w:t>
      </w:r>
    </w:p>
    <w:p w:rsidR="00C00206" w:rsidRPr="00C00206" w:rsidRDefault="00C00206" w:rsidP="00C00206">
      <w:pPr>
        <w:jc w:val="center"/>
        <w:rPr>
          <w:rFonts w:ascii="Arial" w:hAnsi="Arial" w:cs="Arial"/>
          <w:color w:val="000000"/>
          <w:sz w:val="22"/>
          <w:szCs w:val="22"/>
        </w:rPr>
      </w:pPr>
    </w:p>
    <w:p w:rsidR="0026207C" w:rsidRPr="00464ABF" w:rsidRDefault="00C00206" w:rsidP="00464ABF">
      <w:pPr>
        <w:widowControl/>
        <w:numPr>
          <w:ilvl w:val="0"/>
          <w:numId w:val="10"/>
        </w:numPr>
        <w:spacing w:line="240" w:lineRule="auto"/>
        <w:jc w:val="both"/>
        <w:rPr>
          <w:rFonts w:ascii="Arial" w:hAnsi="Arial" w:cs="Arial"/>
          <w:color w:val="000000"/>
          <w:sz w:val="22"/>
          <w:szCs w:val="22"/>
        </w:rPr>
      </w:pPr>
      <w:r w:rsidRPr="00FC39DC">
        <w:rPr>
          <w:rFonts w:ascii="Arial" w:hAnsi="Arial" w:cs="Arial"/>
          <w:color w:val="000000"/>
          <w:sz w:val="22"/>
          <w:szCs w:val="22"/>
        </w:rPr>
        <w:t xml:space="preserve">Smluvní strany se dohodly, že dodavatel je povinen </w:t>
      </w:r>
      <w:r w:rsidR="00C731BC">
        <w:rPr>
          <w:rFonts w:ascii="Arial" w:hAnsi="Arial" w:cs="Arial"/>
          <w:color w:val="000000"/>
          <w:sz w:val="22"/>
          <w:szCs w:val="22"/>
        </w:rPr>
        <w:t>splnit celý</w:t>
      </w:r>
      <w:r w:rsidR="00731E8B">
        <w:rPr>
          <w:rFonts w:ascii="Arial" w:hAnsi="Arial" w:cs="Arial"/>
          <w:color w:val="000000"/>
          <w:sz w:val="22"/>
          <w:szCs w:val="22"/>
        </w:rPr>
        <w:t xml:space="preserve"> předmět smlouvy</w:t>
      </w:r>
      <w:r w:rsidRPr="00FC39DC">
        <w:rPr>
          <w:rFonts w:ascii="Arial" w:hAnsi="Arial" w:cs="Arial"/>
          <w:color w:val="000000"/>
          <w:sz w:val="22"/>
          <w:szCs w:val="22"/>
        </w:rPr>
        <w:t xml:space="preserve"> </w:t>
      </w:r>
      <w:r w:rsidR="00B524DB">
        <w:rPr>
          <w:rFonts w:ascii="Arial" w:hAnsi="Arial" w:cs="Arial"/>
          <w:color w:val="000000"/>
          <w:sz w:val="22"/>
          <w:szCs w:val="22"/>
        </w:rPr>
        <w:t xml:space="preserve">nejpozději </w:t>
      </w:r>
      <w:r w:rsidRPr="00FC39DC">
        <w:rPr>
          <w:rFonts w:ascii="Arial" w:hAnsi="Arial" w:cs="Arial"/>
          <w:color w:val="000000"/>
          <w:sz w:val="22"/>
          <w:szCs w:val="22"/>
        </w:rPr>
        <w:t xml:space="preserve">do </w:t>
      </w:r>
      <w:r w:rsidR="00464ABF">
        <w:rPr>
          <w:rFonts w:ascii="Arial" w:hAnsi="Arial" w:cs="Arial"/>
          <w:color w:val="000000"/>
          <w:sz w:val="22"/>
          <w:szCs w:val="22"/>
        </w:rPr>
        <w:t>31. 12. 2021</w:t>
      </w:r>
      <w:r w:rsidR="0026207C">
        <w:rPr>
          <w:rFonts w:ascii="Arial" w:hAnsi="Arial" w:cs="Arial"/>
          <w:color w:val="000000"/>
          <w:sz w:val="22"/>
          <w:szCs w:val="22"/>
        </w:rPr>
        <w:t>.</w:t>
      </w:r>
      <w:r w:rsidR="00FC39DC" w:rsidRPr="00FC39DC">
        <w:rPr>
          <w:rFonts w:ascii="Arial" w:hAnsi="Arial" w:cs="Arial"/>
          <w:color w:val="000000"/>
          <w:sz w:val="22"/>
          <w:szCs w:val="22"/>
        </w:rPr>
        <w:t xml:space="preserve"> </w:t>
      </w:r>
    </w:p>
    <w:p w:rsidR="00D326F5" w:rsidRPr="00C00206" w:rsidRDefault="00D326F5" w:rsidP="00C00206">
      <w:pPr>
        <w:jc w:val="center"/>
        <w:rPr>
          <w:rFonts w:ascii="Arial" w:hAnsi="Arial" w:cs="Arial"/>
          <w:color w:val="000000"/>
          <w:sz w:val="22"/>
          <w:szCs w:val="22"/>
        </w:rPr>
      </w:pPr>
    </w:p>
    <w:p w:rsidR="009605F1" w:rsidRDefault="00C00206">
      <w:pPr>
        <w:jc w:val="center"/>
        <w:rPr>
          <w:rFonts w:ascii="Arial" w:hAnsi="Arial" w:cs="Arial"/>
          <w:b/>
          <w:color w:val="000000"/>
          <w:sz w:val="22"/>
          <w:szCs w:val="22"/>
        </w:rPr>
      </w:pPr>
      <w:r w:rsidRPr="00C00206">
        <w:rPr>
          <w:rFonts w:ascii="Arial" w:hAnsi="Arial" w:cs="Arial"/>
          <w:b/>
          <w:color w:val="000000"/>
          <w:sz w:val="22"/>
          <w:szCs w:val="22"/>
        </w:rPr>
        <w:t xml:space="preserve">VI. Předání a převzetí </w:t>
      </w:r>
      <w:r w:rsidR="00391F36">
        <w:rPr>
          <w:rFonts w:ascii="Arial" w:hAnsi="Arial" w:cs="Arial"/>
          <w:b/>
          <w:color w:val="000000"/>
          <w:sz w:val="22"/>
          <w:szCs w:val="22"/>
        </w:rPr>
        <w:t>předmětu smlouvy</w:t>
      </w:r>
    </w:p>
    <w:p w:rsidR="00C00206" w:rsidRPr="00C00206" w:rsidRDefault="00C00206" w:rsidP="00C00206">
      <w:pPr>
        <w:jc w:val="center"/>
        <w:rPr>
          <w:rFonts w:ascii="Arial" w:hAnsi="Arial" w:cs="Arial"/>
          <w:color w:val="000000"/>
          <w:sz w:val="22"/>
          <w:szCs w:val="22"/>
        </w:rPr>
      </w:pPr>
    </w:p>
    <w:p w:rsidR="00C00206" w:rsidRDefault="00C00206" w:rsidP="00C00206">
      <w:pPr>
        <w:widowControl/>
        <w:numPr>
          <w:ilvl w:val="0"/>
          <w:numId w:val="11"/>
        </w:numPr>
        <w:spacing w:line="240" w:lineRule="auto"/>
        <w:jc w:val="both"/>
        <w:rPr>
          <w:rFonts w:ascii="Arial" w:hAnsi="Arial" w:cs="Arial"/>
          <w:color w:val="000000"/>
          <w:sz w:val="22"/>
          <w:szCs w:val="22"/>
        </w:rPr>
      </w:pPr>
      <w:r w:rsidRPr="00C00206">
        <w:rPr>
          <w:rFonts w:ascii="Arial" w:hAnsi="Arial" w:cs="Arial"/>
          <w:color w:val="000000"/>
          <w:sz w:val="22"/>
          <w:szCs w:val="22"/>
        </w:rPr>
        <w:t>Osobou oprávněnou k</w:t>
      </w:r>
      <w:r w:rsidR="00E112EE">
        <w:rPr>
          <w:rFonts w:ascii="Arial" w:hAnsi="Arial" w:cs="Arial"/>
          <w:color w:val="000000"/>
          <w:sz w:val="22"/>
          <w:szCs w:val="22"/>
        </w:rPr>
        <w:t> převzetí předmětu smlouvy je osoba uvedená v čl.</w:t>
      </w:r>
      <w:r w:rsidR="006E7D27">
        <w:rPr>
          <w:rFonts w:ascii="Arial" w:hAnsi="Arial" w:cs="Arial"/>
          <w:color w:val="000000"/>
          <w:sz w:val="22"/>
          <w:szCs w:val="22"/>
        </w:rPr>
        <w:t xml:space="preserve"> X odst. 2)</w:t>
      </w:r>
      <w:r w:rsidRPr="00C00206">
        <w:rPr>
          <w:rFonts w:ascii="Arial" w:hAnsi="Arial" w:cs="Arial"/>
          <w:color w:val="000000"/>
          <w:sz w:val="22"/>
          <w:szCs w:val="22"/>
        </w:rPr>
        <w:t>.</w:t>
      </w:r>
    </w:p>
    <w:p w:rsidR="00E112EE" w:rsidRDefault="00E112EE" w:rsidP="00E112EE">
      <w:pPr>
        <w:widowControl/>
        <w:spacing w:line="240" w:lineRule="auto"/>
        <w:ind w:left="360"/>
        <w:jc w:val="both"/>
        <w:rPr>
          <w:rFonts w:ascii="Arial" w:hAnsi="Arial" w:cs="Arial"/>
          <w:color w:val="000000"/>
          <w:sz w:val="22"/>
          <w:szCs w:val="22"/>
        </w:rPr>
      </w:pPr>
    </w:p>
    <w:p w:rsidR="00C00206" w:rsidRPr="00E112EE" w:rsidRDefault="00E112EE" w:rsidP="00E112EE">
      <w:pPr>
        <w:widowControl/>
        <w:numPr>
          <w:ilvl w:val="0"/>
          <w:numId w:val="11"/>
        </w:numPr>
        <w:spacing w:line="240" w:lineRule="auto"/>
        <w:jc w:val="both"/>
        <w:rPr>
          <w:rFonts w:ascii="Arial" w:hAnsi="Arial" w:cs="Arial"/>
          <w:color w:val="000000"/>
          <w:sz w:val="22"/>
          <w:szCs w:val="22"/>
        </w:rPr>
      </w:pPr>
      <w:r>
        <w:rPr>
          <w:rFonts w:ascii="Arial" w:hAnsi="Arial" w:cs="Arial"/>
          <w:color w:val="000000"/>
          <w:sz w:val="22"/>
          <w:szCs w:val="22"/>
        </w:rPr>
        <w:t xml:space="preserve">Osobou oprávněnou k předání předmětu smlouvy je osoba uvedení v čl. </w:t>
      </w:r>
      <w:r w:rsidR="006E7D27">
        <w:rPr>
          <w:rFonts w:ascii="Arial" w:hAnsi="Arial" w:cs="Arial"/>
          <w:color w:val="000000"/>
          <w:sz w:val="22"/>
          <w:szCs w:val="22"/>
        </w:rPr>
        <w:t>X odst. 1).</w:t>
      </w:r>
    </w:p>
    <w:p w:rsidR="00C00206" w:rsidRPr="00C00206" w:rsidRDefault="00C00206" w:rsidP="00C00206">
      <w:pPr>
        <w:jc w:val="both"/>
        <w:rPr>
          <w:rFonts w:ascii="Arial" w:hAnsi="Arial" w:cs="Arial"/>
          <w:color w:val="000000"/>
          <w:sz w:val="22"/>
          <w:szCs w:val="22"/>
        </w:rPr>
      </w:pPr>
    </w:p>
    <w:p w:rsidR="00D326F5" w:rsidRDefault="006A5871" w:rsidP="007A243B">
      <w:pPr>
        <w:widowControl/>
        <w:numPr>
          <w:ilvl w:val="0"/>
          <w:numId w:val="11"/>
        </w:numPr>
        <w:spacing w:line="240" w:lineRule="auto"/>
        <w:jc w:val="both"/>
        <w:rPr>
          <w:rFonts w:ascii="Arial" w:hAnsi="Arial" w:cs="Arial"/>
          <w:color w:val="000000"/>
          <w:sz w:val="22"/>
          <w:szCs w:val="22"/>
        </w:rPr>
      </w:pPr>
      <w:r>
        <w:rPr>
          <w:rFonts w:ascii="Arial" w:hAnsi="Arial" w:cs="Arial"/>
          <w:color w:val="000000"/>
          <w:sz w:val="22"/>
          <w:szCs w:val="22"/>
        </w:rPr>
        <w:t>Předmět smlouvy</w:t>
      </w:r>
      <w:r w:rsidR="00C00206" w:rsidRPr="00C00206">
        <w:rPr>
          <w:rFonts w:ascii="Arial" w:hAnsi="Arial" w:cs="Arial"/>
          <w:color w:val="000000"/>
          <w:sz w:val="22"/>
          <w:szCs w:val="22"/>
        </w:rPr>
        <w:t xml:space="preserve"> se považuje za předan</w:t>
      </w:r>
      <w:r>
        <w:rPr>
          <w:rFonts w:ascii="Arial" w:hAnsi="Arial" w:cs="Arial"/>
          <w:color w:val="000000"/>
          <w:sz w:val="22"/>
          <w:szCs w:val="22"/>
        </w:rPr>
        <w:t>ý</w:t>
      </w:r>
      <w:r w:rsidR="00C00206" w:rsidRPr="00C00206">
        <w:rPr>
          <w:rFonts w:ascii="Arial" w:hAnsi="Arial" w:cs="Arial"/>
          <w:color w:val="000000"/>
          <w:sz w:val="22"/>
          <w:szCs w:val="22"/>
        </w:rPr>
        <w:t xml:space="preserve"> a převzat</w:t>
      </w:r>
      <w:r>
        <w:rPr>
          <w:rFonts w:ascii="Arial" w:hAnsi="Arial" w:cs="Arial"/>
          <w:color w:val="000000"/>
          <w:sz w:val="22"/>
          <w:szCs w:val="22"/>
        </w:rPr>
        <w:t>ý</w:t>
      </w:r>
      <w:r w:rsidR="00C00206" w:rsidRPr="00C00206">
        <w:rPr>
          <w:rFonts w:ascii="Arial" w:hAnsi="Arial" w:cs="Arial"/>
          <w:color w:val="000000"/>
          <w:sz w:val="22"/>
          <w:szCs w:val="22"/>
        </w:rPr>
        <w:t xml:space="preserve"> dnem podpisu předávacího protokolu </w:t>
      </w:r>
      <w:proofErr w:type="spellStart"/>
      <w:r w:rsidR="00C00206" w:rsidRPr="00C00206">
        <w:rPr>
          <w:rFonts w:ascii="Arial" w:hAnsi="Arial" w:cs="Arial"/>
          <w:color w:val="000000"/>
          <w:sz w:val="22"/>
          <w:szCs w:val="22"/>
        </w:rPr>
        <w:t>FSv</w:t>
      </w:r>
      <w:proofErr w:type="spellEnd"/>
      <w:r w:rsidR="00C00206" w:rsidRPr="00C00206">
        <w:rPr>
          <w:rFonts w:ascii="Arial" w:hAnsi="Arial" w:cs="Arial"/>
          <w:color w:val="000000"/>
          <w:sz w:val="22"/>
          <w:szCs w:val="22"/>
        </w:rPr>
        <w:t xml:space="preserve"> ČVUT, ze kterého vyplývá, že </w:t>
      </w:r>
      <w:proofErr w:type="spellStart"/>
      <w:r w:rsidR="00C00206" w:rsidRPr="00C00206">
        <w:rPr>
          <w:rFonts w:ascii="Arial" w:hAnsi="Arial" w:cs="Arial"/>
          <w:color w:val="000000"/>
          <w:sz w:val="22"/>
          <w:szCs w:val="22"/>
        </w:rPr>
        <w:t>FSv</w:t>
      </w:r>
      <w:proofErr w:type="spellEnd"/>
      <w:r w:rsidR="00C00206" w:rsidRPr="00C00206">
        <w:rPr>
          <w:rFonts w:ascii="Arial" w:hAnsi="Arial" w:cs="Arial"/>
          <w:color w:val="000000"/>
          <w:sz w:val="22"/>
          <w:szCs w:val="22"/>
        </w:rPr>
        <w:t xml:space="preserve"> ČVUT </w:t>
      </w:r>
      <w:r>
        <w:rPr>
          <w:rFonts w:ascii="Arial" w:hAnsi="Arial" w:cs="Arial"/>
          <w:color w:val="000000"/>
          <w:sz w:val="22"/>
          <w:szCs w:val="22"/>
        </w:rPr>
        <w:t>předmět smlouvy</w:t>
      </w:r>
      <w:r w:rsidR="00C00206" w:rsidRPr="00C00206">
        <w:rPr>
          <w:rFonts w:ascii="Arial" w:hAnsi="Arial" w:cs="Arial"/>
          <w:color w:val="000000"/>
          <w:sz w:val="22"/>
          <w:szCs w:val="22"/>
        </w:rPr>
        <w:t xml:space="preserve"> přebírá.</w:t>
      </w:r>
    </w:p>
    <w:p w:rsidR="00711AB3" w:rsidRPr="00C00206" w:rsidRDefault="00711AB3" w:rsidP="0024231E">
      <w:pPr>
        <w:widowControl/>
        <w:spacing w:line="240" w:lineRule="auto"/>
        <w:jc w:val="both"/>
        <w:rPr>
          <w:rFonts w:ascii="Arial" w:hAnsi="Arial" w:cs="Arial"/>
          <w:color w:val="000000"/>
          <w:sz w:val="22"/>
          <w:szCs w:val="22"/>
        </w:rPr>
      </w:pPr>
    </w:p>
    <w:p w:rsidR="00D326F5" w:rsidRPr="00C00206" w:rsidRDefault="00D326F5" w:rsidP="00C00206">
      <w:pPr>
        <w:jc w:val="both"/>
        <w:rPr>
          <w:rFonts w:ascii="Arial" w:hAnsi="Arial" w:cs="Arial"/>
          <w:color w:val="000000"/>
          <w:sz w:val="22"/>
          <w:szCs w:val="22"/>
        </w:rPr>
      </w:pPr>
    </w:p>
    <w:p w:rsidR="00C00206" w:rsidRPr="00C00206" w:rsidRDefault="006E7D27" w:rsidP="00C00206">
      <w:pPr>
        <w:keepNext/>
        <w:keepLines/>
        <w:jc w:val="center"/>
        <w:rPr>
          <w:rFonts w:ascii="Arial" w:hAnsi="Arial" w:cs="Arial"/>
          <w:b/>
          <w:color w:val="000000"/>
          <w:sz w:val="22"/>
          <w:szCs w:val="22"/>
        </w:rPr>
      </w:pPr>
      <w:r>
        <w:rPr>
          <w:rFonts w:ascii="Arial" w:hAnsi="Arial" w:cs="Arial"/>
          <w:b/>
          <w:color w:val="000000"/>
          <w:sz w:val="22"/>
          <w:szCs w:val="22"/>
        </w:rPr>
        <w:t>VII</w:t>
      </w:r>
      <w:r w:rsidR="00C00206" w:rsidRPr="00C00206">
        <w:rPr>
          <w:rFonts w:ascii="Arial" w:hAnsi="Arial" w:cs="Arial"/>
          <w:b/>
          <w:color w:val="000000"/>
          <w:sz w:val="22"/>
          <w:szCs w:val="22"/>
        </w:rPr>
        <w:t>. Smluvní pokuty a úroky z prodlení</w:t>
      </w:r>
    </w:p>
    <w:p w:rsidR="00C00206" w:rsidRPr="00C00206" w:rsidRDefault="00C00206" w:rsidP="00C00206">
      <w:pPr>
        <w:keepNext/>
        <w:keepLines/>
        <w:rPr>
          <w:rFonts w:ascii="Arial" w:hAnsi="Arial" w:cs="Arial"/>
          <w:color w:val="000000"/>
          <w:sz w:val="22"/>
          <w:szCs w:val="22"/>
        </w:rPr>
      </w:pPr>
    </w:p>
    <w:p w:rsidR="00C00206" w:rsidRPr="00C00206" w:rsidRDefault="00C00206" w:rsidP="00C00206">
      <w:pPr>
        <w:keepNext/>
        <w:keepLines/>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případě prodlení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s úhradou peněžitého plnění dle této smlouvy je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povinna uhradit dodavateli úrok z prodlení ve výši 0,05 % </w:t>
      </w:r>
      <w:r w:rsidR="00610A05">
        <w:rPr>
          <w:rFonts w:ascii="Arial" w:hAnsi="Arial" w:cs="Arial"/>
          <w:color w:val="000000"/>
          <w:sz w:val="22"/>
          <w:szCs w:val="22"/>
        </w:rPr>
        <w:t>z dlužné částky</w:t>
      </w:r>
      <w:r w:rsidRPr="00C00206">
        <w:rPr>
          <w:rFonts w:ascii="Arial" w:hAnsi="Arial" w:cs="Arial"/>
          <w:color w:val="000000"/>
          <w:sz w:val="22"/>
          <w:szCs w:val="22"/>
        </w:rPr>
        <w:t>, a to za každý započatý den prodlení.</w:t>
      </w:r>
    </w:p>
    <w:p w:rsidR="00C00206" w:rsidRPr="00C00206" w:rsidRDefault="00C00206" w:rsidP="00C00206">
      <w:pPr>
        <w:keepNext/>
        <w:keepLines/>
        <w:ind w:left="360"/>
        <w:jc w:val="both"/>
        <w:rPr>
          <w:rFonts w:ascii="Arial" w:hAnsi="Arial" w:cs="Arial"/>
          <w:color w:val="000000"/>
          <w:sz w:val="22"/>
          <w:szCs w:val="22"/>
        </w:rPr>
      </w:pPr>
      <w:r w:rsidRPr="00C00206">
        <w:rPr>
          <w:rFonts w:ascii="Arial" w:hAnsi="Arial" w:cs="Arial"/>
          <w:color w:val="000000"/>
          <w:sz w:val="22"/>
          <w:szCs w:val="22"/>
        </w:rPr>
        <w:t xml:space="preserve"> </w:t>
      </w:r>
    </w:p>
    <w:p w:rsidR="00C00206" w:rsidRPr="00C00206" w:rsidRDefault="00C00206" w:rsidP="00C00206">
      <w:pPr>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V případě prodlení dodavatele s</w:t>
      </w:r>
      <w:r w:rsidR="00252AF4">
        <w:rPr>
          <w:rFonts w:ascii="Arial" w:hAnsi="Arial" w:cs="Arial"/>
          <w:color w:val="000000"/>
          <w:sz w:val="22"/>
          <w:szCs w:val="22"/>
        </w:rPr>
        <w:t> </w:t>
      </w:r>
      <w:r w:rsidR="006E7D27">
        <w:rPr>
          <w:rFonts w:ascii="Arial" w:hAnsi="Arial" w:cs="Arial"/>
          <w:color w:val="000000"/>
          <w:sz w:val="22"/>
          <w:szCs w:val="22"/>
        </w:rPr>
        <w:t>předáním</w:t>
      </w:r>
      <w:r w:rsidRPr="00C00206">
        <w:rPr>
          <w:rFonts w:ascii="Arial" w:hAnsi="Arial" w:cs="Arial"/>
          <w:color w:val="000000"/>
          <w:sz w:val="22"/>
          <w:szCs w:val="22"/>
        </w:rPr>
        <w:t xml:space="preserve"> </w:t>
      </w:r>
      <w:r w:rsidR="00F1529B">
        <w:rPr>
          <w:rFonts w:ascii="Arial" w:hAnsi="Arial" w:cs="Arial"/>
          <w:color w:val="000000"/>
          <w:sz w:val="22"/>
          <w:szCs w:val="22"/>
        </w:rPr>
        <w:t xml:space="preserve">celého </w:t>
      </w:r>
      <w:r w:rsidR="00853847">
        <w:rPr>
          <w:rFonts w:ascii="Arial" w:hAnsi="Arial" w:cs="Arial"/>
          <w:color w:val="000000"/>
          <w:sz w:val="22"/>
          <w:szCs w:val="22"/>
        </w:rPr>
        <w:t>předmětu smlouvy</w:t>
      </w:r>
      <w:r w:rsidRPr="00C00206">
        <w:rPr>
          <w:rFonts w:ascii="Arial" w:hAnsi="Arial" w:cs="Arial"/>
          <w:color w:val="000000"/>
          <w:sz w:val="22"/>
          <w:szCs w:val="22"/>
        </w:rPr>
        <w:t xml:space="preserve"> v souladu s touto smlouvou</w:t>
      </w:r>
      <w:r w:rsidR="00252982">
        <w:rPr>
          <w:rFonts w:ascii="Arial" w:hAnsi="Arial" w:cs="Arial"/>
          <w:color w:val="000000"/>
          <w:sz w:val="22"/>
          <w:szCs w:val="22"/>
        </w:rPr>
        <w:t>,</w:t>
      </w:r>
      <w:r w:rsidRPr="00C00206">
        <w:rPr>
          <w:rFonts w:ascii="Arial" w:hAnsi="Arial" w:cs="Arial"/>
          <w:color w:val="000000"/>
          <w:sz w:val="22"/>
          <w:szCs w:val="22"/>
        </w:rPr>
        <w:t xml:space="preserve"> je dodavatel povinen uhradit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smluvní pokutu ve </w:t>
      </w:r>
      <w:r w:rsidRPr="00E25241">
        <w:rPr>
          <w:rFonts w:ascii="Arial" w:hAnsi="Arial" w:cs="Arial"/>
          <w:color w:val="000000"/>
          <w:sz w:val="22"/>
          <w:szCs w:val="22"/>
        </w:rPr>
        <w:t>výši 0,</w:t>
      </w:r>
      <w:r w:rsidR="00B12242">
        <w:rPr>
          <w:rFonts w:ascii="Arial" w:hAnsi="Arial" w:cs="Arial"/>
          <w:color w:val="000000"/>
          <w:sz w:val="22"/>
          <w:szCs w:val="22"/>
        </w:rPr>
        <w:t>0</w:t>
      </w:r>
      <w:r w:rsidRPr="00E25241">
        <w:rPr>
          <w:rFonts w:ascii="Arial" w:hAnsi="Arial" w:cs="Arial"/>
          <w:color w:val="000000"/>
          <w:sz w:val="22"/>
          <w:szCs w:val="22"/>
        </w:rPr>
        <w:t>5 % úplaty</w:t>
      </w:r>
      <w:r w:rsidRPr="00C00206">
        <w:rPr>
          <w:rFonts w:ascii="Arial" w:hAnsi="Arial" w:cs="Arial"/>
          <w:color w:val="000000"/>
          <w:sz w:val="22"/>
          <w:szCs w:val="22"/>
        </w:rPr>
        <w:t xml:space="preserve"> za dodání </w:t>
      </w:r>
      <w:r w:rsidR="00853847">
        <w:rPr>
          <w:rFonts w:ascii="Arial" w:hAnsi="Arial" w:cs="Arial"/>
          <w:color w:val="000000"/>
          <w:sz w:val="22"/>
          <w:szCs w:val="22"/>
        </w:rPr>
        <w:t>celého předmětu smlouvy</w:t>
      </w:r>
      <w:r w:rsidRPr="00C00206">
        <w:rPr>
          <w:rFonts w:ascii="Arial" w:hAnsi="Arial" w:cs="Arial"/>
          <w:color w:val="000000"/>
          <w:sz w:val="22"/>
          <w:szCs w:val="22"/>
        </w:rPr>
        <w:t xml:space="preserve"> bez DPH, a to za každý započatý den prodlení.</w:t>
      </w:r>
    </w:p>
    <w:p w:rsidR="00C00206" w:rsidRPr="003B4D74" w:rsidRDefault="00C00206" w:rsidP="00C00206">
      <w:pPr>
        <w:jc w:val="both"/>
        <w:rPr>
          <w:rFonts w:ascii="Arial" w:hAnsi="Arial" w:cs="Arial"/>
          <w:strike/>
          <w:color w:val="000000"/>
          <w:sz w:val="22"/>
          <w:szCs w:val="22"/>
        </w:rPr>
      </w:pPr>
    </w:p>
    <w:p w:rsidR="00C00206" w:rsidRPr="00C00206" w:rsidRDefault="00C00206" w:rsidP="00C00206">
      <w:pPr>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lastRenderedPageBreak/>
        <w:t xml:space="preserve">Dodavatel je povinen uhradit smluvní pokutu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ve lhůtě do </w:t>
      </w:r>
      <w:r w:rsidR="00E25241">
        <w:rPr>
          <w:rFonts w:ascii="Arial" w:hAnsi="Arial" w:cs="Arial"/>
          <w:color w:val="000000"/>
          <w:sz w:val="22"/>
          <w:szCs w:val="22"/>
        </w:rPr>
        <w:t>21</w:t>
      </w:r>
      <w:r w:rsidRPr="00C00206">
        <w:rPr>
          <w:rFonts w:ascii="Arial" w:hAnsi="Arial" w:cs="Arial"/>
          <w:color w:val="000000"/>
          <w:sz w:val="22"/>
          <w:szCs w:val="22"/>
        </w:rPr>
        <w:t xml:space="preserve"> dnů počítaných ode dne odeslání jejího vyúčtování dodavateli.</w:t>
      </w:r>
    </w:p>
    <w:p w:rsidR="00C00206" w:rsidRPr="00C00206" w:rsidRDefault="00C00206" w:rsidP="00C00206">
      <w:pPr>
        <w:jc w:val="both"/>
        <w:rPr>
          <w:rFonts w:ascii="Arial" w:hAnsi="Arial" w:cs="Arial"/>
          <w:color w:val="000000"/>
          <w:sz w:val="22"/>
          <w:szCs w:val="22"/>
        </w:rPr>
      </w:pPr>
    </w:p>
    <w:p w:rsidR="00C00206" w:rsidRPr="00840405" w:rsidRDefault="00C00206" w:rsidP="00C00206">
      <w:pPr>
        <w:widowControl/>
        <w:numPr>
          <w:ilvl w:val="0"/>
          <w:numId w:val="15"/>
        </w:numPr>
        <w:spacing w:line="240" w:lineRule="auto"/>
        <w:jc w:val="both"/>
        <w:rPr>
          <w:rFonts w:ascii="Arial" w:hAnsi="Arial" w:cs="Arial"/>
          <w:color w:val="000000"/>
          <w:sz w:val="22"/>
          <w:szCs w:val="22"/>
        </w:rPr>
      </w:pPr>
      <w:r w:rsidRPr="00840405">
        <w:rPr>
          <w:rFonts w:ascii="Arial" w:hAnsi="Arial" w:cs="Arial"/>
          <w:sz w:val="22"/>
          <w:szCs w:val="22"/>
        </w:rPr>
        <w:t xml:space="preserve">Smluvní strany prohlašují, že shora uvedené smluvní pokuty pokládají za přiměřené. Zaplacení jakékoli z výše uvedených smluvních pokut se nedotýká nároku </w:t>
      </w:r>
      <w:proofErr w:type="spellStart"/>
      <w:r w:rsidRPr="00840405">
        <w:rPr>
          <w:rFonts w:ascii="Arial" w:hAnsi="Arial" w:cs="Arial"/>
          <w:sz w:val="22"/>
          <w:szCs w:val="22"/>
        </w:rPr>
        <w:t>FSv</w:t>
      </w:r>
      <w:proofErr w:type="spellEnd"/>
      <w:r w:rsidRPr="00840405">
        <w:rPr>
          <w:rFonts w:ascii="Arial" w:hAnsi="Arial" w:cs="Arial"/>
          <w:sz w:val="22"/>
          <w:szCs w:val="22"/>
        </w:rPr>
        <w:t xml:space="preserve"> ČVUT na náhradu škody v plné výši.</w:t>
      </w:r>
    </w:p>
    <w:p w:rsidR="00C00206" w:rsidRPr="00C00206" w:rsidRDefault="00C00206" w:rsidP="00C00206">
      <w:pPr>
        <w:jc w:val="both"/>
        <w:rPr>
          <w:rFonts w:ascii="Arial" w:hAnsi="Arial" w:cs="Arial"/>
          <w:color w:val="000000"/>
          <w:sz w:val="22"/>
          <w:szCs w:val="22"/>
        </w:rPr>
      </w:pPr>
    </w:p>
    <w:p w:rsidR="00C00206" w:rsidRPr="00C00206" w:rsidRDefault="006E7D27" w:rsidP="00C00206">
      <w:pPr>
        <w:keepNext/>
        <w:jc w:val="center"/>
        <w:outlineLvl w:val="0"/>
        <w:rPr>
          <w:rFonts w:ascii="Arial" w:hAnsi="Arial" w:cs="Arial"/>
          <w:b/>
          <w:color w:val="000000"/>
          <w:sz w:val="22"/>
          <w:szCs w:val="22"/>
        </w:rPr>
      </w:pPr>
      <w:r>
        <w:rPr>
          <w:rFonts w:ascii="Arial" w:hAnsi="Arial" w:cs="Arial"/>
          <w:b/>
          <w:color w:val="000000"/>
          <w:sz w:val="22"/>
          <w:szCs w:val="22"/>
        </w:rPr>
        <w:t>VIII</w:t>
      </w:r>
      <w:r w:rsidR="00C00206" w:rsidRPr="00C00206">
        <w:rPr>
          <w:rFonts w:ascii="Arial" w:hAnsi="Arial" w:cs="Arial"/>
          <w:b/>
          <w:color w:val="000000"/>
          <w:sz w:val="22"/>
          <w:szCs w:val="22"/>
        </w:rPr>
        <w:t>. Odstoupení od smlouvy</w:t>
      </w:r>
    </w:p>
    <w:p w:rsidR="00C00206" w:rsidRPr="00C00206" w:rsidRDefault="00C00206" w:rsidP="00C00206">
      <w:pPr>
        <w:keepNext/>
        <w:jc w:val="center"/>
        <w:outlineLvl w:val="0"/>
        <w:rPr>
          <w:rFonts w:ascii="Arial" w:hAnsi="Arial" w:cs="Arial"/>
          <w:color w:val="000000"/>
          <w:sz w:val="22"/>
          <w:szCs w:val="22"/>
        </w:rPr>
      </w:pPr>
    </w:p>
    <w:p w:rsidR="00C00206" w:rsidRPr="00C00206" w:rsidRDefault="00C00206" w:rsidP="00C00206">
      <w:pPr>
        <w:widowControl/>
        <w:numPr>
          <w:ilvl w:val="0"/>
          <w:numId w:val="16"/>
        </w:numPr>
        <w:spacing w:line="240" w:lineRule="auto"/>
        <w:jc w:val="both"/>
        <w:rPr>
          <w:rFonts w:ascii="Arial" w:hAnsi="Arial" w:cs="Arial"/>
          <w:color w:val="000000"/>
          <w:sz w:val="22"/>
          <w:szCs w:val="22"/>
        </w:rPr>
      </w:pP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je oprávněna od této smlouvy odstoupit zejména v případě:</w:t>
      </w:r>
    </w:p>
    <w:p w:rsidR="00C00206" w:rsidRPr="00C00206" w:rsidRDefault="00C00206" w:rsidP="008D5917">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že je dodavatel v prodlení s</w:t>
      </w:r>
      <w:r w:rsidR="007A39FB">
        <w:rPr>
          <w:rFonts w:ascii="Arial" w:hAnsi="Arial" w:cs="Arial"/>
          <w:color w:val="000000"/>
          <w:sz w:val="22"/>
          <w:szCs w:val="22"/>
        </w:rPr>
        <w:t> poskytováním podpory</w:t>
      </w:r>
      <w:r w:rsidRPr="00C00206">
        <w:rPr>
          <w:rFonts w:ascii="Arial" w:hAnsi="Arial" w:cs="Arial"/>
          <w:color w:val="000000"/>
          <w:sz w:val="22"/>
          <w:szCs w:val="22"/>
        </w:rPr>
        <w:t xml:space="preserve"> déle než </w:t>
      </w:r>
      <w:r w:rsidRPr="0043202E">
        <w:rPr>
          <w:rFonts w:ascii="Arial" w:hAnsi="Arial" w:cs="Arial"/>
          <w:color w:val="000000"/>
          <w:sz w:val="22"/>
          <w:szCs w:val="22"/>
        </w:rPr>
        <w:t>30 dnů,</w:t>
      </w:r>
    </w:p>
    <w:p w:rsidR="00B12242" w:rsidRPr="007A39FB" w:rsidRDefault="00C00206" w:rsidP="007A39FB">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že dodavatel při realizaci </w:t>
      </w:r>
      <w:r w:rsidR="007A39FB">
        <w:rPr>
          <w:rFonts w:ascii="Arial" w:hAnsi="Arial" w:cs="Arial"/>
          <w:color w:val="000000"/>
          <w:sz w:val="22"/>
          <w:szCs w:val="22"/>
        </w:rPr>
        <w:t>podpory</w:t>
      </w:r>
      <w:r w:rsidRPr="00C00206">
        <w:rPr>
          <w:rFonts w:ascii="Arial" w:hAnsi="Arial" w:cs="Arial"/>
          <w:color w:val="000000"/>
          <w:sz w:val="22"/>
          <w:szCs w:val="22"/>
        </w:rPr>
        <w:t xml:space="preserve"> postupuje v rozporu se svými povinnostmi a tento závadný stav neodstraní ani na výzvu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w:t>
      </w:r>
    </w:p>
    <w:p w:rsidR="00D51BC6" w:rsidRPr="00B12242" w:rsidRDefault="00C00206" w:rsidP="00B12242">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že dodan</w:t>
      </w:r>
      <w:r w:rsidR="00B12242">
        <w:rPr>
          <w:rFonts w:ascii="Arial" w:hAnsi="Arial" w:cs="Arial"/>
          <w:color w:val="000000"/>
          <w:sz w:val="22"/>
          <w:szCs w:val="22"/>
        </w:rPr>
        <w:t>ý</w:t>
      </w:r>
      <w:r w:rsidRPr="00C00206">
        <w:rPr>
          <w:rFonts w:ascii="Arial" w:hAnsi="Arial" w:cs="Arial"/>
          <w:color w:val="000000"/>
          <w:sz w:val="22"/>
          <w:szCs w:val="22"/>
        </w:rPr>
        <w:t xml:space="preserve"> </w:t>
      </w:r>
      <w:r w:rsidR="00332DAE">
        <w:rPr>
          <w:rFonts w:ascii="Arial" w:hAnsi="Arial" w:cs="Arial"/>
          <w:color w:val="000000"/>
          <w:sz w:val="22"/>
          <w:szCs w:val="22"/>
        </w:rPr>
        <w:t>předmět smlouvy</w:t>
      </w:r>
      <w:r w:rsidRPr="00C00206">
        <w:rPr>
          <w:rFonts w:ascii="Arial" w:hAnsi="Arial" w:cs="Arial"/>
          <w:color w:val="000000"/>
          <w:sz w:val="22"/>
          <w:szCs w:val="22"/>
        </w:rPr>
        <w:t xml:space="preserve"> nesplňuj</w:t>
      </w:r>
      <w:r w:rsidR="00332DAE">
        <w:rPr>
          <w:rFonts w:ascii="Arial" w:hAnsi="Arial" w:cs="Arial"/>
          <w:color w:val="000000"/>
          <w:sz w:val="22"/>
          <w:szCs w:val="22"/>
        </w:rPr>
        <w:t>e</w:t>
      </w:r>
      <w:r w:rsidRPr="00C00206">
        <w:rPr>
          <w:rFonts w:ascii="Arial" w:hAnsi="Arial" w:cs="Arial"/>
          <w:color w:val="000000"/>
          <w:sz w:val="22"/>
          <w:szCs w:val="22"/>
        </w:rPr>
        <w:t xml:space="preserve"> požadavky uvedené v této smlouvě, požadavky právních předpisů, technických a jiných norem.</w:t>
      </w:r>
    </w:p>
    <w:p w:rsidR="00847E63" w:rsidRDefault="00847E63" w:rsidP="00847E63">
      <w:pPr>
        <w:pStyle w:val="Zkladntext"/>
        <w:widowControl/>
        <w:spacing w:after="0" w:line="240" w:lineRule="auto"/>
        <w:jc w:val="both"/>
        <w:rPr>
          <w:rFonts w:ascii="Arial" w:hAnsi="Arial" w:cs="Arial"/>
          <w:color w:val="000000"/>
          <w:sz w:val="22"/>
          <w:szCs w:val="22"/>
        </w:rPr>
      </w:pPr>
    </w:p>
    <w:p w:rsidR="00847E63" w:rsidRPr="00957322" w:rsidRDefault="00847E63" w:rsidP="00847E63">
      <w:pPr>
        <w:widowControl/>
        <w:numPr>
          <w:ilvl w:val="0"/>
          <w:numId w:val="16"/>
        </w:numPr>
        <w:spacing w:line="240" w:lineRule="auto"/>
        <w:jc w:val="both"/>
        <w:rPr>
          <w:rFonts w:ascii="Arial" w:hAnsi="Arial" w:cs="Arial"/>
          <w:color w:val="000000"/>
          <w:sz w:val="22"/>
          <w:szCs w:val="22"/>
        </w:rPr>
      </w:pPr>
      <w:r w:rsidRPr="00957322">
        <w:rPr>
          <w:rFonts w:ascii="Arial" w:hAnsi="Arial" w:cs="Arial"/>
          <w:color w:val="000000"/>
          <w:sz w:val="22"/>
          <w:szCs w:val="22"/>
        </w:rPr>
        <w:t xml:space="preserve">V případě odstoupení od této smlouvy dle odstavce 1 tohoto článku přede dnem dodání </w:t>
      </w:r>
      <w:r w:rsidR="00332DAE">
        <w:rPr>
          <w:rFonts w:ascii="Arial" w:hAnsi="Arial" w:cs="Arial"/>
          <w:color w:val="000000"/>
          <w:sz w:val="22"/>
          <w:szCs w:val="22"/>
        </w:rPr>
        <w:t>předmětu smlouvy</w:t>
      </w:r>
      <w:r w:rsidR="0041449E">
        <w:rPr>
          <w:rFonts w:ascii="Arial" w:hAnsi="Arial" w:cs="Arial"/>
          <w:color w:val="000000"/>
          <w:sz w:val="22"/>
          <w:szCs w:val="22"/>
        </w:rPr>
        <w:t>,</w:t>
      </w:r>
      <w:r w:rsidRPr="00957322">
        <w:rPr>
          <w:rFonts w:ascii="Arial" w:hAnsi="Arial" w:cs="Arial"/>
          <w:color w:val="000000"/>
          <w:sz w:val="22"/>
          <w:szCs w:val="22"/>
        </w:rPr>
        <w:t xml:space="preserve"> se Smluvní strany dohodly, že dodavatel nebude mít nárok na náhradu jakékoliv</w:t>
      </w:r>
      <w:r w:rsidR="008D5917" w:rsidRPr="00957322">
        <w:rPr>
          <w:rFonts w:ascii="Arial" w:hAnsi="Arial" w:cs="Arial"/>
          <w:color w:val="000000"/>
          <w:sz w:val="22"/>
          <w:szCs w:val="22"/>
        </w:rPr>
        <w:t xml:space="preserve"> škody.</w:t>
      </w:r>
      <w:r w:rsidRPr="00957322">
        <w:rPr>
          <w:rFonts w:ascii="Arial" w:hAnsi="Arial" w:cs="Arial"/>
          <w:color w:val="000000"/>
          <w:sz w:val="22"/>
          <w:szCs w:val="22"/>
        </w:rPr>
        <w:t xml:space="preserve"> </w:t>
      </w:r>
    </w:p>
    <w:p w:rsidR="00847E63" w:rsidRDefault="00847E63" w:rsidP="00847E63">
      <w:pPr>
        <w:pStyle w:val="Zkladntext"/>
        <w:widowControl/>
        <w:spacing w:after="0" w:line="240" w:lineRule="auto"/>
        <w:jc w:val="both"/>
        <w:rPr>
          <w:rFonts w:ascii="Arial" w:hAnsi="Arial" w:cs="Arial"/>
          <w:color w:val="000000"/>
          <w:sz w:val="22"/>
          <w:szCs w:val="22"/>
        </w:rPr>
      </w:pPr>
    </w:p>
    <w:p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w:t>
      </w:r>
      <w:r w:rsidRPr="00C00206">
        <w:rPr>
          <w:rFonts w:ascii="Arial" w:hAnsi="Arial" w:cs="Arial"/>
          <w:sz w:val="22"/>
          <w:szCs w:val="22"/>
        </w:rPr>
        <w:t xml:space="preserve">ostatních případech je </w:t>
      </w:r>
      <w:proofErr w:type="spellStart"/>
      <w:r w:rsidRPr="00C00206">
        <w:rPr>
          <w:rFonts w:ascii="Arial" w:hAnsi="Arial" w:cs="Arial"/>
          <w:sz w:val="22"/>
          <w:szCs w:val="22"/>
        </w:rPr>
        <w:t>FSv</w:t>
      </w:r>
      <w:proofErr w:type="spellEnd"/>
      <w:r w:rsidRPr="00C00206">
        <w:rPr>
          <w:rFonts w:ascii="Arial" w:hAnsi="Arial" w:cs="Arial"/>
          <w:sz w:val="22"/>
          <w:szCs w:val="22"/>
        </w:rPr>
        <w:t xml:space="preserve"> ČVUT oprávněna od této smlouvy odstoupit, pokud tak stanoví zákon.</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sz w:val="22"/>
          <w:szCs w:val="22"/>
        </w:rPr>
        <w:t xml:space="preserve">Dodavatel je oprávněn od této smlouvy odstoupit v případě, že </w:t>
      </w:r>
      <w:proofErr w:type="spellStart"/>
      <w:r w:rsidRPr="00C00206">
        <w:rPr>
          <w:rFonts w:ascii="Arial" w:hAnsi="Arial" w:cs="Arial"/>
          <w:sz w:val="22"/>
          <w:szCs w:val="22"/>
        </w:rPr>
        <w:t>FSv</w:t>
      </w:r>
      <w:proofErr w:type="spellEnd"/>
      <w:r w:rsidRPr="00C00206">
        <w:rPr>
          <w:rFonts w:ascii="Arial" w:hAnsi="Arial" w:cs="Arial"/>
          <w:sz w:val="22"/>
          <w:szCs w:val="22"/>
        </w:rPr>
        <w:t xml:space="preserve"> ČVUT bude v prodlení s úhradou </w:t>
      </w:r>
      <w:r w:rsidR="006E7D27">
        <w:rPr>
          <w:rFonts w:ascii="Arial" w:hAnsi="Arial" w:cs="Arial"/>
          <w:sz w:val="22"/>
          <w:szCs w:val="22"/>
        </w:rPr>
        <w:t xml:space="preserve">daňového dokladu </w:t>
      </w:r>
      <w:r w:rsidRPr="00C00206">
        <w:rPr>
          <w:rFonts w:ascii="Arial" w:hAnsi="Arial" w:cs="Arial"/>
          <w:sz w:val="22"/>
          <w:szCs w:val="22"/>
        </w:rPr>
        <w:t xml:space="preserve">déle než 2 měsíce. </w:t>
      </w:r>
    </w:p>
    <w:p w:rsidR="00C00206" w:rsidRPr="00C00206" w:rsidRDefault="00C00206" w:rsidP="00C00206">
      <w:pPr>
        <w:jc w:val="both"/>
        <w:rPr>
          <w:rFonts w:ascii="Arial" w:hAnsi="Arial" w:cs="Arial"/>
          <w:color w:val="000000"/>
          <w:sz w:val="22"/>
          <w:szCs w:val="22"/>
        </w:rPr>
      </w:pPr>
    </w:p>
    <w:p w:rsidR="00C00206" w:rsidRPr="00D326F5" w:rsidRDefault="00C00206" w:rsidP="00C00206">
      <w:pPr>
        <w:widowControl/>
        <w:numPr>
          <w:ilvl w:val="0"/>
          <w:numId w:val="16"/>
        </w:numPr>
        <w:spacing w:line="240" w:lineRule="auto"/>
        <w:jc w:val="both"/>
        <w:rPr>
          <w:rFonts w:ascii="Arial" w:hAnsi="Arial" w:cs="Arial"/>
          <w:color w:val="000000"/>
          <w:sz w:val="22"/>
          <w:szCs w:val="22"/>
        </w:rPr>
      </w:pPr>
      <w:r w:rsidRPr="007B6342">
        <w:rPr>
          <w:rFonts w:ascii="Arial" w:hAnsi="Arial" w:cs="Arial"/>
          <w:sz w:val="22"/>
          <w:szCs w:val="22"/>
        </w:rPr>
        <w:t xml:space="preserve">Odstoupením od smlouvy smlouva zaniká dnem doručení odstoupení druhé smluvní straně. V důsledku odstoupením od smlouvy </w:t>
      </w:r>
      <w:r w:rsidRPr="007B6342">
        <w:rPr>
          <w:rFonts w:ascii="Arial" w:hAnsi="Arial" w:cs="Arial"/>
          <w:color w:val="000000"/>
          <w:sz w:val="22"/>
          <w:szCs w:val="22"/>
        </w:rPr>
        <w:t xml:space="preserve">je dodavatel povinen vrátit úplatu za dodání </w:t>
      </w:r>
      <w:r w:rsidR="00391F36" w:rsidRPr="007B6342">
        <w:rPr>
          <w:rFonts w:ascii="Arial" w:hAnsi="Arial" w:cs="Arial"/>
          <w:color w:val="000000"/>
          <w:sz w:val="22"/>
          <w:szCs w:val="22"/>
        </w:rPr>
        <w:t>předmětu smlouvy</w:t>
      </w:r>
      <w:r w:rsidR="007B6342">
        <w:rPr>
          <w:rFonts w:ascii="Arial" w:hAnsi="Arial" w:cs="Arial"/>
          <w:sz w:val="22"/>
          <w:szCs w:val="22"/>
        </w:rPr>
        <w:t>.</w:t>
      </w:r>
    </w:p>
    <w:p w:rsidR="00C00206" w:rsidRPr="00C00206" w:rsidRDefault="00C00206" w:rsidP="007A243B">
      <w:pPr>
        <w:keepNext/>
        <w:outlineLvl w:val="0"/>
        <w:rPr>
          <w:rFonts w:ascii="Arial" w:hAnsi="Arial" w:cs="Arial"/>
          <w:color w:val="000000"/>
          <w:sz w:val="22"/>
          <w:szCs w:val="22"/>
        </w:rPr>
      </w:pPr>
    </w:p>
    <w:p w:rsidR="00C00206" w:rsidRPr="00C00206" w:rsidRDefault="006E7D27" w:rsidP="00C00206">
      <w:pPr>
        <w:keepNext/>
        <w:jc w:val="center"/>
        <w:outlineLvl w:val="0"/>
        <w:rPr>
          <w:rFonts w:ascii="Arial" w:hAnsi="Arial" w:cs="Arial"/>
          <w:b/>
          <w:color w:val="000000"/>
          <w:sz w:val="22"/>
          <w:szCs w:val="22"/>
        </w:rPr>
      </w:pPr>
      <w:r>
        <w:rPr>
          <w:rFonts w:ascii="Arial" w:hAnsi="Arial" w:cs="Arial"/>
          <w:b/>
          <w:color w:val="000000"/>
          <w:sz w:val="22"/>
          <w:szCs w:val="22"/>
        </w:rPr>
        <w:t>IX</w:t>
      </w:r>
      <w:r w:rsidR="00251821">
        <w:rPr>
          <w:rFonts w:ascii="Arial" w:hAnsi="Arial" w:cs="Arial"/>
          <w:b/>
          <w:color w:val="000000"/>
          <w:sz w:val="22"/>
          <w:szCs w:val="22"/>
        </w:rPr>
        <w:t xml:space="preserve">. </w:t>
      </w:r>
      <w:r w:rsidR="00C00206" w:rsidRPr="00C00206">
        <w:rPr>
          <w:rFonts w:ascii="Arial" w:hAnsi="Arial" w:cs="Arial"/>
          <w:b/>
          <w:color w:val="000000"/>
          <w:sz w:val="22"/>
          <w:szCs w:val="22"/>
        </w:rPr>
        <w:t>Zvláštní ustanovení k </w:t>
      </w:r>
      <w:proofErr w:type="spellStart"/>
      <w:r w:rsidR="00C00206" w:rsidRPr="00C00206">
        <w:rPr>
          <w:rFonts w:ascii="Arial" w:hAnsi="Arial" w:cs="Arial"/>
          <w:b/>
          <w:color w:val="000000"/>
          <w:sz w:val="22"/>
          <w:szCs w:val="22"/>
        </w:rPr>
        <w:t>uveřejňovací</w:t>
      </w:r>
      <w:proofErr w:type="spellEnd"/>
      <w:r w:rsidR="00C00206" w:rsidRPr="00C00206">
        <w:rPr>
          <w:rFonts w:ascii="Arial" w:hAnsi="Arial" w:cs="Arial"/>
          <w:b/>
          <w:color w:val="000000"/>
          <w:sz w:val="22"/>
          <w:szCs w:val="22"/>
        </w:rPr>
        <w:t xml:space="preserve"> povinnosti</w:t>
      </w:r>
    </w:p>
    <w:p w:rsidR="00C00206" w:rsidRPr="00C00206" w:rsidRDefault="00C00206" w:rsidP="00C00206">
      <w:pPr>
        <w:keepNext/>
        <w:jc w:val="center"/>
        <w:outlineLvl w:val="0"/>
        <w:rPr>
          <w:rFonts w:ascii="Arial" w:hAnsi="Arial" w:cs="Arial"/>
          <w:color w:val="000000"/>
          <w:sz w:val="22"/>
          <w:szCs w:val="22"/>
        </w:rPr>
      </w:pPr>
    </w:p>
    <w:p w:rsidR="00C00206" w:rsidRPr="00C00206" w:rsidRDefault="00C00206" w:rsidP="00C00206">
      <w:pPr>
        <w:widowControl/>
        <w:numPr>
          <w:ilvl w:val="0"/>
          <w:numId w:val="17"/>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prohlašuje, že tato smlouva neobsahuje obchodní tajemství a souhlasí s tím, aby ji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uveřejnila na profilu zadavatele.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je oprávněna uveřejnit na profilu zadavatele i všechny ostatní informace v rozsahu dle ustanovení zákona č. 134/2016 Sb., o zadávání veřejných zakázek, ve znění pozdějších předpisů.</w:t>
      </w:r>
    </w:p>
    <w:p w:rsidR="00C00206" w:rsidRPr="00C00206" w:rsidRDefault="00C00206" w:rsidP="00C00206">
      <w:pPr>
        <w:ind w:left="360"/>
        <w:jc w:val="both"/>
        <w:rPr>
          <w:rFonts w:ascii="Arial" w:hAnsi="Arial" w:cs="Arial"/>
          <w:color w:val="000000"/>
          <w:sz w:val="22"/>
          <w:szCs w:val="22"/>
          <w:highlight w:val="yellow"/>
        </w:rPr>
      </w:pPr>
    </w:p>
    <w:p w:rsidR="00C00206" w:rsidRDefault="00C00206" w:rsidP="00C00206">
      <w:pPr>
        <w:widowControl/>
        <w:numPr>
          <w:ilvl w:val="0"/>
          <w:numId w:val="17"/>
        </w:numPr>
        <w:spacing w:line="240" w:lineRule="auto"/>
        <w:jc w:val="both"/>
        <w:rPr>
          <w:rFonts w:ascii="Arial" w:hAnsi="Arial" w:cs="Arial"/>
          <w:sz w:val="22"/>
          <w:szCs w:val="22"/>
        </w:rPr>
      </w:pPr>
      <w:r w:rsidRPr="00C00206">
        <w:rPr>
          <w:rFonts w:ascii="Arial" w:hAnsi="Arial" w:cs="Arial"/>
          <w:sz w:val="22"/>
          <w:szCs w:val="22"/>
        </w:rPr>
        <w:t xml:space="preserve">Smluvní strany souhlasí s uveřejněním této smlouvy v registru smluv podle zákona č. 340/2015 Sb., o registru smluv, které zajistí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w:t>
      </w:r>
      <w:r w:rsidRPr="00C00206">
        <w:rPr>
          <w:rFonts w:ascii="Arial" w:hAnsi="Arial"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B12242" w:rsidRPr="00C00206" w:rsidRDefault="00B12242" w:rsidP="00B12242">
      <w:pPr>
        <w:widowControl/>
        <w:spacing w:line="240" w:lineRule="auto"/>
        <w:jc w:val="both"/>
        <w:rPr>
          <w:rFonts w:ascii="Arial" w:hAnsi="Arial" w:cs="Arial"/>
          <w:sz w:val="22"/>
          <w:szCs w:val="22"/>
        </w:rPr>
      </w:pPr>
    </w:p>
    <w:p w:rsidR="00C00206" w:rsidRPr="00C00206" w:rsidRDefault="00C00206" w:rsidP="00C00206">
      <w:pPr>
        <w:widowControl/>
        <w:numPr>
          <w:ilvl w:val="0"/>
          <w:numId w:val="17"/>
        </w:numPr>
        <w:spacing w:before="120" w:after="120" w:line="240" w:lineRule="auto"/>
        <w:jc w:val="both"/>
        <w:rPr>
          <w:rFonts w:ascii="Arial" w:hAnsi="Arial" w:cs="Arial"/>
          <w:sz w:val="22"/>
          <w:szCs w:val="22"/>
        </w:rPr>
      </w:pPr>
      <w:r w:rsidRPr="00C00206">
        <w:rPr>
          <w:rFonts w:ascii="Arial" w:hAnsi="Arial" w:cs="Arial"/>
          <w:sz w:val="22"/>
          <w:szCs w:val="22"/>
        </w:rPr>
        <w:t xml:space="preserve">Smluvní strany berou na vědomí, že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w:t>
      </w:r>
      <w:r w:rsidRPr="00C00206">
        <w:rPr>
          <w:rFonts w:ascii="Arial" w:hAnsi="Arial" w:cs="Arial"/>
          <w:sz w:val="22"/>
          <w:szCs w:val="22"/>
        </w:rPr>
        <w:t xml:space="preserve">je povinným subjektem ohledně poskytování informací ve smyslu zákona č. 106/1999 Sb., o svobodném přístupu </w:t>
      </w:r>
      <w:r w:rsidRPr="00C00206">
        <w:rPr>
          <w:rFonts w:ascii="Arial" w:hAnsi="Arial" w:cs="Arial"/>
          <w:sz w:val="22"/>
          <w:szCs w:val="22"/>
        </w:rPr>
        <w:lastRenderedPageBreak/>
        <w:t>k informacím a pro tyto účely nepovažují nic z obsahu této smlouvy za vyloučené z poskytnutí.</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7"/>
        </w:numPr>
        <w:spacing w:line="240" w:lineRule="auto"/>
        <w:jc w:val="both"/>
        <w:rPr>
          <w:rFonts w:ascii="Arial" w:hAnsi="Arial" w:cs="Arial"/>
          <w:color w:val="000000"/>
          <w:sz w:val="22"/>
          <w:szCs w:val="22"/>
        </w:rPr>
      </w:pPr>
      <w:r w:rsidRPr="00C00206">
        <w:rPr>
          <w:rFonts w:ascii="Arial" w:hAnsi="Arial" w:cs="Arial"/>
          <w:color w:val="000000"/>
          <w:sz w:val="22"/>
          <w:szCs w:val="22"/>
        </w:rPr>
        <w:t>Splněním této smlouvy se rozumí zejména:</w:t>
      </w:r>
    </w:p>
    <w:p w:rsidR="00C00206" w:rsidRPr="00C00206" w:rsidRDefault="00C00206" w:rsidP="00B12242">
      <w:pPr>
        <w:pStyle w:val="Zkladntext"/>
        <w:widowControl/>
        <w:numPr>
          <w:ilvl w:val="0"/>
          <w:numId w:val="33"/>
        </w:numPr>
        <w:spacing w:after="0" w:line="240" w:lineRule="auto"/>
        <w:jc w:val="both"/>
        <w:rPr>
          <w:rFonts w:ascii="Arial" w:hAnsi="Arial" w:cs="Arial"/>
          <w:color w:val="000000"/>
          <w:sz w:val="22"/>
          <w:szCs w:val="22"/>
        </w:rPr>
      </w:pPr>
      <w:r w:rsidRPr="00C00206">
        <w:rPr>
          <w:rFonts w:ascii="Arial" w:hAnsi="Arial" w:cs="Arial"/>
          <w:color w:val="000000"/>
          <w:sz w:val="22"/>
          <w:szCs w:val="22"/>
        </w:rPr>
        <w:t>den, kdy uplynula doba, na kterou byla tato smlouva sjednána,</w:t>
      </w:r>
    </w:p>
    <w:p w:rsidR="007A39FB" w:rsidRPr="007A39FB" w:rsidRDefault="00C00206" w:rsidP="007A39FB">
      <w:pPr>
        <w:pStyle w:val="Zkladntext"/>
        <w:widowControl/>
        <w:numPr>
          <w:ilvl w:val="0"/>
          <w:numId w:val="33"/>
        </w:numPr>
        <w:spacing w:after="0" w:line="240" w:lineRule="auto"/>
        <w:jc w:val="both"/>
        <w:rPr>
          <w:rFonts w:ascii="Arial" w:hAnsi="Arial" w:cs="Arial"/>
          <w:color w:val="000000"/>
          <w:sz w:val="22"/>
          <w:szCs w:val="22"/>
        </w:rPr>
      </w:pPr>
      <w:r w:rsidRPr="00C00206">
        <w:rPr>
          <w:rFonts w:ascii="Arial" w:hAnsi="Arial" w:cs="Arial"/>
          <w:color w:val="000000"/>
          <w:sz w:val="22"/>
          <w:szCs w:val="22"/>
        </w:rPr>
        <w:t>den, kdy vůči dodavateli nastaly právní účinky odstoupení od smlouvy, bez ohledu na to, kter</w:t>
      </w:r>
      <w:r w:rsidR="000725D2">
        <w:rPr>
          <w:rFonts w:ascii="Arial" w:hAnsi="Arial" w:cs="Arial"/>
          <w:color w:val="000000"/>
          <w:sz w:val="22"/>
          <w:szCs w:val="22"/>
        </w:rPr>
        <w:t>á</w:t>
      </w:r>
      <w:r w:rsidRPr="00C00206">
        <w:rPr>
          <w:rFonts w:ascii="Arial" w:hAnsi="Arial" w:cs="Arial"/>
          <w:color w:val="000000"/>
          <w:sz w:val="22"/>
          <w:szCs w:val="22"/>
        </w:rPr>
        <w:t xml:space="preserve"> ze smluvních stran od ní odstoupila. </w:t>
      </w:r>
    </w:p>
    <w:p w:rsidR="00D326F5" w:rsidRPr="00C00206" w:rsidRDefault="00D326F5" w:rsidP="007A243B">
      <w:pPr>
        <w:keepNext/>
        <w:outlineLvl w:val="0"/>
        <w:rPr>
          <w:rFonts w:ascii="Arial" w:hAnsi="Arial" w:cs="Arial"/>
          <w:color w:val="000000"/>
          <w:sz w:val="22"/>
          <w:szCs w:val="22"/>
        </w:rPr>
      </w:pPr>
    </w:p>
    <w:p w:rsidR="00C00206" w:rsidRPr="00C00206" w:rsidRDefault="006E7D27" w:rsidP="00C00206">
      <w:pPr>
        <w:keepNext/>
        <w:jc w:val="center"/>
        <w:outlineLvl w:val="0"/>
        <w:rPr>
          <w:rFonts w:ascii="Arial" w:hAnsi="Arial" w:cs="Arial"/>
          <w:b/>
          <w:color w:val="000000"/>
          <w:sz w:val="22"/>
          <w:szCs w:val="22"/>
        </w:rPr>
      </w:pPr>
      <w:r>
        <w:rPr>
          <w:rFonts w:ascii="Arial" w:hAnsi="Arial" w:cs="Arial"/>
          <w:b/>
          <w:color w:val="000000"/>
          <w:sz w:val="22"/>
          <w:szCs w:val="22"/>
        </w:rPr>
        <w:t>X</w:t>
      </w:r>
      <w:r w:rsidR="00251821">
        <w:rPr>
          <w:rFonts w:ascii="Arial" w:hAnsi="Arial" w:cs="Arial"/>
          <w:b/>
          <w:color w:val="000000"/>
          <w:sz w:val="22"/>
          <w:szCs w:val="22"/>
        </w:rPr>
        <w:t xml:space="preserve">. </w:t>
      </w:r>
      <w:r w:rsidR="00C00206" w:rsidRPr="00C00206">
        <w:rPr>
          <w:rFonts w:ascii="Arial" w:hAnsi="Arial" w:cs="Arial"/>
          <w:b/>
          <w:color w:val="000000"/>
          <w:sz w:val="22"/>
          <w:szCs w:val="22"/>
        </w:rPr>
        <w:t>Závěrečná ujednání</w:t>
      </w:r>
    </w:p>
    <w:p w:rsidR="00C00206" w:rsidRPr="00C00206" w:rsidRDefault="00C00206" w:rsidP="00C00206">
      <w:pPr>
        <w:rPr>
          <w:rFonts w:ascii="Arial" w:hAnsi="Arial" w:cs="Arial"/>
          <w:color w:val="000000"/>
          <w:sz w:val="22"/>
          <w:szCs w:val="22"/>
        </w:rPr>
      </w:pPr>
    </w:p>
    <w:p w:rsidR="003506C9" w:rsidRDefault="003506C9" w:rsidP="00464C1F">
      <w:pPr>
        <w:widowControl/>
        <w:numPr>
          <w:ilvl w:val="0"/>
          <w:numId w:val="30"/>
        </w:numPr>
        <w:spacing w:line="240" w:lineRule="auto"/>
        <w:jc w:val="both"/>
        <w:rPr>
          <w:rFonts w:ascii="Arial" w:hAnsi="Arial" w:cs="Arial"/>
          <w:color w:val="000000"/>
          <w:sz w:val="22"/>
          <w:szCs w:val="22"/>
        </w:rPr>
      </w:pPr>
      <w:r>
        <w:rPr>
          <w:rFonts w:ascii="Arial" w:hAnsi="Arial" w:cs="Arial"/>
          <w:color w:val="000000"/>
          <w:sz w:val="22"/>
          <w:szCs w:val="22"/>
        </w:rPr>
        <w:t>Osoba či osoby oprávněné komunikovat s </w:t>
      </w:r>
      <w:proofErr w:type="spellStart"/>
      <w:r>
        <w:rPr>
          <w:rFonts w:ascii="Arial" w:hAnsi="Arial" w:cs="Arial"/>
          <w:color w:val="000000"/>
          <w:sz w:val="22"/>
          <w:szCs w:val="22"/>
        </w:rPr>
        <w:t>FSv</w:t>
      </w:r>
      <w:proofErr w:type="spellEnd"/>
      <w:r>
        <w:rPr>
          <w:rFonts w:ascii="Arial" w:hAnsi="Arial" w:cs="Arial"/>
          <w:color w:val="000000"/>
          <w:sz w:val="22"/>
          <w:szCs w:val="22"/>
        </w:rPr>
        <w:t xml:space="preserve"> ČVUT v rá</w:t>
      </w:r>
      <w:r w:rsidR="00C03846">
        <w:rPr>
          <w:rFonts w:ascii="Arial" w:hAnsi="Arial" w:cs="Arial"/>
          <w:color w:val="000000"/>
          <w:sz w:val="22"/>
          <w:szCs w:val="22"/>
        </w:rPr>
        <w:t>mci plnění předmětu smlouvy</w:t>
      </w:r>
      <w:r>
        <w:rPr>
          <w:rFonts w:ascii="Arial" w:hAnsi="Arial" w:cs="Arial"/>
          <w:color w:val="000000"/>
          <w:sz w:val="22"/>
          <w:szCs w:val="22"/>
        </w:rPr>
        <w:t>:</w:t>
      </w:r>
    </w:p>
    <w:p w:rsidR="003506C9" w:rsidRPr="00C03846" w:rsidRDefault="003506C9" w:rsidP="003506C9">
      <w:pPr>
        <w:widowControl/>
        <w:numPr>
          <w:ilvl w:val="1"/>
          <w:numId w:val="30"/>
        </w:numPr>
        <w:spacing w:line="240" w:lineRule="auto"/>
        <w:jc w:val="both"/>
        <w:rPr>
          <w:rFonts w:ascii="Arial" w:hAnsi="Arial" w:cs="Arial"/>
          <w:color w:val="000000"/>
          <w:sz w:val="22"/>
          <w:szCs w:val="22"/>
        </w:rPr>
      </w:pPr>
      <w:r>
        <w:rPr>
          <w:rFonts w:ascii="Arial" w:hAnsi="Arial" w:cs="Arial"/>
          <w:color w:val="000000"/>
          <w:sz w:val="22"/>
          <w:szCs w:val="22"/>
        </w:rPr>
        <w:t xml:space="preserve">Jméno, telefon, email </w:t>
      </w:r>
      <w:r w:rsidRPr="003506C9">
        <w:rPr>
          <w:rFonts w:ascii="Arial" w:hAnsi="Arial" w:cs="Arial"/>
          <w:i/>
          <w:color w:val="000000"/>
          <w:sz w:val="22"/>
          <w:szCs w:val="22"/>
          <w:highlight w:val="yellow"/>
        </w:rPr>
        <w:t>[doplní dodavatel a užije tolikrát, kolik osob se bude na plnění podílet]</w:t>
      </w:r>
    </w:p>
    <w:p w:rsidR="00C03846" w:rsidRPr="00C03846" w:rsidRDefault="00C03846" w:rsidP="00C03846">
      <w:pPr>
        <w:widowControl/>
        <w:spacing w:line="240" w:lineRule="auto"/>
        <w:ind w:left="1440"/>
        <w:jc w:val="both"/>
        <w:rPr>
          <w:rFonts w:ascii="Arial" w:hAnsi="Arial" w:cs="Arial"/>
          <w:color w:val="000000"/>
          <w:sz w:val="22"/>
          <w:szCs w:val="22"/>
        </w:rPr>
      </w:pPr>
    </w:p>
    <w:p w:rsidR="00C03846" w:rsidRDefault="00C03846" w:rsidP="00C03846">
      <w:pPr>
        <w:pStyle w:val="Odstavecseseznamem"/>
        <w:numPr>
          <w:ilvl w:val="0"/>
          <w:numId w:val="30"/>
        </w:numPr>
        <w:jc w:val="both"/>
        <w:rPr>
          <w:rFonts w:ascii="Arial" w:hAnsi="Arial" w:cs="Arial"/>
          <w:color w:val="000000"/>
          <w:sz w:val="22"/>
          <w:szCs w:val="22"/>
        </w:rPr>
      </w:pPr>
      <w:r>
        <w:rPr>
          <w:rFonts w:ascii="Arial" w:hAnsi="Arial" w:cs="Arial"/>
          <w:color w:val="000000"/>
          <w:sz w:val="22"/>
          <w:szCs w:val="22"/>
        </w:rPr>
        <w:t>Osoba či osoby oprávněné komunikovat s dodavatelem v rámci plnění předmětu smlouvy:</w:t>
      </w:r>
    </w:p>
    <w:p w:rsidR="00DB5EA0" w:rsidRPr="00C03846" w:rsidRDefault="00C03846" w:rsidP="00C03846">
      <w:pPr>
        <w:pStyle w:val="Odstavecseseznamem"/>
        <w:numPr>
          <w:ilvl w:val="1"/>
          <w:numId w:val="30"/>
        </w:numPr>
        <w:jc w:val="both"/>
        <w:rPr>
          <w:rFonts w:ascii="Arial" w:hAnsi="Arial" w:cs="Arial"/>
          <w:color w:val="000000"/>
          <w:sz w:val="22"/>
          <w:szCs w:val="22"/>
        </w:rPr>
      </w:pPr>
      <w:r w:rsidRPr="00E0014E">
        <w:rPr>
          <w:rFonts w:ascii="Arial" w:hAnsi="Arial" w:cs="Arial"/>
          <w:bCs/>
          <w:i/>
          <w:color w:val="000000"/>
          <w:sz w:val="22"/>
          <w:szCs w:val="22"/>
          <w:highlight w:val="green"/>
        </w:rPr>
        <w:t>[bude doplněno před podpisem smlouvy zadavatelem]</w:t>
      </w:r>
    </w:p>
    <w:p w:rsidR="00F90130" w:rsidRDefault="00F90130" w:rsidP="00F90130">
      <w:pPr>
        <w:widowControl/>
        <w:spacing w:line="240" w:lineRule="auto"/>
        <w:jc w:val="both"/>
        <w:rPr>
          <w:rFonts w:ascii="Arial" w:hAnsi="Arial" w:cs="Arial"/>
          <w:color w:val="000000"/>
          <w:sz w:val="22"/>
          <w:szCs w:val="22"/>
        </w:rPr>
      </w:pPr>
    </w:p>
    <w:p w:rsidR="00F90130" w:rsidRPr="00F90130" w:rsidRDefault="00F90130" w:rsidP="00F90130">
      <w:pPr>
        <w:pStyle w:val="Odstavecseseznamem"/>
        <w:numPr>
          <w:ilvl w:val="0"/>
          <w:numId w:val="30"/>
        </w:numPr>
        <w:jc w:val="both"/>
        <w:rPr>
          <w:rFonts w:ascii="Arial" w:hAnsi="Arial" w:cs="Arial"/>
          <w:color w:val="000000"/>
          <w:sz w:val="22"/>
          <w:szCs w:val="22"/>
        </w:rPr>
      </w:pPr>
      <w:r w:rsidRPr="00F90130">
        <w:rPr>
          <w:rFonts w:ascii="Arial" w:hAnsi="Arial" w:cs="Arial"/>
          <w:color w:val="000000"/>
          <w:sz w:val="22"/>
          <w:szCs w:val="22"/>
        </w:rPr>
        <w:t xml:space="preserve">Dodavatel bere na vědomí, že předmět plnění dle této Smlouvy je součástí projektu. Dodavatel bere na vědomí, že jelikož je kupní cena financována z prostředků projektu, může mít nesplnění jakékoliv povinnosti dodavatele dopad na financování. Konstatování výdajů jako nezpůsobilých, případné udělení odvodu či správních sankcí v důsledku porušení této povinnosti, bude představovat škodu, která </w:t>
      </w:r>
      <w:proofErr w:type="spellStart"/>
      <w:r w:rsidRPr="00F90130">
        <w:rPr>
          <w:rFonts w:ascii="Arial" w:hAnsi="Arial" w:cs="Arial"/>
          <w:color w:val="000000"/>
          <w:sz w:val="22"/>
          <w:szCs w:val="22"/>
        </w:rPr>
        <w:t>FSv</w:t>
      </w:r>
      <w:proofErr w:type="spellEnd"/>
      <w:r w:rsidRPr="00F90130">
        <w:rPr>
          <w:rFonts w:ascii="Arial" w:hAnsi="Arial" w:cs="Arial"/>
          <w:color w:val="000000"/>
          <w:sz w:val="22"/>
          <w:szCs w:val="22"/>
        </w:rPr>
        <w:t xml:space="preserve"> ČVUT vznikla.</w:t>
      </w:r>
    </w:p>
    <w:p w:rsidR="00C00206" w:rsidRDefault="00C00206" w:rsidP="00C00206">
      <w:pPr>
        <w:jc w:val="both"/>
        <w:rPr>
          <w:rFonts w:ascii="Arial" w:hAnsi="Arial" w:cs="Arial"/>
          <w:color w:val="000000"/>
          <w:sz w:val="22"/>
          <w:szCs w:val="22"/>
        </w:rPr>
      </w:pPr>
    </w:p>
    <w:p w:rsidR="00C00206" w:rsidRPr="00C00206" w:rsidRDefault="00C00206" w:rsidP="00F90130">
      <w:pPr>
        <w:widowControl/>
        <w:numPr>
          <w:ilvl w:val="0"/>
          <w:numId w:val="30"/>
        </w:numPr>
        <w:spacing w:line="240" w:lineRule="auto"/>
        <w:jc w:val="both"/>
        <w:rPr>
          <w:rFonts w:ascii="Arial" w:hAnsi="Arial" w:cs="Arial"/>
          <w:color w:val="000000"/>
          <w:sz w:val="22"/>
          <w:szCs w:val="22"/>
        </w:rPr>
      </w:pPr>
      <w:r w:rsidRPr="00C00206">
        <w:rPr>
          <w:rFonts w:ascii="Arial" w:hAnsi="Arial" w:cs="Arial"/>
          <w:color w:val="000000"/>
          <w:sz w:val="22"/>
          <w:szCs w:val="22"/>
        </w:rPr>
        <w:t>Dodavatel není oprávněn převést svoje práva a povinnosti z této smlouvy vyplývající na jinou osobu.</w:t>
      </w:r>
    </w:p>
    <w:p w:rsidR="00C00206" w:rsidRPr="00C00206" w:rsidRDefault="00C00206" w:rsidP="00C00206">
      <w:pPr>
        <w:jc w:val="both"/>
        <w:rPr>
          <w:rFonts w:ascii="Arial" w:hAnsi="Arial" w:cs="Arial"/>
          <w:color w:val="000000"/>
          <w:sz w:val="22"/>
          <w:szCs w:val="22"/>
        </w:rPr>
      </w:pPr>
    </w:p>
    <w:p w:rsidR="00C00206" w:rsidRPr="00C00206" w:rsidRDefault="00C00206" w:rsidP="00F90130">
      <w:pPr>
        <w:widowControl/>
        <w:numPr>
          <w:ilvl w:val="0"/>
          <w:numId w:val="30"/>
        </w:numPr>
        <w:spacing w:line="240" w:lineRule="auto"/>
        <w:jc w:val="both"/>
        <w:rPr>
          <w:rFonts w:ascii="Arial" w:hAnsi="Arial" w:cs="Arial"/>
          <w:color w:val="000000"/>
          <w:sz w:val="22"/>
          <w:szCs w:val="22"/>
        </w:rPr>
      </w:pPr>
      <w:r w:rsidRPr="00C00206">
        <w:rPr>
          <w:rFonts w:ascii="Arial" w:hAnsi="Arial" w:cs="Arial"/>
          <w:color w:val="000000"/>
          <w:sz w:val="22"/>
          <w:szCs w:val="22"/>
        </w:rPr>
        <w:t>Veškeré změny této smlouvy mohou být učiněny výhradně písemnou formou, prostřednictvím vzestupně číslovaných dodatků podepsaných oběma smluvními stranami.</w:t>
      </w:r>
    </w:p>
    <w:p w:rsidR="00C00206" w:rsidRPr="00C00206" w:rsidRDefault="00C00206" w:rsidP="00C00206">
      <w:pPr>
        <w:jc w:val="both"/>
        <w:rPr>
          <w:rFonts w:ascii="Arial" w:hAnsi="Arial" w:cs="Arial"/>
          <w:color w:val="000000"/>
          <w:sz w:val="22"/>
          <w:szCs w:val="22"/>
        </w:rPr>
      </w:pPr>
    </w:p>
    <w:p w:rsidR="00C00206" w:rsidRPr="00C00206" w:rsidRDefault="00C00206" w:rsidP="00F90130">
      <w:pPr>
        <w:widowControl/>
        <w:numPr>
          <w:ilvl w:val="0"/>
          <w:numId w:val="30"/>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Pokud by se některé ustanovení této Smlouvy ukázalo být z důvodu rozporu s kogentním právním předpisem neplatným či neúčinným, zavazují se Smluvní strany, že se dohodnou na náhradním Smluvním ustanovení, které se svým obsahem bude co nejvíce blížit obsahu nahrazovaného Smluvního ustanovení. </w:t>
      </w:r>
    </w:p>
    <w:p w:rsidR="00C00206" w:rsidRPr="00C00206" w:rsidRDefault="00C00206" w:rsidP="00C00206">
      <w:pPr>
        <w:jc w:val="both"/>
        <w:rPr>
          <w:rFonts w:ascii="Arial" w:hAnsi="Arial" w:cs="Arial"/>
          <w:color w:val="000000"/>
          <w:sz w:val="22"/>
          <w:szCs w:val="22"/>
        </w:rPr>
      </w:pPr>
    </w:p>
    <w:p w:rsidR="00C00206" w:rsidRPr="00C00206" w:rsidRDefault="00C00206" w:rsidP="00F90130">
      <w:pPr>
        <w:widowControl/>
        <w:numPr>
          <w:ilvl w:val="0"/>
          <w:numId w:val="30"/>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si je vědom toho, že v souladu s § 2 písm. e) zákona č. 320/2001 Sb., </w:t>
      </w:r>
      <w:r w:rsidRPr="00C00206">
        <w:rPr>
          <w:rFonts w:ascii="Arial" w:hAnsi="Arial" w:cs="Arial"/>
          <w:color w:val="000000"/>
          <w:sz w:val="22"/>
          <w:szCs w:val="22"/>
        </w:rPr>
        <w:br/>
        <w:t xml:space="preserve">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w:t>
      </w:r>
      <w:r w:rsidR="000725D2">
        <w:rPr>
          <w:rFonts w:ascii="Arial" w:hAnsi="Arial" w:cs="Arial"/>
          <w:color w:val="000000"/>
          <w:sz w:val="22"/>
          <w:szCs w:val="22"/>
        </w:rPr>
        <w:t>pod</w:t>
      </w:r>
      <w:r w:rsidRPr="00C00206">
        <w:rPr>
          <w:rFonts w:ascii="Arial" w:hAnsi="Arial" w:cs="Arial"/>
          <w:color w:val="000000"/>
          <w:sz w:val="22"/>
          <w:szCs w:val="22"/>
        </w:rPr>
        <w:t>dodavatele, aby tito spolupůsobili při provádění kontroly a poskytovali kontrolním orgánům při provádění kontroly maximální součinnost.</w:t>
      </w:r>
    </w:p>
    <w:p w:rsidR="00C00206" w:rsidRPr="00C00206" w:rsidRDefault="00C00206" w:rsidP="00C00206">
      <w:pPr>
        <w:ind w:left="360"/>
        <w:jc w:val="both"/>
        <w:rPr>
          <w:rFonts w:ascii="Arial" w:hAnsi="Arial" w:cs="Arial"/>
          <w:color w:val="000000"/>
          <w:sz w:val="22"/>
          <w:szCs w:val="22"/>
        </w:rPr>
      </w:pPr>
    </w:p>
    <w:p w:rsidR="00C00206" w:rsidRPr="00C00206" w:rsidRDefault="00C00206" w:rsidP="00F90130">
      <w:pPr>
        <w:widowControl/>
        <w:numPr>
          <w:ilvl w:val="0"/>
          <w:numId w:val="30"/>
        </w:numPr>
        <w:spacing w:line="240" w:lineRule="auto"/>
        <w:jc w:val="both"/>
        <w:rPr>
          <w:rFonts w:ascii="Arial" w:hAnsi="Arial" w:cs="Arial"/>
          <w:color w:val="000000"/>
          <w:sz w:val="22"/>
          <w:szCs w:val="22"/>
        </w:rPr>
      </w:pPr>
      <w:r w:rsidRPr="00C00206">
        <w:rPr>
          <w:rFonts w:ascii="Arial" w:hAnsi="Arial" w:cs="Arial"/>
          <w:color w:val="000000"/>
          <w:sz w:val="22"/>
          <w:szCs w:val="22"/>
        </w:rPr>
        <w:t>Tato smlouva nabývá platnosti dnem jejího podpisu smluvními stranami</w:t>
      </w:r>
      <w:r w:rsidR="007979A3">
        <w:rPr>
          <w:rFonts w:ascii="Arial" w:hAnsi="Arial" w:cs="Arial"/>
          <w:color w:val="000000"/>
          <w:sz w:val="22"/>
          <w:szCs w:val="22"/>
        </w:rPr>
        <w:t xml:space="preserve"> a účinnosti dnem jejího uveřejnění v registru smluv.</w:t>
      </w:r>
    </w:p>
    <w:p w:rsidR="00C00206" w:rsidRPr="00C00206" w:rsidRDefault="00C00206" w:rsidP="00C00206">
      <w:pPr>
        <w:jc w:val="both"/>
        <w:rPr>
          <w:rFonts w:ascii="Arial" w:hAnsi="Arial" w:cs="Arial"/>
          <w:color w:val="000000"/>
          <w:sz w:val="22"/>
          <w:szCs w:val="22"/>
        </w:rPr>
      </w:pPr>
    </w:p>
    <w:p w:rsidR="00C00206" w:rsidRPr="00C00206" w:rsidRDefault="00BB4DBC" w:rsidP="00BB4DBC">
      <w:pPr>
        <w:widowControl/>
        <w:numPr>
          <w:ilvl w:val="0"/>
          <w:numId w:val="30"/>
        </w:numPr>
        <w:spacing w:line="240" w:lineRule="auto"/>
        <w:rPr>
          <w:rFonts w:ascii="Arial" w:hAnsi="Arial" w:cs="Arial"/>
          <w:color w:val="000000"/>
          <w:sz w:val="22"/>
          <w:szCs w:val="22"/>
        </w:rPr>
      </w:pPr>
      <w:r w:rsidRPr="004F44E0">
        <w:rPr>
          <w:rFonts w:ascii="Arial" w:hAnsi="Arial" w:cs="Arial"/>
          <w:i/>
          <w:color w:val="FF0000"/>
          <w:sz w:val="22"/>
          <w:szCs w:val="22"/>
          <w:highlight w:val="yellow"/>
        </w:rPr>
        <w:lastRenderedPageBreak/>
        <w:t xml:space="preserve">[Varianta 1 – </w:t>
      </w:r>
      <w:r>
        <w:rPr>
          <w:rFonts w:ascii="Arial" w:hAnsi="Arial" w:cs="Arial"/>
          <w:i/>
          <w:color w:val="FF0000"/>
          <w:sz w:val="22"/>
          <w:szCs w:val="22"/>
          <w:highlight w:val="yellow"/>
        </w:rPr>
        <w:t>S</w:t>
      </w:r>
      <w:r w:rsidRPr="004F44E0">
        <w:rPr>
          <w:rFonts w:ascii="Arial" w:hAnsi="Arial" w:cs="Arial"/>
          <w:i/>
          <w:color w:val="FF0000"/>
          <w:sz w:val="22"/>
          <w:szCs w:val="22"/>
          <w:highlight w:val="yellow"/>
        </w:rPr>
        <w:t>mlouv</w:t>
      </w:r>
      <w:r>
        <w:rPr>
          <w:rFonts w:ascii="Arial" w:hAnsi="Arial" w:cs="Arial"/>
          <w:i/>
          <w:color w:val="FF0000"/>
          <w:sz w:val="22"/>
          <w:szCs w:val="22"/>
          <w:highlight w:val="yellow"/>
        </w:rPr>
        <w:t>a</w:t>
      </w:r>
      <w:r w:rsidRPr="004F44E0">
        <w:rPr>
          <w:rFonts w:ascii="Arial" w:hAnsi="Arial" w:cs="Arial"/>
          <w:i/>
          <w:color w:val="FF0000"/>
          <w:sz w:val="22"/>
          <w:szCs w:val="22"/>
          <w:highlight w:val="yellow"/>
        </w:rPr>
        <w:t xml:space="preserve"> j</w:t>
      </w:r>
      <w:r>
        <w:rPr>
          <w:rFonts w:ascii="Arial" w:hAnsi="Arial" w:cs="Arial"/>
          <w:i/>
          <w:color w:val="FF0000"/>
          <w:sz w:val="22"/>
          <w:szCs w:val="22"/>
          <w:highlight w:val="yellow"/>
        </w:rPr>
        <w:t>e podepsána</w:t>
      </w:r>
      <w:r w:rsidRPr="004F44E0">
        <w:rPr>
          <w:rFonts w:ascii="Arial" w:hAnsi="Arial" w:cs="Arial"/>
          <w:i/>
          <w:color w:val="FF0000"/>
          <w:sz w:val="22"/>
          <w:szCs w:val="22"/>
          <w:highlight w:val="yellow"/>
        </w:rPr>
        <w:t xml:space="preserve"> fyzicky]</w:t>
      </w:r>
      <w:r w:rsidRPr="004F44E0">
        <w:rPr>
          <w:rFonts w:ascii="Arial" w:hAnsi="Arial" w:cs="Arial"/>
          <w:i/>
          <w:color w:val="FF0000"/>
          <w:sz w:val="22"/>
          <w:szCs w:val="22"/>
        </w:rPr>
        <w:t xml:space="preserve"> </w:t>
      </w:r>
      <w:r w:rsidRPr="004F44E0">
        <w:rPr>
          <w:rFonts w:ascii="Arial" w:hAnsi="Arial" w:cs="Arial"/>
          <w:sz w:val="22"/>
          <w:szCs w:val="22"/>
        </w:rPr>
        <w:br/>
        <w:t>Tato Smlouva je vyhotovena ve dvou stejnopisech s platností originálu, z nichž každá smluvní strana obdrží po jednom.</w:t>
      </w:r>
      <w:r>
        <w:rPr>
          <w:rFonts w:ascii="Arial" w:hAnsi="Arial" w:cs="Arial"/>
          <w:sz w:val="22"/>
          <w:szCs w:val="22"/>
        </w:rPr>
        <w:br/>
      </w:r>
      <w:r w:rsidRPr="004F44E0">
        <w:rPr>
          <w:rFonts w:ascii="Arial" w:hAnsi="Arial" w:cs="Arial"/>
          <w:i/>
          <w:color w:val="FF0000"/>
          <w:sz w:val="22"/>
          <w:szCs w:val="22"/>
          <w:highlight w:val="yellow"/>
        </w:rPr>
        <w:t xml:space="preserve">[Varianta 2 – </w:t>
      </w:r>
      <w:r>
        <w:rPr>
          <w:rFonts w:ascii="Arial" w:hAnsi="Arial" w:cs="Arial"/>
          <w:i/>
          <w:color w:val="FF0000"/>
          <w:sz w:val="22"/>
          <w:szCs w:val="22"/>
          <w:highlight w:val="yellow"/>
        </w:rPr>
        <w:t>Smlouva</w:t>
      </w:r>
      <w:r w:rsidRPr="004F44E0">
        <w:rPr>
          <w:rFonts w:ascii="Arial" w:hAnsi="Arial" w:cs="Arial"/>
          <w:i/>
          <w:color w:val="FF0000"/>
          <w:sz w:val="22"/>
          <w:szCs w:val="22"/>
          <w:highlight w:val="yellow"/>
        </w:rPr>
        <w:t xml:space="preserve"> j</w:t>
      </w:r>
      <w:r>
        <w:rPr>
          <w:rFonts w:ascii="Arial" w:hAnsi="Arial" w:cs="Arial"/>
          <w:i/>
          <w:color w:val="FF0000"/>
          <w:sz w:val="22"/>
          <w:szCs w:val="22"/>
          <w:highlight w:val="yellow"/>
        </w:rPr>
        <w:t>e</w:t>
      </w:r>
      <w:r w:rsidRPr="004F44E0">
        <w:rPr>
          <w:rFonts w:ascii="Arial" w:hAnsi="Arial" w:cs="Arial"/>
          <w:i/>
          <w:color w:val="FF0000"/>
          <w:sz w:val="22"/>
          <w:szCs w:val="22"/>
          <w:highlight w:val="yellow"/>
        </w:rPr>
        <w:t xml:space="preserve"> podepsá</w:t>
      </w:r>
      <w:r>
        <w:rPr>
          <w:rFonts w:ascii="Arial" w:hAnsi="Arial" w:cs="Arial"/>
          <w:i/>
          <w:color w:val="FF0000"/>
          <w:sz w:val="22"/>
          <w:szCs w:val="22"/>
          <w:highlight w:val="yellow"/>
        </w:rPr>
        <w:t>na</w:t>
      </w:r>
      <w:r w:rsidRPr="004F44E0">
        <w:rPr>
          <w:rFonts w:ascii="Arial" w:hAnsi="Arial" w:cs="Arial"/>
          <w:i/>
          <w:color w:val="FF0000"/>
          <w:sz w:val="22"/>
          <w:szCs w:val="22"/>
          <w:highlight w:val="yellow"/>
        </w:rPr>
        <w:t xml:space="preserve"> elektronicky]</w:t>
      </w:r>
      <w:r>
        <w:rPr>
          <w:rFonts w:ascii="Arial" w:hAnsi="Arial" w:cs="Arial"/>
          <w:i/>
          <w:color w:val="FF0000"/>
          <w:sz w:val="22"/>
          <w:szCs w:val="22"/>
        </w:rPr>
        <w:br/>
      </w:r>
      <w:r w:rsidRPr="004F44E0">
        <w:rPr>
          <w:rFonts w:ascii="Arial" w:hAnsi="Arial" w:cs="Arial"/>
          <w:sz w:val="22"/>
          <w:szCs w:val="22"/>
        </w:rPr>
        <w:t>Tato Smlouva je vyhotovena elektronicky a smluvní strany ji podepisují elektronickými podpisy založenými na kvalifikovaném certifikátu.</w:t>
      </w:r>
    </w:p>
    <w:p w:rsidR="00C00206" w:rsidRPr="00C00206" w:rsidRDefault="00C00206" w:rsidP="00C00206">
      <w:pPr>
        <w:jc w:val="both"/>
        <w:rPr>
          <w:rFonts w:ascii="Arial" w:hAnsi="Arial" w:cs="Arial"/>
          <w:color w:val="000000"/>
          <w:sz w:val="22"/>
          <w:szCs w:val="22"/>
        </w:rPr>
      </w:pPr>
    </w:p>
    <w:p w:rsidR="00C00206" w:rsidRPr="00C00206" w:rsidRDefault="00C00206" w:rsidP="00F90130">
      <w:pPr>
        <w:widowControl/>
        <w:numPr>
          <w:ilvl w:val="0"/>
          <w:numId w:val="30"/>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 </w:t>
      </w:r>
    </w:p>
    <w:p w:rsidR="00C00206" w:rsidRPr="00C00206" w:rsidRDefault="00C00206" w:rsidP="00C00206">
      <w:pPr>
        <w:jc w:val="both"/>
        <w:rPr>
          <w:rFonts w:ascii="Arial" w:hAnsi="Arial" w:cs="Arial"/>
          <w:color w:val="000000"/>
          <w:sz w:val="22"/>
          <w:szCs w:val="22"/>
        </w:rPr>
      </w:pPr>
    </w:p>
    <w:p w:rsidR="00C00206" w:rsidRPr="00C00206" w:rsidRDefault="00C00206" w:rsidP="00F90130">
      <w:pPr>
        <w:widowControl/>
        <w:numPr>
          <w:ilvl w:val="0"/>
          <w:numId w:val="30"/>
        </w:numPr>
        <w:spacing w:line="240" w:lineRule="auto"/>
        <w:jc w:val="both"/>
        <w:rPr>
          <w:rFonts w:ascii="Arial" w:hAnsi="Arial" w:cs="Arial"/>
          <w:color w:val="000000"/>
          <w:sz w:val="22"/>
          <w:szCs w:val="22"/>
        </w:rPr>
      </w:pPr>
      <w:r w:rsidRPr="00C00206">
        <w:rPr>
          <w:rFonts w:ascii="Arial" w:hAnsi="Arial"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rsidR="00C00206" w:rsidRDefault="00C00206" w:rsidP="00C00206">
      <w:pPr>
        <w:jc w:val="both"/>
        <w:rPr>
          <w:rFonts w:ascii="Arial" w:hAnsi="Arial" w:cs="Arial"/>
          <w:color w:val="000000"/>
          <w:sz w:val="22"/>
          <w:szCs w:val="22"/>
        </w:rPr>
      </w:pPr>
    </w:p>
    <w:p w:rsidR="002C19C8" w:rsidRPr="002C19C8" w:rsidRDefault="002C19C8" w:rsidP="00F90130">
      <w:pPr>
        <w:widowControl/>
        <w:numPr>
          <w:ilvl w:val="0"/>
          <w:numId w:val="30"/>
        </w:numPr>
        <w:spacing w:line="240" w:lineRule="auto"/>
        <w:jc w:val="both"/>
        <w:rPr>
          <w:rFonts w:ascii="Arial" w:hAnsi="Arial" w:cs="Arial"/>
          <w:color w:val="000000"/>
          <w:sz w:val="22"/>
          <w:szCs w:val="22"/>
        </w:rPr>
      </w:pPr>
      <w:r w:rsidRPr="002C19C8">
        <w:rPr>
          <w:rFonts w:ascii="Arial" w:hAnsi="Arial" w:cs="Arial"/>
          <w:color w:val="000000"/>
          <w:sz w:val="22"/>
          <w:szCs w:val="22"/>
        </w:rPr>
        <w:t xml:space="preserve">Všechny spory, které vyplynou ze Smlouvy a které se nepodaří vyřešit přednostně smírnou cestou, budou rozhodovány ve výlučné pravomoci soudů České republiky, jehož příslušnost bude určena podle sídla </w:t>
      </w:r>
      <w:proofErr w:type="spellStart"/>
      <w:r w:rsidR="00495B93" w:rsidRPr="00C00206">
        <w:rPr>
          <w:rFonts w:ascii="Arial" w:hAnsi="Arial" w:cs="Arial"/>
          <w:color w:val="000000"/>
          <w:sz w:val="22"/>
          <w:szCs w:val="22"/>
        </w:rPr>
        <w:t>FSv</w:t>
      </w:r>
      <w:proofErr w:type="spellEnd"/>
      <w:r w:rsidR="00495B93" w:rsidRPr="00C00206">
        <w:rPr>
          <w:rFonts w:ascii="Arial" w:hAnsi="Arial" w:cs="Arial"/>
          <w:color w:val="000000"/>
          <w:sz w:val="22"/>
          <w:szCs w:val="22"/>
        </w:rPr>
        <w:t xml:space="preserve"> ČVUT</w:t>
      </w:r>
      <w:r w:rsidRPr="002C19C8">
        <w:rPr>
          <w:rFonts w:ascii="Arial" w:hAnsi="Arial" w:cs="Arial"/>
          <w:color w:val="000000"/>
          <w:sz w:val="22"/>
          <w:szCs w:val="22"/>
        </w:rPr>
        <w:t xml:space="preserve"> uvedeného v záhlaví Individuální smlouvy a podle právních předpisů České republiky.</w:t>
      </w:r>
    </w:p>
    <w:p w:rsidR="002C19C8" w:rsidRDefault="002C19C8" w:rsidP="002C19C8">
      <w:pPr>
        <w:pStyle w:val="Odstavecseseznamem"/>
        <w:rPr>
          <w:rFonts w:ascii="CD Fedra Book" w:hAnsi="CD Fedra Book" w:cs="CD Fedra Book"/>
          <w:sz w:val="22"/>
          <w:szCs w:val="22"/>
        </w:rPr>
      </w:pPr>
    </w:p>
    <w:p w:rsidR="0040462E" w:rsidRDefault="0040462E" w:rsidP="00C00206">
      <w:pPr>
        <w:jc w:val="both"/>
        <w:rPr>
          <w:rFonts w:ascii="Arial" w:hAnsi="Arial" w:cs="Arial"/>
          <w:color w:val="000000"/>
          <w:sz w:val="22"/>
          <w:szCs w:val="22"/>
        </w:rPr>
      </w:pPr>
    </w:p>
    <w:p w:rsidR="009943F2" w:rsidRDefault="009943F2" w:rsidP="00C00206">
      <w:pPr>
        <w:jc w:val="both"/>
        <w:rPr>
          <w:rFonts w:ascii="Arial" w:hAnsi="Arial" w:cs="Arial"/>
          <w:color w:val="000000"/>
          <w:sz w:val="22"/>
          <w:szCs w:val="22"/>
        </w:rPr>
      </w:pPr>
      <w:r>
        <w:rPr>
          <w:rFonts w:ascii="Arial" w:hAnsi="Arial" w:cs="Arial"/>
          <w:color w:val="000000"/>
          <w:sz w:val="22"/>
          <w:szCs w:val="22"/>
        </w:rPr>
        <w:t>Přílohy:</w:t>
      </w:r>
    </w:p>
    <w:p w:rsidR="009943F2" w:rsidRDefault="00216A55" w:rsidP="00C00206">
      <w:pPr>
        <w:jc w:val="both"/>
        <w:rPr>
          <w:rFonts w:ascii="Arial" w:hAnsi="Arial" w:cs="Arial"/>
          <w:color w:val="000000"/>
          <w:sz w:val="22"/>
          <w:szCs w:val="22"/>
        </w:rPr>
      </w:pPr>
      <w:r>
        <w:rPr>
          <w:rFonts w:ascii="Arial" w:hAnsi="Arial" w:cs="Arial"/>
          <w:color w:val="000000"/>
          <w:sz w:val="22"/>
          <w:szCs w:val="22"/>
        </w:rPr>
        <w:t xml:space="preserve">Příloha </w:t>
      </w:r>
      <w:r w:rsidR="009943F2">
        <w:rPr>
          <w:rFonts w:ascii="Arial" w:hAnsi="Arial" w:cs="Arial"/>
          <w:color w:val="000000"/>
          <w:sz w:val="22"/>
          <w:szCs w:val="22"/>
        </w:rPr>
        <w:t>č.</w:t>
      </w:r>
      <w:r w:rsidR="00406E55">
        <w:rPr>
          <w:rFonts w:ascii="Arial" w:hAnsi="Arial" w:cs="Arial"/>
          <w:color w:val="000000"/>
          <w:sz w:val="22"/>
          <w:szCs w:val="22"/>
        </w:rPr>
        <w:t xml:space="preserve"> </w:t>
      </w:r>
      <w:r w:rsidR="0040462E">
        <w:rPr>
          <w:rFonts w:ascii="Arial" w:hAnsi="Arial" w:cs="Arial"/>
          <w:color w:val="000000"/>
          <w:sz w:val="22"/>
          <w:szCs w:val="22"/>
        </w:rPr>
        <w:t>1 –</w:t>
      </w:r>
      <w:r w:rsidR="000E2DD6">
        <w:rPr>
          <w:rFonts w:ascii="Arial" w:hAnsi="Arial" w:cs="Arial"/>
          <w:color w:val="000000"/>
          <w:sz w:val="22"/>
          <w:szCs w:val="22"/>
        </w:rPr>
        <w:t xml:space="preserve"> S</w:t>
      </w:r>
      <w:r w:rsidR="0040462E">
        <w:rPr>
          <w:rFonts w:ascii="Arial" w:hAnsi="Arial" w:cs="Arial"/>
          <w:color w:val="000000"/>
          <w:sz w:val="22"/>
          <w:szCs w:val="22"/>
        </w:rPr>
        <w:t>pecifikace</w:t>
      </w:r>
      <w:r w:rsidR="00C21E58">
        <w:rPr>
          <w:rFonts w:ascii="Arial" w:hAnsi="Arial" w:cs="Arial"/>
          <w:color w:val="000000"/>
          <w:sz w:val="22"/>
          <w:szCs w:val="22"/>
        </w:rPr>
        <w:t xml:space="preserve"> předmětu plnění</w:t>
      </w:r>
    </w:p>
    <w:p w:rsidR="00C00206" w:rsidRDefault="00C00206" w:rsidP="00C00206">
      <w:pPr>
        <w:jc w:val="both"/>
        <w:rPr>
          <w:rFonts w:ascii="Arial" w:hAnsi="Arial" w:cs="Arial"/>
          <w:color w:val="000000"/>
          <w:sz w:val="22"/>
          <w:szCs w:val="22"/>
        </w:rPr>
      </w:pPr>
    </w:p>
    <w:p w:rsidR="00216A55" w:rsidRDefault="00216A55" w:rsidP="00C00206">
      <w:pPr>
        <w:jc w:val="both"/>
        <w:rPr>
          <w:rFonts w:ascii="Arial" w:hAnsi="Arial" w:cs="Arial"/>
          <w:color w:val="000000"/>
          <w:sz w:val="22"/>
          <w:szCs w:val="22"/>
        </w:rPr>
      </w:pPr>
    </w:p>
    <w:p w:rsidR="0040462E" w:rsidRDefault="0040462E" w:rsidP="00C00206">
      <w:pPr>
        <w:jc w:val="both"/>
        <w:rPr>
          <w:rFonts w:ascii="Arial" w:hAnsi="Arial"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0462E" w:rsidTr="0040462E">
        <w:trPr>
          <w:trHeight w:val="455"/>
        </w:trPr>
        <w:tc>
          <w:tcPr>
            <w:tcW w:w="4077" w:type="dxa"/>
          </w:tcPr>
          <w:p w:rsidR="0040462E" w:rsidRDefault="0040462E" w:rsidP="00C00206">
            <w:pPr>
              <w:jc w:val="both"/>
              <w:rPr>
                <w:rFonts w:ascii="Arial" w:hAnsi="Arial" w:cs="Arial"/>
                <w:color w:val="000000"/>
                <w:sz w:val="22"/>
                <w:szCs w:val="22"/>
              </w:rPr>
            </w:pPr>
          </w:p>
          <w:p w:rsidR="0040462E" w:rsidRDefault="0040462E" w:rsidP="00C00206">
            <w:pPr>
              <w:jc w:val="both"/>
              <w:rPr>
                <w:rFonts w:ascii="Arial" w:hAnsi="Arial" w:cs="Arial"/>
                <w:color w:val="000000"/>
                <w:sz w:val="22"/>
                <w:szCs w:val="22"/>
              </w:rPr>
            </w:pPr>
            <w:r>
              <w:rPr>
                <w:rFonts w:ascii="Arial" w:hAnsi="Arial" w:cs="Arial"/>
                <w:color w:val="000000"/>
                <w:sz w:val="22"/>
                <w:szCs w:val="22"/>
              </w:rPr>
              <w:t>V Praze dne ……………</w:t>
            </w:r>
            <w:proofErr w:type="gramStart"/>
            <w:r>
              <w:rPr>
                <w:rFonts w:ascii="Arial" w:hAnsi="Arial" w:cs="Arial"/>
                <w:color w:val="000000"/>
                <w:sz w:val="22"/>
                <w:szCs w:val="22"/>
              </w:rPr>
              <w:t>…..</w:t>
            </w:r>
            <w:proofErr w:type="gramEnd"/>
          </w:p>
        </w:tc>
        <w:tc>
          <w:tcPr>
            <w:tcW w:w="993" w:type="dxa"/>
          </w:tcPr>
          <w:p w:rsidR="0040462E" w:rsidRDefault="0040462E" w:rsidP="00C00206">
            <w:pPr>
              <w:jc w:val="both"/>
              <w:rPr>
                <w:rFonts w:ascii="Arial" w:hAnsi="Arial" w:cs="Arial"/>
                <w:color w:val="000000"/>
                <w:sz w:val="22"/>
                <w:szCs w:val="22"/>
              </w:rPr>
            </w:pPr>
          </w:p>
          <w:p w:rsidR="0040462E" w:rsidRDefault="0040462E" w:rsidP="00C00206">
            <w:pPr>
              <w:jc w:val="both"/>
              <w:rPr>
                <w:rFonts w:ascii="Arial" w:hAnsi="Arial" w:cs="Arial"/>
                <w:color w:val="000000"/>
                <w:sz w:val="22"/>
                <w:szCs w:val="22"/>
              </w:rPr>
            </w:pPr>
          </w:p>
        </w:tc>
        <w:tc>
          <w:tcPr>
            <w:tcW w:w="4218" w:type="dxa"/>
          </w:tcPr>
          <w:p w:rsidR="0040462E" w:rsidRDefault="0040462E" w:rsidP="00C00206">
            <w:pPr>
              <w:jc w:val="both"/>
              <w:rPr>
                <w:rFonts w:ascii="Arial" w:hAnsi="Arial" w:cs="Arial"/>
                <w:sz w:val="22"/>
                <w:szCs w:val="22"/>
              </w:rPr>
            </w:pPr>
          </w:p>
          <w:p w:rsidR="0040462E" w:rsidRDefault="0040462E" w:rsidP="00C00206">
            <w:pPr>
              <w:jc w:val="both"/>
              <w:rPr>
                <w:rFonts w:ascii="Arial" w:hAnsi="Arial" w:cs="Arial"/>
                <w:color w:val="000000"/>
                <w:sz w:val="22"/>
                <w:szCs w:val="22"/>
              </w:rPr>
            </w:pPr>
            <w:proofErr w:type="gramStart"/>
            <w:r w:rsidRPr="00C00206">
              <w:rPr>
                <w:rFonts w:ascii="Arial" w:hAnsi="Arial" w:cs="Arial"/>
                <w:sz w:val="22"/>
                <w:szCs w:val="22"/>
              </w:rPr>
              <w:t>V </w:t>
            </w:r>
            <w:r w:rsidRPr="00C00206">
              <w:rPr>
                <w:rFonts w:ascii="Arial" w:hAnsi="Arial" w:cs="Arial"/>
                <w:sz w:val="22"/>
                <w:szCs w:val="22"/>
                <w:highlight w:val="yellow"/>
              </w:rPr>
              <w:t>.......................</w:t>
            </w:r>
            <w:r w:rsidRPr="00C00206">
              <w:rPr>
                <w:rFonts w:ascii="Arial" w:hAnsi="Arial" w:cs="Arial"/>
                <w:sz w:val="22"/>
                <w:szCs w:val="22"/>
              </w:rPr>
              <w:t xml:space="preserve"> dne</w:t>
            </w:r>
            <w:proofErr w:type="gramEnd"/>
          </w:p>
        </w:tc>
      </w:tr>
      <w:tr w:rsidR="0040462E" w:rsidTr="0040462E">
        <w:trPr>
          <w:trHeight w:val="1144"/>
        </w:trPr>
        <w:tc>
          <w:tcPr>
            <w:tcW w:w="4077" w:type="dxa"/>
            <w:tcBorders>
              <w:bottom w:val="single" w:sz="4" w:space="0" w:color="auto"/>
            </w:tcBorders>
          </w:tcPr>
          <w:p w:rsidR="0040462E" w:rsidRDefault="0040462E" w:rsidP="00C00206">
            <w:pPr>
              <w:jc w:val="both"/>
              <w:rPr>
                <w:rFonts w:ascii="Arial" w:hAnsi="Arial" w:cs="Arial"/>
                <w:color w:val="000000"/>
                <w:sz w:val="22"/>
                <w:szCs w:val="22"/>
              </w:rPr>
            </w:pPr>
          </w:p>
          <w:p w:rsidR="00913D47" w:rsidRDefault="00913D47" w:rsidP="00C00206">
            <w:pPr>
              <w:jc w:val="both"/>
              <w:rPr>
                <w:rFonts w:ascii="Arial" w:hAnsi="Arial" w:cs="Arial"/>
                <w:color w:val="000000"/>
                <w:sz w:val="22"/>
                <w:szCs w:val="22"/>
              </w:rPr>
            </w:pPr>
          </w:p>
          <w:p w:rsidR="00913D47" w:rsidRDefault="00913D47" w:rsidP="00C00206">
            <w:pPr>
              <w:jc w:val="both"/>
              <w:rPr>
                <w:rFonts w:ascii="Arial" w:hAnsi="Arial" w:cs="Arial"/>
                <w:color w:val="000000"/>
                <w:sz w:val="22"/>
                <w:szCs w:val="22"/>
              </w:rPr>
            </w:pPr>
          </w:p>
          <w:p w:rsidR="00913D47" w:rsidRDefault="00913D47" w:rsidP="00C00206">
            <w:pPr>
              <w:jc w:val="both"/>
              <w:rPr>
                <w:rFonts w:ascii="Arial" w:hAnsi="Arial" w:cs="Arial"/>
                <w:color w:val="000000"/>
                <w:sz w:val="22"/>
                <w:szCs w:val="22"/>
              </w:rPr>
            </w:pPr>
          </w:p>
          <w:p w:rsidR="00913D47" w:rsidRDefault="00913D47" w:rsidP="00C00206">
            <w:pPr>
              <w:jc w:val="both"/>
              <w:rPr>
                <w:rFonts w:ascii="Arial" w:hAnsi="Arial" w:cs="Arial"/>
                <w:color w:val="000000"/>
                <w:sz w:val="22"/>
                <w:szCs w:val="22"/>
              </w:rPr>
            </w:pPr>
          </w:p>
        </w:tc>
        <w:tc>
          <w:tcPr>
            <w:tcW w:w="993" w:type="dxa"/>
          </w:tcPr>
          <w:p w:rsidR="0040462E" w:rsidRDefault="0040462E" w:rsidP="00C00206">
            <w:pPr>
              <w:jc w:val="both"/>
              <w:rPr>
                <w:rFonts w:ascii="Arial" w:hAnsi="Arial" w:cs="Arial"/>
                <w:color w:val="000000"/>
                <w:sz w:val="22"/>
                <w:szCs w:val="22"/>
              </w:rPr>
            </w:pPr>
          </w:p>
        </w:tc>
        <w:tc>
          <w:tcPr>
            <w:tcW w:w="4218" w:type="dxa"/>
            <w:tcBorders>
              <w:bottom w:val="single" w:sz="4" w:space="0" w:color="auto"/>
            </w:tcBorders>
          </w:tcPr>
          <w:p w:rsidR="0040462E" w:rsidRDefault="0040462E" w:rsidP="00C00206">
            <w:pPr>
              <w:jc w:val="both"/>
              <w:rPr>
                <w:rFonts w:ascii="Arial" w:hAnsi="Arial" w:cs="Arial"/>
                <w:color w:val="000000"/>
                <w:sz w:val="22"/>
                <w:szCs w:val="22"/>
              </w:rPr>
            </w:pPr>
          </w:p>
        </w:tc>
      </w:tr>
      <w:tr w:rsidR="0040462E" w:rsidTr="0040462E">
        <w:trPr>
          <w:trHeight w:val="976"/>
        </w:trPr>
        <w:tc>
          <w:tcPr>
            <w:tcW w:w="4077" w:type="dxa"/>
            <w:tcBorders>
              <w:top w:val="single" w:sz="4" w:space="0" w:color="auto"/>
            </w:tcBorders>
          </w:tcPr>
          <w:p w:rsidR="0040462E" w:rsidRDefault="0040462E" w:rsidP="0040462E">
            <w:pPr>
              <w:jc w:val="center"/>
              <w:rPr>
                <w:rFonts w:ascii="Arial" w:hAnsi="Arial" w:cs="Arial"/>
                <w:sz w:val="22"/>
                <w:szCs w:val="22"/>
              </w:rPr>
            </w:pPr>
            <w:r w:rsidRPr="00C00206">
              <w:rPr>
                <w:rFonts w:ascii="Arial" w:hAnsi="Arial" w:cs="Arial"/>
                <w:sz w:val="22"/>
                <w:szCs w:val="22"/>
              </w:rPr>
              <w:t xml:space="preserve">za </w:t>
            </w:r>
            <w:proofErr w:type="spellStart"/>
            <w:r w:rsidRPr="00C00206">
              <w:rPr>
                <w:rFonts w:ascii="Arial" w:hAnsi="Arial" w:cs="Arial"/>
                <w:sz w:val="22"/>
                <w:szCs w:val="22"/>
              </w:rPr>
              <w:t>FSv</w:t>
            </w:r>
            <w:proofErr w:type="spellEnd"/>
            <w:r w:rsidRPr="00C00206">
              <w:rPr>
                <w:rFonts w:ascii="Arial" w:hAnsi="Arial" w:cs="Arial"/>
                <w:sz w:val="22"/>
                <w:szCs w:val="22"/>
              </w:rPr>
              <w:t xml:space="preserve"> ČVUT v</w:t>
            </w:r>
            <w:r>
              <w:rPr>
                <w:rFonts w:ascii="Arial" w:hAnsi="Arial" w:cs="Arial"/>
                <w:sz w:val="22"/>
                <w:szCs w:val="22"/>
              </w:rPr>
              <w:t> </w:t>
            </w:r>
            <w:r w:rsidRPr="00C00206">
              <w:rPr>
                <w:rFonts w:ascii="Arial" w:hAnsi="Arial" w:cs="Arial"/>
                <w:sz w:val="22"/>
                <w:szCs w:val="22"/>
              </w:rPr>
              <w:t>Praze</w:t>
            </w:r>
          </w:p>
          <w:p w:rsidR="0040462E" w:rsidRDefault="00443E53" w:rsidP="0040462E">
            <w:pPr>
              <w:jc w:val="center"/>
              <w:rPr>
                <w:rFonts w:ascii="Arial" w:hAnsi="Arial" w:cs="Arial"/>
                <w:sz w:val="22"/>
                <w:szCs w:val="22"/>
              </w:rPr>
            </w:pPr>
            <w:r>
              <w:rPr>
                <w:rFonts w:ascii="Arial" w:hAnsi="Arial" w:cs="Arial"/>
                <w:sz w:val="22"/>
                <w:szCs w:val="22"/>
              </w:rPr>
              <w:t>Ing. Petr Matějka</w:t>
            </w:r>
            <w:r w:rsidRPr="00443E53">
              <w:rPr>
                <w:rFonts w:ascii="Arial" w:hAnsi="Arial" w:cs="Arial"/>
                <w:sz w:val="22"/>
                <w:szCs w:val="22"/>
              </w:rPr>
              <w:t>, Ph.D.</w:t>
            </w:r>
          </w:p>
          <w:p w:rsidR="0040462E" w:rsidRPr="00C00206" w:rsidRDefault="0040462E" w:rsidP="0040462E">
            <w:pPr>
              <w:jc w:val="center"/>
              <w:rPr>
                <w:rFonts w:ascii="Arial" w:hAnsi="Arial" w:cs="Arial"/>
                <w:sz w:val="22"/>
                <w:szCs w:val="22"/>
              </w:rPr>
            </w:pPr>
            <w:r w:rsidRPr="00C00206">
              <w:rPr>
                <w:rFonts w:ascii="Arial" w:hAnsi="Arial" w:cs="Arial"/>
                <w:sz w:val="22"/>
                <w:szCs w:val="22"/>
              </w:rPr>
              <w:t>tajemník</w:t>
            </w:r>
          </w:p>
        </w:tc>
        <w:tc>
          <w:tcPr>
            <w:tcW w:w="993" w:type="dxa"/>
          </w:tcPr>
          <w:p w:rsidR="0040462E" w:rsidRDefault="0040462E" w:rsidP="0040462E">
            <w:pPr>
              <w:jc w:val="center"/>
              <w:rPr>
                <w:rFonts w:ascii="Arial" w:hAnsi="Arial" w:cs="Arial"/>
                <w:color w:val="000000"/>
                <w:sz w:val="22"/>
                <w:szCs w:val="22"/>
              </w:rPr>
            </w:pPr>
          </w:p>
        </w:tc>
        <w:tc>
          <w:tcPr>
            <w:tcW w:w="4218" w:type="dxa"/>
            <w:tcBorders>
              <w:top w:val="single" w:sz="4" w:space="0" w:color="auto"/>
            </w:tcBorders>
          </w:tcPr>
          <w:p w:rsidR="0040462E" w:rsidRDefault="0040462E" w:rsidP="0040462E">
            <w:pPr>
              <w:jc w:val="center"/>
              <w:rPr>
                <w:rFonts w:ascii="Arial" w:hAnsi="Arial" w:cs="Arial"/>
                <w:sz w:val="22"/>
                <w:szCs w:val="22"/>
              </w:rPr>
            </w:pPr>
            <w:r w:rsidRPr="00C00206">
              <w:rPr>
                <w:rFonts w:ascii="Arial" w:hAnsi="Arial" w:cs="Arial"/>
                <w:sz w:val="22"/>
                <w:szCs w:val="22"/>
              </w:rPr>
              <w:t>za dodavatele</w:t>
            </w:r>
          </w:p>
          <w:p w:rsidR="0040462E" w:rsidRDefault="0040462E" w:rsidP="0040462E">
            <w:pPr>
              <w:jc w:val="center"/>
              <w:rPr>
                <w:rFonts w:ascii="Arial" w:hAnsi="Arial" w:cs="Arial"/>
                <w:color w:val="000000"/>
                <w:sz w:val="22"/>
                <w:szCs w:val="22"/>
              </w:rPr>
            </w:pPr>
            <w:r w:rsidRPr="00C00206">
              <w:rPr>
                <w:rFonts w:ascii="Arial" w:hAnsi="Arial" w:cs="Arial"/>
                <w:color w:val="000000"/>
                <w:sz w:val="22"/>
                <w:szCs w:val="22"/>
                <w:highlight w:val="yellow"/>
              </w:rPr>
              <w:t>...................................</w:t>
            </w:r>
          </w:p>
          <w:p w:rsidR="0040462E" w:rsidRDefault="0040462E" w:rsidP="0040462E">
            <w:pPr>
              <w:jc w:val="center"/>
              <w:rPr>
                <w:rFonts w:ascii="Arial" w:hAnsi="Arial" w:cs="Arial"/>
                <w:color w:val="000000"/>
                <w:sz w:val="22"/>
                <w:szCs w:val="22"/>
              </w:rPr>
            </w:pPr>
            <w:r w:rsidRPr="00C00206">
              <w:rPr>
                <w:rFonts w:ascii="Arial" w:hAnsi="Arial" w:cs="Arial"/>
                <w:color w:val="000000"/>
                <w:sz w:val="22"/>
                <w:szCs w:val="22"/>
                <w:highlight w:val="yellow"/>
              </w:rPr>
              <w:t>...................................</w:t>
            </w:r>
          </w:p>
        </w:tc>
      </w:tr>
    </w:tbl>
    <w:p w:rsidR="009943F2" w:rsidRDefault="009943F2" w:rsidP="00C00206">
      <w:pPr>
        <w:jc w:val="both"/>
        <w:rPr>
          <w:rFonts w:ascii="Arial" w:hAnsi="Arial" w:cs="Arial"/>
          <w:color w:val="000000"/>
          <w:sz w:val="22"/>
          <w:szCs w:val="22"/>
        </w:rPr>
      </w:pPr>
      <w:bookmarkStart w:id="0" w:name="_GoBack"/>
      <w:bookmarkEnd w:id="0"/>
    </w:p>
    <w:sectPr w:rsidR="009943F2" w:rsidSect="00FC228B">
      <w:headerReference w:type="default" r:id="rId9"/>
      <w:footerReference w:type="default" r:id="rId10"/>
      <w:headerReference w:type="first" r:id="rId11"/>
      <w:footerReference w:type="first" r:id="rId12"/>
      <w:pgSz w:w="11906" w:h="16838"/>
      <w:pgMar w:top="2268" w:right="1416" w:bottom="2552" w:left="1418" w:header="851" w:footer="1658"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29B" w:rsidRDefault="00F1529B" w:rsidP="003829EA">
      <w:pPr>
        <w:spacing w:line="240" w:lineRule="auto"/>
      </w:pPr>
      <w:r>
        <w:separator/>
      </w:r>
    </w:p>
  </w:endnote>
  <w:endnote w:type="continuationSeparator" w:id="0">
    <w:p w:rsidR="00F1529B" w:rsidRDefault="00F1529B"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echnika">
    <w:panose1 w:val="00000500000000000000"/>
    <w:charset w:val="EE"/>
    <w:family w:val="auto"/>
    <w:pitch w:val="variable"/>
    <w:sig w:usb0="00000087" w:usb1="00000001" w:usb2="00000000" w:usb3="00000000" w:csb0="0000009B"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D Fedra Book">
    <w:altName w:val="Times New Roman"/>
    <w:panose1 w:val="00000000000000000000"/>
    <w:charset w:val="EE"/>
    <w:family w:val="auto"/>
    <w:notTrueType/>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9B" w:rsidRDefault="00F1529B" w:rsidP="00846701">
    <w:pPr>
      <w:framePr w:w="2098" w:h="567" w:wrap="notBeside" w:vAnchor="page" w:hAnchor="page" w:x="1331" w:y="15571"/>
      <w:spacing w:line="200" w:lineRule="exact"/>
      <w:rPr>
        <w:caps/>
        <w:spacing w:val="8"/>
        <w:kern w:val="20"/>
        <w:sz w:val="14"/>
        <w:szCs w:val="14"/>
        <w:lang w:val="en-GB" w:bidi="ar-SA"/>
      </w:rPr>
    </w:pPr>
    <w:r w:rsidRPr="00931CC4">
      <w:rPr>
        <w:caps/>
        <w:spacing w:val="8"/>
        <w:kern w:val="20"/>
        <w:sz w:val="14"/>
        <w:szCs w:val="14"/>
        <w:lang w:val="en-GB" w:bidi="ar-SA"/>
      </w:rPr>
      <w:t>Thákurova 7</w:t>
    </w:r>
  </w:p>
  <w:p w:rsidR="00F1529B" w:rsidRDefault="00F1529B" w:rsidP="00846701">
    <w:pPr>
      <w:framePr w:w="2098" w:h="567" w:wrap="notBeside" w:vAnchor="page" w:hAnchor="page" w:x="1331" w:y="15571"/>
      <w:spacing w:line="200" w:lineRule="exact"/>
      <w:rPr>
        <w:caps/>
        <w:spacing w:val="8"/>
        <w:kern w:val="20"/>
        <w:sz w:val="14"/>
        <w:szCs w:val="14"/>
        <w:lang w:val="en-GB" w:bidi="ar-SA"/>
      </w:rPr>
    </w:pPr>
    <w:r w:rsidRPr="00931CC4">
      <w:rPr>
        <w:caps/>
        <w:spacing w:val="8"/>
        <w:kern w:val="20"/>
        <w:sz w:val="14"/>
        <w:szCs w:val="14"/>
        <w:lang w:val="en-GB" w:bidi="ar-SA"/>
      </w:rPr>
      <w:t>166 29 Praha 6</w:t>
    </w:r>
  </w:p>
  <w:p w:rsidR="00F1529B" w:rsidRDefault="00F1529B" w:rsidP="00846701">
    <w:pPr>
      <w:framePr w:w="2098" w:h="567" w:wrap="notBeside" w:vAnchor="page" w:hAnchor="page" w:x="1331" w:y="15571"/>
      <w:spacing w:line="200" w:lineRule="exact"/>
      <w:rPr>
        <w:caps/>
        <w:spacing w:val="8"/>
        <w:kern w:val="20"/>
        <w:sz w:val="14"/>
        <w:szCs w:val="14"/>
        <w:lang w:val="en-GB" w:bidi="ar-SA"/>
      </w:rPr>
    </w:pPr>
    <w:r>
      <w:rPr>
        <w:caps/>
        <w:spacing w:val="8"/>
        <w:kern w:val="20"/>
        <w:sz w:val="14"/>
        <w:szCs w:val="14"/>
        <w:lang w:val="en-GB" w:bidi="ar-SA"/>
      </w:rPr>
      <w:t>Česká republika</w:t>
    </w:r>
  </w:p>
  <w:p w:rsidR="00F1529B" w:rsidRPr="004E4774" w:rsidRDefault="00F1529B" w:rsidP="00846701">
    <w:pPr>
      <w:framePr w:w="2098" w:h="567" w:wrap="notBeside" w:vAnchor="page" w:hAnchor="page" w:x="1331" w:y="15571"/>
      <w:spacing w:line="200" w:lineRule="exact"/>
      <w:rPr>
        <w:caps/>
        <w:spacing w:val="8"/>
        <w:kern w:val="20"/>
        <w:sz w:val="14"/>
        <w:szCs w:val="14"/>
        <w:lang w:val="en-GB" w:bidi="ar-SA"/>
      </w:rPr>
    </w:pPr>
  </w:p>
  <w:p w:rsidR="00F1529B" w:rsidRDefault="00F1529B"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 xml:space="preserve">+420 </w:t>
    </w:r>
    <w:r w:rsidRPr="00931CC4">
      <w:rPr>
        <w:caps/>
        <w:spacing w:val="8"/>
        <w:kern w:val="20"/>
        <w:sz w:val="14"/>
        <w:szCs w:val="14"/>
        <w:lang w:val="en-GB" w:bidi="ar-SA"/>
      </w:rPr>
      <w:t>224 358 776</w:t>
    </w:r>
  </w:p>
  <w:p w:rsidR="00F1529B" w:rsidRDefault="00F1529B"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email@fsv.cvut.cz</w:t>
    </w:r>
  </w:p>
  <w:p w:rsidR="00F1529B" w:rsidRPr="004E4774" w:rsidRDefault="00F1529B"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www.fsv. cvut.cz</w:t>
    </w:r>
  </w:p>
  <w:p w:rsidR="00F1529B" w:rsidRPr="004E4774" w:rsidRDefault="00F1529B" w:rsidP="00846701">
    <w:pPr>
      <w:framePr w:w="2161" w:h="891" w:wrap="notBeside" w:vAnchor="page" w:hAnchor="page" w:x="4791" w:y="15581"/>
      <w:spacing w:line="200" w:lineRule="exact"/>
      <w:rPr>
        <w:caps/>
        <w:spacing w:val="8"/>
        <w:kern w:val="20"/>
        <w:sz w:val="14"/>
        <w:szCs w:val="14"/>
        <w:lang w:val="en-GB" w:bidi="ar-SA"/>
      </w:rPr>
    </w:pPr>
  </w:p>
  <w:p w:rsidR="00F1529B" w:rsidRPr="000403B8" w:rsidRDefault="00F1529B"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rsidR="00F1529B" w:rsidRPr="000403B8" w:rsidRDefault="00F1529B"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rsidR="00F1529B" w:rsidRDefault="00F1529B"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Č. Ú. 19-5505650247/0100</w:t>
    </w:r>
  </w:p>
  <w:p w:rsidR="00F1529B" w:rsidRPr="004E4774" w:rsidRDefault="00F1529B" w:rsidP="00846701">
    <w:pPr>
      <w:framePr w:w="2831" w:h="567" w:wrap="notBeside" w:vAnchor="page" w:hAnchor="page" w:x="8211" w:y="15591"/>
      <w:spacing w:line="200" w:lineRule="exact"/>
      <w:rPr>
        <w:caps/>
        <w:spacing w:val="8"/>
        <w:kern w:val="20"/>
        <w:sz w:val="14"/>
        <w:szCs w:val="14"/>
        <w:lang w:val="en-GB" w:bidi="ar-SA"/>
      </w:rPr>
    </w:pPr>
  </w:p>
  <w:p w:rsidR="00F1529B" w:rsidRDefault="00F1529B" w:rsidP="00861089">
    <w:pPr>
      <w:spacing w:line="200" w:lineRule="exact"/>
    </w:pPr>
    <w:r>
      <w:tab/>
      <w:t xml:space="preserve">                                                                                                                                                   </w:t>
    </w:r>
    <w:r w:rsidRPr="00861089">
      <w:rPr>
        <w:caps/>
        <w:spacing w:val="8"/>
        <w:kern w:val="20"/>
        <w:sz w:val="14"/>
        <w:szCs w:val="14"/>
        <w:lang w:val="en-GB" w:bidi="ar-SA"/>
      </w:rPr>
      <w:t xml:space="preserve">Stránka </w:t>
    </w:r>
    <w:r w:rsidRPr="00861089">
      <w:rPr>
        <w:caps/>
        <w:spacing w:val="8"/>
        <w:kern w:val="20"/>
        <w:sz w:val="14"/>
        <w:szCs w:val="14"/>
        <w:lang w:val="en-GB" w:bidi="ar-SA"/>
      </w:rPr>
      <w:fldChar w:fldCharType="begin"/>
    </w:r>
    <w:r w:rsidRPr="00861089">
      <w:rPr>
        <w:caps/>
        <w:spacing w:val="8"/>
        <w:kern w:val="20"/>
        <w:sz w:val="14"/>
        <w:szCs w:val="14"/>
        <w:lang w:val="en-GB" w:bidi="ar-SA"/>
      </w:rPr>
      <w:instrText>PAGE  \* Arabic  \* MERGEFORMAT</w:instrText>
    </w:r>
    <w:r w:rsidRPr="00861089">
      <w:rPr>
        <w:caps/>
        <w:spacing w:val="8"/>
        <w:kern w:val="20"/>
        <w:sz w:val="14"/>
        <w:szCs w:val="14"/>
        <w:lang w:val="en-GB" w:bidi="ar-SA"/>
      </w:rPr>
      <w:fldChar w:fldCharType="separate"/>
    </w:r>
    <w:r w:rsidR="000E2DD6">
      <w:rPr>
        <w:caps/>
        <w:noProof/>
        <w:spacing w:val="8"/>
        <w:kern w:val="20"/>
        <w:sz w:val="14"/>
        <w:szCs w:val="14"/>
        <w:lang w:val="en-GB" w:bidi="ar-SA"/>
      </w:rPr>
      <w:t>6</w:t>
    </w:r>
    <w:r w:rsidRPr="00861089">
      <w:rPr>
        <w:caps/>
        <w:spacing w:val="8"/>
        <w:kern w:val="20"/>
        <w:sz w:val="14"/>
        <w:szCs w:val="14"/>
        <w:lang w:val="en-GB" w:bidi="ar-SA"/>
      </w:rPr>
      <w:fldChar w:fldCharType="end"/>
    </w:r>
    <w:r w:rsidRPr="00861089">
      <w:rPr>
        <w:caps/>
        <w:spacing w:val="8"/>
        <w:kern w:val="20"/>
        <w:sz w:val="14"/>
        <w:szCs w:val="14"/>
        <w:lang w:val="en-GB" w:bidi="ar-SA"/>
      </w:rPr>
      <w:t xml:space="preserve"> z </w:t>
    </w:r>
    <w:r w:rsidRPr="00861089">
      <w:rPr>
        <w:caps/>
        <w:spacing w:val="8"/>
        <w:kern w:val="20"/>
        <w:sz w:val="14"/>
        <w:szCs w:val="14"/>
        <w:lang w:val="en-GB" w:bidi="ar-SA"/>
      </w:rPr>
      <w:fldChar w:fldCharType="begin"/>
    </w:r>
    <w:r w:rsidRPr="00861089">
      <w:rPr>
        <w:caps/>
        <w:spacing w:val="8"/>
        <w:kern w:val="20"/>
        <w:sz w:val="14"/>
        <w:szCs w:val="14"/>
        <w:lang w:val="en-GB" w:bidi="ar-SA"/>
      </w:rPr>
      <w:instrText>NUMPAGES  \* Arabic  \* MERGEFORMAT</w:instrText>
    </w:r>
    <w:r w:rsidRPr="00861089">
      <w:rPr>
        <w:caps/>
        <w:spacing w:val="8"/>
        <w:kern w:val="20"/>
        <w:sz w:val="14"/>
        <w:szCs w:val="14"/>
        <w:lang w:val="en-GB" w:bidi="ar-SA"/>
      </w:rPr>
      <w:fldChar w:fldCharType="separate"/>
    </w:r>
    <w:r w:rsidR="000E2DD6">
      <w:rPr>
        <w:caps/>
        <w:noProof/>
        <w:spacing w:val="8"/>
        <w:kern w:val="20"/>
        <w:sz w:val="14"/>
        <w:szCs w:val="14"/>
        <w:lang w:val="en-GB" w:bidi="ar-SA"/>
      </w:rPr>
      <w:t>6</w:t>
    </w:r>
    <w:r w:rsidRPr="00861089">
      <w:rPr>
        <w:caps/>
        <w:spacing w:val="8"/>
        <w:kern w:val="20"/>
        <w:sz w:val="14"/>
        <w:szCs w:val="14"/>
        <w:lang w:val="en-GB"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9B" w:rsidRDefault="00F1529B"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Thákurova 7</w:t>
    </w:r>
  </w:p>
  <w:p w:rsidR="00F1529B" w:rsidRDefault="00F1529B"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166 29 Praha 6</w:t>
    </w:r>
  </w:p>
  <w:p w:rsidR="00F1529B" w:rsidRDefault="00F1529B" w:rsidP="00997E73">
    <w:pPr>
      <w:framePr w:w="2098" w:h="567" w:wrap="notBeside" w:vAnchor="page" w:hAnchor="page" w:x="1702" w:y="15764"/>
      <w:spacing w:line="200" w:lineRule="exact"/>
      <w:rPr>
        <w:caps/>
        <w:spacing w:val="8"/>
        <w:kern w:val="20"/>
        <w:sz w:val="14"/>
        <w:szCs w:val="14"/>
        <w:lang w:val="en-GB" w:bidi="ar-SA"/>
      </w:rPr>
    </w:pPr>
    <w:r>
      <w:rPr>
        <w:caps/>
        <w:spacing w:val="8"/>
        <w:kern w:val="20"/>
        <w:sz w:val="14"/>
        <w:szCs w:val="14"/>
        <w:lang w:val="en-GB" w:bidi="ar-SA"/>
      </w:rPr>
      <w:t>Česká republika</w:t>
    </w:r>
  </w:p>
  <w:p w:rsidR="00F1529B" w:rsidRPr="004E4774" w:rsidRDefault="00F1529B" w:rsidP="00997E73">
    <w:pPr>
      <w:framePr w:w="2098" w:h="567" w:wrap="notBeside" w:vAnchor="page" w:hAnchor="page" w:x="1702" w:y="15764"/>
      <w:spacing w:line="200" w:lineRule="exact"/>
      <w:rPr>
        <w:caps/>
        <w:spacing w:val="8"/>
        <w:kern w:val="20"/>
        <w:sz w:val="14"/>
        <w:szCs w:val="14"/>
        <w:lang w:val="en-GB" w:bidi="ar-SA"/>
      </w:rPr>
    </w:pPr>
  </w:p>
  <w:p w:rsidR="00F1529B" w:rsidRPr="000403B8" w:rsidRDefault="00F1529B"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rsidR="00F1529B" w:rsidRPr="000403B8" w:rsidRDefault="00F1529B"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rsidR="00F1529B" w:rsidRDefault="00F1529B"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Č. Ú. 19-5505650247/0100</w:t>
    </w:r>
  </w:p>
  <w:p w:rsidR="00F1529B" w:rsidRPr="004E4774" w:rsidRDefault="00F1529B" w:rsidP="0002346B">
    <w:pPr>
      <w:framePr w:w="2788" w:h="567" w:wrap="notBeside" w:vAnchor="page" w:hAnchor="page" w:x="8068" w:y="15760"/>
      <w:spacing w:line="200" w:lineRule="exact"/>
      <w:rPr>
        <w:caps/>
        <w:spacing w:val="8"/>
        <w:kern w:val="20"/>
        <w:sz w:val="14"/>
        <w:szCs w:val="14"/>
        <w:lang w:val="en-GB" w:bidi="ar-SA"/>
      </w:rPr>
    </w:pPr>
  </w:p>
  <w:p w:rsidR="00F1529B" w:rsidRPr="000750DA" w:rsidRDefault="00F1529B"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tel.: (+420) 224 351 111</w:t>
    </w:r>
  </w:p>
  <w:p w:rsidR="00F1529B" w:rsidRPr="000750DA" w:rsidRDefault="00F1529B"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fax: (+420) 224 310 737</w:t>
    </w:r>
  </w:p>
  <w:p w:rsidR="00F1529B" w:rsidRPr="000750DA" w:rsidRDefault="00F1529B" w:rsidP="000750DA">
    <w:pPr>
      <w:framePr w:w="2274" w:h="567" w:wrap="notBeside" w:vAnchor="page" w:hAnchor="page" w:x="4961" w:y="15748"/>
      <w:spacing w:line="200" w:lineRule="exact"/>
      <w:rPr>
        <w:caps/>
        <w:spacing w:val="8"/>
        <w:kern w:val="20"/>
        <w:sz w:val="14"/>
        <w:szCs w:val="14"/>
        <w:lang w:bidi="ar-SA"/>
      </w:rPr>
    </w:pPr>
    <w:proofErr w:type="gramStart"/>
    <w:r w:rsidRPr="000750DA">
      <w:rPr>
        <w:caps/>
        <w:spacing w:val="8"/>
        <w:kern w:val="20"/>
        <w:sz w:val="14"/>
        <w:szCs w:val="14"/>
        <w:lang w:bidi="ar-SA"/>
      </w:rPr>
      <w:t>www.fsv</w:t>
    </w:r>
    <w:proofErr w:type="gramEnd"/>
    <w:r w:rsidRPr="000750DA">
      <w:rPr>
        <w:caps/>
        <w:spacing w:val="8"/>
        <w:kern w:val="20"/>
        <w:sz w:val="14"/>
        <w:szCs w:val="14"/>
        <w:lang w:bidi="ar-SA"/>
      </w:rPr>
      <w:t>.cvut.cz</w:t>
    </w:r>
  </w:p>
  <w:p w:rsidR="00F1529B" w:rsidRPr="004E4774" w:rsidRDefault="00F1529B" w:rsidP="0002346B">
    <w:pPr>
      <w:framePr w:w="2274" w:h="567" w:wrap="notBeside" w:vAnchor="page" w:hAnchor="page" w:x="4961" w:y="15748"/>
      <w:spacing w:line="200" w:lineRule="exact"/>
      <w:rPr>
        <w:caps/>
        <w:spacing w:val="8"/>
        <w:kern w:val="20"/>
        <w:sz w:val="14"/>
        <w:szCs w:val="14"/>
        <w:lang w:val="en-GB" w:bidi="ar-SA"/>
      </w:rPr>
    </w:pPr>
  </w:p>
  <w:p w:rsidR="00F1529B" w:rsidRPr="004E4774" w:rsidRDefault="00F1529B" w:rsidP="004E4774">
    <w:pPr>
      <w:pStyle w:val="Zpat"/>
      <w:spacing w:line="200" w:lineRule="exact"/>
      <w:rPr>
        <w:caps/>
        <w:spacing w:val="8"/>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29B" w:rsidRDefault="00F1529B" w:rsidP="003829EA">
      <w:pPr>
        <w:spacing w:line="240" w:lineRule="auto"/>
      </w:pPr>
      <w:r>
        <w:separator/>
      </w:r>
    </w:p>
  </w:footnote>
  <w:footnote w:type="continuationSeparator" w:id="0">
    <w:p w:rsidR="00F1529B" w:rsidRDefault="00F1529B" w:rsidP="003829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9B" w:rsidRDefault="00F1529B">
    <w:pPr>
      <w:pStyle w:val="Zhlav"/>
    </w:pPr>
    <w:r>
      <w:rPr>
        <w:noProof/>
        <w:lang w:eastAsia="cs-CZ" w:bidi="ar-SA"/>
      </w:rPr>
      <w:drawing>
        <wp:anchor distT="0" distB="0" distL="114300" distR="114300" simplePos="0" relativeHeight="251661312" behindDoc="0" locked="0" layoutInCell="1" allowOverlap="1" wp14:anchorId="44DED9A7" wp14:editId="3450A6D2">
          <wp:simplePos x="0" y="0"/>
          <wp:positionH relativeFrom="column">
            <wp:posOffset>1195070</wp:posOffset>
          </wp:positionH>
          <wp:positionV relativeFrom="paragraph">
            <wp:posOffset>-226060</wp:posOffset>
          </wp:positionV>
          <wp:extent cx="3333750" cy="581025"/>
          <wp:effectExtent l="0" t="0" r="0" b="0"/>
          <wp:wrapNone/>
          <wp:docPr id="5" name="obrázek 5" descr="https://opendatascience.eu/sites/default/files/en_horizontal_cef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pendatascience.eu/sites/default/files/en_horizontal_cef_logo_2.png"/>
                  <pic:cNvPicPr>
                    <a:picLocks noChangeAspect="1" noChangeArrowheads="1"/>
                  </pic:cNvPicPr>
                </pic:nvPicPr>
                <pic:blipFill>
                  <a:blip r:embed="rId1" cstate="print">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3337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bidi="ar-SA"/>
      </w:rPr>
      <w:drawing>
        <wp:anchor distT="0" distB="0" distL="114300" distR="114300" simplePos="0" relativeHeight="251663360" behindDoc="0" locked="0" layoutInCell="1" allowOverlap="1" wp14:anchorId="0FEA1620" wp14:editId="225F80D9">
          <wp:simplePos x="0" y="0"/>
          <wp:positionH relativeFrom="column">
            <wp:posOffset>4814570</wp:posOffset>
          </wp:positionH>
          <wp:positionV relativeFrom="paragraph">
            <wp:posOffset>-397510</wp:posOffset>
          </wp:positionV>
          <wp:extent cx="857250" cy="857250"/>
          <wp:effectExtent l="0" t="0" r="0" b="0"/>
          <wp:wrapNone/>
          <wp:docPr id="12" name="obrázek 12" descr="C:\Users\matoueva\AppData\Local\Microsoft\Windows\INetCache\Content.MSO\76CB19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atoueva\AppData\Local\Microsoft\Windows\INetCache\Content.MSO\76CB19D1.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bidi="ar-SA"/>
      </w:rPr>
      <w:drawing>
        <wp:anchor distT="0" distB="0" distL="114300" distR="114300" simplePos="0" relativeHeight="251659264" behindDoc="0" locked="0" layoutInCell="1" allowOverlap="1" wp14:anchorId="1DE7FDF5" wp14:editId="680652F4">
          <wp:simplePos x="0" y="0"/>
          <wp:positionH relativeFrom="column">
            <wp:posOffset>151765</wp:posOffset>
          </wp:positionH>
          <wp:positionV relativeFrom="paragraph">
            <wp:posOffset>-397510</wp:posOffset>
          </wp:positionV>
          <wp:extent cx="738505" cy="866775"/>
          <wp:effectExtent l="0" t="0" r="4445" b="9525"/>
          <wp:wrapNone/>
          <wp:docPr id="10" name="obrázek 10" descr="Connecting Europe Fac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nnecting Europe Facilit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850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29B" w:rsidRDefault="00F1529B">
    <w:pPr>
      <w:pStyle w:val="Zhlav"/>
    </w:pPr>
  </w:p>
  <w:p w:rsidR="00F1529B" w:rsidRDefault="00F1529B">
    <w:pPr>
      <w:pStyle w:val="Zhlav"/>
    </w:pPr>
  </w:p>
  <w:p w:rsidR="00F1529B" w:rsidRPr="00EA0175" w:rsidRDefault="00F1529B" w:rsidP="00EA0175">
    <w:pPr>
      <w:pStyle w:val="Zhlav"/>
      <w:jc w:val="right"/>
      <w:rPr>
        <w:rFonts w:ascii="Arial" w:hAnsi="Arial" w:cs="Arial"/>
        <w:szCs w:val="20"/>
      </w:rPr>
    </w:pPr>
    <w:r w:rsidRPr="00EA0175">
      <w:rPr>
        <w:rFonts w:ascii="Arial" w:hAnsi="Arial" w:cs="Arial"/>
        <w:szCs w:val="20"/>
      </w:rPr>
      <w:t xml:space="preserve">číslo smlouvy: </w:t>
    </w:r>
    <w:r w:rsidRPr="00EA0175">
      <w:rPr>
        <w:rFonts w:ascii="Arial" w:hAnsi="Arial" w:cs="Arial"/>
        <w:szCs w:val="20"/>
        <w:highlight w:val="green"/>
      </w:rPr>
      <w:t>[bude doplněno před podpisem]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9B" w:rsidRPr="006B3FB7" w:rsidRDefault="00F1529B" w:rsidP="00EA1365">
    <w:pPr>
      <w:pStyle w:val="Zhlav"/>
    </w:pPr>
    <w:r w:rsidRPr="006B3FB7">
      <w:rPr>
        <w:caps/>
        <w:noProof/>
        <w:spacing w:val="8"/>
        <w:kern w:val="20"/>
        <w:szCs w:val="20"/>
        <w:lang w:eastAsia="cs-CZ" w:bidi="ar-SA"/>
      </w:rPr>
      <w:drawing>
        <wp:anchor distT="0" distB="0" distL="114300" distR="114300" simplePos="0" relativeHeight="251656192" behindDoc="0" locked="0" layoutInCell="1" allowOverlap="1" wp14:anchorId="68F21000" wp14:editId="295CB142">
          <wp:simplePos x="0" y="0"/>
          <wp:positionH relativeFrom="page">
            <wp:posOffset>4773930</wp:posOffset>
          </wp:positionH>
          <wp:positionV relativeFrom="page">
            <wp:posOffset>540385</wp:posOffset>
          </wp:positionV>
          <wp:extent cx="2066400" cy="1007280"/>
          <wp:effectExtent l="0" t="0" r="0" b="254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VUTword.jpg"/>
                  <pic:cNvPicPr/>
                </pic:nvPicPr>
                <pic:blipFill>
                  <a:blip r:embed="rId1"/>
                  <a:stretch>
                    <a:fillRect/>
                  </a:stretch>
                </pic:blipFill>
                <pic:spPr>
                  <a:xfrm>
                    <a:off x="0" y="0"/>
                    <a:ext cx="2066400" cy="1007280"/>
                  </a:xfrm>
                  <a:prstGeom prst="rect">
                    <a:avLst/>
                  </a:prstGeom>
                </pic:spPr>
              </pic:pic>
            </a:graphicData>
          </a:graphic>
          <wp14:sizeRelH relativeFrom="margin">
            <wp14:pctWidth>0</wp14:pctWidth>
          </wp14:sizeRelH>
          <wp14:sizeRelV relativeFrom="margin">
            <wp14:pctHeight>0</wp14:pctHeight>
          </wp14:sizeRelV>
        </wp:anchor>
      </w:drawing>
    </w:r>
    <w:r w:rsidRPr="006B3FB7">
      <w:rPr>
        <w:caps/>
        <w:spacing w:val="8"/>
        <w:kern w:val="20"/>
        <w:szCs w:val="20"/>
        <w:lang w:val="en-GB" w:bidi="ar-SA"/>
      </w:rPr>
      <w:t>Fakulta stavební</w:t>
    </w:r>
  </w:p>
  <w:p w:rsidR="00F1529B" w:rsidRPr="006B3FB7" w:rsidRDefault="00F1529B" w:rsidP="00051265">
    <w:pPr>
      <w:rPr>
        <w:kern w:val="20"/>
        <w:szCs w:val="20"/>
      </w:rPr>
    </w:pPr>
    <w:r>
      <w:rPr>
        <w:kern w:val="20"/>
        <w:szCs w:val="20"/>
      </w:rPr>
      <w:t>Thákurova 7</w:t>
    </w:r>
  </w:p>
  <w:p w:rsidR="00F1529B" w:rsidRPr="006B3FB7" w:rsidRDefault="00F1529B" w:rsidP="00051265">
    <w:pPr>
      <w:rPr>
        <w:kern w:val="20"/>
        <w:szCs w:val="20"/>
      </w:rPr>
    </w:pPr>
    <w:r>
      <w:rPr>
        <w:kern w:val="20"/>
        <w:szCs w:val="20"/>
      </w:rPr>
      <w:t>166 29 Praha 6</w:t>
    </w:r>
  </w:p>
  <w:p w:rsidR="00F1529B" w:rsidRPr="006B3FB7" w:rsidRDefault="00F1529B" w:rsidP="000633F2">
    <w:pPr>
      <w:framePr w:w="2835" w:h="567" w:wrap="notBeside" w:vAnchor="page" w:hAnchor="page" w:x="9186" w:y="2836"/>
      <w:rPr>
        <w:kern w:val="20"/>
        <w:szCs w:val="20"/>
        <w:lang w:val="en-GB" w:bidi="ar-SA"/>
      </w:rPr>
    </w:pPr>
    <w:proofErr w:type="spellStart"/>
    <w:r w:rsidRPr="006B3FB7">
      <w:rPr>
        <w:kern w:val="20"/>
        <w:szCs w:val="20"/>
        <w:lang w:val="en-GB" w:bidi="ar-SA"/>
      </w:rPr>
      <w:t>Strana</w:t>
    </w:r>
    <w:proofErr w:type="spellEnd"/>
    <w:r w:rsidRPr="006B3FB7">
      <w:rPr>
        <w:kern w:val="20"/>
        <w:szCs w:val="20"/>
        <w:lang w:val="en-GB"/>
      </w:rPr>
      <w:t xml:space="preserve"> </w:t>
    </w:r>
    <w:r w:rsidRPr="006B3FB7">
      <w:rPr>
        <w:kern w:val="20"/>
        <w:szCs w:val="20"/>
        <w:lang w:val="en-GB"/>
      </w:rPr>
      <w:fldChar w:fldCharType="begin"/>
    </w:r>
    <w:r w:rsidRPr="006B3FB7">
      <w:rPr>
        <w:kern w:val="20"/>
        <w:szCs w:val="20"/>
        <w:lang w:val="en-GB"/>
      </w:rPr>
      <w:instrText xml:space="preserve"> PAGE </w:instrText>
    </w:r>
    <w:r w:rsidRPr="006B3FB7">
      <w:rPr>
        <w:kern w:val="20"/>
        <w:szCs w:val="20"/>
        <w:lang w:val="en-GB"/>
      </w:rPr>
      <w:fldChar w:fldCharType="separate"/>
    </w:r>
    <w:r>
      <w:rPr>
        <w:noProof/>
        <w:kern w:val="20"/>
        <w:szCs w:val="20"/>
        <w:lang w:val="en-GB"/>
      </w:rPr>
      <w:t>1</w:t>
    </w:r>
    <w:r w:rsidRPr="006B3FB7">
      <w:rPr>
        <w:kern w:val="20"/>
        <w:szCs w:val="20"/>
        <w:lang w:val="en-GB"/>
      </w:rPr>
      <w:fldChar w:fldCharType="end"/>
    </w:r>
    <w:r w:rsidRPr="006B3FB7">
      <w:rPr>
        <w:kern w:val="20"/>
        <w:szCs w:val="20"/>
        <w:lang w:val="en-GB"/>
      </w:rPr>
      <w:t>/</w:t>
    </w:r>
    <w:r w:rsidRPr="006B3FB7">
      <w:rPr>
        <w:kern w:val="20"/>
        <w:szCs w:val="20"/>
        <w:lang w:val="en-GB"/>
      </w:rPr>
      <w:fldChar w:fldCharType="begin"/>
    </w:r>
    <w:r w:rsidRPr="006B3FB7">
      <w:rPr>
        <w:kern w:val="20"/>
        <w:szCs w:val="20"/>
        <w:lang w:val="en-GB"/>
      </w:rPr>
      <w:instrText xml:space="preserve"> NUMPAGES </w:instrText>
    </w:r>
    <w:r w:rsidRPr="006B3FB7">
      <w:rPr>
        <w:kern w:val="20"/>
        <w:szCs w:val="20"/>
        <w:lang w:val="en-GB"/>
      </w:rPr>
      <w:fldChar w:fldCharType="separate"/>
    </w:r>
    <w:r>
      <w:rPr>
        <w:noProof/>
        <w:kern w:val="20"/>
        <w:szCs w:val="20"/>
        <w:lang w:val="en-GB"/>
      </w:rPr>
      <w:t>9</w:t>
    </w:r>
    <w:r w:rsidRPr="006B3FB7">
      <w:rPr>
        <w:kern w:val="20"/>
        <w:szCs w:val="20"/>
        <w:lang w:val="en-GB"/>
      </w:rPr>
      <w:fldChar w:fldCharType="end"/>
    </w:r>
  </w:p>
  <w:p w:rsidR="00F1529B" w:rsidRPr="001442C5" w:rsidRDefault="00F1529B" w:rsidP="00654FE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614B"/>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1">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
    <w:nsid w:val="1E26485A"/>
    <w:multiLevelType w:val="hybridMultilevel"/>
    <w:tmpl w:val="05A4E1D0"/>
    <w:lvl w:ilvl="0" w:tplc="54DE23F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8">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205851"/>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nsid w:val="3C6A6F50"/>
    <w:multiLevelType w:val="hybridMultilevel"/>
    <w:tmpl w:val="ACBAF17A"/>
    <w:lvl w:ilvl="0" w:tplc="17C89278">
      <w:start w:val="1"/>
      <w:numFmt w:val="decimal"/>
      <w:lvlText w:val="2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nsid w:val="43D874A6"/>
    <w:multiLevelType w:val="multilevel"/>
    <w:tmpl w:val="7358728E"/>
    <w:lvl w:ilvl="0">
      <w:start w:val="15"/>
      <w:numFmt w:val="decimal"/>
      <w:lvlText w:val="%1"/>
      <w:lvlJc w:val="left"/>
      <w:pPr>
        <w:ind w:left="420" w:hanging="420"/>
      </w:pPr>
      <w:rPr>
        <w:rFonts w:hint="default"/>
      </w:rPr>
    </w:lvl>
    <w:lvl w:ilvl="1">
      <w:start w:val="1"/>
      <w:numFmt w:val="decimal"/>
      <w:lvlText w:val="15.%2."/>
      <w:lvlJc w:val="left"/>
      <w:pPr>
        <w:ind w:left="704" w:hanging="420"/>
      </w:pPr>
      <w:rPr>
        <w:rFonts w:hint="default"/>
        <w:b/>
      </w:rPr>
    </w:lvl>
    <w:lvl w:ilvl="2">
      <w:start w:val="15"/>
      <w:numFmt w:val="decimal"/>
      <w:lvlText w:val="15.1.%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nsid w:val="4F7B6309"/>
    <w:multiLevelType w:val="hybridMultilevel"/>
    <w:tmpl w:val="E4AE7400"/>
    <w:lvl w:ilvl="0" w:tplc="057EEDFC">
      <w:start w:val="1"/>
      <w:numFmt w:val="decimal"/>
      <w:lvlText w:val="2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0">
    <w:nsid w:val="51643B2B"/>
    <w:multiLevelType w:val="hybridMultilevel"/>
    <w:tmpl w:val="8F285E8E"/>
    <w:lvl w:ilvl="0" w:tplc="39A60CE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nsid w:val="62BA3582"/>
    <w:multiLevelType w:val="hybridMultilevel"/>
    <w:tmpl w:val="9FC6E206"/>
    <w:lvl w:ilvl="0" w:tplc="43A2EA56">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4">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5">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6">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8">
    <w:nsid w:val="739A33C6"/>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9">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17"/>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2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num>
  <w:num w:numId="16">
    <w:abstractNumId w:val="23"/>
    <w:lvlOverride w:ilvl="0">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num>
  <w:num w:numId="20">
    <w:abstractNumId w:val="15"/>
  </w:num>
  <w:num w:numId="21">
    <w:abstractNumId w:val="11"/>
  </w:num>
  <w:num w:numId="22">
    <w:abstractNumId w:val="18"/>
  </w:num>
  <w:num w:numId="23">
    <w:abstractNumId w:val="3"/>
  </w:num>
  <w:num w:numId="24">
    <w:abstractNumId w:val="12"/>
  </w:num>
  <w:num w:numId="25">
    <w:abstractNumId w:val="6"/>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8"/>
  </w:num>
  <w:num w:numId="3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oNotShadeFormData/>
  <w:characterSpacingControl w:val="doNotCompress"/>
  <w:hdrShapeDefaults>
    <o:shapedefaults v:ext="edit" spidmax="1126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ED"/>
    <w:rsid w:val="0002346B"/>
    <w:rsid w:val="000403B8"/>
    <w:rsid w:val="00051265"/>
    <w:rsid w:val="0006130F"/>
    <w:rsid w:val="000633F2"/>
    <w:rsid w:val="000725D2"/>
    <w:rsid w:val="000750DA"/>
    <w:rsid w:val="0007599A"/>
    <w:rsid w:val="00077EC5"/>
    <w:rsid w:val="00080867"/>
    <w:rsid w:val="00092F83"/>
    <w:rsid w:val="00097EA6"/>
    <w:rsid w:val="000A1B43"/>
    <w:rsid w:val="000A4D7F"/>
    <w:rsid w:val="000D4549"/>
    <w:rsid w:val="000E2DD6"/>
    <w:rsid w:val="000F1E0B"/>
    <w:rsid w:val="000F3D93"/>
    <w:rsid w:val="000F494E"/>
    <w:rsid w:val="00114107"/>
    <w:rsid w:val="00120894"/>
    <w:rsid w:val="00123ECB"/>
    <w:rsid w:val="001442C5"/>
    <w:rsid w:val="001524A1"/>
    <w:rsid w:val="00162594"/>
    <w:rsid w:val="001732A2"/>
    <w:rsid w:val="001766B4"/>
    <w:rsid w:val="00184EA9"/>
    <w:rsid w:val="001B08FA"/>
    <w:rsid w:val="001D699B"/>
    <w:rsid w:val="001F032C"/>
    <w:rsid w:val="00216A55"/>
    <w:rsid w:val="00217121"/>
    <w:rsid w:val="002222BF"/>
    <w:rsid w:val="0022682C"/>
    <w:rsid w:val="002307C8"/>
    <w:rsid w:val="0024231E"/>
    <w:rsid w:val="00247379"/>
    <w:rsid w:val="00251821"/>
    <w:rsid w:val="00252982"/>
    <w:rsid w:val="00252AF4"/>
    <w:rsid w:val="00253DE3"/>
    <w:rsid w:val="0026207C"/>
    <w:rsid w:val="00265480"/>
    <w:rsid w:val="00291039"/>
    <w:rsid w:val="0029338B"/>
    <w:rsid w:val="00297CB8"/>
    <w:rsid w:val="002A5A43"/>
    <w:rsid w:val="002C19C8"/>
    <w:rsid w:val="0030035B"/>
    <w:rsid w:val="00313D48"/>
    <w:rsid w:val="00332DAE"/>
    <w:rsid w:val="00341791"/>
    <w:rsid w:val="00346C1A"/>
    <w:rsid w:val="003506C9"/>
    <w:rsid w:val="003519FE"/>
    <w:rsid w:val="00357B19"/>
    <w:rsid w:val="00362CEF"/>
    <w:rsid w:val="003705DC"/>
    <w:rsid w:val="003829EA"/>
    <w:rsid w:val="00387CAD"/>
    <w:rsid w:val="003914E2"/>
    <w:rsid w:val="00391F36"/>
    <w:rsid w:val="003A768B"/>
    <w:rsid w:val="003B4D74"/>
    <w:rsid w:val="003C295D"/>
    <w:rsid w:val="003D2734"/>
    <w:rsid w:val="00400F34"/>
    <w:rsid w:val="0040462E"/>
    <w:rsid w:val="00406E55"/>
    <w:rsid w:val="0041449E"/>
    <w:rsid w:val="00427F23"/>
    <w:rsid w:val="0043202E"/>
    <w:rsid w:val="00443E53"/>
    <w:rsid w:val="004529D4"/>
    <w:rsid w:val="00464ABF"/>
    <w:rsid w:val="00464C1F"/>
    <w:rsid w:val="00475E66"/>
    <w:rsid w:val="00495B93"/>
    <w:rsid w:val="004C34B5"/>
    <w:rsid w:val="004D1A73"/>
    <w:rsid w:val="004D5ED2"/>
    <w:rsid w:val="004E4774"/>
    <w:rsid w:val="004F7722"/>
    <w:rsid w:val="0050153A"/>
    <w:rsid w:val="005160C7"/>
    <w:rsid w:val="00521253"/>
    <w:rsid w:val="00523269"/>
    <w:rsid w:val="00545D3F"/>
    <w:rsid w:val="005479EE"/>
    <w:rsid w:val="00561759"/>
    <w:rsid w:val="00566042"/>
    <w:rsid w:val="0058340F"/>
    <w:rsid w:val="005846C0"/>
    <w:rsid w:val="005C2CD8"/>
    <w:rsid w:val="005D5EE0"/>
    <w:rsid w:val="005E759D"/>
    <w:rsid w:val="005F22EF"/>
    <w:rsid w:val="0060577C"/>
    <w:rsid w:val="00610A05"/>
    <w:rsid w:val="00612CC7"/>
    <w:rsid w:val="00627037"/>
    <w:rsid w:val="00643D86"/>
    <w:rsid w:val="00654FEF"/>
    <w:rsid w:val="0065670F"/>
    <w:rsid w:val="006639C5"/>
    <w:rsid w:val="006A068C"/>
    <w:rsid w:val="006A5871"/>
    <w:rsid w:val="006B3FB7"/>
    <w:rsid w:val="006B67C4"/>
    <w:rsid w:val="006D085A"/>
    <w:rsid w:val="006E7D27"/>
    <w:rsid w:val="00711AB3"/>
    <w:rsid w:val="00731E8B"/>
    <w:rsid w:val="00756B82"/>
    <w:rsid w:val="00760223"/>
    <w:rsid w:val="00786702"/>
    <w:rsid w:val="00790AFA"/>
    <w:rsid w:val="007979A3"/>
    <w:rsid w:val="007A243B"/>
    <w:rsid w:val="007A39FB"/>
    <w:rsid w:val="007A619D"/>
    <w:rsid w:val="007B6342"/>
    <w:rsid w:val="007C2DCB"/>
    <w:rsid w:val="007D57DB"/>
    <w:rsid w:val="007D5B59"/>
    <w:rsid w:val="007E3D70"/>
    <w:rsid w:val="007E7771"/>
    <w:rsid w:val="007F3642"/>
    <w:rsid w:val="00804021"/>
    <w:rsid w:val="00840405"/>
    <w:rsid w:val="00845050"/>
    <w:rsid w:val="00846701"/>
    <w:rsid w:val="00847E63"/>
    <w:rsid w:val="00853847"/>
    <w:rsid w:val="00861089"/>
    <w:rsid w:val="00863DA9"/>
    <w:rsid w:val="008750FB"/>
    <w:rsid w:val="0087612B"/>
    <w:rsid w:val="008872D7"/>
    <w:rsid w:val="008921E5"/>
    <w:rsid w:val="00897189"/>
    <w:rsid w:val="008A4CDE"/>
    <w:rsid w:val="008C7BA8"/>
    <w:rsid w:val="008D4B2A"/>
    <w:rsid w:val="008D5917"/>
    <w:rsid w:val="008E23AF"/>
    <w:rsid w:val="008E4E53"/>
    <w:rsid w:val="008F06DE"/>
    <w:rsid w:val="009039B5"/>
    <w:rsid w:val="0090687A"/>
    <w:rsid w:val="00913D47"/>
    <w:rsid w:val="0092113B"/>
    <w:rsid w:val="0092158F"/>
    <w:rsid w:val="0092445E"/>
    <w:rsid w:val="00925272"/>
    <w:rsid w:val="00931CC4"/>
    <w:rsid w:val="00941856"/>
    <w:rsid w:val="00941B6E"/>
    <w:rsid w:val="00945AED"/>
    <w:rsid w:val="009566D3"/>
    <w:rsid w:val="00957322"/>
    <w:rsid w:val="009605F1"/>
    <w:rsid w:val="009731BA"/>
    <w:rsid w:val="00986AFF"/>
    <w:rsid w:val="009943F2"/>
    <w:rsid w:val="00997E73"/>
    <w:rsid w:val="009A04F0"/>
    <w:rsid w:val="009B6EC5"/>
    <w:rsid w:val="009D6390"/>
    <w:rsid w:val="009E6C28"/>
    <w:rsid w:val="009F1874"/>
    <w:rsid w:val="009F6BE8"/>
    <w:rsid w:val="00A03161"/>
    <w:rsid w:val="00A033E7"/>
    <w:rsid w:val="00A059A7"/>
    <w:rsid w:val="00A05D59"/>
    <w:rsid w:val="00A10F17"/>
    <w:rsid w:val="00A1313A"/>
    <w:rsid w:val="00A2394D"/>
    <w:rsid w:val="00A25B4A"/>
    <w:rsid w:val="00A36FB2"/>
    <w:rsid w:val="00A5019A"/>
    <w:rsid w:val="00A60E67"/>
    <w:rsid w:val="00A74C06"/>
    <w:rsid w:val="00A75551"/>
    <w:rsid w:val="00A80A4D"/>
    <w:rsid w:val="00A90D7F"/>
    <w:rsid w:val="00AA6D3C"/>
    <w:rsid w:val="00AA7807"/>
    <w:rsid w:val="00AB0D7C"/>
    <w:rsid w:val="00AB7078"/>
    <w:rsid w:val="00AD262F"/>
    <w:rsid w:val="00AD2DCE"/>
    <w:rsid w:val="00AE4256"/>
    <w:rsid w:val="00AE4C9C"/>
    <w:rsid w:val="00AF1A1D"/>
    <w:rsid w:val="00AF37FE"/>
    <w:rsid w:val="00B047DE"/>
    <w:rsid w:val="00B12242"/>
    <w:rsid w:val="00B16812"/>
    <w:rsid w:val="00B524DB"/>
    <w:rsid w:val="00B9046E"/>
    <w:rsid w:val="00BA77D0"/>
    <w:rsid w:val="00BB0C18"/>
    <w:rsid w:val="00BB4DBC"/>
    <w:rsid w:val="00BC0D4A"/>
    <w:rsid w:val="00BC1D9C"/>
    <w:rsid w:val="00BC518B"/>
    <w:rsid w:val="00BD26E3"/>
    <w:rsid w:val="00BE3A4A"/>
    <w:rsid w:val="00C00206"/>
    <w:rsid w:val="00C03846"/>
    <w:rsid w:val="00C1510D"/>
    <w:rsid w:val="00C21E58"/>
    <w:rsid w:val="00C33348"/>
    <w:rsid w:val="00C36476"/>
    <w:rsid w:val="00C416DE"/>
    <w:rsid w:val="00C57A41"/>
    <w:rsid w:val="00C73158"/>
    <w:rsid w:val="00C731BC"/>
    <w:rsid w:val="00C91CEA"/>
    <w:rsid w:val="00CB0EB6"/>
    <w:rsid w:val="00CE5E46"/>
    <w:rsid w:val="00CE6DA7"/>
    <w:rsid w:val="00CF04A3"/>
    <w:rsid w:val="00D07F50"/>
    <w:rsid w:val="00D24A86"/>
    <w:rsid w:val="00D326F5"/>
    <w:rsid w:val="00D33E16"/>
    <w:rsid w:val="00D37D26"/>
    <w:rsid w:val="00D4627E"/>
    <w:rsid w:val="00D46F0F"/>
    <w:rsid w:val="00D51BC6"/>
    <w:rsid w:val="00D545DC"/>
    <w:rsid w:val="00D55DCD"/>
    <w:rsid w:val="00D7277D"/>
    <w:rsid w:val="00D74319"/>
    <w:rsid w:val="00D81B9E"/>
    <w:rsid w:val="00D95043"/>
    <w:rsid w:val="00DA1755"/>
    <w:rsid w:val="00DA704A"/>
    <w:rsid w:val="00DA79D6"/>
    <w:rsid w:val="00DB5EA0"/>
    <w:rsid w:val="00DC662C"/>
    <w:rsid w:val="00DD6343"/>
    <w:rsid w:val="00DE4DB4"/>
    <w:rsid w:val="00DE648F"/>
    <w:rsid w:val="00E0014E"/>
    <w:rsid w:val="00E054B3"/>
    <w:rsid w:val="00E05AED"/>
    <w:rsid w:val="00E112EE"/>
    <w:rsid w:val="00E21BB7"/>
    <w:rsid w:val="00E25241"/>
    <w:rsid w:val="00E27178"/>
    <w:rsid w:val="00E31A05"/>
    <w:rsid w:val="00E32A12"/>
    <w:rsid w:val="00E41960"/>
    <w:rsid w:val="00E46E3F"/>
    <w:rsid w:val="00E50644"/>
    <w:rsid w:val="00E50B22"/>
    <w:rsid w:val="00E540B8"/>
    <w:rsid w:val="00E545C4"/>
    <w:rsid w:val="00E63885"/>
    <w:rsid w:val="00E7485F"/>
    <w:rsid w:val="00E83E4F"/>
    <w:rsid w:val="00EA0175"/>
    <w:rsid w:val="00EA1365"/>
    <w:rsid w:val="00EA5316"/>
    <w:rsid w:val="00EB45C1"/>
    <w:rsid w:val="00EB66DF"/>
    <w:rsid w:val="00EC71C7"/>
    <w:rsid w:val="00F11829"/>
    <w:rsid w:val="00F1529B"/>
    <w:rsid w:val="00F154F8"/>
    <w:rsid w:val="00F23D38"/>
    <w:rsid w:val="00F51C2F"/>
    <w:rsid w:val="00F57E3C"/>
    <w:rsid w:val="00F57F06"/>
    <w:rsid w:val="00F76033"/>
    <w:rsid w:val="00F82388"/>
    <w:rsid w:val="00F90130"/>
    <w:rsid w:val="00FB7FB8"/>
    <w:rsid w:val="00FC228B"/>
    <w:rsid w:val="00FC2511"/>
    <w:rsid w:val="00FC39DC"/>
    <w:rsid w:val="00FD08B2"/>
    <w:rsid w:val="00FE0333"/>
    <w:rsid w:val="00FF12E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E31A05"/>
    <w:pPr>
      <w:widowControl w:val="0"/>
      <w:spacing w:line="30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link w:val="NzevChar"/>
    <w:qFormat/>
    <w:pPr>
      <w:jc w:val="center"/>
    </w:pPr>
    <w:rPr>
      <w:b/>
      <w:bCs/>
      <w:sz w:val="56"/>
      <w:szCs w:val="56"/>
    </w:rPr>
  </w:style>
  <w:style w:type="paragraph" w:styleId="Podtitul">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iPriority w:val="99"/>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styleId="Odstavecseseznamem">
    <w:name w:val="List Paragraph"/>
    <w:basedOn w:val="Normln"/>
    <w:uiPriority w:val="34"/>
    <w:qFormat/>
    <w:rsid w:val="007C2DCB"/>
    <w:pPr>
      <w:widowControl/>
      <w:spacing w:line="240" w:lineRule="auto"/>
      <w:ind w:left="720"/>
    </w:pPr>
    <w:rPr>
      <w:rFonts w:ascii="Times New Roman" w:eastAsia="Times New Roman" w:hAnsi="Times New Roman" w:cs="Times New Roman"/>
      <w:sz w:val="24"/>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after="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after="120"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basedOn w:val="Standardnpsmoodstavce"/>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spacing w:after="120"/>
      <w:ind w:left="283"/>
    </w:pPr>
    <w:rPr>
      <w:rFonts w:cs="Mangal"/>
    </w:rPr>
  </w:style>
  <w:style w:type="character" w:customStyle="1" w:styleId="ZkladntextodsazenChar">
    <w:name w:val="Základní text odsazený Char"/>
    <w:basedOn w:val="Standardnpsmoodstavce"/>
    <w:link w:val="Zkladntextodsazen"/>
    <w:uiPriority w:val="99"/>
    <w:semiHidden/>
    <w:rsid w:val="00C73158"/>
    <w:rPr>
      <w:rFonts w:ascii="Technika" w:hAnsi="Technika" w:cs="Mangal"/>
      <w:sz w:val="20"/>
    </w:rPr>
  </w:style>
  <w:style w:type="character" w:customStyle="1" w:styleId="NzevChar">
    <w:name w:val="Název Char"/>
    <w:basedOn w:val="Standardnpsmoodstavce"/>
    <w:link w:val="Nzev"/>
    <w:rsid w:val="00756B82"/>
    <w:rPr>
      <w:rFonts w:ascii="Liberation Sans" w:hAnsi="Liberation Sans"/>
      <w:b/>
      <w:bCs/>
      <w:sz w:val="56"/>
      <w:szCs w:val="56"/>
    </w:rPr>
  </w:style>
  <w:style w:type="paragraph" w:styleId="FormtovanvHTML">
    <w:name w:val="HTML Preformatted"/>
    <w:basedOn w:val="Normln"/>
    <w:link w:val="FormtovanvHTMLChar"/>
    <w:uiPriority w:val="99"/>
    <w:semiHidden/>
    <w:unhideWhenUsed/>
    <w:rsid w:val="009F1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cs-CZ" w:bidi="ar-SA"/>
    </w:rPr>
  </w:style>
  <w:style w:type="character" w:customStyle="1" w:styleId="FormtovanvHTMLChar">
    <w:name w:val="Formátovaný v HTML Char"/>
    <w:basedOn w:val="Standardnpsmoodstavce"/>
    <w:link w:val="FormtovanvHTML"/>
    <w:uiPriority w:val="99"/>
    <w:semiHidden/>
    <w:rsid w:val="009F1874"/>
    <w:rPr>
      <w:rFonts w:ascii="Courier New" w:eastAsia="Times New Roman" w:hAnsi="Courier New" w:cs="Courier New"/>
      <w:sz w:val="20"/>
      <w:szCs w:val="20"/>
      <w:lang w:eastAsia="cs-CZ" w:bidi="ar-SA"/>
    </w:rPr>
  </w:style>
  <w:style w:type="paragraph" w:styleId="Zkladntext">
    <w:name w:val="Body Text"/>
    <w:basedOn w:val="Normln"/>
    <w:link w:val="ZkladntextChar"/>
    <w:uiPriority w:val="99"/>
    <w:unhideWhenUsed/>
    <w:rsid w:val="00C00206"/>
    <w:pPr>
      <w:spacing w:after="120"/>
    </w:pPr>
    <w:rPr>
      <w:rFonts w:cs="Mangal"/>
    </w:rPr>
  </w:style>
  <w:style w:type="character" w:customStyle="1" w:styleId="ZkladntextChar">
    <w:name w:val="Základní text Char"/>
    <w:basedOn w:val="Standardnpsmoodstavce"/>
    <w:link w:val="Zkladntext"/>
    <w:uiPriority w:val="99"/>
    <w:rsid w:val="00C00206"/>
    <w:rPr>
      <w:rFonts w:ascii="Technika" w:hAnsi="Technika" w:cs="Mangal"/>
      <w:sz w:val="20"/>
    </w:rPr>
  </w:style>
  <w:style w:type="character" w:styleId="Odkaznakoment">
    <w:name w:val="annotation reference"/>
    <w:basedOn w:val="Standardnpsmoodstavce"/>
    <w:uiPriority w:val="99"/>
    <w:semiHidden/>
    <w:unhideWhenUsed/>
    <w:rsid w:val="0007599A"/>
    <w:rPr>
      <w:sz w:val="16"/>
      <w:szCs w:val="16"/>
    </w:rPr>
  </w:style>
  <w:style w:type="paragraph" w:styleId="Textkomente">
    <w:name w:val="annotation text"/>
    <w:basedOn w:val="Normln"/>
    <w:link w:val="TextkomenteChar"/>
    <w:uiPriority w:val="99"/>
    <w:semiHidden/>
    <w:unhideWhenUsed/>
    <w:rsid w:val="0007599A"/>
    <w:pPr>
      <w:spacing w:line="240" w:lineRule="auto"/>
    </w:pPr>
    <w:rPr>
      <w:rFonts w:cs="Mangal"/>
      <w:szCs w:val="18"/>
    </w:rPr>
  </w:style>
  <w:style w:type="character" w:customStyle="1" w:styleId="TextkomenteChar">
    <w:name w:val="Text komentáře Char"/>
    <w:basedOn w:val="Standardnpsmoodstavce"/>
    <w:link w:val="Textkomente"/>
    <w:uiPriority w:val="99"/>
    <w:semiHidden/>
    <w:rsid w:val="0007599A"/>
    <w:rPr>
      <w:rFonts w:ascii="Technika" w:hAnsi="Technika" w:cs="Mangal"/>
      <w:sz w:val="20"/>
      <w:szCs w:val="18"/>
    </w:rPr>
  </w:style>
  <w:style w:type="paragraph" w:styleId="Pedmtkomente">
    <w:name w:val="annotation subject"/>
    <w:basedOn w:val="Textkomente"/>
    <w:next w:val="Textkomente"/>
    <w:link w:val="PedmtkomenteChar"/>
    <w:uiPriority w:val="99"/>
    <w:semiHidden/>
    <w:unhideWhenUsed/>
    <w:rsid w:val="0007599A"/>
    <w:rPr>
      <w:b/>
      <w:bCs/>
    </w:rPr>
  </w:style>
  <w:style w:type="character" w:customStyle="1" w:styleId="PedmtkomenteChar">
    <w:name w:val="Předmět komentáře Char"/>
    <w:basedOn w:val="TextkomenteChar"/>
    <w:link w:val="Pedmtkomente"/>
    <w:uiPriority w:val="99"/>
    <w:semiHidden/>
    <w:rsid w:val="0007599A"/>
    <w:rPr>
      <w:rFonts w:ascii="Technika" w:hAnsi="Technika" w:cs="Mangal"/>
      <w:b/>
      <w:bCs/>
      <w:sz w:val="20"/>
      <w:szCs w:val="18"/>
    </w:rPr>
  </w:style>
  <w:style w:type="paragraph" w:customStyle="1" w:styleId="Default">
    <w:name w:val="Default"/>
    <w:rsid w:val="00863DA9"/>
    <w:pPr>
      <w:autoSpaceDE w:val="0"/>
      <w:autoSpaceDN w:val="0"/>
      <w:adjustRightInd w:val="0"/>
    </w:pPr>
    <w:rPr>
      <w:rFonts w:ascii="Arial" w:hAnsi="Arial" w:cs="Arial"/>
      <w:color w:val="000000"/>
      <w:lang w:bidi="ar-SA"/>
    </w:rPr>
  </w:style>
  <w:style w:type="paragraph" w:customStyle="1" w:styleId="Normal3">
    <w:name w:val="Normal 3"/>
    <w:basedOn w:val="Normln"/>
    <w:rsid w:val="002C19C8"/>
    <w:pPr>
      <w:widowControl/>
      <w:tabs>
        <w:tab w:val="left" w:pos="709"/>
      </w:tabs>
      <w:autoSpaceDE w:val="0"/>
      <w:autoSpaceDN w:val="0"/>
      <w:spacing w:before="60" w:after="120" w:line="240" w:lineRule="auto"/>
      <w:ind w:left="2126"/>
      <w:jc w:val="both"/>
    </w:pPr>
    <w:rPr>
      <w:rFonts w:ascii="Times New Roman" w:eastAsia="Times New Roman" w:hAnsi="Times New Roman" w:cs="Times New Roman"/>
      <w:sz w:val="22"/>
      <w:szCs w:val="22"/>
      <w:lang w:val="en-GB" w:eastAsia="en-US" w:bidi="ar-SA"/>
    </w:rPr>
  </w:style>
  <w:style w:type="paragraph" w:customStyle="1" w:styleId="ListParagraph2">
    <w:name w:val="List Paragraph2"/>
    <w:basedOn w:val="Normln"/>
    <w:rsid w:val="00DE648F"/>
    <w:pPr>
      <w:widowControl/>
      <w:spacing w:line="240" w:lineRule="auto"/>
      <w:ind w:left="720"/>
      <w:contextualSpacing/>
    </w:pPr>
    <w:rPr>
      <w:rFonts w:ascii="Garamond" w:eastAsia="Times New Roman" w:hAnsi="Garamond" w:cs="Times New Roman"/>
      <w:i/>
      <w:sz w:val="28"/>
      <w:szCs w:val="20"/>
      <w:lang w:eastAsia="cs-CZ" w:bidi="ar-SA"/>
    </w:rPr>
  </w:style>
  <w:style w:type="character" w:customStyle="1" w:styleId="datalabel">
    <w:name w:val="datalabel"/>
    <w:basedOn w:val="Standardnpsmoodstavce"/>
    <w:rsid w:val="00545D3F"/>
  </w:style>
  <w:style w:type="table" w:styleId="Mkatabulky">
    <w:name w:val="Table Grid"/>
    <w:basedOn w:val="Normlntabulka"/>
    <w:uiPriority w:val="59"/>
    <w:rsid w:val="00404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E31A05"/>
    <w:pPr>
      <w:widowControl w:val="0"/>
      <w:spacing w:line="30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link w:val="NzevChar"/>
    <w:qFormat/>
    <w:pPr>
      <w:jc w:val="center"/>
    </w:pPr>
    <w:rPr>
      <w:b/>
      <w:bCs/>
      <w:sz w:val="56"/>
      <w:szCs w:val="56"/>
    </w:rPr>
  </w:style>
  <w:style w:type="paragraph" w:styleId="Podtitul">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iPriority w:val="99"/>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styleId="Odstavecseseznamem">
    <w:name w:val="List Paragraph"/>
    <w:basedOn w:val="Normln"/>
    <w:uiPriority w:val="34"/>
    <w:qFormat/>
    <w:rsid w:val="007C2DCB"/>
    <w:pPr>
      <w:widowControl/>
      <w:spacing w:line="240" w:lineRule="auto"/>
      <w:ind w:left="720"/>
    </w:pPr>
    <w:rPr>
      <w:rFonts w:ascii="Times New Roman" w:eastAsia="Times New Roman" w:hAnsi="Times New Roman" w:cs="Times New Roman"/>
      <w:sz w:val="24"/>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after="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after="120"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basedOn w:val="Standardnpsmoodstavce"/>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spacing w:after="120"/>
      <w:ind w:left="283"/>
    </w:pPr>
    <w:rPr>
      <w:rFonts w:cs="Mangal"/>
    </w:rPr>
  </w:style>
  <w:style w:type="character" w:customStyle="1" w:styleId="ZkladntextodsazenChar">
    <w:name w:val="Základní text odsazený Char"/>
    <w:basedOn w:val="Standardnpsmoodstavce"/>
    <w:link w:val="Zkladntextodsazen"/>
    <w:uiPriority w:val="99"/>
    <w:semiHidden/>
    <w:rsid w:val="00C73158"/>
    <w:rPr>
      <w:rFonts w:ascii="Technika" w:hAnsi="Technika" w:cs="Mangal"/>
      <w:sz w:val="20"/>
    </w:rPr>
  </w:style>
  <w:style w:type="character" w:customStyle="1" w:styleId="NzevChar">
    <w:name w:val="Název Char"/>
    <w:basedOn w:val="Standardnpsmoodstavce"/>
    <w:link w:val="Nzev"/>
    <w:rsid w:val="00756B82"/>
    <w:rPr>
      <w:rFonts w:ascii="Liberation Sans" w:hAnsi="Liberation Sans"/>
      <w:b/>
      <w:bCs/>
      <w:sz w:val="56"/>
      <w:szCs w:val="56"/>
    </w:rPr>
  </w:style>
  <w:style w:type="paragraph" w:styleId="FormtovanvHTML">
    <w:name w:val="HTML Preformatted"/>
    <w:basedOn w:val="Normln"/>
    <w:link w:val="FormtovanvHTMLChar"/>
    <w:uiPriority w:val="99"/>
    <w:semiHidden/>
    <w:unhideWhenUsed/>
    <w:rsid w:val="009F1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cs-CZ" w:bidi="ar-SA"/>
    </w:rPr>
  </w:style>
  <w:style w:type="character" w:customStyle="1" w:styleId="FormtovanvHTMLChar">
    <w:name w:val="Formátovaný v HTML Char"/>
    <w:basedOn w:val="Standardnpsmoodstavce"/>
    <w:link w:val="FormtovanvHTML"/>
    <w:uiPriority w:val="99"/>
    <w:semiHidden/>
    <w:rsid w:val="009F1874"/>
    <w:rPr>
      <w:rFonts w:ascii="Courier New" w:eastAsia="Times New Roman" w:hAnsi="Courier New" w:cs="Courier New"/>
      <w:sz w:val="20"/>
      <w:szCs w:val="20"/>
      <w:lang w:eastAsia="cs-CZ" w:bidi="ar-SA"/>
    </w:rPr>
  </w:style>
  <w:style w:type="paragraph" w:styleId="Zkladntext">
    <w:name w:val="Body Text"/>
    <w:basedOn w:val="Normln"/>
    <w:link w:val="ZkladntextChar"/>
    <w:uiPriority w:val="99"/>
    <w:unhideWhenUsed/>
    <w:rsid w:val="00C00206"/>
    <w:pPr>
      <w:spacing w:after="120"/>
    </w:pPr>
    <w:rPr>
      <w:rFonts w:cs="Mangal"/>
    </w:rPr>
  </w:style>
  <w:style w:type="character" w:customStyle="1" w:styleId="ZkladntextChar">
    <w:name w:val="Základní text Char"/>
    <w:basedOn w:val="Standardnpsmoodstavce"/>
    <w:link w:val="Zkladntext"/>
    <w:uiPriority w:val="99"/>
    <w:rsid w:val="00C00206"/>
    <w:rPr>
      <w:rFonts w:ascii="Technika" w:hAnsi="Technika" w:cs="Mangal"/>
      <w:sz w:val="20"/>
    </w:rPr>
  </w:style>
  <w:style w:type="character" w:styleId="Odkaznakoment">
    <w:name w:val="annotation reference"/>
    <w:basedOn w:val="Standardnpsmoodstavce"/>
    <w:uiPriority w:val="99"/>
    <w:semiHidden/>
    <w:unhideWhenUsed/>
    <w:rsid w:val="0007599A"/>
    <w:rPr>
      <w:sz w:val="16"/>
      <w:szCs w:val="16"/>
    </w:rPr>
  </w:style>
  <w:style w:type="paragraph" w:styleId="Textkomente">
    <w:name w:val="annotation text"/>
    <w:basedOn w:val="Normln"/>
    <w:link w:val="TextkomenteChar"/>
    <w:uiPriority w:val="99"/>
    <w:semiHidden/>
    <w:unhideWhenUsed/>
    <w:rsid w:val="0007599A"/>
    <w:pPr>
      <w:spacing w:line="240" w:lineRule="auto"/>
    </w:pPr>
    <w:rPr>
      <w:rFonts w:cs="Mangal"/>
      <w:szCs w:val="18"/>
    </w:rPr>
  </w:style>
  <w:style w:type="character" w:customStyle="1" w:styleId="TextkomenteChar">
    <w:name w:val="Text komentáře Char"/>
    <w:basedOn w:val="Standardnpsmoodstavce"/>
    <w:link w:val="Textkomente"/>
    <w:uiPriority w:val="99"/>
    <w:semiHidden/>
    <w:rsid w:val="0007599A"/>
    <w:rPr>
      <w:rFonts w:ascii="Technika" w:hAnsi="Technika" w:cs="Mangal"/>
      <w:sz w:val="20"/>
      <w:szCs w:val="18"/>
    </w:rPr>
  </w:style>
  <w:style w:type="paragraph" w:styleId="Pedmtkomente">
    <w:name w:val="annotation subject"/>
    <w:basedOn w:val="Textkomente"/>
    <w:next w:val="Textkomente"/>
    <w:link w:val="PedmtkomenteChar"/>
    <w:uiPriority w:val="99"/>
    <w:semiHidden/>
    <w:unhideWhenUsed/>
    <w:rsid w:val="0007599A"/>
    <w:rPr>
      <w:b/>
      <w:bCs/>
    </w:rPr>
  </w:style>
  <w:style w:type="character" w:customStyle="1" w:styleId="PedmtkomenteChar">
    <w:name w:val="Předmět komentáře Char"/>
    <w:basedOn w:val="TextkomenteChar"/>
    <w:link w:val="Pedmtkomente"/>
    <w:uiPriority w:val="99"/>
    <w:semiHidden/>
    <w:rsid w:val="0007599A"/>
    <w:rPr>
      <w:rFonts w:ascii="Technika" w:hAnsi="Technika" w:cs="Mangal"/>
      <w:b/>
      <w:bCs/>
      <w:sz w:val="20"/>
      <w:szCs w:val="18"/>
    </w:rPr>
  </w:style>
  <w:style w:type="paragraph" w:customStyle="1" w:styleId="Default">
    <w:name w:val="Default"/>
    <w:rsid w:val="00863DA9"/>
    <w:pPr>
      <w:autoSpaceDE w:val="0"/>
      <w:autoSpaceDN w:val="0"/>
      <w:adjustRightInd w:val="0"/>
    </w:pPr>
    <w:rPr>
      <w:rFonts w:ascii="Arial" w:hAnsi="Arial" w:cs="Arial"/>
      <w:color w:val="000000"/>
      <w:lang w:bidi="ar-SA"/>
    </w:rPr>
  </w:style>
  <w:style w:type="paragraph" w:customStyle="1" w:styleId="Normal3">
    <w:name w:val="Normal 3"/>
    <w:basedOn w:val="Normln"/>
    <w:rsid w:val="002C19C8"/>
    <w:pPr>
      <w:widowControl/>
      <w:tabs>
        <w:tab w:val="left" w:pos="709"/>
      </w:tabs>
      <w:autoSpaceDE w:val="0"/>
      <w:autoSpaceDN w:val="0"/>
      <w:spacing w:before="60" w:after="120" w:line="240" w:lineRule="auto"/>
      <w:ind w:left="2126"/>
      <w:jc w:val="both"/>
    </w:pPr>
    <w:rPr>
      <w:rFonts w:ascii="Times New Roman" w:eastAsia="Times New Roman" w:hAnsi="Times New Roman" w:cs="Times New Roman"/>
      <w:sz w:val="22"/>
      <w:szCs w:val="22"/>
      <w:lang w:val="en-GB" w:eastAsia="en-US" w:bidi="ar-SA"/>
    </w:rPr>
  </w:style>
  <w:style w:type="paragraph" w:customStyle="1" w:styleId="ListParagraph2">
    <w:name w:val="List Paragraph2"/>
    <w:basedOn w:val="Normln"/>
    <w:rsid w:val="00DE648F"/>
    <w:pPr>
      <w:widowControl/>
      <w:spacing w:line="240" w:lineRule="auto"/>
      <w:ind w:left="720"/>
      <w:contextualSpacing/>
    </w:pPr>
    <w:rPr>
      <w:rFonts w:ascii="Garamond" w:eastAsia="Times New Roman" w:hAnsi="Garamond" w:cs="Times New Roman"/>
      <w:i/>
      <w:sz w:val="28"/>
      <w:szCs w:val="20"/>
      <w:lang w:eastAsia="cs-CZ" w:bidi="ar-SA"/>
    </w:rPr>
  </w:style>
  <w:style w:type="character" w:customStyle="1" w:styleId="datalabel">
    <w:name w:val="datalabel"/>
    <w:basedOn w:val="Standardnpsmoodstavce"/>
    <w:rsid w:val="00545D3F"/>
  </w:style>
  <w:style w:type="table" w:styleId="Mkatabulky">
    <w:name w:val="Table Grid"/>
    <w:basedOn w:val="Normlntabulka"/>
    <w:uiPriority w:val="59"/>
    <w:rsid w:val="00404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4373">
      <w:bodyDiv w:val="1"/>
      <w:marLeft w:val="0"/>
      <w:marRight w:val="0"/>
      <w:marTop w:val="0"/>
      <w:marBottom w:val="0"/>
      <w:divBdr>
        <w:top w:val="none" w:sz="0" w:space="0" w:color="auto"/>
        <w:left w:val="none" w:sz="0" w:space="0" w:color="auto"/>
        <w:bottom w:val="none" w:sz="0" w:space="0" w:color="auto"/>
        <w:right w:val="none" w:sz="0" w:space="0" w:color="auto"/>
      </w:divBdr>
    </w:div>
    <w:div w:id="27727843">
      <w:bodyDiv w:val="1"/>
      <w:marLeft w:val="0"/>
      <w:marRight w:val="0"/>
      <w:marTop w:val="0"/>
      <w:marBottom w:val="0"/>
      <w:divBdr>
        <w:top w:val="none" w:sz="0" w:space="0" w:color="auto"/>
        <w:left w:val="none" w:sz="0" w:space="0" w:color="auto"/>
        <w:bottom w:val="none" w:sz="0" w:space="0" w:color="auto"/>
        <w:right w:val="none" w:sz="0" w:space="0" w:color="auto"/>
      </w:divBdr>
    </w:div>
    <w:div w:id="156382229">
      <w:bodyDiv w:val="1"/>
      <w:marLeft w:val="0"/>
      <w:marRight w:val="0"/>
      <w:marTop w:val="0"/>
      <w:marBottom w:val="0"/>
      <w:divBdr>
        <w:top w:val="none" w:sz="0" w:space="0" w:color="auto"/>
        <w:left w:val="none" w:sz="0" w:space="0" w:color="auto"/>
        <w:bottom w:val="none" w:sz="0" w:space="0" w:color="auto"/>
        <w:right w:val="none" w:sz="0" w:space="0" w:color="auto"/>
      </w:divBdr>
    </w:div>
    <w:div w:id="260914834">
      <w:bodyDiv w:val="1"/>
      <w:marLeft w:val="0"/>
      <w:marRight w:val="0"/>
      <w:marTop w:val="0"/>
      <w:marBottom w:val="0"/>
      <w:divBdr>
        <w:top w:val="none" w:sz="0" w:space="0" w:color="auto"/>
        <w:left w:val="none" w:sz="0" w:space="0" w:color="auto"/>
        <w:bottom w:val="none" w:sz="0" w:space="0" w:color="auto"/>
        <w:right w:val="none" w:sz="0" w:space="0" w:color="auto"/>
      </w:divBdr>
    </w:div>
    <w:div w:id="563834158">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767697589">
      <w:bodyDiv w:val="1"/>
      <w:marLeft w:val="0"/>
      <w:marRight w:val="0"/>
      <w:marTop w:val="0"/>
      <w:marBottom w:val="0"/>
      <w:divBdr>
        <w:top w:val="none" w:sz="0" w:space="0" w:color="auto"/>
        <w:left w:val="none" w:sz="0" w:space="0" w:color="auto"/>
        <w:bottom w:val="none" w:sz="0" w:space="0" w:color="auto"/>
        <w:right w:val="none" w:sz="0" w:space="0" w:color="auto"/>
      </w:divBdr>
    </w:div>
    <w:div w:id="820655412">
      <w:bodyDiv w:val="1"/>
      <w:marLeft w:val="0"/>
      <w:marRight w:val="0"/>
      <w:marTop w:val="0"/>
      <w:marBottom w:val="0"/>
      <w:divBdr>
        <w:top w:val="none" w:sz="0" w:space="0" w:color="auto"/>
        <w:left w:val="none" w:sz="0" w:space="0" w:color="auto"/>
        <w:bottom w:val="none" w:sz="0" w:space="0" w:color="auto"/>
        <w:right w:val="none" w:sz="0" w:space="0" w:color="auto"/>
      </w:divBdr>
    </w:div>
    <w:div w:id="920798192">
      <w:bodyDiv w:val="1"/>
      <w:marLeft w:val="0"/>
      <w:marRight w:val="0"/>
      <w:marTop w:val="0"/>
      <w:marBottom w:val="0"/>
      <w:divBdr>
        <w:top w:val="none" w:sz="0" w:space="0" w:color="auto"/>
        <w:left w:val="none" w:sz="0" w:space="0" w:color="auto"/>
        <w:bottom w:val="none" w:sz="0" w:space="0" w:color="auto"/>
        <w:right w:val="none" w:sz="0" w:space="0" w:color="auto"/>
      </w:divBdr>
    </w:div>
    <w:div w:id="127671214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2124229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95988-97D7-425E-AC63-3902D57ED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DB6D4B87</Template>
  <TotalTime>1603</TotalTime>
  <Pages>6</Pages>
  <Words>1660</Words>
  <Characters>9800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6</cp:revision>
  <cp:lastPrinted>2018-03-19T14:52:00Z</cp:lastPrinted>
  <dcterms:created xsi:type="dcterms:W3CDTF">2021-01-27T14:44:00Z</dcterms:created>
  <dcterms:modified xsi:type="dcterms:W3CDTF">2021-02-02T10:16:00Z</dcterms:modified>
  <dc:language>en-US</dc:language>
</cp:coreProperties>
</file>