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31" w:rsidRPr="00165AF7" w:rsidRDefault="00A16131" w:rsidP="00A16131">
      <w:pPr>
        <w:spacing w:after="240" w:line="240" w:lineRule="auto"/>
        <w:jc w:val="right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Příloha č</w:t>
      </w:r>
      <w:r w:rsidRPr="00951276">
        <w:rPr>
          <w:rFonts w:eastAsia="Times New Roman" w:cs="Arial"/>
          <w:sz w:val="18"/>
          <w:szCs w:val="18"/>
        </w:rPr>
        <w:t xml:space="preserve">. </w:t>
      </w:r>
      <w:r w:rsidR="00951276" w:rsidRPr="00951276">
        <w:rPr>
          <w:rFonts w:eastAsia="Times New Roman" w:cs="Arial"/>
          <w:sz w:val="18"/>
          <w:szCs w:val="18"/>
        </w:rPr>
        <w:t xml:space="preserve">2 </w:t>
      </w:r>
      <w:r w:rsidRPr="00951276">
        <w:rPr>
          <w:rFonts w:eastAsia="Times New Roman" w:cs="Arial"/>
          <w:sz w:val="18"/>
          <w:szCs w:val="18"/>
        </w:rPr>
        <w:t xml:space="preserve">Výzvy </w:t>
      </w:r>
      <w:r>
        <w:rPr>
          <w:rFonts w:eastAsia="Times New Roman" w:cs="Arial"/>
          <w:sz w:val="18"/>
          <w:szCs w:val="18"/>
        </w:rPr>
        <w:t>k podání nabídek</w:t>
      </w:r>
    </w:p>
    <w:p w:rsidR="00A16131" w:rsidRPr="008F3984" w:rsidRDefault="00A16131" w:rsidP="00A16131">
      <w:pPr>
        <w:spacing w:line="240" w:lineRule="auto"/>
        <w:jc w:val="center"/>
        <w:rPr>
          <w:rFonts w:eastAsia="Times New Roman" w:cs="Arial"/>
          <w:b/>
          <w:caps/>
          <w:sz w:val="28"/>
          <w:szCs w:val="28"/>
          <w:u w:val="single"/>
        </w:rPr>
      </w:pPr>
      <w:r w:rsidRPr="008F3984">
        <w:rPr>
          <w:rFonts w:eastAsia="Times New Roman" w:cs="Arial"/>
          <w:b/>
          <w:caps/>
          <w:sz w:val="28"/>
          <w:szCs w:val="28"/>
          <w:u w:val="single"/>
        </w:rPr>
        <w:t xml:space="preserve">Čestné prohlášení ÚČASTNÍKA o ZPUSOBILOSTI </w:t>
      </w:r>
    </w:p>
    <w:p w:rsidR="00A16131" w:rsidRPr="006F10C5" w:rsidRDefault="00A16131" w:rsidP="00A16131">
      <w:pPr>
        <w:spacing w:line="240" w:lineRule="auto"/>
        <w:rPr>
          <w:rFonts w:eastAsia="Times New Roman" w:cs="Arial"/>
          <w:szCs w:val="20"/>
        </w:rPr>
      </w:pPr>
    </w:p>
    <w:p w:rsidR="00A16131" w:rsidRDefault="00A16131" w:rsidP="00A16131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  <w:r w:rsidRPr="006F10C5">
        <w:rPr>
          <w:rFonts w:eastAsia="Times New Roman" w:cs="Arial"/>
          <w:szCs w:val="20"/>
          <w:lang w:eastAsia="cs-CZ"/>
        </w:rPr>
        <w:t>Dodavatel veřejné zakázk</w:t>
      </w:r>
      <w:r>
        <w:rPr>
          <w:rFonts w:eastAsia="Times New Roman" w:cs="Arial"/>
          <w:szCs w:val="20"/>
          <w:lang w:eastAsia="cs-CZ"/>
        </w:rPr>
        <w:t>y</w:t>
      </w:r>
      <w:r w:rsidRPr="006F10C5">
        <w:rPr>
          <w:rFonts w:eastAsia="Times New Roman" w:cs="Arial"/>
          <w:szCs w:val="20"/>
          <w:lang w:eastAsia="cs-CZ"/>
        </w:rPr>
        <w:t xml:space="preserve"> </w:t>
      </w:r>
      <w:r w:rsidRPr="00A13849">
        <w:rPr>
          <w:rFonts w:eastAsia="Times New Roman" w:cs="Arial"/>
          <w:b/>
          <w:szCs w:val="20"/>
          <w:lang w:eastAsia="cs-CZ"/>
        </w:rPr>
        <w:t>„</w:t>
      </w:r>
      <w:proofErr w:type="spellStart"/>
      <w:r w:rsidR="00951276" w:rsidRPr="00951276">
        <w:rPr>
          <w:rFonts w:eastAsia="Times New Roman" w:cs="Arial"/>
          <w:b/>
          <w:szCs w:val="20"/>
          <w:lang w:eastAsia="cs-CZ"/>
        </w:rPr>
        <w:t>FSv</w:t>
      </w:r>
      <w:proofErr w:type="spellEnd"/>
      <w:r w:rsidR="00951276" w:rsidRPr="00951276">
        <w:rPr>
          <w:rFonts w:eastAsia="Times New Roman" w:cs="Arial"/>
          <w:b/>
          <w:szCs w:val="20"/>
          <w:lang w:eastAsia="cs-CZ"/>
        </w:rPr>
        <w:t xml:space="preserve"> - Technická podpora, open source vývoj pro účely projektu </w:t>
      </w:r>
      <w:proofErr w:type="spellStart"/>
      <w:r w:rsidR="00951276" w:rsidRPr="00951276">
        <w:rPr>
          <w:rFonts w:eastAsia="Times New Roman" w:cs="Arial"/>
          <w:b/>
          <w:szCs w:val="20"/>
          <w:lang w:eastAsia="cs-CZ"/>
        </w:rPr>
        <w:t>GeoHarmonizer</w:t>
      </w:r>
      <w:proofErr w:type="spellEnd"/>
      <w:r>
        <w:rPr>
          <w:rFonts w:eastAsia="Times New Roman" w:cs="Arial"/>
          <w:b/>
          <w:szCs w:val="20"/>
          <w:lang w:eastAsia="cs-CZ"/>
        </w:rPr>
        <w:t>“</w:t>
      </w:r>
      <w:r w:rsidRPr="00A13849">
        <w:rPr>
          <w:rFonts w:eastAsia="Times New Roman" w:cs="Arial"/>
          <w:szCs w:val="20"/>
          <w:lang w:eastAsia="cs-CZ"/>
        </w:rPr>
        <w:t xml:space="preserve"> tímto čestně prohlašuje, že </w:t>
      </w:r>
    </w:p>
    <w:p w:rsidR="00A16131" w:rsidRDefault="00A16131" w:rsidP="00A16131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</w:p>
    <w:p w:rsidR="00A16131" w:rsidRPr="009D45E2" w:rsidRDefault="00A16131" w:rsidP="00A16131">
      <w:pPr>
        <w:spacing w:line="240" w:lineRule="auto"/>
        <w:jc w:val="center"/>
        <w:rPr>
          <w:rFonts w:eastAsia="Times New Roman" w:cs="Arial"/>
          <w:b/>
          <w:sz w:val="26"/>
          <w:szCs w:val="26"/>
          <w:u w:val="single"/>
          <w:lang w:eastAsia="cs-CZ"/>
        </w:rPr>
      </w:pPr>
      <w:r w:rsidRPr="009D45E2">
        <w:rPr>
          <w:rFonts w:eastAsia="Times New Roman" w:cs="Arial"/>
          <w:b/>
          <w:sz w:val="26"/>
          <w:szCs w:val="26"/>
          <w:u w:val="single"/>
          <w:lang w:eastAsia="cs-CZ"/>
        </w:rPr>
        <w:t>Základní způsobilost</w:t>
      </w:r>
      <w:bookmarkStart w:id="0" w:name="_GoBack"/>
      <w:bookmarkEnd w:id="0"/>
    </w:p>
    <w:p w:rsidR="00A16131" w:rsidRPr="006F10C5" w:rsidRDefault="00A16131" w:rsidP="00A16131">
      <w:pPr>
        <w:numPr>
          <w:ilvl w:val="0"/>
          <w:numId w:val="27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6F10C5">
        <w:rPr>
          <w:rFonts w:eastAsia="Times New Roman" w:cs="Arial"/>
          <w:szCs w:val="20"/>
          <w:lang w:eastAsia="cs-CZ"/>
        </w:rPr>
        <w:t>dodavatel ani jeho statutární orgán nebyl v zemi svého sídla v </w:t>
      </w:r>
      <w:proofErr w:type="gramStart"/>
      <w:r w:rsidRPr="006F10C5">
        <w:rPr>
          <w:rFonts w:eastAsia="Times New Roman" w:cs="Arial"/>
          <w:szCs w:val="20"/>
          <w:lang w:eastAsia="cs-CZ"/>
        </w:rPr>
        <w:t>posledních 5-ti</w:t>
      </w:r>
      <w:proofErr w:type="gramEnd"/>
      <w:r w:rsidRPr="006F10C5">
        <w:rPr>
          <w:rFonts w:eastAsia="Times New Roman" w:cs="Arial"/>
          <w:szCs w:val="20"/>
          <w:lang w:eastAsia="cs-CZ"/>
        </w:rPr>
        <w:t xml:space="preserve"> letech před zahájením zadávacího řízení pravomocně odsouzen pro trestný čin uvedený v příloze 3 k zákonu nebo obdobný trestný čin podle právního řádu země sídla dodavatele. Je-li členem statutárního orgánu dodavatele právnická osoba, musí tuto podmínku splňovat tato právnická osoba, každý člen statutárního orgánu a osoba zastupující tuto právnickou osobu v statutárním orgánu dodavatele,</w:t>
      </w:r>
    </w:p>
    <w:p w:rsidR="00A16131" w:rsidRPr="006F10C5" w:rsidRDefault="00A16131" w:rsidP="00A16131">
      <w:pPr>
        <w:numPr>
          <w:ilvl w:val="0"/>
          <w:numId w:val="27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6F10C5">
        <w:rPr>
          <w:rFonts w:eastAsia="Times New Roman" w:cs="Arial"/>
          <w:szCs w:val="20"/>
          <w:lang w:eastAsia="cs-CZ"/>
        </w:rPr>
        <w:t>nemá v České republice nebo v zemi svého sídla v evidenci daní zachycen splatný daňový nedoplatek,</w:t>
      </w:r>
    </w:p>
    <w:p w:rsidR="00A16131" w:rsidRPr="006F10C5" w:rsidRDefault="00A16131" w:rsidP="00A16131">
      <w:pPr>
        <w:numPr>
          <w:ilvl w:val="0"/>
          <w:numId w:val="27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6F10C5">
        <w:rPr>
          <w:rFonts w:eastAsia="Times New Roman" w:cs="Arial"/>
          <w:szCs w:val="20"/>
          <w:lang w:eastAsia="cs-CZ"/>
        </w:rPr>
        <w:t>nemá v České republice nebo v zemi svého sídla splatný nedoplatek na pojistném nebo na penále na veřejné zdravotní pojištění</w:t>
      </w:r>
      <w:r>
        <w:rPr>
          <w:rFonts w:eastAsia="Times New Roman" w:cs="Arial"/>
          <w:szCs w:val="20"/>
          <w:lang w:eastAsia="cs-CZ"/>
        </w:rPr>
        <w:t>,</w:t>
      </w:r>
    </w:p>
    <w:p w:rsidR="00A16131" w:rsidRPr="006F10C5" w:rsidRDefault="00A16131" w:rsidP="00A16131">
      <w:pPr>
        <w:numPr>
          <w:ilvl w:val="0"/>
          <w:numId w:val="27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6F10C5">
        <w:rPr>
          <w:rFonts w:eastAsia="Times New Roman" w:cs="Arial"/>
          <w:szCs w:val="20"/>
          <w:lang w:eastAsia="cs-CZ"/>
        </w:rPr>
        <w:t>nemá v  České republice nebo v zemi svého sídla splatný nedoplatek na pojistném nebo na penále na sociální zabezpečení a příspěvku na státní politiku zaměstnanosti,</w:t>
      </w:r>
    </w:p>
    <w:p w:rsidR="00A16131" w:rsidRPr="006F10C5" w:rsidRDefault="00A16131" w:rsidP="00A16131">
      <w:pPr>
        <w:numPr>
          <w:ilvl w:val="0"/>
          <w:numId w:val="27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6F10C5">
        <w:rPr>
          <w:rFonts w:eastAsia="Times New Roman" w:cs="Arial"/>
          <w:szCs w:val="20"/>
          <w:lang w:eastAsia="cs-CZ"/>
        </w:rPr>
        <w:t>není v likvidaci ani proti němu nebylo vydáno rozhodnutí o úpadku, nařízena nucená správa a není v obdobné situaci podle právního řádu země sídla dodavatele</w:t>
      </w:r>
      <w:r>
        <w:rPr>
          <w:rFonts w:eastAsia="Times New Roman" w:cs="Arial"/>
          <w:szCs w:val="20"/>
          <w:lang w:eastAsia="cs-CZ"/>
        </w:rPr>
        <w:t>.</w:t>
      </w:r>
    </w:p>
    <w:p w:rsidR="00A16131" w:rsidRDefault="00A16131" w:rsidP="00A16131"/>
    <w:p w:rsidR="00A16131" w:rsidRDefault="00A16131" w:rsidP="00A16131">
      <w:pPr>
        <w:jc w:val="center"/>
        <w:rPr>
          <w:b/>
          <w:sz w:val="26"/>
          <w:szCs w:val="26"/>
          <w:u w:val="single"/>
        </w:rPr>
      </w:pPr>
      <w:r w:rsidRPr="009D45E2">
        <w:rPr>
          <w:b/>
          <w:sz w:val="26"/>
          <w:szCs w:val="26"/>
          <w:u w:val="single"/>
        </w:rPr>
        <w:t>Profesní způsobilost</w:t>
      </w:r>
    </w:p>
    <w:p w:rsidR="00A16131" w:rsidRPr="003C006D" w:rsidRDefault="00A16131" w:rsidP="00A16131">
      <w:pPr>
        <w:numPr>
          <w:ilvl w:val="0"/>
          <w:numId w:val="28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cs="Arial"/>
          <w:b/>
          <w:szCs w:val="20"/>
        </w:rPr>
      </w:pPr>
      <w:r w:rsidRPr="003C006D">
        <w:rPr>
          <w:rFonts w:cs="Arial"/>
          <w:szCs w:val="20"/>
        </w:rPr>
        <w:t xml:space="preserve">je zapsán v obchodním rejstříku dostupném na adrese </w:t>
      </w:r>
      <w:hyperlink r:id="rId9" w:history="1">
        <w:r w:rsidRPr="003C006D">
          <w:rPr>
            <w:rStyle w:val="Hypertextovodkaz"/>
            <w:rFonts w:cs="Arial"/>
            <w:szCs w:val="20"/>
          </w:rPr>
          <w:t>www.justice.cz</w:t>
        </w:r>
      </w:hyperlink>
      <w:r w:rsidRPr="003C006D">
        <w:rPr>
          <w:rFonts w:cs="Arial"/>
          <w:szCs w:val="20"/>
        </w:rPr>
        <w:t xml:space="preserve"> pod identifikačními údaji uvedenými v návrhu smlouvy.</w:t>
      </w:r>
    </w:p>
    <w:p w:rsidR="00A16131" w:rsidRPr="003C006D" w:rsidRDefault="00A16131" w:rsidP="00A16131">
      <w:pPr>
        <w:numPr>
          <w:ilvl w:val="0"/>
          <w:numId w:val="28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cs="Arial"/>
          <w:szCs w:val="20"/>
        </w:rPr>
      </w:pPr>
      <w:r w:rsidRPr="003C006D">
        <w:rPr>
          <w:rFonts w:cs="Arial"/>
          <w:szCs w:val="20"/>
        </w:rPr>
        <w:t xml:space="preserve">je oprávněn podnikat v rozsahu odpovídajícím předmětu veřejné zakázky, neboť disponuje odpovídajícím živnostenským oprávněním, které lze ověřit v rejstříku živnostenského podnikání, dostupném na internetové adrese </w:t>
      </w:r>
      <w:hyperlink r:id="rId10" w:history="1">
        <w:r w:rsidRPr="003C006D">
          <w:rPr>
            <w:rStyle w:val="Hypertextovodkaz"/>
            <w:rFonts w:cs="Arial"/>
            <w:szCs w:val="20"/>
          </w:rPr>
          <w:t>www.rzp.cz</w:t>
        </w:r>
      </w:hyperlink>
      <w:r w:rsidRPr="003C006D">
        <w:rPr>
          <w:rFonts w:cs="Arial"/>
          <w:szCs w:val="20"/>
        </w:rPr>
        <w:t xml:space="preserve"> pod identifikačními údaji uvedenými v návrhu smlouvy.</w:t>
      </w:r>
    </w:p>
    <w:p w:rsidR="00A16131" w:rsidRDefault="00A16131" w:rsidP="00A16131">
      <w:pPr>
        <w:autoSpaceDE w:val="0"/>
        <w:autoSpaceDN w:val="0"/>
        <w:adjustRightInd w:val="0"/>
        <w:spacing w:before="115" w:after="0" w:line="249" w:lineRule="exact"/>
        <w:ind w:left="570"/>
        <w:jc w:val="both"/>
        <w:rPr>
          <w:i/>
          <w:color w:val="FF0000"/>
        </w:rPr>
      </w:pPr>
      <w:r w:rsidRPr="00426770">
        <w:rPr>
          <w:i/>
          <w:color w:val="FF0000"/>
        </w:rPr>
        <w:t xml:space="preserve">Pokud některý z výše uvedených bodů </w:t>
      </w:r>
      <w:r>
        <w:rPr>
          <w:i/>
          <w:color w:val="FF0000"/>
        </w:rPr>
        <w:t xml:space="preserve">v části Profesní způsobilost </w:t>
      </w:r>
      <w:r w:rsidRPr="00426770">
        <w:rPr>
          <w:i/>
          <w:color w:val="FF0000"/>
        </w:rPr>
        <w:t>neodpovídá skutečnosti, dodavatel jej podle potřeby upraví.</w:t>
      </w:r>
    </w:p>
    <w:p w:rsidR="00A16131" w:rsidRDefault="00A16131" w:rsidP="00A16131">
      <w:pPr>
        <w:autoSpaceDE w:val="0"/>
        <w:autoSpaceDN w:val="0"/>
        <w:adjustRightInd w:val="0"/>
        <w:spacing w:before="115" w:after="0" w:line="249" w:lineRule="exact"/>
        <w:jc w:val="center"/>
        <w:rPr>
          <w:b/>
          <w:sz w:val="26"/>
          <w:szCs w:val="26"/>
          <w:u w:val="single"/>
        </w:rPr>
      </w:pPr>
    </w:p>
    <w:p w:rsidR="00A16131" w:rsidRDefault="00A16131" w:rsidP="00A16131">
      <w:pPr>
        <w:autoSpaceDE w:val="0"/>
        <w:autoSpaceDN w:val="0"/>
        <w:adjustRightInd w:val="0"/>
        <w:spacing w:before="115" w:after="0" w:line="249" w:lineRule="exact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Čestné prohlášení o vyloučení střetu zájmů</w:t>
      </w:r>
    </w:p>
    <w:p w:rsidR="00A16131" w:rsidRPr="006A50CE" w:rsidRDefault="00A16131" w:rsidP="00A16131">
      <w:pPr>
        <w:autoSpaceDE w:val="0"/>
        <w:autoSpaceDN w:val="0"/>
        <w:adjustRightInd w:val="0"/>
        <w:spacing w:before="115" w:after="0" w:line="249" w:lineRule="exact"/>
        <w:jc w:val="both"/>
      </w:pPr>
      <w:r w:rsidRPr="00A63697">
        <w:rPr>
          <w:rFonts w:eastAsia="Times New Roman" w:cs="Arial"/>
          <w:szCs w:val="20"/>
          <w:lang w:eastAsia="cs-CZ"/>
        </w:rPr>
        <w:t>Dodavatel čestně prohlašuje, že on ani žádný z jeho poddodavatelů, jejichž prostřednictvím prokazuje kvalifikaci k výše uvedené veřejné zakázce, nejsou obchodní společností, ve které veřejný funkcionář dle § 2 odst. 1 písm. c) zákona č. 159/2006 Sb., o střetu zájmů, ve znění pozdějších předpisů, nebo jím ovládaná osoba vlastní podíl představující alespoň 25% účast společníka v obchodní společnosti.</w:t>
      </w:r>
    </w:p>
    <w:p w:rsidR="00A16131" w:rsidRPr="005F5C67" w:rsidRDefault="00A16131" w:rsidP="00A16131">
      <w:pPr>
        <w:autoSpaceDE w:val="0"/>
        <w:autoSpaceDN w:val="0"/>
        <w:adjustRightInd w:val="0"/>
        <w:spacing w:before="115" w:after="0" w:line="249" w:lineRule="exact"/>
        <w:rPr>
          <w:rFonts w:eastAsia="Times New Roman" w:cs="Arial"/>
          <w:szCs w:val="20"/>
          <w:lang w:eastAsia="cs-CZ"/>
        </w:rPr>
      </w:pPr>
    </w:p>
    <w:p w:rsidR="00A16131" w:rsidRDefault="00A16131" w:rsidP="00A16131">
      <w:pPr>
        <w:spacing w:line="240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V…………… dne …………………</w:t>
      </w:r>
    </w:p>
    <w:p w:rsidR="00A16131" w:rsidRDefault="00A16131" w:rsidP="00A16131">
      <w:pPr>
        <w:spacing w:line="240" w:lineRule="auto"/>
        <w:rPr>
          <w:rFonts w:eastAsia="Times New Roman" w:cs="Arial"/>
          <w:szCs w:val="20"/>
          <w:lang w:eastAsia="cs-CZ"/>
        </w:rPr>
      </w:pPr>
    </w:p>
    <w:p w:rsidR="00A16131" w:rsidRDefault="00A16131" w:rsidP="00A16131">
      <w:pPr>
        <w:spacing w:line="240" w:lineRule="auto"/>
        <w:rPr>
          <w:rFonts w:eastAsia="Times New Roman" w:cs="Arial"/>
          <w:szCs w:val="20"/>
          <w:lang w:eastAsia="cs-CZ"/>
        </w:rPr>
      </w:pPr>
    </w:p>
    <w:p w:rsidR="00A16131" w:rsidRDefault="00A16131" w:rsidP="00A16131">
      <w:pPr>
        <w:spacing w:line="240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lastRenderedPageBreak/>
        <w:t>………………………………………</w:t>
      </w:r>
    </w:p>
    <w:p w:rsidR="000960D5" w:rsidRPr="00A16131" w:rsidRDefault="00A16131" w:rsidP="00A16131">
      <w:r w:rsidRPr="00B74A95">
        <w:rPr>
          <w:rFonts w:eastAsia="Times New Roman" w:cs="Arial"/>
          <w:i/>
          <w:color w:val="FF0000"/>
          <w:szCs w:val="20"/>
          <w:lang w:eastAsia="cs-CZ"/>
        </w:rPr>
        <w:t>(podpis osoby oprávněné jednat za dodavatele)</w:t>
      </w:r>
    </w:p>
    <w:sectPr w:rsidR="000960D5" w:rsidRPr="00A16131" w:rsidSect="00CA2B85">
      <w:headerReference w:type="default" r:id="rId11"/>
      <w:footerReference w:type="default" r:id="rId12"/>
      <w:pgSz w:w="11906" w:h="16838"/>
      <w:pgMar w:top="2268" w:right="1417" w:bottom="1417" w:left="1417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7EA" w:rsidRDefault="008E07EA" w:rsidP="00C87E92">
      <w:pPr>
        <w:spacing w:after="0" w:line="240" w:lineRule="auto"/>
      </w:pPr>
      <w:r>
        <w:separator/>
      </w:r>
    </w:p>
  </w:endnote>
  <w:endnote w:type="continuationSeparator" w:id="0">
    <w:p w:rsidR="008E07EA" w:rsidRDefault="008E07EA" w:rsidP="00C8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EA" w:rsidRDefault="008E07EA" w:rsidP="003E75FB">
    <w:pPr>
      <w:framePr w:w="2098" w:h="567" w:wrap="notBeside" w:vAnchor="page" w:hAnchor="page" w:x="141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Thákurova 7</w:t>
    </w:r>
  </w:p>
  <w:p w:rsidR="008E07EA" w:rsidRDefault="008E07EA" w:rsidP="003E75FB">
    <w:pPr>
      <w:framePr w:w="2098" w:h="567" w:wrap="notBeside" w:vAnchor="page" w:hAnchor="page" w:x="141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166 29 Praha 6</w:t>
    </w:r>
  </w:p>
  <w:p w:rsidR="008E07EA" w:rsidRPr="004E4774" w:rsidRDefault="008E07EA" w:rsidP="003E75FB">
    <w:pPr>
      <w:framePr w:w="2098" w:h="567" w:wrap="notBeside" w:vAnchor="page" w:hAnchor="page" w:x="141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Česká republika</w:t>
    </w:r>
  </w:p>
  <w:p w:rsidR="008E07EA" w:rsidRPr="002D052D" w:rsidRDefault="008E07EA" w:rsidP="00F95859">
    <w:pPr>
      <w:framePr w:w="2161" w:h="891" w:wrap="notBeside" w:vAnchor="page" w:hAnchor="page" w:x="465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2D052D">
      <w:rPr>
        <w:caps/>
        <w:spacing w:val="8"/>
        <w:kern w:val="20"/>
        <w:sz w:val="14"/>
        <w:szCs w:val="14"/>
        <w:lang w:val="en-GB"/>
      </w:rPr>
      <w:t>+420 224 358 760</w:t>
    </w:r>
  </w:p>
  <w:p w:rsidR="008E07EA" w:rsidRPr="002D052D" w:rsidRDefault="00951276" w:rsidP="00F95859">
    <w:pPr>
      <w:framePr w:w="2161" w:h="891" w:wrap="notBeside" w:vAnchor="page" w:hAnchor="page" w:x="4658" w:y="15638"/>
      <w:spacing w:after="0" w:line="200" w:lineRule="exact"/>
      <w:rPr>
        <w:sz w:val="16"/>
        <w:szCs w:val="16"/>
      </w:rPr>
    </w:pPr>
    <w:hyperlink r:id="rId1" w:history="1">
      <w:r w:rsidR="008E07EA" w:rsidRPr="002D052D">
        <w:rPr>
          <w:rStyle w:val="Hypertextovodkaz"/>
          <w:sz w:val="16"/>
          <w:szCs w:val="16"/>
        </w:rPr>
        <w:t>lucie.czivisova@fsv.cvut.cz</w:t>
      </w:r>
    </w:hyperlink>
  </w:p>
  <w:p w:rsidR="008E07EA" w:rsidRPr="002D052D" w:rsidRDefault="00951276" w:rsidP="00F95859">
    <w:pPr>
      <w:framePr w:w="2161" w:h="891" w:wrap="notBeside" w:vAnchor="page" w:hAnchor="page" w:x="4658" w:y="15638"/>
      <w:spacing w:after="0" w:line="200" w:lineRule="exact"/>
      <w:rPr>
        <w:caps/>
        <w:spacing w:val="8"/>
        <w:kern w:val="20"/>
        <w:sz w:val="16"/>
        <w:szCs w:val="16"/>
        <w:lang w:val="en-GB"/>
      </w:rPr>
    </w:pPr>
    <w:hyperlink r:id="rId2" w:history="1">
      <w:r w:rsidR="008E07EA" w:rsidRPr="002D052D">
        <w:rPr>
          <w:rStyle w:val="Hypertextovodkaz"/>
          <w:sz w:val="16"/>
          <w:szCs w:val="16"/>
        </w:rPr>
        <w:t>https://web.fsv.cvut.cz/</w:t>
      </w:r>
    </w:hyperlink>
  </w:p>
  <w:p w:rsidR="008E07EA" w:rsidRPr="000403B8" w:rsidRDefault="008E07EA" w:rsidP="003E75FB">
    <w:pPr>
      <w:framePr w:w="2528" w:h="567" w:wrap="notBeside" w:vAnchor="page" w:hAnchor="page" w:x="789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IČ</w:t>
    </w:r>
    <w:r>
      <w:rPr>
        <w:caps/>
        <w:spacing w:val="8"/>
        <w:kern w:val="20"/>
        <w:sz w:val="14"/>
        <w:szCs w:val="14"/>
        <w:lang w:val="en-GB"/>
      </w:rPr>
      <w:t>:</w:t>
    </w:r>
    <w:r w:rsidRPr="000403B8">
      <w:rPr>
        <w:caps/>
        <w:spacing w:val="8"/>
        <w:kern w:val="20"/>
        <w:sz w:val="14"/>
        <w:szCs w:val="14"/>
        <w:lang w:val="en-GB"/>
      </w:rPr>
      <w:t xml:space="preserve"> 68407700 | DIČ</w:t>
    </w:r>
    <w:r>
      <w:rPr>
        <w:caps/>
        <w:spacing w:val="8"/>
        <w:kern w:val="20"/>
        <w:sz w:val="14"/>
        <w:szCs w:val="14"/>
        <w:lang w:val="en-GB"/>
      </w:rPr>
      <w:t>:</w:t>
    </w:r>
    <w:r w:rsidRPr="000403B8">
      <w:rPr>
        <w:caps/>
        <w:spacing w:val="8"/>
        <w:kern w:val="20"/>
        <w:sz w:val="14"/>
        <w:szCs w:val="14"/>
        <w:lang w:val="en-GB"/>
      </w:rPr>
      <w:t xml:space="preserve"> CZ68407700</w:t>
    </w:r>
  </w:p>
  <w:p w:rsidR="008E07EA" w:rsidRPr="000403B8" w:rsidRDefault="008E07EA" w:rsidP="003E75FB">
    <w:pPr>
      <w:framePr w:w="2528" w:h="567" w:wrap="notBeside" w:vAnchor="page" w:hAnchor="page" w:x="789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BANKOVNÍ SPOJENÍ KB PRAHA 6</w:t>
    </w:r>
  </w:p>
  <w:p w:rsidR="008E07EA" w:rsidRPr="004E4774" w:rsidRDefault="008E07EA" w:rsidP="003E75FB">
    <w:pPr>
      <w:framePr w:w="2528" w:h="567" w:wrap="notBeside" w:vAnchor="page" w:hAnchor="page" w:x="789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Č. Ú. 19-5505650247/0100</w:t>
    </w:r>
  </w:p>
  <w:p w:rsidR="008E07EA" w:rsidRDefault="008E07EA" w:rsidP="00790C19">
    <w:pPr>
      <w:pStyle w:val="Zpat"/>
      <w:tabs>
        <w:tab w:val="clear" w:pos="4536"/>
        <w:tab w:val="clear" w:pos="9072"/>
        <w:tab w:val="left" w:pos="37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7EA" w:rsidRDefault="008E07EA" w:rsidP="00C87E92">
      <w:pPr>
        <w:spacing w:after="0" w:line="240" w:lineRule="auto"/>
      </w:pPr>
      <w:r>
        <w:separator/>
      </w:r>
    </w:p>
  </w:footnote>
  <w:footnote w:type="continuationSeparator" w:id="0">
    <w:p w:rsidR="008E07EA" w:rsidRDefault="008E07EA" w:rsidP="00C8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EA" w:rsidRDefault="008E07EA">
    <w:pPr>
      <w:pStyle w:val="Zhlav"/>
    </w:pPr>
  </w:p>
  <w:p w:rsidR="008E07EA" w:rsidRDefault="008E07EA">
    <w:pPr>
      <w:pStyle w:val="Zhlav"/>
    </w:pPr>
  </w:p>
  <w:p w:rsidR="008E07EA" w:rsidRDefault="008E07EA" w:rsidP="005C170A">
    <w:pPr>
      <w:pStyle w:val="Zhlav"/>
      <w:jc w:val="center"/>
    </w:pPr>
    <w:r>
      <w:rPr>
        <w:noProof/>
        <w:lang w:eastAsia="cs-CZ"/>
      </w:rPr>
      <w:drawing>
        <wp:inline distT="0" distB="0" distL="0" distR="0" wp14:anchorId="091FD6FF" wp14:editId="2587A245">
          <wp:extent cx="738890" cy="866775"/>
          <wp:effectExtent l="0" t="0" r="4445" b="0"/>
          <wp:docPr id="10" name="obrázek 10" descr="Connecting Europe Faci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nnecting Europe Faci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47" cy="869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  <w:lang w:eastAsia="cs-CZ"/>
      </w:rPr>
      <w:drawing>
        <wp:inline distT="0" distB="0" distL="0" distR="0" wp14:anchorId="5F68FC4B" wp14:editId="59A3B12C">
          <wp:extent cx="3333750" cy="581025"/>
          <wp:effectExtent l="0" t="0" r="0" b="0"/>
          <wp:docPr id="5" name="obrázek 5" descr="https://opendatascience.eu/sites/default/files/en_horizontal_cef_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opendatascience.eu/sites/default/files/en_horizontal_cef_logo_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  <w:lang w:eastAsia="cs-CZ"/>
      </w:rPr>
      <w:drawing>
        <wp:inline distT="0" distB="0" distL="0" distR="0" wp14:anchorId="77D0BC59" wp14:editId="1DD69A98">
          <wp:extent cx="857250" cy="857250"/>
          <wp:effectExtent l="0" t="0" r="0" b="0"/>
          <wp:docPr id="12" name="obrázek 12" descr="C:\Users\matoueva\AppData\Local\Microsoft\Windows\INetCache\Content.MSO\76CB19D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toueva\AppData\Local\Microsoft\Windows\INetCache\Content.MSO\76CB19D1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07EA" w:rsidRPr="00E47BA9" w:rsidRDefault="008E07EA" w:rsidP="00CA2B85">
    <w:pPr>
      <w:framePr w:w="1088" w:h="188" w:wrap="notBeside" w:vAnchor="page" w:hAnchor="page" w:x="9133" w:y="1933"/>
      <w:jc w:val="center"/>
      <w:rPr>
        <w:rFonts w:cs="Arial"/>
        <w:kern w:val="20"/>
        <w:szCs w:val="20"/>
        <w:lang w:val="en-GB"/>
      </w:rPr>
    </w:pPr>
    <w:proofErr w:type="spellStart"/>
    <w:r w:rsidRPr="00E47BA9">
      <w:rPr>
        <w:rFonts w:cs="Arial"/>
        <w:kern w:val="20"/>
        <w:szCs w:val="20"/>
        <w:lang w:val="en-GB"/>
      </w:rPr>
      <w:t>Strana</w:t>
    </w:r>
    <w:proofErr w:type="spellEnd"/>
    <w:r w:rsidRPr="00E47BA9">
      <w:rPr>
        <w:rFonts w:cs="Arial"/>
        <w:kern w:val="20"/>
        <w:szCs w:val="20"/>
        <w:lang w:val="en-GB"/>
      </w:rPr>
      <w:t xml:space="preserve"> </w:t>
    </w:r>
    <w:r w:rsidRPr="00E47BA9">
      <w:rPr>
        <w:rFonts w:cs="Arial"/>
        <w:kern w:val="20"/>
        <w:szCs w:val="20"/>
        <w:lang w:val="en-GB"/>
      </w:rPr>
      <w:fldChar w:fldCharType="begin"/>
    </w:r>
    <w:r w:rsidRPr="00E47BA9">
      <w:rPr>
        <w:rFonts w:cs="Arial"/>
        <w:kern w:val="20"/>
        <w:szCs w:val="20"/>
        <w:lang w:val="en-GB"/>
      </w:rPr>
      <w:instrText xml:space="preserve"> PAGE </w:instrText>
    </w:r>
    <w:r w:rsidRPr="00E47BA9">
      <w:rPr>
        <w:rFonts w:cs="Arial"/>
        <w:kern w:val="20"/>
        <w:szCs w:val="20"/>
        <w:lang w:val="en-GB"/>
      </w:rPr>
      <w:fldChar w:fldCharType="separate"/>
    </w:r>
    <w:r w:rsidR="00951276">
      <w:rPr>
        <w:rFonts w:cs="Arial"/>
        <w:noProof/>
        <w:kern w:val="20"/>
        <w:szCs w:val="20"/>
        <w:lang w:val="en-GB"/>
      </w:rPr>
      <w:t>1</w:t>
    </w:r>
    <w:r w:rsidRPr="00E47BA9">
      <w:rPr>
        <w:rFonts w:cs="Arial"/>
        <w:kern w:val="20"/>
        <w:szCs w:val="20"/>
        <w:lang w:val="en-GB"/>
      </w:rPr>
      <w:fldChar w:fldCharType="end"/>
    </w:r>
    <w:r w:rsidRPr="00E47BA9">
      <w:rPr>
        <w:rFonts w:cs="Arial"/>
        <w:kern w:val="20"/>
        <w:szCs w:val="20"/>
        <w:lang w:val="en-GB"/>
      </w:rPr>
      <w:t>/</w:t>
    </w:r>
    <w:r w:rsidRPr="00E47BA9">
      <w:rPr>
        <w:rFonts w:cs="Arial"/>
        <w:kern w:val="20"/>
        <w:szCs w:val="20"/>
        <w:lang w:val="en-GB"/>
      </w:rPr>
      <w:fldChar w:fldCharType="begin"/>
    </w:r>
    <w:r w:rsidRPr="00E47BA9">
      <w:rPr>
        <w:rFonts w:cs="Arial"/>
        <w:kern w:val="20"/>
        <w:szCs w:val="20"/>
        <w:lang w:val="en-GB"/>
      </w:rPr>
      <w:instrText xml:space="preserve"> NUMPAGES </w:instrText>
    </w:r>
    <w:r w:rsidRPr="00E47BA9">
      <w:rPr>
        <w:rFonts w:cs="Arial"/>
        <w:kern w:val="20"/>
        <w:szCs w:val="20"/>
        <w:lang w:val="en-GB"/>
      </w:rPr>
      <w:fldChar w:fldCharType="separate"/>
    </w:r>
    <w:r w:rsidR="00951276">
      <w:rPr>
        <w:rFonts w:cs="Arial"/>
        <w:noProof/>
        <w:kern w:val="20"/>
        <w:szCs w:val="20"/>
        <w:lang w:val="en-GB"/>
      </w:rPr>
      <w:t>2</w:t>
    </w:r>
    <w:r w:rsidRPr="00E47BA9">
      <w:rPr>
        <w:rFonts w:cs="Arial"/>
        <w:kern w:val="20"/>
        <w:szCs w:val="20"/>
        <w:lang w:val="en-GB"/>
      </w:rPr>
      <w:fldChar w:fldCharType="end"/>
    </w:r>
  </w:p>
  <w:p w:rsidR="008E07EA" w:rsidRDefault="008E07EA">
    <w:pPr>
      <w:pStyle w:val="Zhlav"/>
    </w:pPr>
  </w:p>
  <w:p w:rsidR="008E07EA" w:rsidRDefault="008E07EA">
    <w:pPr>
      <w:pStyle w:val="Zhlav"/>
    </w:pPr>
  </w:p>
  <w:p w:rsidR="008E07EA" w:rsidRDefault="008E07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6D7"/>
    <w:multiLevelType w:val="hybridMultilevel"/>
    <w:tmpl w:val="5A1E9976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13E02DE7"/>
    <w:multiLevelType w:val="hybridMultilevel"/>
    <w:tmpl w:val="6BE0C8D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5883BF3"/>
    <w:multiLevelType w:val="hybridMultilevel"/>
    <w:tmpl w:val="13B6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857B6"/>
    <w:multiLevelType w:val="multilevel"/>
    <w:tmpl w:val="6C40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D1C00CD"/>
    <w:multiLevelType w:val="hybridMultilevel"/>
    <w:tmpl w:val="3BE411D0"/>
    <w:lvl w:ilvl="0" w:tplc="2DD8185E">
      <w:start w:val="1"/>
      <w:numFmt w:val="lowerLetter"/>
      <w:lvlText w:val="%1)"/>
      <w:lvlJc w:val="left"/>
      <w:pPr>
        <w:ind w:left="142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22333534"/>
    <w:multiLevelType w:val="hybridMultilevel"/>
    <w:tmpl w:val="D3367A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408E4"/>
    <w:multiLevelType w:val="hybridMultilevel"/>
    <w:tmpl w:val="A998BAF0"/>
    <w:lvl w:ilvl="0" w:tplc="ED02ED46">
      <w:start w:val="1"/>
      <w:numFmt w:val="decimal"/>
      <w:lvlText w:val="0%1_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76502"/>
    <w:multiLevelType w:val="multilevel"/>
    <w:tmpl w:val="27CC2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 w:themeColor="text2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1F497D" w:themeColor="text2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64185E"/>
    <w:multiLevelType w:val="hybridMultilevel"/>
    <w:tmpl w:val="422051A4"/>
    <w:lvl w:ilvl="0" w:tplc="DE92019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33494299"/>
    <w:multiLevelType w:val="hybridMultilevel"/>
    <w:tmpl w:val="51F8F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24970"/>
    <w:multiLevelType w:val="hybridMultilevel"/>
    <w:tmpl w:val="1D6617A0"/>
    <w:lvl w:ilvl="0" w:tplc="94C86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A03DA"/>
    <w:multiLevelType w:val="hybridMultilevel"/>
    <w:tmpl w:val="98B6FD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2401D"/>
    <w:multiLevelType w:val="hybridMultilevel"/>
    <w:tmpl w:val="E5907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947C5"/>
    <w:multiLevelType w:val="hybridMultilevel"/>
    <w:tmpl w:val="70248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776344"/>
    <w:multiLevelType w:val="hybridMultilevel"/>
    <w:tmpl w:val="EF645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3236F"/>
    <w:multiLevelType w:val="multilevel"/>
    <w:tmpl w:val="DAC453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1F497D" w:themeColor="text2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1F497D" w:themeColor="text2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8065ED"/>
    <w:multiLevelType w:val="hybridMultilevel"/>
    <w:tmpl w:val="284C3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20FCD"/>
    <w:multiLevelType w:val="hybridMultilevel"/>
    <w:tmpl w:val="CB3071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76CAD"/>
    <w:multiLevelType w:val="hybridMultilevel"/>
    <w:tmpl w:val="49722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358C1"/>
    <w:multiLevelType w:val="hybridMultilevel"/>
    <w:tmpl w:val="2E304292"/>
    <w:lvl w:ilvl="0" w:tplc="38C67F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F3AAF"/>
    <w:multiLevelType w:val="hybridMultilevel"/>
    <w:tmpl w:val="70248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F5AE9"/>
    <w:multiLevelType w:val="hybridMultilevel"/>
    <w:tmpl w:val="E15E7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FD1F5B"/>
    <w:multiLevelType w:val="hybridMultilevel"/>
    <w:tmpl w:val="09E016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D4064"/>
    <w:multiLevelType w:val="hybridMultilevel"/>
    <w:tmpl w:val="1F30F9C2"/>
    <w:lvl w:ilvl="0" w:tplc="1E3C2ADA">
      <w:start w:val="1"/>
      <w:numFmt w:val="lowerLetter"/>
      <w:lvlText w:val="%1)"/>
      <w:lvlJc w:val="left"/>
      <w:pPr>
        <w:ind w:left="1425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7B50012E"/>
    <w:multiLevelType w:val="hybridMultilevel"/>
    <w:tmpl w:val="20140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A323E"/>
    <w:multiLevelType w:val="hybridMultilevel"/>
    <w:tmpl w:val="B22A7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377DF"/>
    <w:multiLevelType w:val="hybridMultilevel"/>
    <w:tmpl w:val="67FA69EE"/>
    <w:lvl w:ilvl="0" w:tplc="A34038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71548"/>
    <w:multiLevelType w:val="hybridMultilevel"/>
    <w:tmpl w:val="BB9E4A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21"/>
  </w:num>
  <w:num w:numId="5">
    <w:abstractNumId w:val="10"/>
  </w:num>
  <w:num w:numId="6">
    <w:abstractNumId w:val="25"/>
  </w:num>
  <w:num w:numId="7">
    <w:abstractNumId w:val="12"/>
  </w:num>
  <w:num w:numId="8">
    <w:abstractNumId w:val="24"/>
  </w:num>
  <w:num w:numId="9">
    <w:abstractNumId w:val="2"/>
  </w:num>
  <w:num w:numId="10">
    <w:abstractNumId w:val="20"/>
  </w:num>
  <w:num w:numId="11">
    <w:abstractNumId w:val="18"/>
  </w:num>
  <w:num w:numId="12">
    <w:abstractNumId w:val="13"/>
  </w:num>
  <w:num w:numId="13">
    <w:abstractNumId w:val="5"/>
  </w:num>
  <w:num w:numId="14">
    <w:abstractNumId w:val="17"/>
  </w:num>
  <w:num w:numId="15">
    <w:abstractNumId w:val="11"/>
  </w:num>
  <w:num w:numId="16">
    <w:abstractNumId w:val="9"/>
  </w:num>
  <w:num w:numId="17">
    <w:abstractNumId w:val="22"/>
  </w:num>
  <w:num w:numId="18">
    <w:abstractNumId w:val="6"/>
  </w:num>
  <w:num w:numId="19">
    <w:abstractNumId w:val="26"/>
  </w:num>
  <w:num w:numId="20">
    <w:abstractNumId w:val="16"/>
  </w:num>
  <w:num w:numId="21">
    <w:abstractNumId w:val="3"/>
  </w:num>
  <w:num w:numId="22">
    <w:abstractNumId w:val="8"/>
  </w:num>
  <w:num w:numId="23">
    <w:abstractNumId w:val="7"/>
  </w:num>
  <w:num w:numId="24">
    <w:abstractNumId w:val="27"/>
  </w:num>
  <w:num w:numId="25">
    <w:abstractNumId w:val="14"/>
  </w:num>
  <w:num w:numId="26">
    <w:abstractNumId w:val="19"/>
  </w:num>
  <w:num w:numId="27">
    <w:abstractNumId w:val="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MzG2NLMwMTIyNjFX0lEKTi0uzszPAykwqgUA+H/yGiwAAAA="/>
  </w:docVars>
  <w:rsids>
    <w:rsidRoot w:val="00B029D3"/>
    <w:rsid w:val="00023568"/>
    <w:rsid w:val="00046F9C"/>
    <w:rsid w:val="00057FDD"/>
    <w:rsid w:val="00063DD8"/>
    <w:rsid w:val="000960D5"/>
    <w:rsid w:val="000A4F21"/>
    <w:rsid w:val="000A6F6C"/>
    <w:rsid w:val="000D382E"/>
    <w:rsid w:val="000E1117"/>
    <w:rsid w:val="000E591E"/>
    <w:rsid w:val="00105CFE"/>
    <w:rsid w:val="00141725"/>
    <w:rsid w:val="001922DA"/>
    <w:rsid w:val="00193698"/>
    <w:rsid w:val="001D6323"/>
    <w:rsid w:val="00225BBF"/>
    <w:rsid w:val="00226A32"/>
    <w:rsid w:val="00230ABE"/>
    <w:rsid w:val="002773A6"/>
    <w:rsid w:val="002C7E82"/>
    <w:rsid w:val="002D54C2"/>
    <w:rsid w:val="002E2A54"/>
    <w:rsid w:val="002E437E"/>
    <w:rsid w:val="00302664"/>
    <w:rsid w:val="003037BC"/>
    <w:rsid w:val="00303988"/>
    <w:rsid w:val="00311337"/>
    <w:rsid w:val="00314386"/>
    <w:rsid w:val="0031636A"/>
    <w:rsid w:val="00326150"/>
    <w:rsid w:val="00341FC2"/>
    <w:rsid w:val="00350134"/>
    <w:rsid w:val="00371BBA"/>
    <w:rsid w:val="003954D1"/>
    <w:rsid w:val="003B3F35"/>
    <w:rsid w:val="003E75FB"/>
    <w:rsid w:val="004150D4"/>
    <w:rsid w:val="004E7092"/>
    <w:rsid w:val="004F1B7C"/>
    <w:rsid w:val="004F31D9"/>
    <w:rsid w:val="005004E0"/>
    <w:rsid w:val="00511002"/>
    <w:rsid w:val="00513E23"/>
    <w:rsid w:val="00532C6A"/>
    <w:rsid w:val="00543525"/>
    <w:rsid w:val="0054499B"/>
    <w:rsid w:val="00576D58"/>
    <w:rsid w:val="005C170A"/>
    <w:rsid w:val="005D1AC5"/>
    <w:rsid w:val="005D33CF"/>
    <w:rsid w:val="005E1F8C"/>
    <w:rsid w:val="00621BB0"/>
    <w:rsid w:val="00634B7D"/>
    <w:rsid w:val="006802DB"/>
    <w:rsid w:val="006B4B98"/>
    <w:rsid w:val="006E35ED"/>
    <w:rsid w:val="007018DD"/>
    <w:rsid w:val="00711687"/>
    <w:rsid w:val="00742A9F"/>
    <w:rsid w:val="007558D9"/>
    <w:rsid w:val="00773866"/>
    <w:rsid w:val="00790C19"/>
    <w:rsid w:val="007D37B8"/>
    <w:rsid w:val="007E7F17"/>
    <w:rsid w:val="00822A51"/>
    <w:rsid w:val="00827BE2"/>
    <w:rsid w:val="00833283"/>
    <w:rsid w:val="00857689"/>
    <w:rsid w:val="00860DD0"/>
    <w:rsid w:val="0089203E"/>
    <w:rsid w:val="008A5A9F"/>
    <w:rsid w:val="008E07EA"/>
    <w:rsid w:val="008F312E"/>
    <w:rsid w:val="008F4808"/>
    <w:rsid w:val="00903929"/>
    <w:rsid w:val="00912421"/>
    <w:rsid w:val="00925F8D"/>
    <w:rsid w:val="00933FB6"/>
    <w:rsid w:val="00940E45"/>
    <w:rsid w:val="0094327C"/>
    <w:rsid w:val="00951276"/>
    <w:rsid w:val="009C448F"/>
    <w:rsid w:val="009D3E55"/>
    <w:rsid w:val="00A00E4C"/>
    <w:rsid w:val="00A0414A"/>
    <w:rsid w:val="00A16131"/>
    <w:rsid w:val="00A8260C"/>
    <w:rsid w:val="00A86659"/>
    <w:rsid w:val="00AD6FCF"/>
    <w:rsid w:val="00AE6E7B"/>
    <w:rsid w:val="00B029D3"/>
    <w:rsid w:val="00B06CC4"/>
    <w:rsid w:val="00B323B9"/>
    <w:rsid w:val="00B531DE"/>
    <w:rsid w:val="00B53473"/>
    <w:rsid w:val="00B83A8C"/>
    <w:rsid w:val="00B856C0"/>
    <w:rsid w:val="00B90489"/>
    <w:rsid w:val="00BB02B6"/>
    <w:rsid w:val="00BC3B50"/>
    <w:rsid w:val="00BF5F3D"/>
    <w:rsid w:val="00C064CE"/>
    <w:rsid w:val="00C114F8"/>
    <w:rsid w:val="00C31764"/>
    <w:rsid w:val="00C32401"/>
    <w:rsid w:val="00C541B2"/>
    <w:rsid w:val="00C64A29"/>
    <w:rsid w:val="00C75A74"/>
    <w:rsid w:val="00C82C72"/>
    <w:rsid w:val="00C87D5F"/>
    <w:rsid w:val="00C87E92"/>
    <w:rsid w:val="00CA2B85"/>
    <w:rsid w:val="00CC260A"/>
    <w:rsid w:val="00CC2688"/>
    <w:rsid w:val="00CC54B7"/>
    <w:rsid w:val="00D12439"/>
    <w:rsid w:val="00D20D80"/>
    <w:rsid w:val="00D22540"/>
    <w:rsid w:val="00DD1F59"/>
    <w:rsid w:val="00DD3984"/>
    <w:rsid w:val="00DF131A"/>
    <w:rsid w:val="00E06D46"/>
    <w:rsid w:val="00E16EE9"/>
    <w:rsid w:val="00E43352"/>
    <w:rsid w:val="00E46B90"/>
    <w:rsid w:val="00E47BA9"/>
    <w:rsid w:val="00E514E2"/>
    <w:rsid w:val="00E65B1E"/>
    <w:rsid w:val="00EC6396"/>
    <w:rsid w:val="00ED05E1"/>
    <w:rsid w:val="00EF52A0"/>
    <w:rsid w:val="00F85474"/>
    <w:rsid w:val="00F901E4"/>
    <w:rsid w:val="00F95859"/>
    <w:rsid w:val="00FC4EF6"/>
    <w:rsid w:val="00FE0C09"/>
    <w:rsid w:val="00FF2FF6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7BC"/>
    <w:pPr>
      <w:spacing w:before="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D37B8"/>
    <w:pPr>
      <w:keepNext/>
      <w:keepLines/>
      <w:spacing w:before="360" w:after="240" w:line="24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2688"/>
    <w:pPr>
      <w:keepNext/>
      <w:keepLines/>
      <w:spacing w:before="200" w:after="0" w:line="24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E92"/>
  </w:style>
  <w:style w:type="paragraph" w:styleId="Zpat">
    <w:name w:val="footer"/>
    <w:basedOn w:val="Normln"/>
    <w:link w:val="Zpat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E92"/>
  </w:style>
  <w:style w:type="character" w:styleId="Hypertextovodkaz">
    <w:name w:val="Hyperlink"/>
    <w:basedOn w:val="Standardnpsmoodstavce"/>
    <w:uiPriority w:val="99"/>
    <w:unhideWhenUsed/>
    <w:rsid w:val="00790C19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D3E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3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8F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04E0"/>
    <w:pPr>
      <w:spacing w:line="240" w:lineRule="atLeast"/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C54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1B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1B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1B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1B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F2FF6"/>
    <w:pPr>
      <w:spacing w:before="0"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7B8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  <w:style w:type="paragraph" w:styleId="Normlnweb">
    <w:name w:val="Normal (Web)"/>
    <w:basedOn w:val="Normln"/>
    <w:uiPriority w:val="99"/>
    <w:semiHidden/>
    <w:unhideWhenUsed/>
    <w:rsid w:val="005C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C2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7BC"/>
    <w:pPr>
      <w:spacing w:before="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D37B8"/>
    <w:pPr>
      <w:keepNext/>
      <w:keepLines/>
      <w:spacing w:before="360" w:after="240" w:line="24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2688"/>
    <w:pPr>
      <w:keepNext/>
      <w:keepLines/>
      <w:spacing w:before="200" w:after="0" w:line="24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E92"/>
  </w:style>
  <w:style w:type="paragraph" w:styleId="Zpat">
    <w:name w:val="footer"/>
    <w:basedOn w:val="Normln"/>
    <w:link w:val="Zpat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E92"/>
  </w:style>
  <w:style w:type="character" w:styleId="Hypertextovodkaz">
    <w:name w:val="Hyperlink"/>
    <w:basedOn w:val="Standardnpsmoodstavce"/>
    <w:uiPriority w:val="99"/>
    <w:unhideWhenUsed/>
    <w:rsid w:val="00790C19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D3E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3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8F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04E0"/>
    <w:pPr>
      <w:spacing w:line="240" w:lineRule="atLeast"/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C54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1B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1B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1B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1B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F2FF6"/>
    <w:pPr>
      <w:spacing w:before="0"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7B8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  <w:style w:type="paragraph" w:styleId="Normlnweb">
    <w:name w:val="Normal (Web)"/>
    <w:basedOn w:val="Normln"/>
    <w:uiPriority w:val="99"/>
    <w:semiHidden/>
    <w:unhideWhenUsed/>
    <w:rsid w:val="005C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C2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rzp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eb.fsv.cvut.cz/" TargetMode="External"/><Relationship Id="rId1" Type="http://schemas.openxmlformats.org/officeDocument/2006/relationships/hyperlink" Target="file:///\\data.fsv.cvut.cz\Shares\K915\Private\RegistrSmluv\VerejneZakazky\01_FSV\02_Matou&#353;kov&#225;_Tech.%20podpora\02_V&#253;zva%20k%20pod&#225;n&#237;%20nab&#237;dek\lucie.czivisova@fsv.cvut.cz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2B3A-4D7B-4869-8C8D-A1441CFC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F3D4C3F8</Template>
  <TotalTime>0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Kara, Robin</dc:creator>
  <cp:lastModifiedBy>Kara, Robin</cp:lastModifiedBy>
  <cp:revision>3</cp:revision>
  <cp:lastPrinted>2019-07-09T07:59:00Z</cp:lastPrinted>
  <dcterms:created xsi:type="dcterms:W3CDTF">2021-01-22T09:32:00Z</dcterms:created>
  <dcterms:modified xsi:type="dcterms:W3CDTF">2021-01-22T09:32:00Z</dcterms:modified>
</cp:coreProperties>
</file>