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5B8E" w14:textId="77777777" w:rsidR="001825EF" w:rsidRPr="009A7EAF" w:rsidRDefault="00960195" w:rsidP="00960195">
      <w:pPr>
        <w:jc w:val="right"/>
        <w:rPr>
          <w:rFonts w:ascii="Calibri" w:hAnsi="Calibri" w:cs="Arial"/>
          <w:b/>
        </w:rPr>
      </w:pPr>
      <w:r w:rsidRPr="009A7EAF">
        <w:rPr>
          <w:rFonts w:ascii="Calibri" w:hAnsi="Calibri" w:cs="Arial"/>
          <w:b/>
        </w:rPr>
        <w:t>Příloha č. 2</w:t>
      </w:r>
      <w:r w:rsidR="0076449A" w:rsidRPr="009A7EAF">
        <w:rPr>
          <w:rFonts w:ascii="Calibri" w:hAnsi="Calibri" w:cs="Arial"/>
          <w:b/>
        </w:rPr>
        <w:t xml:space="preserve"> – Návrh </w:t>
      </w:r>
      <w:r w:rsidR="00E501AB">
        <w:rPr>
          <w:rFonts w:ascii="Calibri" w:hAnsi="Calibri" w:cs="Arial"/>
          <w:b/>
        </w:rPr>
        <w:t>smlouvy o dílo</w:t>
      </w:r>
    </w:p>
    <w:p w14:paraId="199B36DF" w14:textId="77777777" w:rsidR="00960195" w:rsidRDefault="00960195" w:rsidP="009379A7">
      <w:pPr>
        <w:rPr>
          <w:rFonts w:cs="Arial"/>
        </w:rPr>
      </w:pPr>
    </w:p>
    <w:p w14:paraId="7294CC25" w14:textId="77777777" w:rsidR="00960195" w:rsidRPr="00332808" w:rsidRDefault="00960195" w:rsidP="009379A7">
      <w:pPr>
        <w:rPr>
          <w:rFonts w:cs="Arial"/>
        </w:rPr>
      </w:pPr>
    </w:p>
    <w:p w14:paraId="51689E0D" w14:textId="77777777" w:rsidR="001825EF" w:rsidRPr="004C22F8" w:rsidRDefault="001825EF" w:rsidP="001825EF">
      <w:pPr>
        <w:jc w:val="center"/>
        <w:rPr>
          <w:rFonts w:ascii="Calibri" w:hAnsi="Calibri" w:cs="Arial"/>
        </w:rPr>
      </w:pPr>
      <w:r w:rsidRPr="004C22F8">
        <w:rPr>
          <w:rFonts w:ascii="Calibri" w:hAnsi="Calibri" w:cs="Arial"/>
        </w:rPr>
        <w:t xml:space="preserve">Níže uvedeného dne, měsíce a roku uzavřely uvedené smluvní strany dle § </w:t>
      </w:r>
      <w:r w:rsidR="00E501AB">
        <w:rPr>
          <w:rFonts w:ascii="Calibri" w:hAnsi="Calibri" w:cs="Arial"/>
        </w:rPr>
        <w:t>2586</w:t>
      </w:r>
      <w:r w:rsidRPr="004C22F8">
        <w:rPr>
          <w:rFonts w:ascii="Calibri" w:hAnsi="Calibri" w:cs="Arial"/>
        </w:rPr>
        <w:t xml:space="preserve"> a násl. zákona</w:t>
      </w:r>
      <w:r w:rsidRPr="004C22F8">
        <w:rPr>
          <w:rFonts w:ascii="Calibri" w:hAnsi="Calibri" w:cs="Arial"/>
        </w:rPr>
        <w:br/>
        <w:t>č. 89/2012Sb., občanského zákoníku ve znění pozdějších předpisů (dále jen „OZ“)</w:t>
      </w:r>
    </w:p>
    <w:p w14:paraId="3584473E" w14:textId="77777777" w:rsidR="001825EF" w:rsidRPr="004C22F8" w:rsidRDefault="001825EF" w:rsidP="001825EF">
      <w:pPr>
        <w:jc w:val="center"/>
        <w:rPr>
          <w:rFonts w:ascii="Calibri" w:hAnsi="Calibri" w:cs="Arial"/>
        </w:rPr>
      </w:pPr>
      <w:r w:rsidRPr="004C22F8">
        <w:rPr>
          <w:rFonts w:ascii="Calibri" w:hAnsi="Calibri" w:cs="Arial"/>
        </w:rPr>
        <w:t>a v souladu se svou jedinou a pravou vůlí tuto</w:t>
      </w:r>
    </w:p>
    <w:p w14:paraId="2EADEC4B" w14:textId="77777777" w:rsidR="001825EF" w:rsidRPr="004C22F8" w:rsidRDefault="001825EF" w:rsidP="00ED486B">
      <w:pPr>
        <w:rPr>
          <w:rFonts w:ascii="Calibri" w:hAnsi="Calibri" w:cs="Arial"/>
        </w:rPr>
      </w:pPr>
    </w:p>
    <w:p w14:paraId="614EB9C2" w14:textId="77777777" w:rsidR="001825EF" w:rsidRDefault="00E501AB" w:rsidP="001825EF">
      <w:pPr>
        <w:spacing w:line="300" w:lineRule="atLeast"/>
        <w:ind w:left="2127" w:hanging="2127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SMLOUVU O DÍLO</w:t>
      </w:r>
    </w:p>
    <w:p w14:paraId="24393061" w14:textId="6F8C7082" w:rsidR="0076449A" w:rsidRPr="004C22F8" w:rsidRDefault="0076449A" w:rsidP="001825EF">
      <w:pPr>
        <w:spacing w:line="300" w:lineRule="atLeast"/>
        <w:ind w:left="2127" w:hanging="2127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„</w:t>
      </w:r>
      <w:r w:rsidR="00FF0172">
        <w:rPr>
          <w:rFonts w:asciiTheme="minorHAnsi" w:hAnsiTheme="minorHAnsi"/>
          <w:b/>
          <w:sz w:val="32"/>
          <w:szCs w:val="32"/>
        </w:rPr>
        <w:t>Budování odstavných stání v obci Poniklá</w:t>
      </w:r>
      <w:r>
        <w:rPr>
          <w:rFonts w:ascii="Calibri" w:hAnsi="Calibri" w:cs="Arial"/>
          <w:b/>
          <w:sz w:val="32"/>
          <w:szCs w:val="32"/>
        </w:rPr>
        <w:t>“</w:t>
      </w:r>
    </w:p>
    <w:p w14:paraId="4101B81A" w14:textId="77777777" w:rsidR="001825EF" w:rsidRPr="004C22F8" w:rsidRDefault="001825EF" w:rsidP="001825EF">
      <w:pPr>
        <w:spacing w:line="300" w:lineRule="atLeast"/>
        <w:ind w:left="2127" w:hanging="2127"/>
        <w:jc w:val="center"/>
        <w:rPr>
          <w:rFonts w:ascii="Calibri" w:hAnsi="Calibri" w:cs="Arial"/>
          <w:b/>
          <w:u w:val="single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3256"/>
        <w:gridCol w:w="6090"/>
      </w:tblGrid>
      <w:tr w:rsidR="004C22F8" w:rsidRPr="004C22F8" w14:paraId="4E493212" w14:textId="77777777" w:rsidTr="004C22F8">
        <w:tc>
          <w:tcPr>
            <w:tcW w:w="3256" w:type="dxa"/>
            <w:shd w:val="clear" w:color="auto" w:fill="auto"/>
            <w:vAlign w:val="center"/>
          </w:tcPr>
          <w:p w14:paraId="7A00A67E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60022F1" w14:textId="77777777" w:rsidR="002D73F0" w:rsidRPr="004C22F8" w:rsidRDefault="00E501AB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Obec Poniklá</w:t>
            </w:r>
          </w:p>
        </w:tc>
      </w:tr>
      <w:tr w:rsidR="004C22F8" w:rsidRPr="004C22F8" w14:paraId="0802FDCD" w14:textId="77777777" w:rsidTr="004C22F8">
        <w:tc>
          <w:tcPr>
            <w:tcW w:w="3256" w:type="dxa"/>
            <w:shd w:val="clear" w:color="auto" w:fill="auto"/>
            <w:vAlign w:val="center"/>
          </w:tcPr>
          <w:p w14:paraId="6912B10E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D1F6218" w14:textId="77777777" w:rsidR="002D73F0" w:rsidRPr="004C22F8" w:rsidRDefault="00E501AB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Poniklá 65, 512 42 Poniklá</w:t>
            </w:r>
          </w:p>
        </w:tc>
      </w:tr>
      <w:tr w:rsidR="004C22F8" w:rsidRPr="004C22F8" w14:paraId="642F7A72" w14:textId="77777777" w:rsidTr="004C22F8">
        <w:tc>
          <w:tcPr>
            <w:tcW w:w="3256" w:type="dxa"/>
            <w:shd w:val="clear" w:color="auto" w:fill="auto"/>
            <w:vAlign w:val="center"/>
          </w:tcPr>
          <w:p w14:paraId="75CF5518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Zastoupené ve věcech smluvních: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2E007FB1" w14:textId="77777777" w:rsidR="002D73F0" w:rsidRPr="004C22F8" w:rsidRDefault="00E501AB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Ing. Tomáš Hájek</w:t>
            </w:r>
            <w:r w:rsidR="002D73F0" w:rsidRPr="004C22F8">
              <w:rPr>
                <w:b w:val="0"/>
                <w:color w:val="auto"/>
                <w:sz w:val="20"/>
                <w:szCs w:val="20"/>
              </w:rPr>
              <w:t>, starosta</w:t>
            </w:r>
          </w:p>
        </w:tc>
      </w:tr>
      <w:tr w:rsidR="004C22F8" w:rsidRPr="004C22F8" w14:paraId="31A693C9" w14:textId="77777777" w:rsidTr="004C22F8">
        <w:tc>
          <w:tcPr>
            <w:tcW w:w="3256" w:type="dxa"/>
            <w:shd w:val="clear" w:color="auto" w:fill="auto"/>
            <w:vAlign w:val="center"/>
          </w:tcPr>
          <w:p w14:paraId="0C795CC1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14:paraId="26E81CD3" w14:textId="77777777" w:rsidR="002D73F0" w:rsidRPr="004C22F8" w:rsidRDefault="00E501AB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Tel.: 603 569 389, e-mail: </w:t>
            </w:r>
            <w:r w:rsidRPr="00E501AB">
              <w:rPr>
                <w:b w:val="0"/>
                <w:color w:val="auto"/>
                <w:sz w:val="20"/>
                <w:szCs w:val="20"/>
              </w:rPr>
              <w:t>Hajek</w:t>
            </w:r>
            <w:r w:rsidRPr="00E501AB">
              <w:rPr>
                <w:rFonts w:cs="Calibri"/>
                <w:b w:val="0"/>
                <w:color w:val="auto"/>
                <w:sz w:val="20"/>
                <w:szCs w:val="20"/>
              </w:rPr>
              <w:t>@</w:t>
            </w:r>
            <w:r w:rsidRPr="00E501AB">
              <w:rPr>
                <w:b w:val="0"/>
                <w:color w:val="auto"/>
                <w:sz w:val="20"/>
                <w:szCs w:val="20"/>
              </w:rPr>
              <w:t>ponikla.cz</w:t>
            </w:r>
          </w:p>
        </w:tc>
      </w:tr>
      <w:tr w:rsidR="004C22F8" w:rsidRPr="004C22F8" w14:paraId="1B5104D9" w14:textId="77777777" w:rsidTr="004C22F8">
        <w:tc>
          <w:tcPr>
            <w:tcW w:w="3256" w:type="dxa"/>
            <w:shd w:val="clear" w:color="auto" w:fill="auto"/>
            <w:vAlign w:val="center"/>
          </w:tcPr>
          <w:p w14:paraId="5E804449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IČ: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9C87C2F" w14:textId="77777777" w:rsidR="002D73F0" w:rsidRPr="004C22F8" w:rsidRDefault="002D73F0" w:rsidP="00E501AB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</w:rPr>
              <w:t>00</w:t>
            </w:r>
            <w:r w:rsidR="00E501AB">
              <w:rPr>
                <w:b w:val="0"/>
                <w:color w:val="auto"/>
                <w:sz w:val="20"/>
                <w:szCs w:val="20"/>
              </w:rPr>
              <w:t>276006</w:t>
            </w:r>
          </w:p>
        </w:tc>
      </w:tr>
      <w:tr w:rsidR="004C22F8" w:rsidRPr="004C22F8" w14:paraId="7F687FFE" w14:textId="77777777" w:rsidTr="004C22F8">
        <w:tc>
          <w:tcPr>
            <w:tcW w:w="3256" w:type="dxa"/>
            <w:shd w:val="clear" w:color="auto" w:fill="auto"/>
            <w:vAlign w:val="center"/>
          </w:tcPr>
          <w:p w14:paraId="0E33B05B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DIČ: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0015D63" w14:textId="77777777" w:rsidR="002D73F0" w:rsidRPr="004C22F8" w:rsidRDefault="002D73F0" w:rsidP="00E501AB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rStyle w:val="Siln"/>
                <w:rFonts w:cs="Arial"/>
                <w:color w:val="000000"/>
                <w:sz w:val="20"/>
                <w:szCs w:val="20"/>
              </w:rPr>
              <w:t>CZ00</w:t>
            </w:r>
            <w:r w:rsidR="00E501AB">
              <w:rPr>
                <w:rStyle w:val="Siln"/>
                <w:rFonts w:cs="Arial"/>
                <w:color w:val="000000"/>
                <w:sz w:val="20"/>
                <w:szCs w:val="20"/>
              </w:rPr>
              <w:t>276006</w:t>
            </w:r>
          </w:p>
        </w:tc>
      </w:tr>
      <w:tr w:rsidR="004C22F8" w:rsidRPr="004C22F8" w14:paraId="5649E4D9" w14:textId="77777777" w:rsidTr="004C22F8">
        <w:tc>
          <w:tcPr>
            <w:tcW w:w="3256" w:type="dxa"/>
            <w:shd w:val="clear" w:color="auto" w:fill="auto"/>
            <w:vAlign w:val="center"/>
          </w:tcPr>
          <w:p w14:paraId="67033C2A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 xml:space="preserve">Tel: 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2281212" w14:textId="77777777" w:rsidR="002D73F0" w:rsidRPr="004C22F8" w:rsidRDefault="002D73F0" w:rsidP="00E501AB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</w:rPr>
              <w:t>481</w:t>
            </w:r>
            <w:r w:rsidR="00E501AB">
              <w:rPr>
                <w:b w:val="0"/>
                <w:color w:val="auto"/>
                <w:sz w:val="20"/>
                <w:szCs w:val="20"/>
              </w:rPr>
              <w:t> 585 133</w:t>
            </w:r>
          </w:p>
        </w:tc>
      </w:tr>
      <w:tr w:rsidR="004C22F8" w:rsidRPr="004C22F8" w14:paraId="6475D5D6" w14:textId="77777777" w:rsidTr="004C22F8">
        <w:tc>
          <w:tcPr>
            <w:tcW w:w="3256" w:type="dxa"/>
            <w:shd w:val="clear" w:color="auto" w:fill="auto"/>
            <w:vAlign w:val="center"/>
          </w:tcPr>
          <w:p w14:paraId="6BDD4E65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ID datové schránky: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24156950" w14:textId="77777777" w:rsidR="002D73F0" w:rsidRPr="004C22F8" w:rsidRDefault="00E501AB" w:rsidP="00E501AB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color w:val="000000"/>
                <w:sz w:val="20"/>
                <w:szCs w:val="20"/>
              </w:rPr>
              <w:t>6dwbbx6</w:t>
            </w:r>
          </w:p>
        </w:tc>
      </w:tr>
      <w:tr w:rsidR="004C22F8" w:rsidRPr="004C22F8" w14:paraId="613D781B" w14:textId="77777777" w:rsidTr="004C22F8">
        <w:tc>
          <w:tcPr>
            <w:tcW w:w="3256" w:type="dxa"/>
            <w:shd w:val="clear" w:color="auto" w:fill="auto"/>
            <w:vAlign w:val="center"/>
          </w:tcPr>
          <w:p w14:paraId="1799604A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Bankovní ústav: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20FBFC9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</w:rPr>
              <w:t>Česká spořitelna a. s.</w:t>
            </w:r>
          </w:p>
        </w:tc>
      </w:tr>
      <w:tr w:rsidR="004C22F8" w:rsidRPr="004C22F8" w14:paraId="0DDA0358" w14:textId="77777777" w:rsidTr="004C22F8">
        <w:tc>
          <w:tcPr>
            <w:tcW w:w="3256" w:type="dxa"/>
            <w:shd w:val="clear" w:color="auto" w:fill="auto"/>
            <w:vAlign w:val="center"/>
          </w:tcPr>
          <w:p w14:paraId="0E3587D7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Číslo bankovního účtu: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6A90964" w14:textId="77777777" w:rsidR="002D73F0" w:rsidRPr="004C22F8" w:rsidRDefault="002D73F0" w:rsidP="00E501AB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rStyle w:val="Siln"/>
                <w:rFonts w:cs="Arial"/>
                <w:color w:val="000000"/>
                <w:sz w:val="20"/>
                <w:szCs w:val="20"/>
              </w:rPr>
              <w:t>126309</w:t>
            </w:r>
            <w:r w:rsidR="00E501AB">
              <w:rPr>
                <w:rStyle w:val="Siln"/>
                <w:rFonts w:cs="Arial"/>
                <w:color w:val="000000"/>
                <w:sz w:val="20"/>
                <w:szCs w:val="20"/>
              </w:rPr>
              <w:t>2319</w:t>
            </w:r>
            <w:r w:rsidRPr="004C22F8">
              <w:rPr>
                <w:rStyle w:val="Siln"/>
                <w:rFonts w:cs="Arial"/>
                <w:color w:val="000000"/>
                <w:sz w:val="20"/>
                <w:szCs w:val="20"/>
              </w:rPr>
              <w:t>/0800</w:t>
            </w:r>
          </w:p>
        </w:tc>
      </w:tr>
    </w:tbl>
    <w:p w14:paraId="7FBEFB6A" w14:textId="77777777" w:rsidR="001825EF" w:rsidRPr="004C22F8" w:rsidRDefault="001825EF" w:rsidP="001825EF">
      <w:pPr>
        <w:rPr>
          <w:rFonts w:ascii="Calibri" w:hAnsi="Calibri" w:cs="Arial"/>
        </w:rPr>
      </w:pPr>
    </w:p>
    <w:p w14:paraId="5CC01767" w14:textId="77777777" w:rsidR="001825EF" w:rsidRPr="004C22F8" w:rsidRDefault="001825EF" w:rsidP="001825EF">
      <w:pPr>
        <w:rPr>
          <w:rFonts w:ascii="Calibri" w:hAnsi="Calibri" w:cs="Arial"/>
        </w:rPr>
      </w:pPr>
      <w:r w:rsidRPr="004C22F8">
        <w:rPr>
          <w:rFonts w:ascii="Calibri" w:hAnsi="Calibri" w:cs="Arial"/>
        </w:rPr>
        <w:t xml:space="preserve">(dále jen </w:t>
      </w:r>
      <w:r w:rsidRPr="004C22F8">
        <w:rPr>
          <w:rFonts w:ascii="Calibri" w:hAnsi="Calibri" w:cs="Arial"/>
          <w:b/>
        </w:rPr>
        <w:t>“</w:t>
      </w:r>
      <w:r w:rsidR="00E66DE3">
        <w:rPr>
          <w:rFonts w:ascii="Calibri" w:hAnsi="Calibri" w:cs="Arial"/>
          <w:b/>
        </w:rPr>
        <w:t>objednatel</w:t>
      </w:r>
      <w:r w:rsidRPr="004C22F8">
        <w:rPr>
          <w:rFonts w:ascii="Calibri" w:hAnsi="Calibri" w:cs="Arial"/>
          <w:b/>
        </w:rPr>
        <w:t>”</w:t>
      </w:r>
      <w:r w:rsidRPr="004C22F8">
        <w:rPr>
          <w:rFonts w:ascii="Calibri" w:hAnsi="Calibri" w:cs="Arial"/>
        </w:rPr>
        <w:t xml:space="preserve">) </w:t>
      </w:r>
    </w:p>
    <w:p w14:paraId="504EBB09" w14:textId="77777777" w:rsidR="001825EF" w:rsidRPr="004C22F8" w:rsidRDefault="001825EF" w:rsidP="001825EF">
      <w:pPr>
        <w:spacing w:line="300" w:lineRule="atLeast"/>
        <w:ind w:left="2127" w:hanging="2127"/>
        <w:rPr>
          <w:rFonts w:ascii="Calibri" w:hAnsi="Calibri" w:cs="Arial"/>
          <w:b/>
          <w:caps/>
        </w:rPr>
      </w:pPr>
    </w:p>
    <w:p w14:paraId="776A2255" w14:textId="77777777" w:rsidR="001825EF" w:rsidRPr="004C22F8" w:rsidRDefault="001825EF" w:rsidP="001825EF">
      <w:pPr>
        <w:rPr>
          <w:rFonts w:ascii="Calibri" w:hAnsi="Calibri" w:cs="Arial"/>
        </w:rPr>
      </w:pPr>
      <w:r w:rsidRPr="004C22F8">
        <w:rPr>
          <w:rFonts w:ascii="Calibri" w:hAnsi="Calibri" w:cs="Arial"/>
        </w:rPr>
        <w:t>a</w:t>
      </w:r>
    </w:p>
    <w:p w14:paraId="3DB3FD75" w14:textId="77777777" w:rsidR="00E85B01" w:rsidRPr="004C22F8" w:rsidRDefault="00E85B01" w:rsidP="001825EF">
      <w:pPr>
        <w:rPr>
          <w:rFonts w:ascii="Calibri" w:hAnsi="Calibri" w:cs="Arial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3256"/>
        <w:gridCol w:w="6090"/>
      </w:tblGrid>
      <w:tr w:rsidR="004C22F8" w:rsidRPr="004C22F8" w14:paraId="455C5B8E" w14:textId="77777777" w:rsidTr="004C22F8">
        <w:tc>
          <w:tcPr>
            <w:tcW w:w="3256" w:type="dxa"/>
            <w:shd w:val="clear" w:color="auto" w:fill="auto"/>
            <w:vAlign w:val="center"/>
          </w:tcPr>
          <w:p w14:paraId="3D0F3E9B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CE196A1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19C0E762" w14:textId="77777777" w:rsidTr="004C22F8">
        <w:tc>
          <w:tcPr>
            <w:tcW w:w="3256" w:type="dxa"/>
            <w:shd w:val="clear" w:color="auto" w:fill="auto"/>
            <w:vAlign w:val="center"/>
          </w:tcPr>
          <w:p w14:paraId="033131DA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115234D1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2693C993" w14:textId="77777777" w:rsidTr="004C22F8">
        <w:tc>
          <w:tcPr>
            <w:tcW w:w="3256" w:type="dxa"/>
            <w:shd w:val="clear" w:color="auto" w:fill="auto"/>
            <w:vAlign w:val="center"/>
          </w:tcPr>
          <w:p w14:paraId="18796096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Zastoupené ve věcech smluvních: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37B26FF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1B427B6A" w14:textId="77777777" w:rsidTr="004C22F8">
        <w:tc>
          <w:tcPr>
            <w:tcW w:w="3256" w:type="dxa"/>
            <w:shd w:val="clear" w:color="auto" w:fill="auto"/>
            <w:vAlign w:val="center"/>
          </w:tcPr>
          <w:p w14:paraId="0EA8C414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Zastoupené ve věcech technických: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B76E52A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2D11E0F5" w14:textId="77777777" w:rsidTr="004C22F8">
        <w:tc>
          <w:tcPr>
            <w:tcW w:w="3256" w:type="dxa"/>
            <w:shd w:val="clear" w:color="auto" w:fill="auto"/>
            <w:vAlign w:val="center"/>
          </w:tcPr>
          <w:p w14:paraId="60854E6C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IČ: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751E78EC" w14:textId="77777777" w:rsidR="00EC2411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EC2411" w:rsidRPr="004C22F8" w14:paraId="07493A68" w14:textId="77777777" w:rsidTr="004C22F8">
        <w:tc>
          <w:tcPr>
            <w:tcW w:w="3256" w:type="dxa"/>
            <w:shd w:val="clear" w:color="auto" w:fill="auto"/>
            <w:vAlign w:val="center"/>
          </w:tcPr>
          <w:p w14:paraId="21EFEE26" w14:textId="77777777" w:rsidR="00EC2411" w:rsidRPr="004C22F8" w:rsidRDefault="00EC2411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DIČ: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0C8FE4CD" w14:textId="77777777" w:rsidR="00EC2411" w:rsidRPr="004C22F8" w:rsidRDefault="00EC2411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  <w:highlight w:val="cyan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59CB2457" w14:textId="77777777" w:rsidTr="004C22F8">
        <w:tc>
          <w:tcPr>
            <w:tcW w:w="3256" w:type="dxa"/>
            <w:shd w:val="clear" w:color="auto" w:fill="auto"/>
            <w:vAlign w:val="center"/>
          </w:tcPr>
          <w:p w14:paraId="1F526886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 xml:space="preserve">Tel: 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37808DC2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2F2F2B8C" w14:textId="77777777" w:rsidTr="004C22F8">
        <w:tc>
          <w:tcPr>
            <w:tcW w:w="3256" w:type="dxa"/>
            <w:shd w:val="clear" w:color="auto" w:fill="auto"/>
            <w:vAlign w:val="center"/>
          </w:tcPr>
          <w:p w14:paraId="613E07C7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23BD45E5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2E02BB26" w14:textId="77777777" w:rsidTr="004C22F8">
        <w:tc>
          <w:tcPr>
            <w:tcW w:w="3256" w:type="dxa"/>
            <w:shd w:val="clear" w:color="auto" w:fill="auto"/>
            <w:vAlign w:val="center"/>
          </w:tcPr>
          <w:p w14:paraId="3FA66D08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ID datové schránky: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6EB19735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7289430B" w14:textId="77777777" w:rsidTr="004C22F8">
        <w:tc>
          <w:tcPr>
            <w:tcW w:w="3256" w:type="dxa"/>
            <w:shd w:val="clear" w:color="auto" w:fill="auto"/>
            <w:vAlign w:val="center"/>
          </w:tcPr>
          <w:p w14:paraId="39D2740D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Bankovní ústav: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59BAE8FE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  <w:tr w:rsidR="004C22F8" w:rsidRPr="004C22F8" w14:paraId="5547ABFE" w14:textId="77777777" w:rsidTr="004C22F8">
        <w:tc>
          <w:tcPr>
            <w:tcW w:w="3256" w:type="dxa"/>
            <w:shd w:val="clear" w:color="auto" w:fill="auto"/>
            <w:vAlign w:val="center"/>
          </w:tcPr>
          <w:p w14:paraId="16DDF6FB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4C22F8">
              <w:rPr>
                <w:color w:val="auto"/>
                <w:sz w:val="20"/>
                <w:szCs w:val="20"/>
              </w:rPr>
              <w:t>Číslo bankovního účtu:</w:t>
            </w:r>
          </w:p>
        </w:tc>
        <w:tc>
          <w:tcPr>
            <w:tcW w:w="6090" w:type="dxa"/>
            <w:shd w:val="clear" w:color="auto" w:fill="auto"/>
            <w:vAlign w:val="center"/>
          </w:tcPr>
          <w:p w14:paraId="5C58C9EF" w14:textId="77777777" w:rsidR="002D73F0" w:rsidRPr="004C22F8" w:rsidRDefault="002D73F0" w:rsidP="004C22F8">
            <w:pPr>
              <w:pStyle w:val="OsnovaOPP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  <w:r w:rsidRPr="004C22F8">
              <w:rPr>
                <w:b w:val="0"/>
                <w:color w:val="auto"/>
                <w:sz w:val="20"/>
                <w:szCs w:val="20"/>
                <w:highlight w:val="cyan"/>
              </w:rPr>
              <w:t>[doplní uchazeč]</w:t>
            </w:r>
          </w:p>
        </w:tc>
      </w:tr>
    </w:tbl>
    <w:p w14:paraId="399E04C4" w14:textId="77777777" w:rsidR="001825EF" w:rsidRPr="004C22F8" w:rsidRDefault="001825EF" w:rsidP="001825EF">
      <w:pPr>
        <w:rPr>
          <w:rFonts w:ascii="Calibri" w:hAnsi="Calibri" w:cs="Arial"/>
        </w:rPr>
      </w:pPr>
    </w:p>
    <w:p w14:paraId="7E29B6B4" w14:textId="77777777" w:rsidR="001825EF" w:rsidRPr="004C22F8" w:rsidRDefault="001825EF" w:rsidP="001825EF">
      <w:pPr>
        <w:rPr>
          <w:rFonts w:ascii="Calibri" w:hAnsi="Calibri" w:cs="Arial"/>
        </w:rPr>
      </w:pPr>
      <w:r w:rsidRPr="004C22F8">
        <w:rPr>
          <w:rFonts w:ascii="Calibri" w:hAnsi="Calibri" w:cs="Arial"/>
        </w:rPr>
        <w:t xml:space="preserve">(dále jen </w:t>
      </w:r>
      <w:r w:rsidRPr="004C22F8">
        <w:rPr>
          <w:rFonts w:ascii="Calibri" w:hAnsi="Calibri" w:cs="Arial"/>
          <w:b/>
        </w:rPr>
        <w:t>“</w:t>
      </w:r>
      <w:r w:rsidR="00E66DE3">
        <w:rPr>
          <w:rFonts w:ascii="Calibri" w:hAnsi="Calibri" w:cs="Arial"/>
          <w:b/>
        </w:rPr>
        <w:t>zhotovitel</w:t>
      </w:r>
      <w:r w:rsidRPr="004C22F8">
        <w:rPr>
          <w:rFonts w:ascii="Calibri" w:hAnsi="Calibri" w:cs="Arial"/>
          <w:b/>
        </w:rPr>
        <w:t>”</w:t>
      </w:r>
      <w:r w:rsidRPr="004C22F8">
        <w:rPr>
          <w:rFonts w:ascii="Calibri" w:hAnsi="Calibri" w:cs="Arial"/>
        </w:rPr>
        <w:t>)</w:t>
      </w:r>
    </w:p>
    <w:p w14:paraId="21531FFD" w14:textId="77777777" w:rsidR="001825EF" w:rsidRPr="004C22F8" w:rsidRDefault="001825EF" w:rsidP="001825EF">
      <w:pPr>
        <w:rPr>
          <w:rFonts w:ascii="Calibri" w:hAnsi="Calibri" w:cs="Arial"/>
        </w:rPr>
      </w:pPr>
    </w:p>
    <w:p w14:paraId="0CFEE57C" w14:textId="77777777" w:rsidR="001825EF" w:rsidRPr="004C22F8" w:rsidRDefault="001825EF" w:rsidP="001825EF">
      <w:pPr>
        <w:jc w:val="center"/>
        <w:rPr>
          <w:rFonts w:ascii="Calibri" w:hAnsi="Calibri" w:cs="Arial"/>
          <w:b/>
        </w:rPr>
      </w:pPr>
      <w:r w:rsidRPr="004C22F8">
        <w:rPr>
          <w:rFonts w:ascii="Calibri" w:hAnsi="Calibri" w:cs="Arial"/>
          <w:b/>
        </w:rPr>
        <w:t>I.</w:t>
      </w:r>
    </w:p>
    <w:p w14:paraId="29B67ED8" w14:textId="77777777" w:rsidR="001825EF" w:rsidRPr="004C22F8" w:rsidRDefault="001825EF" w:rsidP="00041A3F">
      <w:pPr>
        <w:jc w:val="center"/>
        <w:rPr>
          <w:rFonts w:ascii="Calibri" w:hAnsi="Calibri" w:cs="Arial"/>
          <w:b/>
        </w:rPr>
      </w:pPr>
      <w:r w:rsidRPr="004C22F8">
        <w:rPr>
          <w:rFonts w:ascii="Calibri" w:hAnsi="Calibri" w:cs="Arial"/>
          <w:b/>
        </w:rPr>
        <w:t>Předmět smlouvy</w:t>
      </w:r>
    </w:p>
    <w:p w14:paraId="545F9A41" w14:textId="63676664" w:rsidR="00BA79B0" w:rsidRPr="00BA79B0" w:rsidRDefault="00E66DE3" w:rsidP="00BA79B0">
      <w:pPr>
        <w:numPr>
          <w:ilvl w:val="0"/>
          <w:numId w:val="49"/>
        </w:numPr>
        <w:ind w:left="284" w:hanging="284"/>
        <w:rPr>
          <w:rFonts w:asciiTheme="minorHAnsi" w:hAnsiTheme="minorHAnsi" w:cstheme="minorHAnsi"/>
        </w:rPr>
      </w:pPr>
      <w:r w:rsidRPr="00C361C0">
        <w:rPr>
          <w:rFonts w:asciiTheme="minorHAnsi" w:hAnsiTheme="minorHAnsi"/>
        </w:rPr>
        <w:t xml:space="preserve">Předmětem </w:t>
      </w:r>
      <w:r w:rsidR="004F007E" w:rsidRPr="00C361C0">
        <w:rPr>
          <w:rFonts w:asciiTheme="minorHAnsi" w:hAnsiTheme="minorHAnsi"/>
        </w:rPr>
        <w:t>smlouvy</w:t>
      </w:r>
      <w:r w:rsidRPr="00C361C0">
        <w:rPr>
          <w:rFonts w:asciiTheme="minorHAnsi" w:hAnsiTheme="minorHAnsi"/>
        </w:rPr>
        <w:t xml:space="preserve"> je </w:t>
      </w:r>
      <w:r w:rsidR="004F007E" w:rsidRPr="00C361C0">
        <w:rPr>
          <w:rFonts w:asciiTheme="minorHAnsi" w:hAnsiTheme="minorHAnsi"/>
        </w:rPr>
        <w:t xml:space="preserve">realizace </w:t>
      </w:r>
      <w:r w:rsidR="00BA79B0" w:rsidRPr="00325345">
        <w:rPr>
          <w:rFonts w:asciiTheme="minorHAnsi" w:hAnsiTheme="minorHAnsi" w:cstheme="minorHAnsi"/>
        </w:rPr>
        <w:t>následujících odstavných stání:</w:t>
      </w:r>
    </w:p>
    <w:p w14:paraId="20A39996" w14:textId="77777777" w:rsidR="00BA79B0" w:rsidRPr="006F49F1" w:rsidRDefault="00BA79B0" w:rsidP="00BA79B0">
      <w:pPr>
        <w:autoSpaceDE w:val="0"/>
        <w:autoSpaceDN w:val="0"/>
        <w:adjustRightInd w:val="0"/>
        <w:ind w:left="284"/>
        <w:rPr>
          <w:rFonts w:asciiTheme="minorHAnsi" w:eastAsia="Calibri-Identity-H" w:hAnsiTheme="minorHAnsi" w:cstheme="minorHAnsi"/>
        </w:rPr>
      </w:pPr>
      <w:r w:rsidRPr="006F49F1">
        <w:rPr>
          <w:rFonts w:asciiTheme="minorHAnsi" w:hAnsiTheme="minorHAnsi" w:cstheme="minorHAnsi"/>
          <w:b/>
        </w:rPr>
        <w:t>a)</w:t>
      </w:r>
      <w:r w:rsidRPr="006F49F1">
        <w:rPr>
          <w:rFonts w:asciiTheme="minorHAnsi" w:hAnsiTheme="minorHAnsi" w:cstheme="minorHAnsi"/>
        </w:rPr>
        <w:t xml:space="preserve"> </w:t>
      </w:r>
      <w:r w:rsidRPr="006F49F1">
        <w:rPr>
          <w:rFonts w:asciiTheme="minorHAnsi" w:hAnsiTheme="minorHAnsi" w:cstheme="minorHAnsi"/>
          <w:b/>
        </w:rPr>
        <w:t>parkovací plochy u KD Kantýna</w:t>
      </w:r>
      <w:r w:rsidRPr="006F49F1">
        <w:rPr>
          <w:rFonts w:asciiTheme="minorHAnsi" w:hAnsiTheme="minorHAnsi" w:cstheme="minorHAnsi"/>
        </w:rPr>
        <w:t xml:space="preserve"> – nově budované obslužné zařízení místní komunikace sloužící ke krátkodobému parkování osobních automobilů návštěvníků obce. </w:t>
      </w:r>
      <w:r w:rsidRPr="006F49F1">
        <w:rPr>
          <w:rFonts w:asciiTheme="minorHAnsi" w:eastAsia="Calibri-Identity-H" w:hAnsiTheme="minorHAnsi" w:cstheme="minorHAnsi"/>
        </w:rPr>
        <w:t>Je navrženo parkoviště pro 13 OA. Šířka jednotlivých stání je 2,65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m (krajní stání v řadě 2,90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m),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vyhrazené stání pro osoby s omezenou schopností pohybu a orientace je široké 3,5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m, délka stání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5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m. Stání jsou navržena jako kolmá, přístup k jednotlivým stáním je navržen jako obousměrný, šířka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komunikace vč. rozšíření 4,5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m. Plocha bude ohraničena silničními obrubníky a bude zpevněna.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Pojízdná vrstva bude řešena pomocí zatravňovacích tvárnic s vysokou propustností povrchu.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Jednotlivá stání a jízdní pruhy budou v ploše vymezeny pomocí zapuštěných bílých značek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umístěných v otvorech tvárnic. Terénní zářez parkoviště bude zpevněn opěrnou gabionovou zdí.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Obslužná komunikace bude zpevněna asfaltovým kobercem.</w:t>
      </w:r>
      <w:r>
        <w:rPr>
          <w:rFonts w:asciiTheme="minorHAnsi" w:eastAsia="Calibri-Identity-H" w:hAnsiTheme="minorHAnsi" w:cstheme="minorHAnsi"/>
        </w:rPr>
        <w:t xml:space="preserve"> </w:t>
      </w:r>
      <w:r w:rsidRPr="006F49F1">
        <w:rPr>
          <w:rFonts w:asciiTheme="minorHAnsi" w:eastAsia="Calibri-Identity-H" w:hAnsiTheme="minorHAnsi" w:cstheme="minorHAnsi"/>
        </w:rPr>
        <w:t>Přístupový chodník a nástupní plocha před objektem KD bude nově vydlážděna betonovou dlažbou.</w:t>
      </w:r>
    </w:p>
    <w:p w14:paraId="0B03EA5B" w14:textId="1A617293" w:rsidR="00BA79B0" w:rsidRPr="00BA79B0" w:rsidRDefault="00BA79B0" w:rsidP="00BA79B0">
      <w:pPr>
        <w:autoSpaceDE w:val="0"/>
        <w:autoSpaceDN w:val="0"/>
        <w:adjustRightInd w:val="0"/>
        <w:ind w:left="284"/>
        <w:rPr>
          <w:rFonts w:asciiTheme="minorHAnsi" w:eastAsia="Calibri-Identity-H" w:hAnsiTheme="minorHAnsi" w:cstheme="minorHAnsi"/>
        </w:rPr>
      </w:pPr>
      <w:r w:rsidRPr="00325345">
        <w:rPr>
          <w:rFonts w:asciiTheme="minorHAnsi" w:hAnsiTheme="minorHAnsi" w:cstheme="minorHAnsi"/>
          <w:b/>
        </w:rPr>
        <w:t xml:space="preserve">b) parkovací plochy „u pošty“ </w:t>
      </w:r>
      <w:r w:rsidRPr="00325345">
        <w:rPr>
          <w:rFonts w:asciiTheme="minorHAnsi" w:hAnsiTheme="minorHAnsi" w:cstheme="minorHAnsi"/>
        </w:rPr>
        <w:t xml:space="preserve">- nově budované obslužné zařízení místní komunikace sloužící ke krátkodobému parkování osobních automobilů návštěvníků obce. </w:t>
      </w:r>
      <w:r w:rsidRPr="00FB1D74">
        <w:rPr>
          <w:rFonts w:asciiTheme="minorHAnsi" w:eastAsia="Calibri-Identity-H" w:hAnsiTheme="minorHAnsi" w:cstheme="minorHAnsi"/>
        </w:rPr>
        <w:t>Je navrženo parkoviště pro 13 OA. Šířka jednotlivých stání je 2,65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m (krajní stání v řadě 2,90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m),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vyhrazené stání pro osoby s omezenou schopností pohybu a orientace je široké 3,5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m, délka stání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5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 xml:space="preserve">m. Stání jsou navržena jako kolmá, přístup k jednotlivým stáním je navržen jako obousměrný, </w:t>
      </w:r>
      <w:r w:rsidRPr="00FB1D74">
        <w:rPr>
          <w:rFonts w:asciiTheme="minorHAnsi" w:eastAsia="Calibri-Identity-H" w:hAnsiTheme="minorHAnsi" w:cstheme="minorHAnsi"/>
        </w:rPr>
        <w:lastRenderedPageBreak/>
        <w:t>šířka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komunikace 6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m. Plocha bude ohraničena silničními obrubníky a bude zpevněna. Pojízdná vrstva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bude řešena pomocí zatravňovacích tvárnic s vysokou propustností povrchu. Jednotlivá stání a jízdní</w:t>
      </w:r>
      <w:r>
        <w:rPr>
          <w:rFonts w:asciiTheme="minorHAnsi" w:eastAsia="Calibri-Identity-H" w:hAnsiTheme="minorHAnsi" w:cstheme="minorHAnsi"/>
        </w:rPr>
        <w:t xml:space="preserve"> </w:t>
      </w:r>
      <w:r w:rsidRPr="00FB1D74">
        <w:rPr>
          <w:rFonts w:asciiTheme="minorHAnsi" w:eastAsia="Calibri-Identity-H" w:hAnsiTheme="minorHAnsi" w:cstheme="minorHAnsi"/>
        </w:rPr>
        <w:t>pruhy budou v ploše vymezeny pomocí zapuštěných bílých značek umístěných v otvorech tvárnic.</w:t>
      </w:r>
    </w:p>
    <w:p w14:paraId="42CF96E9" w14:textId="416C275A" w:rsidR="00CB14EA" w:rsidRPr="00CB14EA" w:rsidRDefault="00CB14EA" w:rsidP="00CB14EA">
      <w:pPr>
        <w:pStyle w:val="Zkladntext"/>
        <w:suppressAutoHyphens w:val="0"/>
        <w:ind w:left="284"/>
        <w:rPr>
          <w:rFonts w:ascii="Calibri" w:hAnsi="Calibri" w:cs="Arial"/>
          <w:b w:val="0"/>
          <w:bCs/>
          <w:sz w:val="20"/>
        </w:rPr>
      </w:pPr>
      <w:r w:rsidRPr="00CB14EA">
        <w:rPr>
          <w:rFonts w:asciiTheme="minorHAnsi" w:hAnsiTheme="minorHAnsi"/>
          <w:b w:val="0"/>
          <w:bCs/>
          <w:sz w:val="20"/>
        </w:rPr>
        <w:t>Technické řešení je dáno projektovými dokumentacemi: „Parkoviště „U KD Kantýna“, Poniklá“, „Parkoviště „U pošty“, Poniklá, zpracovatel Ing. Arch. Jaromír Jirouš, Poniklá 70, 512 42, ČKAIT 0501278, Luděk Erlebach, Mříčná 219, 512 04 Mříčná, ČKAIT – 0501154, ve stupni dokumentace dle příl. Č. 11 vyhl. 499/2006 Sb. ke společnému povolení.</w:t>
      </w:r>
    </w:p>
    <w:p w14:paraId="738E2A4B" w14:textId="075AD5FA" w:rsidR="004F007E" w:rsidRDefault="00E66DE3" w:rsidP="004F007E">
      <w:pPr>
        <w:pStyle w:val="Zkladntext"/>
        <w:numPr>
          <w:ilvl w:val="0"/>
          <w:numId w:val="18"/>
        </w:numPr>
        <w:suppressAutoHyphens w:val="0"/>
        <w:ind w:left="284" w:hanging="284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>Předmět a rozsah díla je dále vymezen obsahem následujících dokladů:</w:t>
      </w:r>
      <w:r w:rsidR="00B264F0">
        <w:rPr>
          <w:rFonts w:ascii="Calibri" w:hAnsi="Calibri" w:cs="Arial"/>
          <w:b w:val="0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>oceněný výkaz výměr, který je přílohou této smlouvy, výzva k podání nabídky, nabídka zhotovitele. Přitom platí, že dílem dle této smlouvy je provedení všech činností obsažených ve výše uvedených podkladech.</w:t>
      </w:r>
    </w:p>
    <w:p w14:paraId="2FF96C6B" w14:textId="3282AD51" w:rsidR="004F007E" w:rsidRDefault="001825EF" w:rsidP="004F007E">
      <w:pPr>
        <w:pStyle w:val="Zkladntext"/>
        <w:numPr>
          <w:ilvl w:val="0"/>
          <w:numId w:val="18"/>
        </w:numPr>
        <w:suppressAutoHyphens w:val="0"/>
        <w:ind w:left="284" w:hanging="284"/>
        <w:rPr>
          <w:rFonts w:ascii="Calibri" w:hAnsi="Calibri" w:cs="Arial"/>
          <w:b w:val="0"/>
          <w:sz w:val="20"/>
        </w:rPr>
      </w:pPr>
      <w:r w:rsidRPr="004F007E">
        <w:rPr>
          <w:rFonts w:ascii="Calibri" w:hAnsi="Calibri" w:cs="Arial"/>
          <w:b w:val="0"/>
          <w:sz w:val="20"/>
        </w:rPr>
        <w:t xml:space="preserve">Zakázka </w:t>
      </w:r>
      <w:r w:rsidR="00E169C8" w:rsidRPr="004F007E">
        <w:rPr>
          <w:rFonts w:ascii="Calibri" w:hAnsi="Calibri" w:cs="Arial"/>
          <w:b w:val="0"/>
          <w:sz w:val="20"/>
        </w:rPr>
        <w:t>bude</w:t>
      </w:r>
      <w:r w:rsidRPr="004F007E">
        <w:rPr>
          <w:rFonts w:ascii="Calibri" w:hAnsi="Calibri" w:cs="Arial"/>
          <w:b w:val="0"/>
          <w:sz w:val="20"/>
        </w:rPr>
        <w:t xml:space="preserve"> spolufinancovaná ze Státního fondu životního prostředí ČR</w:t>
      </w:r>
      <w:r w:rsidR="00E169C8" w:rsidRPr="004F007E">
        <w:rPr>
          <w:rFonts w:ascii="Calibri" w:hAnsi="Calibri" w:cs="Arial"/>
          <w:b w:val="0"/>
          <w:sz w:val="20"/>
        </w:rPr>
        <w:t xml:space="preserve"> v rámci Národního programu životního prostředí v rámci výzvy č. </w:t>
      </w:r>
      <w:r w:rsidR="00016C83">
        <w:rPr>
          <w:rFonts w:ascii="Calibri" w:hAnsi="Calibri" w:cs="Arial"/>
          <w:sz w:val="20"/>
        </w:rPr>
        <w:t>8</w:t>
      </w:r>
      <w:r w:rsidR="00E66DE3" w:rsidRPr="004F007E">
        <w:rPr>
          <w:rFonts w:ascii="Calibri" w:hAnsi="Calibri" w:cs="Arial"/>
          <w:sz w:val="20"/>
        </w:rPr>
        <w:t>/201</w:t>
      </w:r>
      <w:r w:rsidR="00016C83">
        <w:rPr>
          <w:rFonts w:ascii="Calibri" w:hAnsi="Calibri" w:cs="Arial"/>
          <w:sz w:val="20"/>
        </w:rPr>
        <w:t>9, název projektu „</w:t>
      </w:r>
      <w:r w:rsidR="00B24B14">
        <w:rPr>
          <w:rFonts w:ascii="Calibri" w:hAnsi="Calibri" w:cs="Arial"/>
          <w:sz w:val="20"/>
        </w:rPr>
        <w:t>Budování odstavných stání v obci Poniklá</w:t>
      </w:r>
      <w:r w:rsidR="00016C83">
        <w:rPr>
          <w:rFonts w:ascii="Calibri" w:hAnsi="Calibri" w:cs="Arial"/>
          <w:sz w:val="20"/>
        </w:rPr>
        <w:t xml:space="preserve">“, rozhodnutí č.: </w:t>
      </w:r>
      <w:r w:rsidR="002B440B">
        <w:rPr>
          <w:rFonts w:ascii="Calibri" w:hAnsi="Calibri" w:cs="Arial"/>
          <w:sz w:val="20"/>
        </w:rPr>
        <w:t>119080002</w:t>
      </w:r>
      <w:r w:rsidR="00B24B14">
        <w:rPr>
          <w:rFonts w:ascii="Calibri" w:hAnsi="Calibri" w:cs="Arial"/>
          <w:sz w:val="20"/>
        </w:rPr>
        <w:t>2</w:t>
      </w:r>
      <w:r w:rsidR="002B440B">
        <w:rPr>
          <w:rFonts w:ascii="Calibri" w:hAnsi="Calibri" w:cs="Arial"/>
          <w:sz w:val="20"/>
        </w:rPr>
        <w:t xml:space="preserve">. </w:t>
      </w:r>
    </w:p>
    <w:p w14:paraId="49F6673C" w14:textId="77777777" w:rsidR="001825EF" w:rsidRPr="004C22F8" w:rsidRDefault="001825EF" w:rsidP="001825EF">
      <w:pPr>
        <w:tabs>
          <w:tab w:val="left" w:pos="426"/>
        </w:tabs>
        <w:rPr>
          <w:rFonts w:ascii="Calibri" w:hAnsi="Calibri" w:cs="Arial"/>
        </w:rPr>
      </w:pPr>
    </w:p>
    <w:p w14:paraId="0CE34111" w14:textId="77777777" w:rsidR="001825EF" w:rsidRDefault="00BE2849" w:rsidP="001825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II</w:t>
      </w:r>
      <w:r w:rsidR="001825EF" w:rsidRPr="004C22F8">
        <w:rPr>
          <w:rFonts w:ascii="Calibri" w:hAnsi="Calibri" w:cs="Arial"/>
          <w:b/>
        </w:rPr>
        <w:t>.</w:t>
      </w:r>
    </w:p>
    <w:p w14:paraId="0543DB9B" w14:textId="77777777" w:rsidR="00BE2849" w:rsidRPr="004C22F8" w:rsidRDefault="00BE2849" w:rsidP="00BE2849">
      <w:pPr>
        <w:jc w:val="center"/>
        <w:rPr>
          <w:rFonts w:ascii="Calibri" w:hAnsi="Calibri" w:cs="Arial"/>
          <w:b/>
        </w:rPr>
      </w:pPr>
      <w:r w:rsidRPr="004C22F8">
        <w:rPr>
          <w:rFonts w:ascii="Calibri" w:hAnsi="Calibri" w:cs="Arial"/>
          <w:b/>
        </w:rPr>
        <w:t>Doba a místo plnění</w:t>
      </w:r>
    </w:p>
    <w:p w14:paraId="174C8627" w14:textId="77777777" w:rsidR="00B86A7E" w:rsidRPr="00B86A7E" w:rsidRDefault="00BE2849" w:rsidP="00FB1BE7">
      <w:pPr>
        <w:numPr>
          <w:ilvl w:val="0"/>
          <w:numId w:val="31"/>
        </w:numPr>
        <w:ind w:left="426" w:hanging="426"/>
        <w:rPr>
          <w:rFonts w:ascii="Calibri" w:hAnsi="Calibri" w:cs="Arial"/>
        </w:rPr>
      </w:pPr>
      <w:r w:rsidRPr="00B86A7E">
        <w:rPr>
          <w:rFonts w:ascii="Calibri" w:hAnsi="Calibri" w:cs="Arial"/>
        </w:rPr>
        <w:t>Dílo, které je předmětem plnění této smlouvy</w:t>
      </w:r>
      <w:r w:rsidR="003018F2">
        <w:rPr>
          <w:rFonts w:ascii="Calibri" w:hAnsi="Calibri" w:cs="Arial"/>
        </w:rPr>
        <w:t>,</w:t>
      </w:r>
      <w:r w:rsidRPr="00B86A7E">
        <w:rPr>
          <w:rFonts w:ascii="Calibri" w:hAnsi="Calibri" w:cs="Arial"/>
        </w:rPr>
        <w:t xml:space="preserve"> bude zhotovitelem provedeno</w:t>
      </w:r>
      <w:r w:rsidR="00063436" w:rsidRPr="00B86A7E">
        <w:rPr>
          <w:rFonts w:ascii="Calibri" w:hAnsi="Calibri" w:cs="Arial"/>
          <w:b/>
        </w:rPr>
        <w:t xml:space="preserve">: </w:t>
      </w:r>
    </w:p>
    <w:p w14:paraId="6DC34C86" w14:textId="7141CC23" w:rsidR="00B86A7E" w:rsidRDefault="006C46C7" w:rsidP="00B86A7E">
      <w:pPr>
        <w:numPr>
          <w:ilvl w:val="0"/>
          <w:numId w:val="37"/>
        </w:numPr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Parkovací plochy u KD Kantýna</w:t>
      </w:r>
      <w:r w:rsidR="006B4CBF">
        <w:rPr>
          <w:rFonts w:asciiTheme="minorHAnsi" w:hAnsiTheme="minorHAnsi"/>
        </w:rPr>
        <w:t xml:space="preserve">: </w:t>
      </w:r>
      <w:r w:rsidR="002E78A9">
        <w:rPr>
          <w:rFonts w:asciiTheme="minorHAnsi" w:hAnsiTheme="minorHAnsi"/>
        </w:rPr>
        <w:t>1. 9. – 31. 10. 2021</w:t>
      </w:r>
    </w:p>
    <w:p w14:paraId="04414BA3" w14:textId="256ED1A3" w:rsidR="002E78A9" w:rsidRDefault="002E78A9" w:rsidP="00B86A7E">
      <w:pPr>
        <w:numPr>
          <w:ilvl w:val="0"/>
          <w:numId w:val="37"/>
        </w:numPr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Parkovací plochy „u pošty“: 1. 6. – 31. 10. 2021</w:t>
      </w:r>
    </w:p>
    <w:p w14:paraId="6E16DD05" w14:textId="72774AA2" w:rsidR="00BE2849" w:rsidRPr="00B86A7E" w:rsidRDefault="00BE2849" w:rsidP="00FB1BE7">
      <w:pPr>
        <w:numPr>
          <w:ilvl w:val="0"/>
          <w:numId w:val="31"/>
        </w:numPr>
        <w:ind w:left="426" w:hanging="426"/>
        <w:rPr>
          <w:rFonts w:ascii="Calibri" w:hAnsi="Calibri" w:cs="Arial"/>
        </w:rPr>
      </w:pPr>
      <w:r w:rsidRPr="00B86A7E">
        <w:rPr>
          <w:rFonts w:ascii="Calibri" w:hAnsi="Calibri" w:cs="Arial"/>
        </w:rPr>
        <w:t>Termín řádného dokončení díla může být prodloužen, dohodnou-li se tak smluvní strany</w:t>
      </w:r>
      <w:r w:rsidR="002C0491">
        <w:rPr>
          <w:rFonts w:ascii="Calibri" w:hAnsi="Calibri" w:cs="Arial"/>
        </w:rPr>
        <w:t>.</w:t>
      </w:r>
    </w:p>
    <w:p w14:paraId="7E29F6BC" w14:textId="65771A84" w:rsidR="00BE2849" w:rsidRPr="00BE2849" w:rsidRDefault="00BE2849" w:rsidP="00BE2849">
      <w:pPr>
        <w:numPr>
          <w:ilvl w:val="0"/>
          <w:numId w:val="31"/>
        </w:numPr>
        <w:ind w:left="426" w:hanging="426"/>
        <w:rPr>
          <w:rFonts w:ascii="Calibri" w:hAnsi="Calibri" w:cs="Arial"/>
        </w:rPr>
      </w:pPr>
      <w:r w:rsidRPr="00BE2849">
        <w:rPr>
          <w:rFonts w:ascii="Calibri" w:hAnsi="Calibri" w:cs="Arial"/>
        </w:rPr>
        <w:t>Dojde-li k zastavení prací, musí zhotovitel učinit vše, aby umožnil pokračování prací a zabránil případným škodám a ekonomické újmě, které by mohly vzniknout objednateli. Po odstranění překážek je zhotovitel povinen okamžitě zahájit práce a před jejich zahájením uvědomit objednatele. Prodloužení lhůty se propočítá podle délky trvání překážky s přihlédnutím k nutné době na obnovení prací.</w:t>
      </w:r>
    </w:p>
    <w:p w14:paraId="2AEB761F" w14:textId="77777777" w:rsidR="00BE2849" w:rsidRDefault="00BE2849" w:rsidP="001825EF">
      <w:pPr>
        <w:jc w:val="center"/>
        <w:rPr>
          <w:rFonts w:ascii="Calibri" w:hAnsi="Calibri" w:cs="Arial"/>
          <w:b/>
        </w:rPr>
      </w:pPr>
    </w:p>
    <w:p w14:paraId="261F456D" w14:textId="77777777" w:rsidR="00BE2849" w:rsidRPr="004C22F8" w:rsidRDefault="00BE2849" w:rsidP="001825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III.</w:t>
      </w:r>
    </w:p>
    <w:p w14:paraId="18B728FD" w14:textId="77777777" w:rsidR="001825EF" w:rsidRPr="004C22F8" w:rsidRDefault="001825EF" w:rsidP="00421A77">
      <w:pPr>
        <w:jc w:val="center"/>
        <w:rPr>
          <w:rFonts w:ascii="Calibri" w:hAnsi="Calibri" w:cs="Arial"/>
          <w:b/>
        </w:rPr>
      </w:pPr>
      <w:r w:rsidRPr="004C22F8">
        <w:rPr>
          <w:rFonts w:ascii="Calibri" w:hAnsi="Calibri" w:cs="Arial"/>
          <w:b/>
        </w:rPr>
        <w:t>Kupní cena a platební podmínky</w:t>
      </w:r>
    </w:p>
    <w:p w14:paraId="45AC22D7" w14:textId="77777777" w:rsidR="001825EF" w:rsidRPr="004C22F8" w:rsidRDefault="00BE2849" w:rsidP="00BE2849">
      <w:pPr>
        <w:numPr>
          <w:ilvl w:val="0"/>
          <w:numId w:val="29"/>
        </w:numPr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Ve smyslu zákona č. 526/1990 Sb., o cenách, ve znění pozdějších předpisů, se smluvní strany dohodly na smluvní maximální ceně za zhotovené dílo stanovené dle oceněného výkazu výměr, kterou se objednatel zavazuje zaplatit</w:t>
      </w:r>
      <w:r w:rsidR="001825EF" w:rsidRPr="004C22F8">
        <w:rPr>
          <w:rFonts w:ascii="Calibri" w:hAnsi="Calibri" w:cs="Arial"/>
        </w:rPr>
        <w:t>:</w:t>
      </w:r>
    </w:p>
    <w:p w14:paraId="501AEE52" w14:textId="77777777" w:rsidR="001825EF" w:rsidRPr="004C22F8" w:rsidRDefault="00D71843" w:rsidP="001825EF">
      <w:pPr>
        <w:ind w:left="426"/>
        <w:rPr>
          <w:rFonts w:ascii="Calibri" w:hAnsi="Calibri" w:cs="Arial"/>
        </w:rPr>
      </w:pPr>
      <w:r w:rsidRPr="00B271D8">
        <w:rPr>
          <w:highlight w:val="cyan"/>
        </w:rPr>
        <w:t>[doplní uchazeč]</w:t>
      </w:r>
      <w:r w:rsidR="001825EF" w:rsidRPr="004C22F8">
        <w:rPr>
          <w:rFonts w:ascii="Calibri" w:hAnsi="Calibri" w:cs="Arial"/>
        </w:rPr>
        <w:t xml:space="preserve"> Kč bez DPH</w:t>
      </w:r>
    </w:p>
    <w:p w14:paraId="3435A7B7" w14:textId="77777777" w:rsidR="001825EF" w:rsidRPr="004C22F8" w:rsidRDefault="001825EF" w:rsidP="001825EF">
      <w:pPr>
        <w:tabs>
          <w:tab w:val="left" w:pos="426"/>
        </w:tabs>
        <w:ind w:left="360"/>
        <w:rPr>
          <w:rFonts w:ascii="Calibri" w:hAnsi="Calibri" w:cs="Arial"/>
        </w:rPr>
      </w:pPr>
      <w:r w:rsidRPr="004C22F8">
        <w:rPr>
          <w:rFonts w:ascii="Calibri" w:hAnsi="Calibri" w:cs="Arial"/>
        </w:rPr>
        <w:tab/>
      </w:r>
      <w:r w:rsidR="00D71843" w:rsidRPr="00B271D8">
        <w:rPr>
          <w:highlight w:val="cyan"/>
        </w:rPr>
        <w:t>[doplní uchazeč]</w:t>
      </w:r>
      <w:r w:rsidRPr="004C22F8">
        <w:rPr>
          <w:rFonts w:ascii="Calibri" w:hAnsi="Calibri" w:cs="Arial"/>
        </w:rPr>
        <w:t xml:space="preserve"> DPH</w:t>
      </w:r>
    </w:p>
    <w:p w14:paraId="262ACCBB" w14:textId="2C92616E" w:rsidR="00D74911" w:rsidRDefault="001825EF" w:rsidP="001274F2">
      <w:pPr>
        <w:tabs>
          <w:tab w:val="left" w:pos="426"/>
        </w:tabs>
        <w:ind w:left="360"/>
        <w:rPr>
          <w:rFonts w:ascii="Calibri" w:hAnsi="Calibri" w:cs="Arial"/>
        </w:rPr>
      </w:pPr>
      <w:r w:rsidRPr="004C22F8">
        <w:rPr>
          <w:rFonts w:ascii="Calibri" w:hAnsi="Calibri" w:cs="Arial"/>
        </w:rPr>
        <w:tab/>
      </w:r>
      <w:r w:rsidR="00D71843" w:rsidRPr="00B271D8">
        <w:rPr>
          <w:highlight w:val="cyan"/>
        </w:rPr>
        <w:t>[doplní uchazeč]</w:t>
      </w:r>
      <w:r w:rsidR="001274F2">
        <w:t xml:space="preserve"> </w:t>
      </w:r>
      <w:r w:rsidR="00BC048F" w:rsidRPr="004C22F8">
        <w:rPr>
          <w:rFonts w:ascii="Calibri" w:hAnsi="Calibri" w:cs="Arial"/>
        </w:rPr>
        <w:t>Kč</w:t>
      </w:r>
      <w:r w:rsidRPr="004C22F8">
        <w:rPr>
          <w:rFonts w:ascii="Calibri" w:hAnsi="Calibri" w:cs="Arial"/>
        </w:rPr>
        <w:t xml:space="preserve"> včetně DPH</w:t>
      </w:r>
    </w:p>
    <w:p w14:paraId="79BB34CA" w14:textId="77777777" w:rsidR="00EF5EB7" w:rsidRDefault="00EF5EB7" w:rsidP="00BC048F">
      <w:pPr>
        <w:numPr>
          <w:ilvl w:val="0"/>
          <w:numId w:val="29"/>
        </w:numPr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 w:rsidRPr="00EF5EB7">
        <w:rPr>
          <w:rFonts w:ascii="Calibri" w:hAnsi="Calibri" w:cs="Arial"/>
        </w:rPr>
        <w:t>Smluvní cena</w:t>
      </w:r>
      <w:r w:rsidR="001825EF" w:rsidRPr="00EF5EB7">
        <w:rPr>
          <w:rFonts w:ascii="Calibri" w:hAnsi="Calibri" w:cs="Arial"/>
        </w:rPr>
        <w:t xml:space="preserve"> je stanovena dohodou smluvních stran jako cena pevná a nejvýše přípustná, která zahrnuje veškeré náklady prodávajícího spojené s plněním předmětu</w:t>
      </w:r>
      <w:r w:rsidR="00421A77" w:rsidRPr="00EF5EB7">
        <w:rPr>
          <w:rFonts w:ascii="Calibri" w:hAnsi="Calibri" w:cs="Arial"/>
        </w:rPr>
        <w:t xml:space="preserve"> dle čl. I</w:t>
      </w:r>
      <w:r w:rsidR="001825EF" w:rsidRPr="00EF5EB7">
        <w:rPr>
          <w:rFonts w:ascii="Calibri" w:hAnsi="Calibri" w:cs="Arial"/>
        </w:rPr>
        <w:t xml:space="preserve"> této smlouvy. </w:t>
      </w:r>
    </w:p>
    <w:p w14:paraId="1DE5276A" w14:textId="21AE4F0F" w:rsidR="001825EF" w:rsidRPr="00EF5EB7" w:rsidRDefault="00EF5EB7" w:rsidP="00BC048F">
      <w:pPr>
        <w:numPr>
          <w:ilvl w:val="0"/>
          <w:numId w:val="29"/>
        </w:numPr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Smluvní</w:t>
      </w:r>
      <w:r w:rsidR="001825EF" w:rsidRPr="00EF5EB7">
        <w:rPr>
          <w:rFonts w:ascii="Calibri" w:hAnsi="Calibri" w:cs="Arial"/>
        </w:rPr>
        <w:t xml:space="preserve"> cena </w:t>
      </w:r>
      <w:r>
        <w:rPr>
          <w:rFonts w:ascii="Calibri" w:hAnsi="Calibri" w:cs="Arial"/>
        </w:rPr>
        <w:t xml:space="preserve">bude </w:t>
      </w:r>
      <w:r w:rsidR="004613C1">
        <w:rPr>
          <w:rFonts w:ascii="Calibri" w:hAnsi="Calibri" w:cs="Arial"/>
        </w:rPr>
        <w:t>u</w:t>
      </w:r>
      <w:r>
        <w:rPr>
          <w:rFonts w:ascii="Calibri" w:hAnsi="Calibri" w:cs="Arial"/>
        </w:rPr>
        <w:t>hrazena na základě daňov</w:t>
      </w:r>
      <w:r w:rsidR="004613C1">
        <w:rPr>
          <w:rFonts w:ascii="Calibri" w:hAnsi="Calibri" w:cs="Arial"/>
        </w:rPr>
        <w:t>ého</w:t>
      </w:r>
      <w:r>
        <w:rPr>
          <w:rFonts w:ascii="Calibri" w:hAnsi="Calibri" w:cs="Arial"/>
        </w:rPr>
        <w:t xml:space="preserve"> doklad</w:t>
      </w:r>
      <w:r w:rsidR="004613C1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vystaven</w:t>
      </w:r>
      <w:r w:rsidR="004613C1">
        <w:rPr>
          <w:rFonts w:ascii="Calibri" w:hAnsi="Calibri" w:cs="Arial"/>
        </w:rPr>
        <w:t>ého</w:t>
      </w:r>
      <w:r w:rsidR="002C13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zhotovitelem</w:t>
      </w:r>
      <w:r w:rsidR="00F15B5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2C13E0">
        <w:rPr>
          <w:rFonts w:ascii="Calibri" w:hAnsi="Calibri" w:cs="Arial"/>
        </w:rPr>
        <w:t>a to po úplném dokončení a protokolárním předání předmětu této smlouvy</w:t>
      </w:r>
      <w:r w:rsidR="00627A9D">
        <w:rPr>
          <w:rFonts w:ascii="Calibri" w:hAnsi="Calibri" w:cs="Arial"/>
        </w:rPr>
        <w:t xml:space="preserve"> (zadavatel připouští možnost fakturace jednotlivých </w:t>
      </w:r>
      <w:r w:rsidR="007F58C4">
        <w:rPr>
          <w:rFonts w:ascii="Calibri" w:hAnsi="Calibri" w:cs="Arial"/>
        </w:rPr>
        <w:t>částí předmětu této smlouvy, tedy zvlášť parkovacích ploch u KD Kantýna a zvlášť parkovacích ploch „u pošty“</w:t>
      </w:r>
      <w:r w:rsidR="006D697D">
        <w:rPr>
          <w:rFonts w:ascii="Calibri" w:hAnsi="Calibri" w:cs="Arial"/>
        </w:rPr>
        <w:t xml:space="preserve">). </w:t>
      </w:r>
      <w:r w:rsidR="002C13E0">
        <w:rPr>
          <w:rFonts w:ascii="Calibri" w:hAnsi="Calibri" w:cs="Arial"/>
        </w:rPr>
        <w:t>Splatnost</w:t>
      </w:r>
      <w:r>
        <w:rPr>
          <w:rFonts w:ascii="Calibri" w:hAnsi="Calibri" w:cs="Arial"/>
        </w:rPr>
        <w:t xml:space="preserve"> dokladů</w:t>
      </w:r>
      <w:r w:rsidR="001825EF" w:rsidRPr="00EF5EB7">
        <w:rPr>
          <w:rFonts w:ascii="Calibri" w:hAnsi="Calibri" w:cs="Arial"/>
        </w:rPr>
        <w:t xml:space="preserve"> </w:t>
      </w:r>
      <w:r w:rsidR="002C13E0">
        <w:rPr>
          <w:rFonts w:ascii="Calibri" w:hAnsi="Calibri" w:cs="Arial"/>
        </w:rPr>
        <w:t xml:space="preserve">činí </w:t>
      </w:r>
      <w:r w:rsidR="001825EF" w:rsidRPr="00EF5EB7">
        <w:rPr>
          <w:rFonts w:ascii="Calibri" w:hAnsi="Calibri" w:cs="Arial"/>
        </w:rPr>
        <w:t>30 kalendářních dní.</w:t>
      </w:r>
      <w:r w:rsidR="00415C91">
        <w:rPr>
          <w:rFonts w:ascii="Calibri" w:hAnsi="Calibri" w:cs="Arial"/>
        </w:rPr>
        <w:t xml:space="preserve"> </w:t>
      </w:r>
    </w:p>
    <w:p w14:paraId="7B25D510" w14:textId="77777777" w:rsidR="001825EF" w:rsidRDefault="001825EF" w:rsidP="00BC048F">
      <w:pPr>
        <w:numPr>
          <w:ilvl w:val="0"/>
          <w:numId w:val="29"/>
        </w:numPr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 w:rsidRPr="004C22F8">
        <w:rPr>
          <w:rFonts w:ascii="Calibri" w:hAnsi="Calibri" w:cs="Arial"/>
        </w:rPr>
        <w:t>Daňový doklad musí být vystaven v měně CZK a v hodnotě odpovídající kupní ceně stanovené v čl. III., bod 1 této smlouvy.</w:t>
      </w:r>
    </w:p>
    <w:p w14:paraId="756BB28E" w14:textId="72DF41EF" w:rsidR="00F15B51" w:rsidRPr="004C22F8" w:rsidRDefault="00F15B51" w:rsidP="00BC048F">
      <w:pPr>
        <w:numPr>
          <w:ilvl w:val="0"/>
          <w:numId w:val="29"/>
        </w:numPr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Veškeré více a méně práce se řídí jednotkovými cenami rozpočtu zhotovitel. Ceny prací neobsažených v rozpočtu zhotovitele budou oboustranně odsouhlaseny. Vícepráce může zhotovitel provést jen po písemném souhlasu objednatele. Pokud vícepráce nepřesáhnou 1</w:t>
      </w:r>
      <w:r w:rsidR="00DB49EE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% z ceny díla, zůstává termín dokončení nedotčen.</w:t>
      </w:r>
    </w:p>
    <w:p w14:paraId="3FADF995" w14:textId="77777777" w:rsidR="001825EF" w:rsidRPr="004C22F8" w:rsidRDefault="001825EF" w:rsidP="001825EF">
      <w:pPr>
        <w:numPr>
          <w:ilvl w:val="0"/>
          <w:numId w:val="29"/>
        </w:numPr>
        <w:suppressAutoHyphens w:val="0"/>
        <w:autoSpaceDE w:val="0"/>
        <w:autoSpaceDN w:val="0"/>
        <w:ind w:left="426" w:hanging="426"/>
        <w:jc w:val="left"/>
        <w:rPr>
          <w:rFonts w:ascii="Calibri" w:hAnsi="Calibri" w:cs="Arial"/>
        </w:rPr>
      </w:pPr>
      <w:r w:rsidRPr="004C22F8">
        <w:rPr>
          <w:rFonts w:ascii="Calibri" w:hAnsi="Calibri" w:cs="Arial"/>
        </w:rPr>
        <w:t>Daňový doklad musí obsahovat mimo náležitostí podle § 29 zákona o DPH dále tyto náležitosti:</w:t>
      </w:r>
    </w:p>
    <w:p w14:paraId="104C96AF" w14:textId="77777777" w:rsidR="001825EF" w:rsidRPr="004C22F8" w:rsidRDefault="001825EF" w:rsidP="00BD730D">
      <w:pPr>
        <w:widowControl w:val="0"/>
        <w:numPr>
          <w:ilvl w:val="0"/>
          <w:numId w:val="27"/>
        </w:numPr>
        <w:tabs>
          <w:tab w:val="clear" w:pos="720"/>
          <w:tab w:val="num" w:pos="709"/>
        </w:tabs>
        <w:ind w:left="709" w:hanging="283"/>
        <w:rPr>
          <w:rFonts w:ascii="Calibri" w:hAnsi="Calibri" w:cs="Arial"/>
        </w:rPr>
      </w:pPr>
      <w:r w:rsidRPr="004C22F8">
        <w:rPr>
          <w:rFonts w:ascii="Calibri" w:hAnsi="Calibri" w:cs="Arial"/>
        </w:rPr>
        <w:t>IČO,</w:t>
      </w:r>
    </w:p>
    <w:p w14:paraId="653D6AF9" w14:textId="77777777" w:rsidR="001825EF" w:rsidRPr="004C22F8" w:rsidRDefault="001825EF" w:rsidP="00BD730D">
      <w:pPr>
        <w:widowControl w:val="0"/>
        <w:numPr>
          <w:ilvl w:val="0"/>
          <w:numId w:val="27"/>
        </w:numPr>
        <w:tabs>
          <w:tab w:val="clear" w:pos="720"/>
          <w:tab w:val="num" w:pos="709"/>
        </w:tabs>
        <w:ind w:left="709" w:hanging="283"/>
        <w:rPr>
          <w:rFonts w:ascii="Calibri" w:hAnsi="Calibri" w:cs="Arial"/>
        </w:rPr>
      </w:pPr>
      <w:r w:rsidRPr="004C22F8">
        <w:rPr>
          <w:rFonts w:ascii="Calibri" w:hAnsi="Calibri" w:cs="Arial"/>
        </w:rPr>
        <w:t>den splatnosti,</w:t>
      </w:r>
    </w:p>
    <w:p w14:paraId="003DC387" w14:textId="34E8244A" w:rsidR="001825EF" w:rsidRPr="004C22F8" w:rsidRDefault="001825EF" w:rsidP="00BD730D">
      <w:pPr>
        <w:widowControl w:val="0"/>
        <w:numPr>
          <w:ilvl w:val="0"/>
          <w:numId w:val="27"/>
        </w:numPr>
        <w:tabs>
          <w:tab w:val="clear" w:pos="720"/>
          <w:tab w:val="num" w:pos="709"/>
          <w:tab w:val="num" w:pos="1418"/>
        </w:tabs>
        <w:ind w:left="709" w:hanging="283"/>
        <w:rPr>
          <w:rFonts w:ascii="Calibri" w:hAnsi="Calibri" w:cs="Arial"/>
        </w:rPr>
      </w:pPr>
      <w:r w:rsidRPr="004C22F8">
        <w:rPr>
          <w:rFonts w:ascii="Calibri" w:hAnsi="Calibri" w:cs="Arial"/>
        </w:rPr>
        <w:t xml:space="preserve">označení peněžního ústavu a číslo účtu, ve </w:t>
      </w:r>
      <w:r w:rsidR="002A4535" w:rsidRPr="004C22F8">
        <w:rPr>
          <w:rFonts w:ascii="Calibri" w:hAnsi="Calibri" w:cs="Arial"/>
        </w:rPr>
        <w:t>prospěch,</w:t>
      </w:r>
      <w:r w:rsidRPr="004C22F8">
        <w:rPr>
          <w:rFonts w:ascii="Calibri" w:hAnsi="Calibri" w:cs="Arial"/>
        </w:rPr>
        <w:t xml:space="preserve"> kterého má být provedena platba, konstantní a variabilní symbol,</w:t>
      </w:r>
    </w:p>
    <w:p w14:paraId="5C82C930" w14:textId="77777777" w:rsidR="001825EF" w:rsidRPr="004C22F8" w:rsidRDefault="001825EF" w:rsidP="00BD730D">
      <w:pPr>
        <w:widowControl w:val="0"/>
        <w:numPr>
          <w:ilvl w:val="0"/>
          <w:numId w:val="27"/>
        </w:numPr>
        <w:tabs>
          <w:tab w:val="clear" w:pos="720"/>
          <w:tab w:val="num" w:pos="709"/>
        </w:tabs>
        <w:ind w:left="709" w:hanging="283"/>
        <w:rPr>
          <w:rFonts w:ascii="Calibri" w:hAnsi="Calibri" w:cs="Arial"/>
        </w:rPr>
      </w:pPr>
      <w:r w:rsidRPr="004C22F8">
        <w:rPr>
          <w:rFonts w:ascii="Calibri" w:hAnsi="Calibri" w:cs="Arial"/>
        </w:rPr>
        <w:t>odvolávka na smlouvu,</w:t>
      </w:r>
    </w:p>
    <w:p w14:paraId="206D2AA8" w14:textId="77777777" w:rsidR="001825EF" w:rsidRPr="004C22F8" w:rsidRDefault="001825EF" w:rsidP="00BD730D">
      <w:pPr>
        <w:widowControl w:val="0"/>
        <w:numPr>
          <w:ilvl w:val="0"/>
          <w:numId w:val="27"/>
        </w:numPr>
        <w:tabs>
          <w:tab w:val="clear" w:pos="720"/>
          <w:tab w:val="num" w:pos="709"/>
        </w:tabs>
        <w:ind w:left="709" w:hanging="283"/>
        <w:rPr>
          <w:rFonts w:ascii="Calibri" w:hAnsi="Calibri" w:cs="Arial"/>
        </w:rPr>
      </w:pPr>
      <w:r w:rsidRPr="004C22F8">
        <w:rPr>
          <w:rFonts w:ascii="Calibri" w:hAnsi="Calibri" w:cs="Arial"/>
        </w:rPr>
        <w:t>razítko a podpis osoby oprávněné k vystavení dílčího a konečného účetního dokladu,</w:t>
      </w:r>
    </w:p>
    <w:p w14:paraId="170A2655" w14:textId="77777777" w:rsidR="001825EF" w:rsidRPr="004C22F8" w:rsidRDefault="001825EF" w:rsidP="00BD730D">
      <w:pPr>
        <w:widowControl w:val="0"/>
        <w:numPr>
          <w:ilvl w:val="0"/>
          <w:numId w:val="27"/>
        </w:numPr>
        <w:tabs>
          <w:tab w:val="clear" w:pos="720"/>
          <w:tab w:val="num" w:pos="709"/>
        </w:tabs>
        <w:ind w:left="709" w:hanging="283"/>
        <w:rPr>
          <w:rFonts w:ascii="Calibri" w:hAnsi="Calibri" w:cs="Arial"/>
        </w:rPr>
      </w:pPr>
      <w:r w:rsidRPr="004C22F8">
        <w:rPr>
          <w:rFonts w:ascii="Calibri" w:hAnsi="Calibri" w:cs="Arial"/>
        </w:rPr>
        <w:t>soupis příloh,</w:t>
      </w:r>
    </w:p>
    <w:p w14:paraId="7B6D404D" w14:textId="77777777" w:rsidR="001825EF" w:rsidRPr="004C22F8" w:rsidRDefault="001825EF" w:rsidP="00BD730D">
      <w:pPr>
        <w:widowControl w:val="0"/>
        <w:numPr>
          <w:ilvl w:val="0"/>
          <w:numId w:val="27"/>
        </w:numPr>
        <w:tabs>
          <w:tab w:val="clear" w:pos="720"/>
          <w:tab w:val="num" w:pos="709"/>
        </w:tabs>
        <w:ind w:left="709" w:hanging="283"/>
        <w:rPr>
          <w:rFonts w:ascii="Calibri" w:hAnsi="Calibri" w:cs="Arial"/>
        </w:rPr>
      </w:pPr>
      <w:r w:rsidRPr="004C22F8">
        <w:rPr>
          <w:rFonts w:ascii="Calibri" w:hAnsi="Calibri" w:cs="Arial"/>
          <w:snapToGrid w:val="0"/>
        </w:rPr>
        <w:t>další náležitosti dle podmínek v rámci této smlouvy,</w:t>
      </w:r>
    </w:p>
    <w:p w14:paraId="65AF727A" w14:textId="2A5D6131" w:rsidR="005B1846" w:rsidRPr="00DB49EE" w:rsidRDefault="001825EF" w:rsidP="00561622">
      <w:pPr>
        <w:widowControl w:val="0"/>
        <w:numPr>
          <w:ilvl w:val="0"/>
          <w:numId w:val="27"/>
        </w:numPr>
        <w:suppressAutoHyphens w:val="0"/>
        <w:autoSpaceDE w:val="0"/>
        <w:autoSpaceDN w:val="0"/>
        <w:ind w:left="709" w:hanging="283"/>
        <w:rPr>
          <w:rFonts w:ascii="Calibri" w:hAnsi="Calibri" w:cs="Arial"/>
          <w:b/>
          <w:bCs/>
        </w:rPr>
      </w:pPr>
      <w:r w:rsidRPr="00DB49EE">
        <w:rPr>
          <w:rFonts w:ascii="Calibri" w:hAnsi="Calibri" w:cs="Arial"/>
          <w:snapToGrid w:val="0"/>
        </w:rPr>
        <w:t>náležitosti dle podmínek poskytovatele dotace</w:t>
      </w:r>
      <w:r w:rsidR="00421A77" w:rsidRPr="00DB49EE">
        <w:rPr>
          <w:rFonts w:ascii="Calibri" w:hAnsi="Calibri" w:cs="Arial"/>
          <w:snapToGrid w:val="0"/>
        </w:rPr>
        <w:t>, tj. uvedení názvu projektu</w:t>
      </w:r>
      <w:r w:rsidR="00415C91" w:rsidRPr="00DB49EE">
        <w:rPr>
          <w:rFonts w:ascii="Calibri" w:hAnsi="Calibri" w:cs="Arial"/>
          <w:snapToGrid w:val="0"/>
        </w:rPr>
        <w:t>:</w:t>
      </w:r>
      <w:r w:rsidR="00DB49EE" w:rsidRPr="00DB49EE">
        <w:rPr>
          <w:rFonts w:ascii="Calibri" w:hAnsi="Calibri" w:cs="Arial"/>
          <w:snapToGrid w:val="0"/>
        </w:rPr>
        <w:t xml:space="preserve"> </w:t>
      </w:r>
      <w:r w:rsidR="00421A77" w:rsidRPr="00DB49EE">
        <w:rPr>
          <w:rFonts w:ascii="Calibri" w:hAnsi="Calibri" w:cs="Arial"/>
          <w:snapToGrid w:val="0"/>
        </w:rPr>
        <w:t>„</w:t>
      </w:r>
      <w:r w:rsidR="00642141">
        <w:rPr>
          <w:rFonts w:ascii="Calibri" w:hAnsi="Calibri" w:cs="Arial"/>
          <w:snapToGrid w:val="0"/>
        </w:rPr>
        <w:t>Budování odstavných stání v obci Poniklá</w:t>
      </w:r>
      <w:r w:rsidR="00415C91" w:rsidRPr="00DB49EE">
        <w:rPr>
          <w:rFonts w:asciiTheme="minorHAnsi" w:hAnsiTheme="minorHAnsi"/>
        </w:rPr>
        <w:t xml:space="preserve">“, rozhodnutí č.: </w:t>
      </w:r>
      <w:r w:rsidR="00DB49EE" w:rsidRPr="00DB49EE">
        <w:rPr>
          <w:rFonts w:asciiTheme="minorHAnsi" w:hAnsiTheme="minorHAnsi"/>
        </w:rPr>
        <w:t>119080002</w:t>
      </w:r>
      <w:r w:rsidR="00642141">
        <w:rPr>
          <w:rFonts w:asciiTheme="minorHAnsi" w:hAnsiTheme="minorHAnsi"/>
        </w:rPr>
        <w:t>2</w:t>
      </w:r>
      <w:r w:rsidR="00DB49EE" w:rsidRPr="00DB49EE">
        <w:rPr>
          <w:rFonts w:asciiTheme="minorHAnsi" w:hAnsiTheme="minorHAnsi"/>
        </w:rPr>
        <w:t xml:space="preserve">. </w:t>
      </w:r>
    </w:p>
    <w:p w14:paraId="16C7B0A7" w14:textId="77777777" w:rsidR="001825EF" w:rsidRPr="004C22F8" w:rsidRDefault="00F15B51" w:rsidP="001825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="001825EF" w:rsidRPr="004C22F8">
        <w:rPr>
          <w:rFonts w:ascii="Calibri" w:hAnsi="Calibri" w:cs="Arial"/>
          <w:b/>
        </w:rPr>
        <w:t>V.</w:t>
      </w:r>
    </w:p>
    <w:p w14:paraId="05D0B397" w14:textId="77777777" w:rsidR="001825EF" w:rsidRPr="004C22F8" w:rsidRDefault="00F15B51" w:rsidP="005B184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Předání místa plnění</w:t>
      </w:r>
    </w:p>
    <w:p w14:paraId="32864ED2" w14:textId="77777777" w:rsidR="001825EF" w:rsidRDefault="00F15B51" w:rsidP="001825EF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Objednatel předá zhotoviteli místo plnění po předchozí telefonické dohodě obou smluvních stran. Z předání místa plnění bude vyhotoven předávací protokol.</w:t>
      </w:r>
    </w:p>
    <w:p w14:paraId="658A9325" w14:textId="1A9C1B0C" w:rsidR="00F15B51" w:rsidRPr="004C22F8" w:rsidRDefault="00F15B51" w:rsidP="001825EF">
      <w:pPr>
        <w:numPr>
          <w:ilvl w:val="0"/>
          <w:numId w:val="22"/>
        </w:numPr>
        <w:tabs>
          <w:tab w:val="clear" w:pos="720"/>
          <w:tab w:val="left" w:pos="0"/>
          <w:tab w:val="num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Místem plnění je obec Poniklá, okres Semily, Liberecký kraj. </w:t>
      </w:r>
    </w:p>
    <w:p w14:paraId="0B0F9790" w14:textId="77777777" w:rsidR="00145815" w:rsidRDefault="00145815" w:rsidP="00A13E37">
      <w:pPr>
        <w:tabs>
          <w:tab w:val="left" w:pos="0"/>
          <w:tab w:val="left" w:pos="426"/>
        </w:tabs>
        <w:rPr>
          <w:rFonts w:ascii="Calibri" w:hAnsi="Calibri" w:cs="Arial"/>
        </w:rPr>
      </w:pPr>
    </w:p>
    <w:p w14:paraId="666E1A65" w14:textId="77777777" w:rsidR="00F15B51" w:rsidRPr="00F15B51" w:rsidRDefault="00F15B51" w:rsidP="001825EF">
      <w:pPr>
        <w:tabs>
          <w:tab w:val="left" w:pos="0"/>
          <w:tab w:val="left" w:pos="426"/>
        </w:tabs>
        <w:jc w:val="center"/>
        <w:rPr>
          <w:rFonts w:ascii="Calibri" w:hAnsi="Calibri" w:cs="Arial"/>
          <w:b/>
        </w:rPr>
      </w:pPr>
      <w:r w:rsidRPr="00F15B51">
        <w:rPr>
          <w:rFonts w:ascii="Calibri" w:hAnsi="Calibri" w:cs="Arial"/>
          <w:b/>
        </w:rPr>
        <w:t>V.</w:t>
      </w:r>
    </w:p>
    <w:p w14:paraId="28F79379" w14:textId="77777777" w:rsidR="00F15B51" w:rsidRPr="00F15B51" w:rsidRDefault="00F15B51" w:rsidP="001825EF">
      <w:pPr>
        <w:tabs>
          <w:tab w:val="left" w:pos="0"/>
          <w:tab w:val="left" w:pos="426"/>
        </w:tabs>
        <w:jc w:val="center"/>
        <w:rPr>
          <w:rFonts w:ascii="Calibri" w:hAnsi="Calibri" w:cs="Arial"/>
          <w:b/>
        </w:rPr>
      </w:pPr>
      <w:r w:rsidRPr="00F15B51">
        <w:rPr>
          <w:rFonts w:ascii="Calibri" w:hAnsi="Calibri" w:cs="Arial"/>
          <w:b/>
        </w:rPr>
        <w:t>Odevzdání a převzetí díla</w:t>
      </w:r>
    </w:p>
    <w:p w14:paraId="3CE14952" w14:textId="77777777" w:rsidR="00F15B51" w:rsidRDefault="00F15B51" w:rsidP="00F15B51">
      <w:pPr>
        <w:numPr>
          <w:ilvl w:val="6"/>
          <w:numId w:val="29"/>
        </w:numPr>
        <w:tabs>
          <w:tab w:val="left" w:pos="0"/>
          <w:tab w:val="left" w:pos="426"/>
        </w:tabs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O odevzdání a převzetí díla pořídí zápis zástupci pro technická jednání obou smluvních stran. Zápis se sepisuje i v případě, kdy objednatel převzetí díla odmítne. Zápis musí obsahovat všechny identifikační údaje přejímaného díla, termíny skutečného zahájení a ukončení díla, případně též soupis vad a nedodělků s dohodnutými lhůtami pro jejich odstranění a dále prohlášení objednatele, zda dílo přejímá.</w:t>
      </w:r>
    </w:p>
    <w:p w14:paraId="29C6A9C1" w14:textId="77777777" w:rsidR="00F15B51" w:rsidRDefault="00F15B51" w:rsidP="00F15B51">
      <w:pPr>
        <w:numPr>
          <w:ilvl w:val="6"/>
          <w:numId w:val="29"/>
        </w:numPr>
        <w:tabs>
          <w:tab w:val="left" w:pos="0"/>
          <w:tab w:val="left" w:pos="426"/>
        </w:tabs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Objednatel může převzít dílo v případech, kdy dílo vykazuje drobné a nepodstatné vady a nedodělky, které nebrání bezpečnému a spolehlivému užívání. Nedokončené dílo není objednatel povinen převzít. </w:t>
      </w:r>
    </w:p>
    <w:p w14:paraId="456B1838" w14:textId="77777777" w:rsidR="00F15B51" w:rsidRDefault="00F15B51" w:rsidP="00F15B51">
      <w:pPr>
        <w:numPr>
          <w:ilvl w:val="6"/>
          <w:numId w:val="29"/>
        </w:numPr>
        <w:tabs>
          <w:tab w:val="left" w:pos="0"/>
          <w:tab w:val="left" w:pos="426"/>
        </w:tabs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vyklidí místo plnění do 1 pracovního dne po předání a převzetí zhotoveného díla objednateli. </w:t>
      </w:r>
    </w:p>
    <w:p w14:paraId="388D04A5" w14:textId="77777777" w:rsidR="00F15B51" w:rsidRDefault="00F15B51" w:rsidP="00F15B51">
      <w:pPr>
        <w:numPr>
          <w:ilvl w:val="6"/>
          <w:numId w:val="29"/>
        </w:numPr>
        <w:tabs>
          <w:tab w:val="left" w:pos="0"/>
          <w:tab w:val="left" w:pos="426"/>
        </w:tabs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Nedílnou součástí předání prací je podrobná fotodokumentace prací, která bude vyhotovena zhotovitelem a předána objednateli do 30ti dnů po ukončení všech prací.</w:t>
      </w:r>
    </w:p>
    <w:p w14:paraId="14F801CA" w14:textId="77777777" w:rsidR="00F15B51" w:rsidRDefault="00F15B51" w:rsidP="00F15B51">
      <w:pPr>
        <w:tabs>
          <w:tab w:val="left" w:pos="0"/>
          <w:tab w:val="left" w:pos="426"/>
        </w:tabs>
        <w:rPr>
          <w:rFonts w:ascii="Calibri" w:hAnsi="Calibri" w:cs="Arial"/>
        </w:rPr>
      </w:pPr>
    </w:p>
    <w:p w14:paraId="09695FAE" w14:textId="77777777" w:rsidR="001825EF" w:rsidRPr="004C22F8" w:rsidRDefault="001825EF" w:rsidP="001825EF">
      <w:pPr>
        <w:tabs>
          <w:tab w:val="left" w:pos="0"/>
          <w:tab w:val="left" w:pos="426"/>
        </w:tabs>
        <w:jc w:val="center"/>
        <w:rPr>
          <w:rFonts w:ascii="Calibri" w:hAnsi="Calibri" w:cs="Arial"/>
          <w:b/>
        </w:rPr>
      </w:pPr>
      <w:r w:rsidRPr="004C22F8">
        <w:rPr>
          <w:rFonts w:ascii="Calibri" w:hAnsi="Calibri" w:cs="Arial"/>
          <w:b/>
        </w:rPr>
        <w:t>VI.</w:t>
      </w:r>
    </w:p>
    <w:p w14:paraId="2A8839A7" w14:textId="77777777" w:rsidR="001825EF" w:rsidRPr="004C22F8" w:rsidRDefault="00F15B51" w:rsidP="000D5B5E">
      <w:pPr>
        <w:tabs>
          <w:tab w:val="left" w:pos="0"/>
          <w:tab w:val="left" w:pos="426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Záruka za dílo</w:t>
      </w:r>
    </w:p>
    <w:p w14:paraId="47189249" w14:textId="77777777" w:rsidR="001825EF" w:rsidRDefault="0064449B" w:rsidP="001825EF">
      <w:pPr>
        <w:numPr>
          <w:ilvl w:val="0"/>
          <w:numId w:val="21"/>
        </w:numPr>
        <w:tabs>
          <w:tab w:val="clear" w:pos="720"/>
          <w:tab w:val="left" w:pos="0"/>
          <w:tab w:val="num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poskytuje objednateli na provedené stavební práce záruku 60 měsíců. </w:t>
      </w:r>
    </w:p>
    <w:p w14:paraId="14B0D376" w14:textId="77777777" w:rsidR="0064449B" w:rsidRDefault="0064449B" w:rsidP="001825EF">
      <w:pPr>
        <w:numPr>
          <w:ilvl w:val="0"/>
          <w:numId w:val="21"/>
        </w:numPr>
        <w:tabs>
          <w:tab w:val="clear" w:pos="720"/>
          <w:tab w:val="left" w:pos="0"/>
          <w:tab w:val="num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Záruční doba počíná běžet dnem předání díla objednateli.</w:t>
      </w:r>
    </w:p>
    <w:p w14:paraId="5EAD20A5" w14:textId="77777777" w:rsidR="0064449B" w:rsidRDefault="0064449B" w:rsidP="001825EF">
      <w:pPr>
        <w:numPr>
          <w:ilvl w:val="0"/>
          <w:numId w:val="21"/>
        </w:numPr>
        <w:tabs>
          <w:tab w:val="clear" w:pos="720"/>
          <w:tab w:val="left" w:pos="0"/>
          <w:tab w:val="num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Záruka se nevztahuje na případy záměrného mechanického poškození.</w:t>
      </w:r>
    </w:p>
    <w:p w14:paraId="32CA3E6C" w14:textId="77777777" w:rsidR="0064449B" w:rsidRPr="004C22F8" w:rsidRDefault="0064449B" w:rsidP="001825EF">
      <w:pPr>
        <w:numPr>
          <w:ilvl w:val="0"/>
          <w:numId w:val="21"/>
        </w:numPr>
        <w:tabs>
          <w:tab w:val="clear" w:pos="720"/>
          <w:tab w:val="left" w:pos="0"/>
          <w:tab w:val="num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Reklamace všech vad v záruční době uplatní objednatel písemně doporučeným dopisem na adresu zhotovitele.</w:t>
      </w:r>
    </w:p>
    <w:p w14:paraId="13C97EF8" w14:textId="77777777" w:rsidR="001825EF" w:rsidRPr="004C22F8" w:rsidRDefault="001825EF" w:rsidP="0064449B">
      <w:pPr>
        <w:pStyle w:val="WW-Zkladntext2"/>
        <w:rPr>
          <w:rFonts w:ascii="Calibri" w:hAnsi="Calibri" w:cs="Arial"/>
          <w:lang w:eastAsia="cs-CZ"/>
        </w:rPr>
      </w:pPr>
    </w:p>
    <w:p w14:paraId="34189961" w14:textId="77777777" w:rsidR="001825EF" w:rsidRPr="004C22F8" w:rsidRDefault="0064449B" w:rsidP="00BD730D">
      <w:pPr>
        <w:tabs>
          <w:tab w:val="left" w:pos="0"/>
          <w:tab w:val="left" w:pos="426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VII</w:t>
      </w:r>
      <w:r w:rsidR="001825EF" w:rsidRPr="004C22F8">
        <w:rPr>
          <w:rFonts w:ascii="Calibri" w:hAnsi="Calibri" w:cs="Arial"/>
          <w:b/>
        </w:rPr>
        <w:t>.</w:t>
      </w:r>
    </w:p>
    <w:p w14:paraId="2EC0FB4D" w14:textId="3F79AFD0" w:rsidR="001825EF" w:rsidRPr="004C22F8" w:rsidRDefault="001825EF" w:rsidP="00C93556">
      <w:pPr>
        <w:tabs>
          <w:tab w:val="left" w:pos="0"/>
          <w:tab w:val="left" w:pos="426"/>
        </w:tabs>
        <w:jc w:val="center"/>
        <w:rPr>
          <w:rFonts w:ascii="Calibri" w:hAnsi="Calibri" w:cs="Arial"/>
          <w:b/>
        </w:rPr>
      </w:pPr>
      <w:r w:rsidRPr="004C22F8">
        <w:rPr>
          <w:rFonts w:ascii="Calibri" w:hAnsi="Calibri" w:cs="Arial"/>
          <w:b/>
        </w:rPr>
        <w:t>Smluvní pokuty</w:t>
      </w:r>
      <w:r w:rsidR="00A169BB">
        <w:rPr>
          <w:rFonts w:ascii="Calibri" w:hAnsi="Calibri" w:cs="Arial"/>
          <w:b/>
        </w:rPr>
        <w:t xml:space="preserve"> za neplnění objednatele a zhotovitele</w:t>
      </w:r>
    </w:p>
    <w:p w14:paraId="3C758361" w14:textId="66AF51FE" w:rsidR="001825EF" w:rsidRPr="0064449B" w:rsidRDefault="001825EF" w:rsidP="00C93556">
      <w:pPr>
        <w:pStyle w:val="Zkladntextodsazen"/>
        <w:numPr>
          <w:ilvl w:val="0"/>
          <w:numId w:val="25"/>
        </w:numPr>
        <w:tabs>
          <w:tab w:val="clear" w:pos="720"/>
          <w:tab w:val="left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  <w:b/>
          <w:bCs/>
          <w:sz w:val="20"/>
        </w:rPr>
      </w:pPr>
      <w:r w:rsidRPr="0064449B">
        <w:rPr>
          <w:rFonts w:ascii="Calibri" w:hAnsi="Calibri" w:cs="Arial"/>
          <w:sz w:val="20"/>
        </w:rPr>
        <w:t xml:space="preserve">V případě, že </w:t>
      </w:r>
      <w:r w:rsidR="0064449B" w:rsidRPr="0064449B">
        <w:rPr>
          <w:rFonts w:ascii="Calibri" w:hAnsi="Calibri" w:cs="Arial"/>
          <w:sz w:val="20"/>
        </w:rPr>
        <w:t xml:space="preserve">zhotovitel nesplní termín dokončení díla, je objednatel oprávněn účtovat zhotoviteli smluvní pokutu </w:t>
      </w:r>
      <w:r w:rsidRPr="0064449B">
        <w:rPr>
          <w:rFonts w:ascii="Calibri" w:hAnsi="Calibri" w:cs="Arial"/>
          <w:sz w:val="20"/>
        </w:rPr>
        <w:t>ve výši 0,</w:t>
      </w:r>
      <w:r w:rsidR="008F1054">
        <w:rPr>
          <w:rFonts w:ascii="Calibri" w:hAnsi="Calibri" w:cs="Arial"/>
          <w:sz w:val="20"/>
        </w:rPr>
        <w:t>2</w:t>
      </w:r>
      <w:r w:rsidRPr="0064449B">
        <w:rPr>
          <w:rFonts w:ascii="Calibri" w:hAnsi="Calibri" w:cs="Arial"/>
          <w:sz w:val="20"/>
        </w:rPr>
        <w:t xml:space="preserve"> % z</w:t>
      </w:r>
      <w:r w:rsidR="0064449B" w:rsidRPr="0064449B">
        <w:rPr>
          <w:rFonts w:ascii="Calibri" w:hAnsi="Calibri" w:cs="Arial"/>
          <w:sz w:val="20"/>
        </w:rPr>
        <w:t> ceny díla</w:t>
      </w:r>
      <w:r w:rsidRPr="0064449B">
        <w:rPr>
          <w:rFonts w:ascii="Calibri" w:hAnsi="Calibri" w:cs="Arial"/>
          <w:sz w:val="20"/>
        </w:rPr>
        <w:t xml:space="preserve"> včetně DPH za každý, byť i jen započatý den prodlení. </w:t>
      </w:r>
    </w:p>
    <w:p w14:paraId="033DE1E1" w14:textId="77777777" w:rsidR="0064449B" w:rsidRPr="00D01C8C" w:rsidRDefault="0064449B" w:rsidP="00C93556">
      <w:pPr>
        <w:pStyle w:val="Zkladntextodsazen"/>
        <w:numPr>
          <w:ilvl w:val="0"/>
          <w:numId w:val="25"/>
        </w:numPr>
        <w:tabs>
          <w:tab w:val="clear" w:pos="720"/>
          <w:tab w:val="left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sz w:val="20"/>
        </w:rPr>
        <w:t xml:space="preserve">V případě, že zhotovitel nevyklidí stanoviště ve sjednaném termínu, je objednatel oprávněn účtovat zhotoviteli smluvní pokutu ve výši 0,05 % ze sjednané ceny díla včetně DPH z každý, byť i jen započatý den prodlení. </w:t>
      </w:r>
    </w:p>
    <w:p w14:paraId="069E99A6" w14:textId="77777777" w:rsidR="00367E78" w:rsidRPr="00367E78" w:rsidRDefault="00D01C8C" w:rsidP="00367E78">
      <w:pPr>
        <w:pStyle w:val="Zkladntextodsazen"/>
        <w:numPr>
          <w:ilvl w:val="0"/>
          <w:numId w:val="25"/>
        </w:numPr>
        <w:tabs>
          <w:tab w:val="clear" w:pos="720"/>
          <w:tab w:val="left" w:pos="426"/>
        </w:tabs>
        <w:suppressAutoHyphens w:val="0"/>
        <w:autoSpaceDE w:val="0"/>
        <w:autoSpaceDN w:val="0"/>
        <w:ind w:left="426" w:hanging="426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sz w:val="20"/>
        </w:rPr>
        <w:t xml:space="preserve">Zhotovitel, případně jeho smluvní zástupce, nastoupí na základě písemné výzvy objednatele k odstranění vad v záruční lhůtě nejpozději do 5 pracovních dní. Smluvní pokuta za prodlení zhotovitele s odstraněním vad reklamovaných v období záruční lhůtě činí </w:t>
      </w:r>
      <w:r w:rsidR="00A75D0B">
        <w:rPr>
          <w:rFonts w:ascii="Calibri" w:hAnsi="Calibri" w:cs="Arial"/>
          <w:sz w:val="20"/>
        </w:rPr>
        <w:t>10</w:t>
      </w:r>
      <w:r>
        <w:rPr>
          <w:rFonts w:ascii="Calibri" w:hAnsi="Calibri" w:cs="Arial"/>
          <w:sz w:val="20"/>
        </w:rPr>
        <w:t> 000 Kč za každou reklamovanou vadu, u níž je zhotovitel v prodlení a za každý den prodlení (jedná-li se o vadu, která brání řádnému užívání díla, případně hrozí nebezpečí škody velkého rozsahu).</w:t>
      </w:r>
    </w:p>
    <w:p w14:paraId="22695C41" w14:textId="77777777" w:rsidR="00D812B8" w:rsidRPr="00D812B8" w:rsidRDefault="00367E78" w:rsidP="00D812B8">
      <w:pPr>
        <w:pStyle w:val="Zkladntextodsazen"/>
        <w:numPr>
          <w:ilvl w:val="0"/>
          <w:numId w:val="25"/>
        </w:numPr>
        <w:tabs>
          <w:tab w:val="clear" w:pos="720"/>
          <w:tab w:val="left" w:pos="426"/>
        </w:tabs>
        <w:suppressAutoHyphens w:val="0"/>
        <w:autoSpaceDE w:val="0"/>
        <w:autoSpaceDN w:val="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D812B8">
        <w:rPr>
          <w:rFonts w:asciiTheme="minorHAnsi" w:hAnsiTheme="minorHAnsi" w:cstheme="minorHAnsi"/>
          <w:sz w:val="20"/>
        </w:rPr>
        <w:t xml:space="preserve">Objednatel se zavazuje v případě svého prodlení se zaplacením oprávněně vystavené faktury zhotovitele zaplatit zhotoviteli smluvní pokutu ve výši 0,015 %z dlužné částky za každý i započatý den prodlení. </w:t>
      </w:r>
    </w:p>
    <w:p w14:paraId="2823BA9A" w14:textId="77777777" w:rsidR="00D812B8" w:rsidRDefault="00D812B8" w:rsidP="00D812B8">
      <w:pPr>
        <w:pStyle w:val="Zkladntextodsazen"/>
        <w:tabs>
          <w:tab w:val="left" w:pos="426"/>
        </w:tabs>
        <w:suppressAutoHyphens w:val="0"/>
        <w:autoSpaceDE w:val="0"/>
        <w:autoSpaceDN w:val="0"/>
        <w:rPr>
          <w:rFonts w:asciiTheme="minorHAnsi" w:hAnsiTheme="minorHAnsi" w:cstheme="minorHAnsi"/>
          <w:b/>
          <w:bCs/>
          <w:sz w:val="20"/>
        </w:rPr>
      </w:pPr>
    </w:p>
    <w:p w14:paraId="7577A2B1" w14:textId="5570BFE6" w:rsidR="00D812B8" w:rsidRPr="00C13A5B" w:rsidRDefault="00D812B8" w:rsidP="00D812B8">
      <w:pPr>
        <w:pStyle w:val="Zkladntextodsazen"/>
        <w:tabs>
          <w:tab w:val="left" w:pos="426"/>
        </w:tabs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</w:rPr>
      </w:pPr>
      <w:r w:rsidRPr="00C13A5B">
        <w:rPr>
          <w:rFonts w:asciiTheme="minorHAnsi" w:hAnsiTheme="minorHAnsi" w:cstheme="minorHAnsi"/>
          <w:b/>
          <w:bCs/>
          <w:sz w:val="20"/>
        </w:rPr>
        <w:t>VIII.</w:t>
      </w:r>
    </w:p>
    <w:p w14:paraId="5D1B426E" w14:textId="7DBA7717" w:rsidR="00A0126A" w:rsidRPr="00C13A5B" w:rsidRDefault="00A0126A" w:rsidP="00D812B8">
      <w:pPr>
        <w:pStyle w:val="Zkladntextodsazen"/>
        <w:tabs>
          <w:tab w:val="left" w:pos="426"/>
        </w:tabs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</w:rPr>
      </w:pPr>
      <w:r w:rsidRPr="00C13A5B">
        <w:rPr>
          <w:rFonts w:asciiTheme="minorHAnsi" w:hAnsiTheme="minorHAnsi" w:cstheme="minorHAnsi"/>
          <w:b/>
          <w:bCs/>
          <w:sz w:val="20"/>
        </w:rPr>
        <w:t>Zástupci smluvních stran</w:t>
      </w:r>
    </w:p>
    <w:p w14:paraId="79D06560" w14:textId="4F88C4D1" w:rsidR="00A0126A" w:rsidRPr="00D812B8" w:rsidRDefault="00A0126A" w:rsidP="00D812B8">
      <w:pPr>
        <w:pStyle w:val="Odstavecseseznamem"/>
        <w:numPr>
          <w:ilvl w:val="3"/>
          <w:numId w:val="42"/>
        </w:numPr>
        <w:tabs>
          <w:tab w:val="clear" w:pos="2880"/>
          <w:tab w:val="num" w:pos="426"/>
        </w:tabs>
        <w:autoSpaceDE/>
        <w:autoSpaceDN/>
        <w:spacing w:after="12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 xml:space="preserve">Zástupci smluvních stran ve věcech technického plnění této smlouvy, včetně předávání a přebírání díla, jsou: </w:t>
      </w:r>
    </w:p>
    <w:p w14:paraId="4ACE17E6" w14:textId="77777777" w:rsidR="00A0126A" w:rsidRPr="00D812B8" w:rsidRDefault="00A0126A" w:rsidP="00D812B8">
      <w:pPr>
        <w:numPr>
          <w:ilvl w:val="0"/>
          <w:numId w:val="48"/>
        </w:numPr>
        <w:tabs>
          <w:tab w:val="num" w:pos="426"/>
        </w:tabs>
        <w:suppressAutoHyphens w:val="0"/>
        <w:ind w:hanging="1914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 xml:space="preserve">na straně objednatele: </w:t>
      </w:r>
    </w:p>
    <w:p w14:paraId="5F77AE7D" w14:textId="7816E597" w:rsidR="00A0126A" w:rsidRPr="00D812B8" w:rsidRDefault="00A0126A" w:rsidP="00A0126A">
      <w:pPr>
        <w:tabs>
          <w:tab w:val="num" w:pos="426"/>
        </w:tabs>
        <w:ind w:left="992" w:hanging="924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ab/>
      </w:r>
      <w:r w:rsidRPr="00D812B8">
        <w:rPr>
          <w:rFonts w:asciiTheme="minorHAnsi" w:hAnsiTheme="minorHAnsi" w:cstheme="minorHAnsi"/>
        </w:rPr>
        <w:tab/>
      </w:r>
      <w:r w:rsidR="00D812B8" w:rsidRPr="00D812B8">
        <w:rPr>
          <w:rFonts w:asciiTheme="minorHAnsi" w:hAnsiTheme="minorHAnsi" w:cstheme="minorHAnsi"/>
        </w:rPr>
        <w:tab/>
      </w:r>
      <w:r w:rsidRPr="00D812B8">
        <w:rPr>
          <w:rFonts w:asciiTheme="minorHAnsi" w:hAnsiTheme="minorHAnsi" w:cstheme="minorHAnsi"/>
          <w:highlight w:val="lightGray"/>
        </w:rPr>
        <w:t>______________</w:t>
      </w:r>
    </w:p>
    <w:p w14:paraId="0D6DECBF" w14:textId="2172D32F" w:rsidR="00A0126A" w:rsidRPr="00D812B8" w:rsidRDefault="00D812B8" w:rsidP="00A0126A">
      <w:pPr>
        <w:tabs>
          <w:tab w:val="num" w:pos="426"/>
        </w:tabs>
        <w:ind w:left="992" w:hanging="924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>mobil:</w:t>
      </w:r>
      <w:r w:rsidR="00A0126A" w:rsidRPr="00D812B8">
        <w:rPr>
          <w:rFonts w:asciiTheme="minorHAnsi" w:hAnsiTheme="minorHAnsi" w:cstheme="minorHAnsi"/>
        </w:rPr>
        <w:tab/>
      </w: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  <w:highlight w:val="lightGray"/>
        </w:rPr>
        <w:t>______________</w:t>
      </w:r>
    </w:p>
    <w:p w14:paraId="4D200E1D" w14:textId="4E2381A9" w:rsidR="00A0126A" w:rsidRPr="00D812B8" w:rsidRDefault="00D812B8" w:rsidP="00A0126A">
      <w:pPr>
        <w:tabs>
          <w:tab w:val="num" w:pos="426"/>
        </w:tabs>
        <w:ind w:left="992" w:hanging="924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>tel.:</w:t>
      </w:r>
      <w:r w:rsidR="00A0126A"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  <w:highlight w:val="lightGray"/>
        </w:rPr>
        <w:t>______________</w:t>
      </w:r>
    </w:p>
    <w:p w14:paraId="61CA4740" w14:textId="43321E77" w:rsidR="00A0126A" w:rsidRPr="00D812B8" w:rsidRDefault="00D812B8" w:rsidP="00A0126A">
      <w:pPr>
        <w:tabs>
          <w:tab w:val="num" w:pos="426"/>
        </w:tabs>
        <w:ind w:left="992" w:hanging="924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 xml:space="preserve">e-mail: </w:t>
      </w:r>
      <w:r w:rsidR="00A0126A"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  <w:highlight w:val="lightGray"/>
        </w:rPr>
        <w:t>______________</w:t>
      </w:r>
    </w:p>
    <w:p w14:paraId="281C3E7D" w14:textId="74C78E8C" w:rsidR="00A0126A" w:rsidRPr="00D812B8" w:rsidRDefault="00D812B8" w:rsidP="00A0126A">
      <w:pPr>
        <w:tabs>
          <w:tab w:val="num" w:pos="426"/>
        </w:tabs>
        <w:ind w:left="992" w:hanging="924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 xml:space="preserve">vykonává technický dozor objednatele </w:t>
      </w:r>
    </w:p>
    <w:p w14:paraId="5E960BE3" w14:textId="26B49077" w:rsidR="00A0126A" w:rsidRPr="00D812B8" w:rsidRDefault="00D812B8" w:rsidP="00A0126A">
      <w:pPr>
        <w:tabs>
          <w:tab w:val="num" w:pos="426"/>
        </w:tabs>
        <w:ind w:left="992" w:hanging="924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  <w:i/>
        </w:rPr>
        <w:tab/>
      </w:r>
      <w:r w:rsidR="00A0126A" w:rsidRPr="00D812B8">
        <w:rPr>
          <w:rFonts w:asciiTheme="minorHAnsi" w:hAnsiTheme="minorHAnsi" w:cstheme="minorHAnsi"/>
          <w:i/>
        </w:rPr>
        <w:t>/objednatel doplní tuto osobu před samotným podpisem smlouvy s vybraným zhotovitelem/</w:t>
      </w:r>
    </w:p>
    <w:p w14:paraId="322B668A" w14:textId="77777777" w:rsidR="00A0126A" w:rsidRPr="00D812B8" w:rsidRDefault="00A0126A" w:rsidP="00D812B8">
      <w:pPr>
        <w:tabs>
          <w:tab w:val="num" w:pos="426"/>
        </w:tabs>
        <w:spacing w:after="120"/>
        <w:rPr>
          <w:rFonts w:asciiTheme="minorHAnsi" w:hAnsiTheme="minorHAnsi" w:cstheme="minorHAnsi"/>
        </w:rPr>
      </w:pPr>
    </w:p>
    <w:p w14:paraId="46098A48" w14:textId="77777777" w:rsidR="00A0126A" w:rsidRPr="00D812B8" w:rsidRDefault="00A0126A" w:rsidP="00D812B8">
      <w:pPr>
        <w:numPr>
          <w:ilvl w:val="0"/>
          <w:numId w:val="48"/>
        </w:numPr>
        <w:tabs>
          <w:tab w:val="num" w:pos="426"/>
        </w:tabs>
        <w:suppressAutoHyphens w:val="0"/>
        <w:spacing w:after="120"/>
        <w:ind w:hanging="1914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 xml:space="preserve">na straně zhotovitele (stavbyvedoucí): </w:t>
      </w:r>
    </w:p>
    <w:p w14:paraId="770AD74D" w14:textId="235960A2" w:rsidR="00A0126A" w:rsidRPr="00C13A5B" w:rsidRDefault="00D812B8" w:rsidP="00D812B8">
      <w:pPr>
        <w:tabs>
          <w:tab w:val="num" w:pos="426"/>
        </w:tabs>
        <w:ind w:left="992" w:hanging="927"/>
        <w:rPr>
          <w:rFonts w:asciiTheme="minorHAnsi" w:hAnsiTheme="minorHAnsi" w:cstheme="minorHAnsi"/>
          <w:highlight w:val="yellow"/>
        </w:rPr>
      </w:pP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ab/>
      </w:r>
      <w:r w:rsidR="00C13A5B" w:rsidRPr="00C13A5B">
        <w:rPr>
          <w:rFonts w:asciiTheme="minorHAnsi" w:hAnsiTheme="minorHAnsi" w:cstheme="minorHAnsi"/>
          <w:highlight w:val="cyan"/>
        </w:rPr>
        <w:t>[doplní uchazeč]</w:t>
      </w:r>
    </w:p>
    <w:p w14:paraId="75F29B6E" w14:textId="29BE46BD" w:rsidR="00A0126A" w:rsidRPr="00C13A5B" w:rsidRDefault="00D812B8" w:rsidP="00D812B8">
      <w:pPr>
        <w:tabs>
          <w:tab w:val="num" w:pos="426"/>
        </w:tabs>
        <w:ind w:left="992" w:hanging="924"/>
        <w:rPr>
          <w:rFonts w:asciiTheme="minorHAnsi" w:hAnsiTheme="minorHAnsi" w:cstheme="minorHAnsi"/>
          <w:highlight w:val="yellow"/>
        </w:rPr>
      </w:pP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 xml:space="preserve">mobil: </w:t>
      </w: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ab/>
      </w:r>
      <w:r w:rsidR="00C13A5B" w:rsidRPr="00C13A5B">
        <w:rPr>
          <w:rFonts w:asciiTheme="minorHAnsi" w:hAnsiTheme="minorHAnsi" w:cstheme="minorHAnsi"/>
          <w:highlight w:val="cyan"/>
        </w:rPr>
        <w:t>[doplní uchazeč]</w:t>
      </w:r>
    </w:p>
    <w:p w14:paraId="7741D1E7" w14:textId="03AC981B" w:rsidR="00A0126A" w:rsidRPr="00D812B8" w:rsidRDefault="00D812B8" w:rsidP="00D812B8">
      <w:pPr>
        <w:tabs>
          <w:tab w:val="num" w:pos="426"/>
        </w:tabs>
        <w:ind w:left="992" w:hanging="924"/>
        <w:rPr>
          <w:rFonts w:asciiTheme="minorHAnsi" w:hAnsiTheme="minorHAnsi" w:cstheme="minorHAnsi"/>
          <w:highlight w:val="yellow"/>
        </w:rPr>
      </w:pPr>
      <w:r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>tel.:</w:t>
      </w:r>
      <w:r w:rsidR="00A0126A" w:rsidRPr="00D812B8">
        <w:rPr>
          <w:rFonts w:asciiTheme="minorHAnsi" w:hAnsiTheme="minorHAnsi" w:cstheme="minorHAnsi"/>
        </w:rPr>
        <w:tab/>
      </w:r>
      <w:r w:rsidR="00A0126A" w:rsidRPr="00D812B8">
        <w:rPr>
          <w:rFonts w:asciiTheme="minorHAnsi" w:hAnsiTheme="minorHAnsi" w:cstheme="minorHAnsi"/>
        </w:rPr>
        <w:tab/>
      </w:r>
      <w:r w:rsidR="00C13A5B" w:rsidRPr="00C13A5B">
        <w:rPr>
          <w:rFonts w:asciiTheme="minorHAnsi" w:hAnsiTheme="minorHAnsi" w:cstheme="minorHAnsi"/>
          <w:highlight w:val="cyan"/>
        </w:rPr>
        <w:t>[doplní uchazeč]</w:t>
      </w:r>
    </w:p>
    <w:p w14:paraId="36952CF5" w14:textId="0F53F650" w:rsidR="00A0126A" w:rsidRPr="00D812B8" w:rsidRDefault="00A0126A" w:rsidP="00D812B8">
      <w:pPr>
        <w:pStyle w:val="Nadpis2"/>
        <w:numPr>
          <w:ilvl w:val="0"/>
          <w:numId w:val="0"/>
        </w:numPr>
        <w:spacing w:before="0" w:after="0"/>
        <w:ind w:firstLine="426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e-mail: </w:t>
      </w:r>
      <w:r w:rsidR="00D812B8" w:rsidRPr="00D812B8">
        <w:rPr>
          <w:rFonts w:asciiTheme="minorHAnsi" w:hAnsiTheme="minorHAnsi" w:cstheme="minorHAnsi"/>
          <w:b w:val="0"/>
          <w:sz w:val="20"/>
          <w:szCs w:val="20"/>
        </w:rPr>
        <w:tab/>
      </w:r>
      <w:r w:rsidR="00C13A5B" w:rsidRPr="00C13A5B">
        <w:rPr>
          <w:rFonts w:asciiTheme="minorHAnsi" w:hAnsiTheme="minorHAnsi" w:cstheme="minorHAnsi"/>
          <w:b w:val="0"/>
          <w:bCs/>
          <w:sz w:val="20"/>
          <w:szCs w:val="20"/>
          <w:highlight w:val="cyan"/>
        </w:rPr>
        <w:t>[</w:t>
      </w:r>
      <w:r w:rsidR="00C13A5B" w:rsidRPr="00C13A5B">
        <w:rPr>
          <w:rFonts w:asciiTheme="minorHAnsi" w:hAnsiTheme="minorHAnsi" w:cstheme="minorHAnsi"/>
          <w:b w:val="0"/>
          <w:bCs/>
          <w:caps w:val="0"/>
          <w:sz w:val="20"/>
          <w:szCs w:val="20"/>
          <w:highlight w:val="cyan"/>
        </w:rPr>
        <w:t>doplní uchazeč</w:t>
      </w:r>
      <w:r w:rsidR="00C13A5B" w:rsidRPr="00C13A5B">
        <w:rPr>
          <w:rFonts w:asciiTheme="minorHAnsi" w:hAnsiTheme="minorHAnsi" w:cstheme="minorHAnsi"/>
          <w:b w:val="0"/>
          <w:bCs/>
          <w:sz w:val="20"/>
          <w:szCs w:val="20"/>
          <w:highlight w:val="cyan"/>
        </w:rPr>
        <w:t>]</w:t>
      </w:r>
    </w:p>
    <w:p w14:paraId="4749DB76" w14:textId="44043356" w:rsidR="00EC6EF1" w:rsidRPr="00CF26F3" w:rsidRDefault="00A0126A" w:rsidP="001825EF">
      <w:pPr>
        <w:pStyle w:val="Odstavecseseznamem"/>
        <w:numPr>
          <w:ilvl w:val="3"/>
          <w:numId w:val="42"/>
        </w:numPr>
        <w:tabs>
          <w:tab w:val="clear" w:pos="2880"/>
          <w:tab w:val="num" w:pos="426"/>
        </w:tabs>
        <w:autoSpaceDE/>
        <w:autoSpaceDN/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D812B8">
        <w:rPr>
          <w:rFonts w:asciiTheme="minorHAnsi" w:hAnsiTheme="minorHAnsi" w:cstheme="minorHAnsi"/>
        </w:rPr>
        <w:t xml:space="preserve">Případné změny v osobách zástupce dle písm. a) si smluvní strany sdělí bez zbytečného odkladu. Změnu v osobě dle písm. c) je zhotovitel oprávněn provést v souladu se zákonem o zadávání veřejných zakázek a po odsouhlasení objednatelem, formou písemného dodatku ke smlouvě. </w:t>
      </w:r>
    </w:p>
    <w:p w14:paraId="36F5A393" w14:textId="292EB747" w:rsidR="001825EF" w:rsidRPr="00891E7F" w:rsidRDefault="00891E7F" w:rsidP="00891E7F">
      <w:pPr>
        <w:jc w:val="center"/>
        <w:rPr>
          <w:rFonts w:ascii="Calibri" w:hAnsi="Calibri" w:cs="Arial"/>
          <w:b/>
        </w:rPr>
      </w:pPr>
      <w:r w:rsidRPr="00891E7F">
        <w:rPr>
          <w:rFonts w:ascii="Calibri" w:hAnsi="Calibri" w:cs="Arial"/>
          <w:b/>
        </w:rPr>
        <w:t>I</w:t>
      </w:r>
      <w:r w:rsidR="00EC6EF1">
        <w:rPr>
          <w:rFonts w:ascii="Calibri" w:hAnsi="Calibri" w:cs="Arial"/>
          <w:b/>
        </w:rPr>
        <w:t>X</w:t>
      </w:r>
      <w:r w:rsidRPr="00891E7F">
        <w:rPr>
          <w:rFonts w:ascii="Calibri" w:hAnsi="Calibri" w:cs="Arial"/>
          <w:b/>
        </w:rPr>
        <w:t>.</w:t>
      </w:r>
    </w:p>
    <w:p w14:paraId="08912116" w14:textId="2A1412A2" w:rsidR="00891E7F" w:rsidRPr="00891E7F" w:rsidRDefault="0010742E" w:rsidP="00891E7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Ostatní ujednání</w:t>
      </w:r>
    </w:p>
    <w:p w14:paraId="42AF04EF" w14:textId="77777777" w:rsidR="00891E7F" w:rsidRDefault="00891E7F" w:rsidP="00891E7F">
      <w:pPr>
        <w:numPr>
          <w:ilvl w:val="0"/>
          <w:numId w:val="3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odpovídá objednateli za škodu, která mu vznikne uplatněním nároku třetí osoby podle příslušných ustanovení zákona č. 89/2012 Sb., občanský zákoník, zejména za škodu způsobenou okolnostmi, které mají původ v povaze věcí (zařízení), jichž bylo zhotovitelem při provádění díla užito, jakož i za škodu způsobenou provozní činností, pokud je za takovou činnost uznáno provádění díla zhotovitelem. </w:t>
      </w:r>
    </w:p>
    <w:p w14:paraId="4F5D2AA7" w14:textId="77777777" w:rsidR="00891E7F" w:rsidRDefault="00891E7F" w:rsidP="00891E7F">
      <w:pPr>
        <w:numPr>
          <w:ilvl w:val="0"/>
          <w:numId w:val="3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Zhotovitel je povinen vést stavební deník. Práva a povinnosti zhotovitele a objednatele při vedení stavebního deníku upravuje prováděcí vyhláška ke stavebnímu zákonu v platném znění.</w:t>
      </w:r>
    </w:p>
    <w:p w14:paraId="443A1CBD" w14:textId="77777777" w:rsidR="00891E7F" w:rsidRDefault="00891E7F" w:rsidP="00891E7F">
      <w:pPr>
        <w:numPr>
          <w:ilvl w:val="0"/>
          <w:numId w:val="3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Na stavbě budou probíhat pravidelné kontrolní dny, minimálně 1 x za 14 dnů nebo dle potřeby.</w:t>
      </w:r>
    </w:p>
    <w:p w14:paraId="6BF3CA25" w14:textId="77777777" w:rsidR="00AC31DC" w:rsidRDefault="00891E7F" w:rsidP="00AC31DC">
      <w:pPr>
        <w:numPr>
          <w:ilvl w:val="0"/>
          <w:numId w:val="3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není oprávněn postoupit práva, povinnosti, závazky a pohledávky z této smlouvy třetí osobě nebo jiným osobám bez předchozího písemného souhlasu objednatele. </w:t>
      </w:r>
    </w:p>
    <w:p w14:paraId="05D3A1F9" w14:textId="6DFCBD2B" w:rsidR="00AC31DC" w:rsidRPr="00EC6EF1" w:rsidRDefault="00AC31DC" w:rsidP="00AC31DC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</w:rPr>
      </w:pPr>
      <w:r w:rsidRPr="00EC6EF1">
        <w:rPr>
          <w:rFonts w:asciiTheme="minorHAnsi" w:hAnsiTheme="minorHAnsi" w:cstheme="minorHAnsi"/>
        </w:rPr>
        <w:t>Zhotovitel je povinen uchovávat veškerou dokumentaci související s realizací díla včetně účetních dokladů minimálně do konce roku 203</w:t>
      </w:r>
      <w:r w:rsidR="00EC6EF1">
        <w:rPr>
          <w:rFonts w:asciiTheme="minorHAnsi" w:hAnsiTheme="minorHAnsi" w:cstheme="minorHAnsi"/>
        </w:rPr>
        <w:t>2</w:t>
      </w:r>
      <w:r w:rsidRPr="00EC6EF1">
        <w:rPr>
          <w:rFonts w:asciiTheme="minorHAnsi" w:hAnsiTheme="minorHAnsi" w:cstheme="minorHAnsi"/>
        </w:rPr>
        <w:t>. Pokud je v českých právních předpisech stanovena lhůta delší, musí ji zhotovitel použít.</w:t>
      </w:r>
    </w:p>
    <w:p w14:paraId="17AF533A" w14:textId="48DF4F21" w:rsidR="0010742E" w:rsidRPr="00EC6EF1" w:rsidRDefault="00AC31DC" w:rsidP="0010742E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</w:rPr>
      </w:pPr>
      <w:r w:rsidRPr="00EC6EF1">
        <w:rPr>
          <w:rFonts w:asciiTheme="minorHAnsi" w:hAnsiTheme="minorHAnsi" w:cstheme="minorHAnsi"/>
        </w:rPr>
        <w:t>Zhotovitel je povinen minimálně do konce roku 203</w:t>
      </w:r>
      <w:r w:rsidR="00EC6EF1">
        <w:rPr>
          <w:rFonts w:asciiTheme="minorHAnsi" w:hAnsiTheme="minorHAnsi" w:cstheme="minorHAnsi"/>
        </w:rPr>
        <w:t>2</w:t>
      </w:r>
      <w:r w:rsidRPr="00EC6EF1">
        <w:rPr>
          <w:rFonts w:asciiTheme="minorHAnsi" w:hAnsiTheme="minorHAnsi" w:cstheme="minorHAnsi"/>
        </w:rPr>
        <w:t xml:space="preserve"> poskytovat požadované informace a dokumentaci související s realizací díla zaměstnancům nebo zmocněncům pověřených orgánů (CRR, FÚ, MMR ČR, MF ČR, MK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realizaci díla a poskytnout jim při provádění kontroly součinnost.</w:t>
      </w:r>
    </w:p>
    <w:p w14:paraId="7DA7A26D" w14:textId="69761820" w:rsidR="00AC31DC" w:rsidRPr="00A57DEA" w:rsidRDefault="0010742E" w:rsidP="00A57DEA">
      <w:pPr>
        <w:numPr>
          <w:ilvl w:val="0"/>
          <w:numId w:val="32"/>
        </w:numPr>
        <w:ind w:left="426" w:hanging="426"/>
        <w:rPr>
          <w:rFonts w:asciiTheme="minorHAnsi" w:hAnsiTheme="minorHAnsi" w:cstheme="minorHAnsi"/>
        </w:rPr>
      </w:pPr>
      <w:r w:rsidRPr="00EC6EF1">
        <w:rPr>
          <w:rFonts w:asciiTheme="minorHAnsi" w:hAnsiTheme="minorHAnsi" w:cstheme="minorHAnsi"/>
        </w:rPr>
        <w:t xml:space="preserve">Zhotovitel je povinen mít po celou dobu provádění díla sjednáno pojištění proti škodám způsobeným jeho činností objednateli nebo třetím osobám včetně možných škod způsobených pracovníky zhotovitele a k provedení díla použitými stroji a zařízeními </w:t>
      </w:r>
      <w:r w:rsidRPr="00EC6EF1">
        <w:rPr>
          <w:rFonts w:asciiTheme="minorHAnsi" w:hAnsiTheme="minorHAnsi" w:cstheme="minorHAnsi"/>
          <w:b/>
        </w:rPr>
        <w:t xml:space="preserve">s pojistnou částkou ve výši minimálně </w:t>
      </w:r>
      <w:r w:rsidR="00441090">
        <w:rPr>
          <w:rFonts w:asciiTheme="minorHAnsi" w:hAnsiTheme="minorHAnsi" w:cstheme="minorHAnsi"/>
          <w:b/>
        </w:rPr>
        <w:t>3</w:t>
      </w:r>
      <w:r w:rsidRPr="00EC6EF1">
        <w:rPr>
          <w:rFonts w:asciiTheme="minorHAnsi" w:hAnsiTheme="minorHAnsi" w:cstheme="minorHAnsi"/>
          <w:b/>
        </w:rPr>
        <w:t> 000 000,- Kč</w:t>
      </w:r>
      <w:r w:rsidRPr="00EC6EF1">
        <w:rPr>
          <w:rFonts w:asciiTheme="minorHAnsi" w:hAnsiTheme="minorHAnsi" w:cstheme="minorHAnsi"/>
        </w:rPr>
        <w:t xml:space="preserve"> na jednu pojistnou událost.</w:t>
      </w:r>
      <w:r w:rsidR="00441090">
        <w:rPr>
          <w:rFonts w:asciiTheme="minorHAnsi" w:hAnsiTheme="minorHAnsi" w:cstheme="minorHAnsi"/>
        </w:rPr>
        <w:t xml:space="preserve"> </w:t>
      </w:r>
      <w:r w:rsidRPr="00441090">
        <w:rPr>
          <w:rFonts w:asciiTheme="minorHAnsi" w:hAnsiTheme="minorHAnsi" w:cstheme="minorHAnsi"/>
        </w:rPr>
        <w:t>Zhotovitel před podpisem této smlouvy předává objednateli potvrzení o pojištění sjednaného v rozsahu dle tohoto odstavce. Na žádost objednatele je zhotovitel dále povinen prokázat objednateli trvání pojištění i v průběhu provádění díla, a to vždy nejpozději do 5 dnů od vyzvání zástupcem objednatele vykonávajícím technický dozor.</w:t>
      </w:r>
    </w:p>
    <w:p w14:paraId="70C3C55C" w14:textId="77777777" w:rsidR="00A21569" w:rsidRPr="004C22F8" w:rsidRDefault="00A21569" w:rsidP="001825EF">
      <w:pPr>
        <w:rPr>
          <w:rFonts w:ascii="Calibri" w:hAnsi="Calibri" w:cs="Arial"/>
        </w:rPr>
      </w:pPr>
    </w:p>
    <w:p w14:paraId="21775887" w14:textId="728872F7" w:rsidR="001825EF" w:rsidRPr="004C22F8" w:rsidRDefault="001702BC" w:rsidP="00BD730D">
      <w:pPr>
        <w:tabs>
          <w:tab w:val="left" w:pos="0"/>
          <w:tab w:val="left" w:pos="426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X</w:t>
      </w:r>
      <w:r w:rsidR="001825EF" w:rsidRPr="004C22F8">
        <w:rPr>
          <w:rFonts w:ascii="Calibri" w:hAnsi="Calibri" w:cs="Arial"/>
          <w:b/>
        </w:rPr>
        <w:t>.</w:t>
      </w:r>
    </w:p>
    <w:p w14:paraId="7A8C017D" w14:textId="77777777" w:rsidR="001825EF" w:rsidRPr="004C22F8" w:rsidRDefault="001702BC" w:rsidP="00374DD5">
      <w:pPr>
        <w:tabs>
          <w:tab w:val="left" w:pos="0"/>
          <w:tab w:val="left" w:pos="426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</w:t>
      </w:r>
      <w:r w:rsidR="001825EF" w:rsidRPr="004C22F8">
        <w:rPr>
          <w:rFonts w:ascii="Calibri" w:hAnsi="Calibri" w:cs="Arial"/>
          <w:b/>
        </w:rPr>
        <w:t>ávěrečná ustanovení</w:t>
      </w:r>
    </w:p>
    <w:p w14:paraId="68221F6E" w14:textId="77777777" w:rsidR="001825EF" w:rsidRPr="004C22F8" w:rsidRDefault="001825EF" w:rsidP="001825EF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>Vzájemné vztahy smluvních stran, které nejsou výslovně dohodnuty v této smlouvě, se řídí příslušnými ustanoveními obchodního zákoníku a dalšími obecně závaznými právními předpisy.</w:t>
      </w:r>
    </w:p>
    <w:p w14:paraId="001CA518" w14:textId="77777777" w:rsidR="001825EF" w:rsidRPr="004C22F8" w:rsidRDefault="001825EF" w:rsidP="001825EF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>Tato smlouva může být měněna nebo doplňována pouze na základě dohody obou smluvních stran písemnými, číslovanými dodatky.</w:t>
      </w:r>
    </w:p>
    <w:p w14:paraId="65F62CEF" w14:textId="77777777" w:rsidR="001825EF" w:rsidRPr="004C22F8" w:rsidRDefault="001825EF" w:rsidP="001825EF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>Smlouva je vyhotovena ve čtyřech st</w:t>
      </w:r>
      <w:r w:rsidR="00374DD5" w:rsidRPr="004C22F8">
        <w:rPr>
          <w:rFonts w:ascii="Calibri" w:hAnsi="Calibri" w:cs="Arial"/>
        </w:rPr>
        <w:t>ejnopisech, z nichž má každý</w:t>
      </w:r>
      <w:r w:rsidRPr="004C22F8">
        <w:rPr>
          <w:rFonts w:ascii="Calibri" w:hAnsi="Calibri" w:cs="Arial"/>
        </w:rPr>
        <w:t> platnost originálu. Každá ze smluvních stran obdrží 2 paré.</w:t>
      </w:r>
    </w:p>
    <w:p w14:paraId="3026B4E7" w14:textId="77777777" w:rsidR="001825EF" w:rsidRPr="004C22F8" w:rsidRDefault="001825EF" w:rsidP="001825EF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 xml:space="preserve">Tato smlouva nabývá platnosti dnem jejího podpisu oběma smluvními stranami. </w:t>
      </w:r>
    </w:p>
    <w:p w14:paraId="57F6CF3E" w14:textId="77777777" w:rsidR="001825EF" w:rsidRPr="004C22F8" w:rsidRDefault="001702BC" w:rsidP="00374DD5">
      <w:pPr>
        <w:numPr>
          <w:ilvl w:val="0"/>
          <w:numId w:val="19"/>
        </w:num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>Zhotovitel</w:t>
      </w:r>
      <w:r w:rsidR="001825EF" w:rsidRPr="004C22F8">
        <w:rPr>
          <w:rFonts w:ascii="Calibri" w:hAnsi="Calibri" w:cs="Arial"/>
        </w:rPr>
        <w:t xml:space="preserve"> souhlasí se zveřejněním všech náležitostí smluvního vztahu založeného touto smlouvou.</w:t>
      </w:r>
    </w:p>
    <w:p w14:paraId="327968BF" w14:textId="77777777" w:rsidR="00C722E5" w:rsidRPr="004C22F8" w:rsidRDefault="00C722E5" w:rsidP="00374DD5">
      <w:pPr>
        <w:numPr>
          <w:ilvl w:val="0"/>
          <w:numId w:val="19"/>
        </w:num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>Práva a povinnosti smluvních stran přecházejí v případě jejich zániku na jejich právní nástupce.</w:t>
      </w:r>
    </w:p>
    <w:p w14:paraId="76B43E73" w14:textId="77777777" w:rsidR="001825EF" w:rsidRPr="004C22F8" w:rsidRDefault="001825EF" w:rsidP="001825EF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>Smluvní strany se ve smyslu ustanovení § 89a zákona č. 99/1963 Sb., občanský soudní řád, v platném znění dohodly, že místně příslušným soudem k projednávání a rozhodování sporů a jiných právních věcí, vyplývajících z, touto smlouvou založeného právního vztahu, jakož i ze vztahů s tímto vztahem souvisejících, je obecný soud kupujícího.</w:t>
      </w:r>
    </w:p>
    <w:p w14:paraId="7BCCC486" w14:textId="77777777" w:rsidR="00374DD5" w:rsidRPr="004C22F8" w:rsidRDefault="001825EF" w:rsidP="00374DD5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 srozumitelný a je projevem jejich svobodné vůle.</w:t>
      </w:r>
    </w:p>
    <w:p w14:paraId="799C4788" w14:textId="77777777" w:rsidR="001825EF" w:rsidRPr="004C22F8" w:rsidRDefault="001825EF" w:rsidP="00374DD5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>Smluvní strany výslovně souhlasí s tím, aby text této smlouvy byl uveřejněn na profilu zadavatele (</w:t>
      </w:r>
      <w:r w:rsidR="001702BC">
        <w:rPr>
          <w:rFonts w:ascii="Calibri" w:hAnsi="Calibri" w:cs="Arial"/>
        </w:rPr>
        <w:t>objednatele</w:t>
      </w:r>
      <w:r w:rsidRPr="004C22F8">
        <w:rPr>
          <w:rFonts w:ascii="Calibri" w:hAnsi="Calibri" w:cs="Arial"/>
        </w:rPr>
        <w:t>) dle zákona č. 134/2016 Sb., o zadávání veřejných zakázek, ve znění pozdějších předpisů.</w:t>
      </w:r>
    </w:p>
    <w:p w14:paraId="7B711A2C" w14:textId="55DA6F3C" w:rsidR="001825EF" w:rsidRDefault="001825EF" w:rsidP="001732C3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 xml:space="preserve">Podpisem této smlouvy </w:t>
      </w:r>
      <w:r w:rsidR="001702BC">
        <w:rPr>
          <w:rFonts w:ascii="Calibri" w:hAnsi="Calibri" w:cs="Arial"/>
        </w:rPr>
        <w:t>zhotovitel</w:t>
      </w:r>
      <w:r w:rsidRPr="004C22F8">
        <w:rPr>
          <w:rFonts w:ascii="Calibri" w:hAnsi="Calibri" w:cs="Arial"/>
        </w:rPr>
        <w:t xml:space="preserve"> jako subjekt údajů potvrzuje, že </w:t>
      </w:r>
      <w:r w:rsidR="001702BC">
        <w:rPr>
          <w:rFonts w:ascii="Calibri" w:hAnsi="Calibri" w:cs="Arial"/>
        </w:rPr>
        <w:t>objednatel</w:t>
      </w:r>
      <w:r w:rsidR="00CF26F3">
        <w:rPr>
          <w:rFonts w:ascii="Calibri" w:hAnsi="Calibri" w:cs="Arial"/>
        </w:rPr>
        <w:t xml:space="preserve"> </w:t>
      </w:r>
      <w:r w:rsidRPr="004C22F8">
        <w:rPr>
          <w:rFonts w:ascii="Calibri" w:hAnsi="Calibri" w:cs="Arial"/>
        </w:rPr>
        <w:t xml:space="preserve">jako správce údajů splnil vůči němu informační povinnost ve smyslu ust. § 11 zákona č. 101/2000 Sb., o ochraně osobních údajů, v platném znění, týkající se zejména rozsahu, účelu, způsobu, místa provádění zpracování osobních dat subjektu údajů a možnosti nakládání s nimi, jakož i osobě jejich zpracovatele. </w:t>
      </w:r>
      <w:r w:rsidR="001702BC">
        <w:rPr>
          <w:rFonts w:ascii="Calibri" w:hAnsi="Calibri" w:cs="Arial"/>
        </w:rPr>
        <w:t>Zhotovitel</w:t>
      </w:r>
      <w:r w:rsidRPr="004C22F8">
        <w:rPr>
          <w:rFonts w:ascii="Calibri" w:hAnsi="Calibri" w:cs="Arial"/>
        </w:rPr>
        <w:t xml:space="preserve"> podpisem této smlouvy souhlasí se zpracováním osobních údajů. Souhlas se zpracováním osobních údajů je dobrovolný a </w:t>
      </w:r>
      <w:r w:rsidR="001702BC">
        <w:rPr>
          <w:rFonts w:ascii="Calibri" w:hAnsi="Calibri" w:cs="Arial"/>
        </w:rPr>
        <w:t>zhotovitel</w:t>
      </w:r>
      <w:r w:rsidRPr="004C22F8">
        <w:rPr>
          <w:rFonts w:ascii="Calibri" w:hAnsi="Calibri" w:cs="Arial"/>
        </w:rPr>
        <w:t xml:space="preserve"> jej může kdykoliv zcela nebo </w:t>
      </w:r>
      <w:r w:rsidRPr="004C22F8">
        <w:rPr>
          <w:rFonts w:ascii="Calibri" w:hAnsi="Calibri" w:cs="Arial"/>
        </w:rPr>
        <w:lastRenderedPageBreak/>
        <w:t xml:space="preserve">z části odvolat. V případě odvolání souhlasu </w:t>
      </w:r>
      <w:r w:rsidR="001702BC">
        <w:rPr>
          <w:rFonts w:ascii="Calibri" w:hAnsi="Calibri" w:cs="Arial"/>
        </w:rPr>
        <w:t>zhotovitelem, objednatel</w:t>
      </w:r>
      <w:r w:rsidR="00CF26F3">
        <w:rPr>
          <w:rFonts w:ascii="Calibri" w:hAnsi="Calibri" w:cs="Arial"/>
        </w:rPr>
        <w:t xml:space="preserve"> </w:t>
      </w:r>
      <w:r w:rsidRPr="004C22F8">
        <w:rPr>
          <w:rFonts w:ascii="Calibri" w:hAnsi="Calibri" w:cs="Arial"/>
        </w:rPr>
        <w:t xml:space="preserve">nebude nadále osobní údaje zpracovávat. </w:t>
      </w:r>
      <w:r w:rsidR="001702BC">
        <w:rPr>
          <w:rFonts w:ascii="Calibri" w:hAnsi="Calibri" w:cs="Arial"/>
        </w:rPr>
        <w:t>Objednatel</w:t>
      </w:r>
      <w:r w:rsidRPr="004C22F8">
        <w:rPr>
          <w:rFonts w:ascii="Calibri" w:hAnsi="Calibri" w:cs="Arial"/>
        </w:rPr>
        <w:t xml:space="preserve"> tak bude zpracovat pouze osobní údaje </w:t>
      </w:r>
      <w:r w:rsidR="001702BC">
        <w:rPr>
          <w:rFonts w:ascii="Calibri" w:hAnsi="Calibri" w:cs="Arial"/>
        </w:rPr>
        <w:t>zhotovitele</w:t>
      </w:r>
      <w:r w:rsidRPr="004C22F8">
        <w:rPr>
          <w:rFonts w:ascii="Calibri" w:hAnsi="Calibri" w:cs="Arial"/>
        </w:rPr>
        <w:t xml:space="preserve"> pro účely, ke kterým podle zákona nepotřebuje souhlas </w:t>
      </w:r>
      <w:r w:rsidR="001702BC">
        <w:rPr>
          <w:rFonts w:ascii="Calibri" w:hAnsi="Calibri" w:cs="Arial"/>
        </w:rPr>
        <w:t>zhotovitele</w:t>
      </w:r>
      <w:r w:rsidRPr="004C22F8">
        <w:rPr>
          <w:rFonts w:ascii="Calibri" w:hAnsi="Calibri" w:cs="Arial"/>
        </w:rPr>
        <w:t>.</w:t>
      </w:r>
    </w:p>
    <w:p w14:paraId="2C5CDE34" w14:textId="77777777" w:rsidR="001825EF" w:rsidRPr="004C22F8" w:rsidRDefault="001825EF" w:rsidP="001825EF">
      <w:pPr>
        <w:numPr>
          <w:ilvl w:val="0"/>
          <w:numId w:val="19"/>
        </w:numPr>
        <w:suppressAutoHyphens w:val="0"/>
        <w:autoSpaceDE w:val="0"/>
        <w:autoSpaceDN w:val="0"/>
        <w:rPr>
          <w:rFonts w:ascii="Calibri" w:hAnsi="Calibri" w:cs="Arial"/>
        </w:rPr>
      </w:pPr>
      <w:r w:rsidRPr="004C22F8">
        <w:rPr>
          <w:rFonts w:ascii="Calibri" w:hAnsi="Calibri" w:cs="Arial"/>
        </w:rPr>
        <w:t xml:space="preserve">Nedílnou součástí této smlouvy je </w:t>
      </w:r>
      <w:r w:rsidR="001702BC">
        <w:rPr>
          <w:rFonts w:ascii="Calibri" w:hAnsi="Calibri" w:cs="Arial"/>
        </w:rPr>
        <w:t>oceněný výkaz výměr.</w:t>
      </w:r>
    </w:p>
    <w:p w14:paraId="01C53288" w14:textId="77777777" w:rsidR="001825EF" w:rsidRPr="004C22F8" w:rsidRDefault="001825EF" w:rsidP="001825EF">
      <w:pPr>
        <w:rPr>
          <w:rFonts w:ascii="Calibri" w:hAnsi="Calibri" w:cs="Arial"/>
        </w:rPr>
      </w:pPr>
    </w:p>
    <w:p w14:paraId="05304362" w14:textId="77777777" w:rsidR="001825EF" w:rsidRPr="004C22F8" w:rsidRDefault="001825EF" w:rsidP="001825EF">
      <w:pPr>
        <w:rPr>
          <w:rFonts w:ascii="Calibri" w:hAnsi="Calibri" w:cs="Arial"/>
        </w:rPr>
      </w:pPr>
    </w:p>
    <w:p w14:paraId="2795AE05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  <w:b/>
        </w:rPr>
      </w:pPr>
      <w:r w:rsidRPr="004C22F8">
        <w:rPr>
          <w:rFonts w:ascii="Calibri" w:hAnsi="Calibri" w:cs="Arial"/>
          <w:b/>
        </w:rPr>
        <w:tab/>
      </w:r>
      <w:r w:rsidR="001702BC">
        <w:rPr>
          <w:rFonts w:ascii="Calibri" w:hAnsi="Calibri" w:cs="Arial"/>
          <w:b/>
        </w:rPr>
        <w:t>Objednatel</w:t>
      </w:r>
      <w:r w:rsidRPr="004C22F8">
        <w:rPr>
          <w:rFonts w:ascii="Calibri" w:hAnsi="Calibri" w:cs="Arial"/>
          <w:b/>
        </w:rPr>
        <w:t>:</w:t>
      </w:r>
      <w:r w:rsidRPr="004C22F8">
        <w:rPr>
          <w:rFonts w:ascii="Calibri" w:hAnsi="Calibri" w:cs="Arial"/>
          <w:b/>
        </w:rPr>
        <w:tab/>
      </w:r>
      <w:r w:rsidR="001702BC">
        <w:rPr>
          <w:rFonts w:ascii="Calibri" w:hAnsi="Calibri" w:cs="Arial"/>
          <w:b/>
        </w:rPr>
        <w:t>Zhotovitel</w:t>
      </w:r>
      <w:r w:rsidRPr="004C22F8">
        <w:rPr>
          <w:rFonts w:ascii="Calibri" w:hAnsi="Calibri" w:cs="Arial"/>
          <w:b/>
        </w:rPr>
        <w:t>:</w:t>
      </w:r>
    </w:p>
    <w:p w14:paraId="3441AEC1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</w:p>
    <w:p w14:paraId="56D9EE80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</w:p>
    <w:p w14:paraId="019F9888" w14:textId="37EA44B6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  <w:r w:rsidRPr="004C22F8">
        <w:rPr>
          <w:rFonts w:ascii="Calibri" w:hAnsi="Calibri" w:cs="Arial"/>
        </w:rPr>
        <w:tab/>
        <w:t>V </w:t>
      </w:r>
      <w:r w:rsidR="001702BC">
        <w:rPr>
          <w:rFonts w:ascii="Calibri" w:hAnsi="Calibri" w:cs="Arial"/>
        </w:rPr>
        <w:t>Poniklé</w:t>
      </w:r>
      <w:r w:rsidRPr="004C22F8">
        <w:rPr>
          <w:rFonts w:ascii="Calibri" w:hAnsi="Calibri" w:cs="Arial"/>
        </w:rPr>
        <w:t xml:space="preserve"> dne: </w:t>
      </w:r>
      <w:r w:rsidR="001732C3" w:rsidRPr="004C22F8">
        <w:rPr>
          <w:rFonts w:ascii="Calibri" w:hAnsi="Calibri" w:cs="Arial"/>
        </w:rPr>
        <w:t>____________</w:t>
      </w:r>
      <w:r w:rsidRPr="004C22F8">
        <w:rPr>
          <w:rFonts w:ascii="Calibri" w:hAnsi="Calibri" w:cs="Arial"/>
        </w:rPr>
        <w:tab/>
        <w:t>V </w:t>
      </w:r>
      <w:r w:rsidR="001732C3" w:rsidRPr="00B271D8">
        <w:rPr>
          <w:highlight w:val="cyan"/>
        </w:rPr>
        <w:t>[doplní uchazeč]</w:t>
      </w:r>
      <w:r w:rsidR="00CF26F3">
        <w:t xml:space="preserve"> </w:t>
      </w:r>
      <w:r w:rsidRPr="004C22F8">
        <w:rPr>
          <w:rFonts w:ascii="Calibri" w:hAnsi="Calibri" w:cs="Arial"/>
        </w:rPr>
        <w:t xml:space="preserve">dne: </w:t>
      </w:r>
      <w:r w:rsidR="001732C3" w:rsidRPr="00B271D8">
        <w:rPr>
          <w:highlight w:val="cyan"/>
        </w:rPr>
        <w:t>[doplní uchazeč]</w:t>
      </w:r>
    </w:p>
    <w:p w14:paraId="62AB441D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</w:p>
    <w:p w14:paraId="5F60FAE7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</w:p>
    <w:p w14:paraId="26866A94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</w:p>
    <w:p w14:paraId="0DB37082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</w:p>
    <w:p w14:paraId="37EFDC4E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</w:p>
    <w:p w14:paraId="07E37534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</w:rPr>
      </w:pPr>
      <w:r w:rsidRPr="004C22F8">
        <w:rPr>
          <w:rFonts w:ascii="Calibri" w:hAnsi="Calibri" w:cs="Arial"/>
        </w:rPr>
        <w:tab/>
        <w:t>___________________________</w:t>
      </w:r>
      <w:r w:rsidRPr="004C22F8">
        <w:rPr>
          <w:rFonts w:ascii="Calibri" w:hAnsi="Calibri" w:cs="Arial"/>
        </w:rPr>
        <w:tab/>
        <w:t>___________________________</w:t>
      </w:r>
    </w:p>
    <w:p w14:paraId="3C140FB4" w14:textId="77777777" w:rsidR="001825EF" w:rsidRPr="004C22F8" w:rsidRDefault="001825EF" w:rsidP="001825EF">
      <w:pPr>
        <w:tabs>
          <w:tab w:val="center" w:pos="2127"/>
          <w:tab w:val="center" w:pos="7513"/>
        </w:tabs>
        <w:rPr>
          <w:rFonts w:ascii="Calibri" w:hAnsi="Calibri" w:cs="Arial"/>
          <w:b/>
        </w:rPr>
      </w:pPr>
      <w:r w:rsidRPr="004C22F8">
        <w:rPr>
          <w:rFonts w:ascii="Calibri" w:hAnsi="Calibri" w:cs="Arial"/>
          <w:b/>
        </w:rPr>
        <w:tab/>
      </w:r>
      <w:r w:rsidR="001702BC">
        <w:rPr>
          <w:rFonts w:ascii="Calibri" w:hAnsi="Calibri" w:cs="Arial"/>
          <w:b/>
        </w:rPr>
        <w:t>Ing. Tomáš Hájek</w:t>
      </w:r>
      <w:r w:rsidRPr="004C22F8">
        <w:rPr>
          <w:rFonts w:ascii="Calibri" w:hAnsi="Calibri" w:cs="Arial"/>
          <w:b/>
        </w:rPr>
        <w:tab/>
      </w:r>
      <w:r w:rsidR="001732C3" w:rsidRPr="00B271D8">
        <w:rPr>
          <w:highlight w:val="cyan"/>
        </w:rPr>
        <w:t>[doplní uchazeč]</w:t>
      </w:r>
    </w:p>
    <w:p w14:paraId="68AB2EA0" w14:textId="77777777" w:rsidR="007734A2" w:rsidRPr="004C22F8" w:rsidRDefault="001825EF" w:rsidP="001732C3">
      <w:pPr>
        <w:tabs>
          <w:tab w:val="center" w:pos="2127"/>
          <w:tab w:val="center" w:pos="7513"/>
        </w:tabs>
        <w:rPr>
          <w:rFonts w:ascii="Calibri" w:hAnsi="Calibri"/>
        </w:rPr>
      </w:pPr>
      <w:r w:rsidRPr="004C22F8">
        <w:rPr>
          <w:rFonts w:ascii="Calibri" w:hAnsi="Calibri" w:cs="Arial"/>
          <w:b/>
        </w:rPr>
        <w:tab/>
      </w:r>
      <w:r w:rsidR="001732C3" w:rsidRPr="004C22F8">
        <w:rPr>
          <w:rFonts w:ascii="Calibri" w:hAnsi="Calibri" w:cs="Arial"/>
          <w:b/>
        </w:rPr>
        <w:t xml:space="preserve">starosta </w:t>
      </w:r>
      <w:r w:rsidR="001702BC">
        <w:rPr>
          <w:rFonts w:ascii="Calibri" w:hAnsi="Calibri" w:cs="Arial"/>
          <w:b/>
        </w:rPr>
        <w:t>obce Poniklá</w:t>
      </w:r>
      <w:r w:rsidRPr="004C22F8">
        <w:rPr>
          <w:rFonts w:ascii="Calibri" w:hAnsi="Calibri" w:cs="Arial"/>
          <w:b/>
        </w:rPr>
        <w:tab/>
      </w:r>
      <w:r w:rsidR="001732C3" w:rsidRPr="00B271D8">
        <w:rPr>
          <w:highlight w:val="cyan"/>
        </w:rPr>
        <w:t>[doplní uchazeč]</w:t>
      </w:r>
    </w:p>
    <w:sectPr w:rsidR="007734A2" w:rsidRPr="004C22F8" w:rsidSect="00D15659">
      <w:headerReference w:type="default" r:id="rId8"/>
      <w:footerReference w:type="even" r:id="rId9"/>
      <w:footerReference w:type="default" r:id="rId10"/>
      <w:pgSz w:w="11906" w:h="16838" w:code="9"/>
      <w:pgMar w:top="1953" w:right="1134" w:bottom="1021" w:left="1134" w:header="709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25D4" w14:textId="77777777" w:rsidR="007864C3" w:rsidRDefault="007864C3">
      <w:r>
        <w:separator/>
      </w:r>
    </w:p>
  </w:endnote>
  <w:endnote w:type="continuationSeparator" w:id="0">
    <w:p w14:paraId="01B61356" w14:textId="77777777" w:rsidR="007864C3" w:rsidRDefault="0078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0901" w14:textId="77777777" w:rsidR="00D3367E" w:rsidRDefault="00AF50C8" w:rsidP="00935B59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D3367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05335F" w14:textId="77777777" w:rsidR="00D3367E" w:rsidRDefault="00D3367E" w:rsidP="00935B5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D4BA" w14:textId="77777777" w:rsidR="009A7EAF" w:rsidRDefault="00AF50C8">
    <w:pPr>
      <w:pStyle w:val="Zpat"/>
      <w:jc w:val="center"/>
    </w:pPr>
    <w:r>
      <w:fldChar w:fldCharType="begin"/>
    </w:r>
    <w:r w:rsidR="009A7EAF">
      <w:instrText>PAGE   \* MERGEFORMAT</w:instrText>
    </w:r>
    <w:r>
      <w:fldChar w:fldCharType="separate"/>
    </w:r>
    <w:r w:rsidR="00405EF4">
      <w:rPr>
        <w:noProof/>
      </w:rPr>
      <w:t>4</w:t>
    </w:r>
    <w:r>
      <w:fldChar w:fldCharType="end"/>
    </w:r>
  </w:p>
  <w:p w14:paraId="3441A55C" w14:textId="77777777" w:rsidR="009A7EAF" w:rsidRDefault="009A7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92A0" w14:textId="77777777" w:rsidR="007864C3" w:rsidRDefault="007864C3">
      <w:r>
        <w:separator/>
      </w:r>
    </w:p>
  </w:footnote>
  <w:footnote w:type="continuationSeparator" w:id="0">
    <w:p w14:paraId="1193A215" w14:textId="77777777" w:rsidR="007864C3" w:rsidRDefault="0078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8F4A3" w14:textId="77777777" w:rsidR="009379A7" w:rsidRDefault="007864C3" w:rsidP="009379A7">
    <w:pPr>
      <w:pStyle w:val="Zhlav"/>
    </w:pPr>
    <w:r>
      <w:rPr>
        <w:noProof/>
        <w:lang w:eastAsia="cs-CZ"/>
      </w:rPr>
      <w:pict w14:anchorId="5A37F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88" o:spid="_x0000_i1025" type="#_x0000_t75" style="width:137.4pt;height:51pt;visibility:visible;mso-wrap-style:square">
          <v:imagedata r:id="rId1" o:title="" cropright="43453f"/>
        </v:shape>
      </w:pict>
    </w:r>
    <w:r w:rsidR="009379A7">
      <w:tab/>
    </w:r>
    <w:r w:rsidR="009379A7">
      <w:tab/>
    </w:r>
    <w:r>
      <w:rPr>
        <w:noProof/>
        <w:lang w:eastAsia="cs-CZ"/>
      </w:rPr>
      <w:pict w14:anchorId="27F7F190">
        <v:shape id="Obrázek 2" o:spid="_x0000_i1026" type="#_x0000_t75" style="width:141pt;height:47.4pt;visibility:visible;mso-wrap-style:square">
          <v:imagedata r:id="rId1" o:title="" cropbottom="4369f" cropleft="20790f" cropright="21848f"/>
        </v:shape>
      </w:pict>
    </w:r>
  </w:p>
  <w:p w14:paraId="50623A43" w14:textId="77777777" w:rsidR="009379A7" w:rsidRDefault="009379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926D6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DE48D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FBA074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6" w15:restartNumberingAfterBreak="0">
    <w:nsid w:val="00000006"/>
    <w:multiLevelType w:val="single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08"/>
    <w:multiLevelType w:val="singleLevel"/>
    <w:tmpl w:val="00000008"/>
    <w:name w:val="WW8Num29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9925778"/>
    <w:multiLevelType w:val="hybridMultilevel"/>
    <w:tmpl w:val="AE80E7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C582B"/>
    <w:multiLevelType w:val="hybridMultilevel"/>
    <w:tmpl w:val="68723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06DC2"/>
    <w:multiLevelType w:val="hybridMultilevel"/>
    <w:tmpl w:val="FCE0C9BE"/>
    <w:lvl w:ilvl="0" w:tplc="F4FE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D4D8F"/>
    <w:multiLevelType w:val="hybridMultilevel"/>
    <w:tmpl w:val="FE8CC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96E4C"/>
    <w:multiLevelType w:val="singleLevel"/>
    <w:tmpl w:val="38C0A7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14" w15:restartNumberingAfterBreak="0">
    <w:nsid w:val="17D33886"/>
    <w:multiLevelType w:val="hybridMultilevel"/>
    <w:tmpl w:val="4310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EF75ED"/>
    <w:multiLevelType w:val="multilevel"/>
    <w:tmpl w:val="95869B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7D1720"/>
    <w:multiLevelType w:val="hybridMultilevel"/>
    <w:tmpl w:val="044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900B1"/>
    <w:multiLevelType w:val="hybridMultilevel"/>
    <w:tmpl w:val="4F526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AF6E18"/>
    <w:multiLevelType w:val="hybridMultilevel"/>
    <w:tmpl w:val="A1B8C302"/>
    <w:lvl w:ilvl="0" w:tplc="8E7EF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284133"/>
    <w:multiLevelType w:val="hybridMultilevel"/>
    <w:tmpl w:val="24448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B7AA0"/>
    <w:multiLevelType w:val="hybridMultilevel"/>
    <w:tmpl w:val="6DCC8884"/>
    <w:lvl w:ilvl="0" w:tplc="FEF819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86D530">
      <w:start w:val="1"/>
      <w:numFmt w:val="upperLetter"/>
      <w:lvlText w:val="%2."/>
      <w:lvlJc w:val="left"/>
      <w:pPr>
        <w:ind w:left="1440" w:hanging="360"/>
      </w:pPr>
      <w:rPr>
        <w:rFonts w:ascii="Tahoma" w:eastAsia="Times New Roman" w:hAnsi="Tahoma" w:cs="Tahoma"/>
        <w:b/>
      </w:rPr>
    </w:lvl>
    <w:lvl w:ilvl="2" w:tplc="C636772A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8DC553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246BFD"/>
    <w:multiLevelType w:val="hybridMultilevel"/>
    <w:tmpl w:val="3F305DF2"/>
    <w:lvl w:ilvl="0" w:tplc="963E4AD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69432C"/>
    <w:multiLevelType w:val="hybridMultilevel"/>
    <w:tmpl w:val="85B02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731C0"/>
    <w:multiLevelType w:val="multilevel"/>
    <w:tmpl w:val="993C00C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28916A56"/>
    <w:multiLevelType w:val="multilevel"/>
    <w:tmpl w:val="E1921B8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pStyle w:val="Nadpis8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9956A87"/>
    <w:multiLevelType w:val="hybridMultilevel"/>
    <w:tmpl w:val="13F049F6"/>
    <w:lvl w:ilvl="0" w:tplc="00000001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34B82C26"/>
    <w:multiLevelType w:val="hybridMultilevel"/>
    <w:tmpl w:val="12D85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1FD9"/>
    <w:multiLevelType w:val="hybridMultilevel"/>
    <w:tmpl w:val="5A92F5F0"/>
    <w:lvl w:ilvl="0" w:tplc="77B4D88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05D97"/>
    <w:multiLevelType w:val="hybridMultilevel"/>
    <w:tmpl w:val="850C9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2642E"/>
    <w:multiLevelType w:val="hybridMultilevel"/>
    <w:tmpl w:val="1D442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E83FB4"/>
    <w:multiLevelType w:val="hybridMultilevel"/>
    <w:tmpl w:val="0ACCA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21BC6"/>
    <w:multiLevelType w:val="hybridMultilevel"/>
    <w:tmpl w:val="6EF2B6A4"/>
    <w:lvl w:ilvl="0" w:tplc="F4FE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95FDB"/>
    <w:multiLevelType w:val="hybridMultilevel"/>
    <w:tmpl w:val="37AAE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B6674"/>
    <w:multiLevelType w:val="hybridMultilevel"/>
    <w:tmpl w:val="8AD6B814"/>
    <w:lvl w:ilvl="0" w:tplc="6900B5F6">
      <w:start w:val="1"/>
      <w:numFmt w:val="decimal"/>
      <w:pStyle w:val="OsnovaOPP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E3911"/>
    <w:multiLevelType w:val="hybridMultilevel"/>
    <w:tmpl w:val="FC92F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8F0A18"/>
    <w:multiLevelType w:val="hybridMultilevel"/>
    <w:tmpl w:val="26A861AC"/>
    <w:lvl w:ilvl="0" w:tplc="B9B00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8AD38C8"/>
    <w:multiLevelType w:val="hybridMultilevel"/>
    <w:tmpl w:val="FC781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F139D"/>
    <w:multiLevelType w:val="multilevel"/>
    <w:tmpl w:val="5ECE99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5FB27187"/>
    <w:multiLevelType w:val="hybridMultilevel"/>
    <w:tmpl w:val="C2FA8CF4"/>
    <w:lvl w:ilvl="0" w:tplc="3A8C6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305AE3"/>
    <w:multiLevelType w:val="hybridMultilevel"/>
    <w:tmpl w:val="139CB636"/>
    <w:name w:val="WW8Num52"/>
    <w:lvl w:ilvl="0" w:tplc="6354063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378A2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A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61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0CE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6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F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E7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4A4AAF"/>
    <w:multiLevelType w:val="hybridMultilevel"/>
    <w:tmpl w:val="C9927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F14C4"/>
    <w:multiLevelType w:val="multilevel"/>
    <w:tmpl w:val="BBAAEE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7F0C0B"/>
    <w:multiLevelType w:val="hybridMultilevel"/>
    <w:tmpl w:val="79AAF82E"/>
    <w:lvl w:ilvl="0" w:tplc="04050019">
      <w:start w:val="1"/>
      <w:numFmt w:val="lowerLetter"/>
      <w:lvlText w:val="%1."/>
      <w:lvlJc w:val="lef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6D9425A5"/>
    <w:multiLevelType w:val="multilevel"/>
    <w:tmpl w:val="1B5022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2531BCE"/>
    <w:multiLevelType w:val="hybridMultilevel"/>
    <w:tmpl w:val="4FD29C80"/>
    <w:lvl w:ilvl="0" w:tplc="57FE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3E5E80"/>
    <w:multiLevelType w:val="hybridMultilevel"/>
    <w:tmpl w:val="29BC8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F5813"/>
    <w:multiLevelType w:val="hybridMultilevel"/>
    <w:tmpl w:val="2230D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974CE"/>
    <w:multiLevelType w:val="hybridMultilevel"/>
    <w:tmpl w:val="247CEA9E"/>
    <w:lvl w:ilvl="0" w:tplc="4CACB7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CB5B58"/>
    <w:multiLevelType w:val="hybridMultilevel"/>
    <w:tmpl w:val="BD864B32"/>
    <w:lvl w:ilvl="0" w:tplc="43A46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41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481E40"/>
    <w:multiLevelType w:val="hybridMultilevel"/>
    <w:tmpl w:val="5442DF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E654552"/>
    <w:multiLevelType w:val="hybridMultilevel"/>
    <w:tmpl w:val="01EC031C"/>
    <w:lvl w:ilvl="0" w:tplc="B9B00A00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1"/>
  </w:num>
  <w:num w:numId="5">
    <w:abstractNumId w:val="25"/>
  </w:num>
  <w:num w:numId="6">
    <w:abstractNumId w:val="45"/>
  </w:num>
  <w:num w:numId="7">
    <w:abstractNumId w:val="25"/>
    <w:lvlOverride w:ilvl="0">
      <w:lvl w:ilvl="0">
        <w:start w:val="1"/>
        <w:numFmt w:val="decimal"/>
        <w:pStyle w:val="Nadpis2"/>
        <w:lvlText w:val="%1."/>
        <w:lvlJc w:val="left"/>
        <w:pPr>
          <w:ind w:left="0" w:firstLine="0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decimal"/>
        <w:pStyle w:val="Nadpis8"/>
        <w:lvlText w:val="%1.%2."/>
        <w:lvlJc w:val="left"/>
        <w:pPr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2"/>
  </w:num>
  <w:num w:numId="9">
    <w:abstractNumId w:val="21"/>
  </w:num>
  <w:num w:numId="10">
    <w:abstractNumId w:val="33"/>
  </w:num>
  <w:num w:numId="11">
    <w:abstractNumId w:val="3"/>
  </w:num>
  <w:num w:numId="12">
    <w:abstractNumId w:val="42"/>
  </w:num>
  <w:num w:numId="13">
    <w:abstractNumId w:val="25"/>
  </w:num>
  <w:num w:numId="14">
    <w:abstractNumId w:val="11"/>
  </w:num>
  <w:num w:numId="15">
    <w:abstractNumId w:val="29"/>
  </w:num>
  <w:num w:numId="16">
    <w:abstractNumId w:val="51"/>
  </w:num>
  <w:num w:numId="17">
    <w:abstractNumId w:val="34"/>
  </w:num>
  <w:num w:numId="18">
    <w:abstractNumId w:val="13"/>
  </w:num>
  <w:num w:numId="19">
    <w:abstractNumId w:val="27"/>
  </w:num>
  <w:num w:numId="20">
    <w:abstractNumId w:val="49"/>
  </w:num>
  <w:num w:numId="21">
    <w:abstractNumId w:val="14"/>
  </w:num>
  <w:num w:numId="22">
    <w:abstractNumId w:val="18"/>
  </w:num>
  <w:num w:numId="23">
    <w:abstractNumId w:val="36"/>
  </w:num>
  <w:num w:numId="24">
    <w:abstractNumId w:val="40"/>
  </w:num>
  <w:num w:numId="25">
    <w:abstractNumId w:val="46"/>
  </w:num>
  <w:num w:numId="26">
    <w:abstractNumId w:val="16"/>
  </w:num>
  <w:num w:numId="27">
    <w:abstractNumId w:val="50"/>
  </w:num>
  <w:num w:numId="28">
    <w:abstractNumId w:val="26"/>
  </w:num>
  <w:num w:numId="29">
    <w:abstractNumId w:val="30"/>
  </w:num>
  <w:num w:numId="30">
    <w:abstractNumId w:val="35"/>
  </w:num>
  <w:num w:numId="31">
    <w:abstractNumId w:val="20"/>
  </w:num>
  <w:num w:numId="32">
    <w:abstractNumId w:val="28"/>
  </w:num>
  <w:num w:numId="33">
    <w:abstractNumId w:val="38"/>
  </w:num>
  <w:num w:numId="34">
    <w:abstractNumId w:val="17"/>
  </w:num>
  <w:num w:numId="35">
    <w:abstractNumId w:val="48"/>
  </w:num>
  <w:num w:numId="36">
    <w:abstractNumId w:val="22"/>
  </w:num>
  <w:num w:numId="37">
    <w:abstractNumId w:val="23"/>
  </w:num>
  <w:num w:numId="38">
    <w:abstractNumId w:val="47"/>
  </w:num>
  <w:num w:numId="39">
    <w:abstractNumId w:val="10"/>
  </w:num>
  <w:num w:numId="40">
    <w:abstractNumId w:val="32"/>
  </w:num>
  <w:num w:numId="41">
    <w:abstractNumId w:val="15"/>
  </w:num>
  <w:num w:numId="42">
    <w:abstractNumId w:val="19"/>
  </w:num>
  <w:num w:numId="43">
    <w:abstractNumId w:val="52"/>
  </w:num>
  <w:num w:numId="44">
    <w:abstractNumId w:val="37"/>
  </w:num>
  <w:num w:numId="45">
    <w:abstractNumId w:val="39"/>
  </w:num>
  <w:num w:numId="46">
    <w:abstractNumId w:val="24"/>
  </w:num>
  <w:num w:numId="47">
    <w:abstractNumId w:val="43"/>
  </w:num>
  <w:num w:numId="48">
    <w:abstractNumId w:val="44"/>
  </w:num>
  <w:num w:numId="4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36D"/>
    <w:rsid w:val="000018DA"/>
    <w:rsid w:val="00002D9A"/>
    <w:rsid w:val="0000301D"/>
    <w:rsid w:val="00003139"/>
    <w:rsid w:val="00004E65"/>
    <w:rsid w:val="0001024C"/>
    <w:rsid w:val="00012617"/>
    <w:rsid w:val="00012A36"/>
    <w:rsid w:val="00016C83"/>
    <w:rsid w:val="00017372"/>
    <w:rsid w:val="00026981"/>
    <w:rsid w:val="000328E7"/>
    <w:rsid w:val="00034955"/>
    <w:rsid w:val="00035F97"/>
    <w:rsid w:val="0003619E"/>
    <w:rsid w:val="00037D79"/>
    <w:rsid w:val="00041198"/>
    <w:rsid w:val="00041845"/>
    <w:rsid w:val="00041A3F"/>
    <w:rsid w:val="00047ADA"/>
    <w:rsid w:val="00050346"/>
    <w:rsid w:val="000509DC"/>
    <w:rsid w:val="00050D40"/>
    <w:rsid w:val="000512D0"/>
    <w:rsid w:val="00053147"/>
    <w:rsid w:val="00053539"/>
    <w:rsid w:val="00054399"/>
    <w:rsid w:val="000544F2"/>
    <w:rsid w:val="00061F12"/>
    <w:rsid w:val="00063436"/>
    <w:rsid w:val="00063DC7"/>
    <w:rsid w:val="00066C78"/>
    <w:rsid w:val="0007152C"/>
    <w:rsid w:val="000720DF"/>
    <w:rsid w:val="0007357E"/>
    <w:rsid w:val="00075B3F"/>
    <w:rsid w:val="00076DEF"/>
    <w:rsid w:val="00084028"/>
    <w:rsid w:val="00086326"/>
    <w:rsid w:val="000864D9"/>
    <w:rsid w:val="00087CFA"/>
    <w:rsid w:val="00087E2A"/>
    <w:rsid w:val="00090DC8"/>
    <w:rsid w:val="00096914"/>
    <w:rsid w:val="00097C9E"/>
    <w:rsid w:val="00097D44"/>
    <w:rsid w:val="000A011C"/>
    <w:rsid w:val="000A4061"/>
    <w:rsid w:val="000A7063"/>
    <w:rsid w:val="000B05CA"/>
    <w:rsid w:val="000B28FE"/>
    <w:rsid w:val="000B34A6"/>
    <w:rsid w:val="000B6240"/>
    <w:rsid w:val="000B6E24"/>
    <w:rsid w:val="000C2C83"/>
    <w:rsid w:val="000C357D"/>
    <w:rsid w:val="000C3D62"/>
    <w:rsid w:val="000C3E3D"/>
    <w:rsid w:val="000C4A81"/>
    <w:rsid w:val="000C675E"/>
    <w:rsid w:val="000D3193"/>
    <w:rsid w:val="000D417B"/>
    <w:rsid w:val="000D42F2"/>
    <w:rsid w:val="000D5B5E"/>
    <w:rsid w:val="000E0538"/>
    <w:rsid w:val="000E0DA9"/>
    <w:rsid w:val="000E3C0B"/>
    <w:rsid w:val="000E471C"/>
    <w:rsid w:val="000E4E6A"/>
    <w:rsid w:val="000E5DD2"/>
    <w:rsid w:val="000F2217"/>
    <w:rsid w:val="000F26A0"/>
    <w:rsid w:val="000F36FC"/>
    <w:rsid w:val="000F4BF6"/>
    <w:rsid w:val="000F631B"/>
    <w:rsid w:val="000F68C6"/>
    <w:rsid w:val="000F751F"/>
    <w:rsid w:val="000F763F"/>
    <w:rsid w:val="000F7865"/>
    <w:rsid w:val="00100319"/>
    <w:rsid w:val="0010207D"/>
    <w:rsid w:val="00105DAD"/>
    <w:rsid w:val="0010742E"/>
    <w:rsid w:val="00112353"/>
    <w:rsid w:val="001142DC"/>
    <w:rsid w:val="00114326"/>
    <w:rsid w:val="00120BDE"/>
    <w:rsid w:val="00122EDA"/>
    <w:rsid w:val="001231B5"/>
    <w:rsid w:val="001274F2"/>
    <w:rsid w:val="0013098B"/>
    <w:rsid w:val="001323CF"/>
    <w:rsid w:val="00137141"/>
    <w:rsid w:val="00137544"/>
    <w:rsid w:val="001406EB"/>
    <w:rsid w:val="00142D32"/>
    <w:rsid w:val="00144800"/>
    <w:rsid w:val="0014572A"/>
    <w:rsid w:val="00145815"/>
    <w:rsid w:val="00146592"/>
    <w:rsid w:val="00150356"/>
    <w:rsid w:val="00157C07"/>
    <w:rsid w:val="0016033F"/>
    <w:rsid w:val="0016136B"/>
    <w:rsid w:val="00161743"/>
    <w:rsid w:val="001623BC"/>
    <w:rsid w:val="00162A40"/>
    <w:rsid w:val="00162F99"/>
    <w:rsid w:val="001631C7"/>
    <w:rsid w:val="001648E6"/>
    <w:rsid w:val="001655DE"/>
    <w:rsid w:val="00166492"/>
    <w:rsid w:val="001702BC"/>
    <w:rsid w:val="00171B49"/>
    <w:rsid w:val="001732C3"/>
    <w:rsid w:val="00173C5E"/>
    <w:rsid w:val="00174A6B"/>
    <w:rsid w:val="00176486"/>
    <w:rsid w:val="0017791C"/>
    <w:rsid w:val="00177EF5"/>
    <w:rsid w:val="001806C0"/>
    <w:rsid w:val="001825EF"/>
    <w:rsid w:val="00182768"/>
    <w:rsid w:val="00183AA2"/>
    <w:rsid w:val="00184280"/>
    <w:rsid w:val="00184E5D"/>
    <w:rsid w:val="00186269"/>
    <w:rsid w:val="00193C77"/>
    <w:rsid w:val="00193D83"/>
    <w:rsid w:val="00195822"/>
    <w:rsid w:val="0019613C"/>
    <w:rsid w:val="001A59D5"/>
    <w:rsid w:val="001A7CFB"/>
    <w:rsid w:val="001B00F9"/>
    <w:rsid w:val="001B2225"/>
    <w:rsid w:val="001B2290"/>
    <w:rsid w:val="001B5B4E"/>
    <w:rsid w:val="001C1A4B"/>
    <w:rsid w:val="001C2099"/>
    <w:rsid w:val="001C313D"/>
    <w:rsid w:val="001C464C"/>
    <w:rsid w:val="001C7A44"/>
    <w:rsid w:val="001D18AF"/>
    <w:rsid w:val="001D7210"/>
    <w:rsid w:val="001E0CCB"/>
    <w:rsid w:val="001E21FB"/>
    <w:rsid w:val="001E7ADA"/>
    <w:rsid w:val="001F119B"/>
    <w:rsid w:val="001F1588"/>
    <w:rsid w:val="001F3E66"/>
    <w:rsid w:val="001F518E"/>
    <w:rsid w:val="00200434"/>
    <w:rsid w:val="00206AAC"/>
    <w:rsid w:val="002103E1"/>
    <w:rsid w:val="002122F9"/>
    <w:rsid w:val="00215E2E"/>
    <w:rsid w:val="00216764"/>
    <w:rsid w:val="002207C0"/>
    <w:rsid w:val="00222AA0"/>
    <w:rsid w:val="002231FF"/>
    <w:rsid w:val="002316B1"/>
    <w:rsid w:val="002323FA"/>
    <w:rsid w:val="002361BC"/>
    <w:rsid w:val="00236461"/>
    <w:rsid w:val="00236E6D"/>
    <w:rsid w:val="00237369"/>
    <w:rsid w:val="00237A75"/>
    <w:rsid w:val="00241130"/>
    <w:rsid w:val="002437AA"/>
    <w:rsid w:val="00246586"/>
    <w:rsid w:val="0025400B"/>
    <w:rsid w:val="002546BC"/>
    <w:rsid w:val="00255D13"/>
    <w:rsid w:val="0026045D"/>
    <w:rsid w:val="0026150A"/>
    <w:rsid w:val="0026184A"/>
    <w:rsid w:val="00262FE1"/>
    <w:rsid w:val="0026589E"/>
    <w:rsid w:val="00276A2C"/>
    <w:rsid w:val="002770B1"/>
    <w:rsid w:val="00277B27"/>
    <w:rsid w:val="00286DA4"/>
    <w:rsid w:val="00290411"/>
    <w:rsid w:val="00293D55"/>
    <w:rsid w:val="002A1D33"/>
    <w:rsid w:val="002A262B"/>
    <w:rsid w:val="002A28C4"/>
    <w:rsid w:val="002A4048"/>
    <w:rsid w:val="002A4535"/>
    <w:rsid w:val="002A6557"/>
    <w:rsid w:val="002B19B7"/>
    <w:rsid w:val="002B1F8D"/>
    <w:rsid w:val="002B244B"/>
    <w:rsid w:val="002B440B"/>
    <w:rsid w:val="002B4414"/>
    <w:rsid w:val="002B513B"/>
    <w:rsid w:val="002B5F96"/>
    <w:rsid w:val="002B7E07"/>
    <w:rsid w:val="002C0491"/>
    <w:rsid w:val="002C13E0"/>
    <w:rsid w:val="002C3DCE"/>
    <w:rsid w:val="002C55F2"/>
    <w:rsid w:val="002C6B7F"/>
    <w:rsid w:val="002D1D80"/>
    <w:rsid w:val="002D2A10"/>
    <w:rsid w:val="002D2AC2"/>
    <w:rsid w:val="002D2DB7"/>
    <w:rsid w:val="002D44DE"/>
    <w:rsid w:val="002D6C91"/>
    <w:rsid w:val="002D73F0"/>
    <w:rsid w:val="002E446D"/>
    <w:rsid w:val="002E7099"/>
    <w:rsid w:val="002E78A9"/>
    <w:rsid w:val="002F0661"/>
    <w:rsid w:val="002F1327"/>
    <w:rsid w:val="002F2EBF"/>
    <w:rsid w:val="002F2FD2"/>
    <w:rsid w:val="002F75D6"/>
    <w:rsid w:val="002F7668"/>
    <w:rsid w:val="003018F2"/>
    <w:rsid w:val="00302A92"/>
    <w:rsid w:val="00303E2A"/>
    <w:rsid w:val="00305F19"/>
    <w:rsid w:val="003102B6"/>
    <w:rsid w:val="0031352F"/>
    <w:rsid w:val="00314393"/>
    <w:rsid w:val="003165A0"/>
    <w:rsid w:val="00321D75"/>
    <w:rsid w:val="00325651"/>
    <w:rsid w:val="00330238"/>
    <w:rsid w:val="00331F46"/>
    <w:rsid w:val="00334061"/>
    <w:rsid w:val="00334090"/>
    <w:rsid w:val="00335EF4"/>
    <w:rsid w:val="00336FFB"/>
    <w:rsid w:val="00337DE9"/>
    <w:rsid w:val="003407B9"/>
    <w:rsid w:val="00340943"/>
    <w:rsid w:val="003436CB"/>
    <w:rsid w:val="00345A72"/>
    <w:rsid w:val="00346519"/>
    <w:rsid w:val="003529B6"/>
    <w:rsid w:val="00353287"/>
    <w:rsid w:val="00353E73"/>
    <w:rsid w:val="00354B71"/>
    <w:rsid w:val="0035604C"/>
    <w:rsid w:val="00363986"/>
    <w:rsid w:val="003649F8"/>
    <w:rsid w:val="0036796E"/>
    <w:rsid w:val="00367E78"/>
    <w:rsid w:val="00370CBA"/>
    <w:rsid w:val="00374DD5"/>
    <w:rsid w:val="00375381"/>
    <w:rsid w:val="003761F3"/>
    <w:rsid w:val="00383747"/>
    <w:rsid w:val="00384CE6"/>
    <w:rsid w:val="00391EE4"/>
    <w:rsid w:val="003925BB"/>
    <w:rsid w:val="003954C3"/>
    <w:rsid w:val="003A2A74"/>
    <w:rsid w:val="003A50B8"/>
    <w:rsid w:val="003A6BA0"/>
    <w:rsid w:val="003B1A3B"/>
    <w:rsid w:val="003B1C9A"/>
    <w:rsid w:val="003B1CA6"/>
    <w:rsid w:val="003B5C85"/>
    <w:rsid w:val="003B7FDF"/>
    <w:rsid w:val="003C421F"/>
    <w:rsid w:val="003C596E"/>
    <w:rsid w:val="003C6573"/>
    <w:rsid w:val="003C775D"/>
    <w:rsid w:val="003C7FDE"/>
    <w:rsid w:val="003D14C3"/>
    <w:rsid w:val="003D67BD"/>
    <w:rsid w:val="003D78CE"/>
    <w:rsid w:val="003E0B0E"/>
    <w:rsid w:val="003E1410"/>
    <w:rsid w:val="003E1572"/>
    <w:rsid w:val="003E1CC5"/>
    <w:rsid w:val="003E6F22"/>
    <w:rsid w:val="003E7D0E"/>
    <w:rsid w:val="003F13FE"/>
    <w:rsid w:val="003F2F7A"/>
    <w:rsid w:val="003F3472"/>
    <w:rsid w:val="003F3ABC"/>
    <w:rsid w:val="003F3CEB"/>
    <w:rsid w:val="003F60CF"/>
    <w:rsid w:val="003F77DF"/>
    <w:rsid w:val="00400DD6"/>
    <w:rsid w:val="00401BD7"/>
    <w:rsid w:val="00402266"/>
    <w:rsid w:val="00405EF4"/>
    <w:rsid w:val="00406F24"/>
    <w:rsid w:val="0041021A"/>
    <w:rsid w:val="00410889"/>
    <w:rsid w:val="00412307"/>
    <w:rsid w:val="00413753"/>
    <w:rsid w:val="004141EE"/>
    <w:rsid w:val="0041492A"/>
    <w:rsid w:val="00415C91"/>
    <w:rsid w:val="00416462"/>
    <w:rsid w:val="00417185"/>
    <w:rsid w:val="00421A77"/>
    <w:rsid w:val="00422A32"/>
    <w:rsid w:val="00424015"/>
    <w:rsid w:val="004271DB"/>
    <w:rsid w:val="004314E2"/>
    <w:rsid w:val="00431AAA"/>
    <w:rsid w:val="0043507D"/>
    <w:rsid w:val="00437004"/>
    <w:rsid w:val="00440BC1"/>
    <w:rsid w:val="00441090"/>
    <w:rsid w:val="0044168A"/>
    <w:rsid w:val="00443A59"/>
    <w:rsid w:val="00445A98"/>
    <w:rsid w:val="00447D43"/>
    <w:rsid w:val="004534AA"/>
    <w:rsid w:val="004603FA"/>
    <w:rsid w:val="00460DEA"/>
    <w:rsid w:val="004613C1"/>
    <w:rsid w:val="004621F0"/>
    <w:rsid w:val="00463A0D"/>
    <w:rsid w:val="00466177"/>
    <w:rsid w:val="00467D3E"/>
    <w:rsid w:val="0047087D"/>
    <w:rsid w:val="0047124C"/>
    <w:rsid w:val="00472886"/>
    <w:rsid w:val="00472A48"/>
    <w:rsid w:val="004742A8"/>
    <w:rsid w:val="004745FD"/>
    <w:rsid w:val="0047519D"/>
    <w:rsid w:val="004765FC"/>
    <w:rsid w:val="004817CA"/>
    <w:rsid w:val="00486C5E"/>
    <w:rsid w:val="00491465"/>
    <w:rsid w:val="0049188A"/>
    <w:rsid w:val="004931B1"/>
    <w:rsid w:val="00493680"/>
    <w:rsid w:val="00494923"/>
    <w:rsid w:val="00494B89"/>
    <w:rsid w:val="00496D96"/>
    <w:rsid w:val="004A14F1"/>
    <w:rsid w:val="004A22E1"/>
    <w:rsid w:val="004A3568"/>
    <w:rsid w:val="004A4A4C"/>
    <w:rsid w:val="004A5749"/>
    <w:rsid w:val="004A7836"/>
    <w:rsid w:val="004B3402"/>
    <w:rsid w:val="004B5A09"/>
    <w:rsid w:val="004C1E90"/>
    <w:rsid w:val="004C1E98"/>
    <w:rsid w:val="004C2112"/>
    <w:rsid w:val="004C22F8"/>
    <w:rsid w:val="004C29F9"/>
    <w:rsid w:val="004C2D0B"/>
    <w:rsid w:val="004C2D20"/>
    <w:rsid w:val="004C4974"/>
    <w:rsid w:val="004C73E0"/>
    <w:rsid w:val="004D16C4"/>
    <w:rsid w:val="004D2C0F"/>
    <w:rsid w:val="004D329C"/>
    <w:rsid w:val="004D39A0"/>
    <w:rsid w:val="004D3FDD"/>
    <w:rsid w:val="004D440C"/>
    <w:rsid w:val="004D739F"/>
    <w:rsid w:val="004D7914"/>
    <w:rsid w:val="004D7B75"/>
    <w:rsid w:val="004E03C8"/>
    <w:rsid w:val="004E1E6F"/>
    <w:rsid w:val="004E3073"/>
    <w:rsid w:val="004E6608"/>
    <w:rsid w:val="004E66CA"/>
    <w:rsid w:val="004F007E"/>
    <w:rsid w:val="004F0C8D"/>
    <w:rsid w:val="004F3EF5"/>
    <w:rsid w:val="004F52F6"/>
    <w:rsid w:val="004F7A1F"/>
    <w:rsid w:val="00500419"/>
    <w:rsid w:val="0050128D"/>
    <w:rsid w:val="005038C8"/>
    <w:rsid w:val="005074C7"/>
    <w:rsid w:val="00511E4F"/>
    <w:rsid w:val="00513CB7"/>
    <w:rsid w:val="00514134"/>
    <w:rsid w:val="00514E15"/>
    <w:rsid w:val="00516E91"/>
    <w:rsid w:val="005208DD"/>
    <w:rsid w:val="00520E1B"/>
    <w:rsid w:val="005233F1"/>
    <w:rsid w:val="00523999"/>
    <w:rsid w:val="005271F8"/>
    <w:rsid w:val="00530E63"/>
    <w:rsid w:val="00534C97"/>
    <w:rsid w:val="00537498"/>
    <w:rsid w:val="00537986"/>
    <w:rsid w:val="005403A3"/>
    <w:rsid w:val="00541641"/>
    <w:rsid w:val="00541C26"/>
    <w:rsid w:val="005421AF"/>
    <w:rsid w:val="00542336"/>
    <w:rsid w:val="0054237E"/>
    <w:rsid w:val="005459AF"/>
    <w:rsid w:val="00552FDC"/>
    <w:rsid w:val="0055490E"/>
    <w:rsid w:val="00557DB4"/>
    <w:rsid w:val="0056019D"/>
    <w:rsid w:val="005705DD"/>
    <w:rsid w:val="00572D7A"/>
    <w:rsid w:val="00576115"/>
    <w:rsid w:val="0057774F"/>
    <w:rsid w:val="00580F35"/>
    <w:rsid w:val="00582887"/>
    <w:rsid w:val="00585106"/>
    <w:rsid w:val="00586E5B"/>
    <w:rsid w:val="00587C6B"/>
    <w:rsid w:val="00590208"/>
    <w:rsid w:val="00591C89"/>
    <w:rsid w:val="005927D7"/>
    <w:rsid w:val="00592D7B"/>
    <w:rsid w:val="00595062"/>
    <w:rsid w:val="00595954"/>
    <w:rsid w:val="005A0553"/>
    <w:rsid w:val="005A0D86"/>
    <w:rsid w:val="005A19A9"/>
    <w:rsid w:val="005A295D"/>
    <w:rsid w:val="005A44FD"/>
    <w:rsid w:val="005A4A5F"/>
    <w:rsid w:val="005B0A4A"/>
    <w:rsid w:val="005B1846"/>
    <w:rsid w:val="005B3021"/>
    <w:rsid w:val="005B3626"/>
    <w:rsid w:val="005B623E"/>
    <w:rsid w:val="005B7E6A"/>
    <w:rsid w:val="005C1DB6"/>
    <w:rsid w:val="005C27EF"/>
    <w:rsid w:val="005C4BD7"/>
    <w:rsid w:val="005C4CC0"/>
    <w:rsid w:val="005C4E3F"/>
    <w:rsid w:val="005C7AB9"/>
    <w:rsid w:val="005C7BD0"/>
    <w:rsid w:val="005D1728"/>
    <w:rsid w:val="005D1D02"/>
    <w:rsid w:val="005D6D9C"/>
    <w:rsid w:val="005D7164"/>
    <w:rsid w:val="005E0291"/>
    <w:rsid w:val="005E461F"/>
    <w:rsid w:val="005E7F72"/>
    <w:rsid w:val="005F0732"/>
    <w:rsid w:val="005F0756"/>
    <w:rsid w:val="005F1C13"/>
    <w:rsid w:val="005F1D49"/>
    <w:rsid w:val="005F2B12"/>
    <w:rsid w:val="005F387C"/>
    <w:rsid w:val="005F4650"/>
    <w:rsid w:val="005F4CCD"/>
    <w:rsid w:val="005F655A"/>
    <w:rsid w:val="00600018"/>
    <w:rsid w:val="00605E79"/>
    <w:rsid w:val="00606D86"/>
    <w:rsid w:val="0061013B"/>
    <w:rsid w:val="00615766"/>
    <w:rsid w:val="006177E8"/>
    <w:rsid w:val="00620C54"/>
    <w:rsid w:val="006222C9"/>
    <w:rsid w:val="006253AB"/>
    <w:rsid w:val="00625813"/>
    <w:rsid w:val="0062795D"/>
    <w:rsid w:val="00627A9D"/>
    <w:rsid w:val="0063496F"/>
    <w:rsid w:val="0063505E"/>
    <w:rsid w:val="006373A2"/>
    <w:rsid w:val="00641D08"/>
    <w:rsid w:val="00642141"/>
    <w:rsid w:val="006421D6"/>
    <w:rsid w:val="0064408D"/>
    <w:rsid w:val="0064449B"/>
    <w:rsid w:val="00646C92"/>
    <w:rsid w:val="00651930"/>
    <w:rsid w:val="00657243"/>
    <w:rsid w:val="006609CF"/>
    <w:rsid w:val="006614DE"/>
    <w:rsid w:val="00661799"/>
    <w:rsid w:val="00662D2A"/>
    <w:rsid w:val="00666C13"/>
    <w:rsid w:val="00666D20"/>
    <w:rsid w:val="0067313E"/>
    <w:rsid w:val="00673D92"/>
    <w:rsid w:val="0067573D"/>
    <w:rsid w:val="0068242A"/>
    <w:rsid w:val="0068510B"/>
    <w:rsid w:val="00687D83"/>
    <w:rsid w:val="00692D71"/>
    <w:rsid w:val="00694025"/>
    <w:rsid w:val="006A3D25"/>
    <w:rsid w:val="006B08F5"/>
    <w:rsid w:val="006B0E19"/>
    <w:rsid w:val="006B0EB8"/>
    <w:rsid w:val="006B2E94"/>
    <w:rsid w:val="006B3309"/>
    <w:rsid w:val="006B4CBF"/>
    <w:rsid w:val="006B5918"/>
    <w:rsid w:val="006C2DD7"/>
    <w:rsid w:val="006C43E8"/>
    <w:rsid w:val="006C46C7"/>
    <w:rsid w:val="006C5176"/>
    <w:rsid w:val="006C5A1A"/>
    <w:rsid w:val="006C6B83"/>
    <w:rsid w:val="006C7A1B"/>
    <w:rsid w:val="006C7FE4"/>
    <w:rsid w:val="006D2B7C"/>
    <w:rsid w:val="006D697D"/>
    <w:rsid w:val="006D6B1D"/>
    <w:rsid w:val="006E40BA"/>
    <w:rsid w:val="006E74BC"/>
    <w:rsid w:val="006F05AD"/>
    <w:rsid w:val="006F11B0"/>
    <w:rsid w:val="006F3820"/>
    <w:rsid w:val="006F43DD"/>
    <w:rsid w:val="006F6397"/>
    <w:rsid w:val="006F645D"/>
    <w:rsid w:val="006F69B1"/>
    <w:rsid w:val="00700FDA"/>
    <w:rsid w:val="00701DCD"/>
    <w:rsid w:val="007058BC"/>
    <w:rsid w:val="0071153D"/>
    <w:rsid w:val="00712793"/>
    <w:rsid w:val="00712DAC"/>
    <w:rsid w:val="00717596"/>
    <w:rsid w:val="00720D82"/>
    <w:rsid w:val="00722356"/>
    <w:rsid w:val="0072569C"/>
    <w:rsid w:val="00730AC7"/>
    <w:rsid w:val="0073234C"/>
    <w:rsid w:val="007334BE"/>
    <w:rsid w:val="00734FF0"/>
    <w:rsid w:val="00735687"/>
    <w:rsid w:val="007366A5"/>
    <w:rsid w:val="00740E11"/>
    <w:rsid w:val="00742F26"/>
    <w:rsid w:val="007458B7"/>
    <w:rsid w:val="00746403"/>
    <w:rsid w:val="00747B6D"/>
    <w:rsid w:val="007508E2"/>
    <w:rsid w:val="00750F0E"/>
    <w:rsid w:val="00752C63"/>
    <w:rsid w:val="00753BD3"/>
    <w:rsid w:val="00761AC0"/>
    <w:rsid w:val="00762E3E"/>
    <w:rsid w:val="0076349F"/>
    <w:rsid w:val="0076449A"/>
    <w:rsid w:val="00764AC4"/>
    <w:rsid w:val="007734A2"/>
    <w:rsid w:val="007772AA"/>
    <w:rsid w:val="007775AF"/>
    <w:rsid w:val="0078096A"/>
    <w:rsid w:val="007836F4"/>
    <w:rsid w:val="00785828"/>
    <w:rsid w:val="007864C3"/>
    <w:rsid w:val="007874FC"/>
    <w:rsid w:val="00787883"/>
    <w:rsid w:val="00790987"/>
    <w:rsid w:val="00796345"/>
    <w:rsid w:val="007977AE"/>
    <w:rsid w:val="00797ACD"/>
    <w:rsid w:val="007A0D2E"/>
    <w:rsid w:val="007A18C6"/>
    <w:rsid w:val="007A4E39"/>
    <w:rsid w:val="007A57D9"/>
    <w:rsid w:val="007B1AD4"/>
    <w:rsid w:val="007B5D60"/>
    <w:rsid w:val="007C095A"/>
    <w:rsid w:val="007C141E"/>
    <w:rsid w:val="007C1C46"/>
    <w:rsid w:val="007C3FBA"/>
    <w:rsid w:val="007C56F2"/>
    <w:rsid w:val="007C6119"/>
    <w:rsid w:val="007C6289"/>
    <w:rsid w:val="007D1653"/>
    <w:rsid w:val="007D705B"/>
    <w:rsid w:val="007E352B"/>
    <w:rsid w:val="007E5345"/>
    <w:rsid w:val="007E594D"/>
    <w:rsid w:val="007F20E3"/>
    <w:rsid w:val="007F2192"/>
    <w:rsid w:val="007F25D5"/>
    <w:rsid w:val="007F2884"/>
    <w:rsid w:val="007F2B78"/>
    <w:rsid w:val="007F58C4"/>
    <w:rsid w:val="00803F6B"/>
    <w:rsid w:val="008055DA"/>
    <w:rsid w:val="00806DE0"/>
    <w:rsid w:val="00812E4E"/>
    <w:rsid w:val="00813B30"/>
    <w:rsid w:val="00815ADC"/>
    <w:rsid w:val="00816473"/>
    <w:rsid w:val="0082215C"/>
    <w:rsid w:val="00826F91"/>
    <w:rsid w:val="00833776"/>
    <w:rsid w:val="00834176"/>
    <w:rsid w:val="008346CE"/>
    <w:rsid w:val="0083549B"/>
    <w:rsid w:val="00835F75"/>
    <w:rsid w:val="00844342"/>
    <w:rsid w:val="00850A04"/>
    <w:rsid w:val="00853ACC"/>
    <w:rsid w:val="008547D1"/>
    <w:rsid w:val="008551AB"/>
    <w:rsid w:val="00855E50"/>
    <w:rsid w:val="00856059"/>
    <w:rsid w:val="0085639D"/>
    <w:rsid w:val="008577EE"/>
    <w:rsid w:val="00861547"/>
    <w:rsid w:val="008625E9"/>
    <w:rsid w:val="00863486"/>
    <w:rsid w:val="0086406A"/>
    <w:rsid w:val="00871474"/>
    <w:rsid w:val="00871FA8"/>
    <w:rsid w:val="008723CD"/>
    <w:rsid w:val="008745BF"/>
    <w:rsid w:val="00874D6D"/>
    <w:rsid w:val="00875B1D"/>
    <w:rsid w:val="00890305"/>
    <w:rsid w:val="00891D89"/>
    <w:rsid w:val="00891E7F"/>
    <w:rsid w:val="00891F4C"/>
    <w:rsid w:val="008925BC"/>
    <w:rsid w:val="008935F1"/>
    <w:rsid w:val="0089401A"/>
    <w:rsid w:val="00894201"/>
    <w:rsid w:val="00897C31"/>
    <w:rsid w:val="008A3EC4"/>
    <w:rsid w:val="008A6A3F"/>
    <w:rsid w:val="008A7A0B"/>
    <w:rsid w:val="008A7D61"/>
    <w:rsid w:val="008B3DF4"/>
    <w:rsid w:val="008B470D"/>
    <w:rsid w:val="008C0BB1"/>
    <w:rsid w:val="008C152A"/>
    <w:rsid w:val="008C2AB8"/>
    <w:rsid w:val="008C4418"/>
    <w:rsid w:val="008C5211"/>
    <w:rsid w:val="008C7895"/>
    <w:rsid w:val="008C7E86"/>
    <w:rsid w:val="008D0438"/>
    <w:rsid w:val="008D05DD"/>
    <w:rsid w:val="008D2237"/>
    <w:rsid w:val="008D33F3"/>
    <w:rsid w:val="008D373F"/>
    <w:rsid w:val="008D530C"/>
    <w:rsid w:val="008D64B1"/>
    <w:rsid w:val="008D76BB"/>
    <w:rsid w:val="008E0E77"/>
    <w:rsid w:val="008E1C45"/>
    <w:rsid w:val="008E23A5"/>
    <w:rsid w:val="008E252C"/>
    <w:rsid w:val="008E3682"/>
    <w:rsid w:val="008E6646"/>
    <w:rsid w:val="008E6DC5"/>
    <w:rsid w:val="008F01F8"/>
    <w:rsid w:val="008F0695"/>
    <w:rsid w:val="008F1054"/>
    <w:rsid w:val="008F22E9"/>
    <w:rsid w:val="008F402C"/>
    <w:rsid w:val="009011C5"/>
    <w:rsid w:val="0090137C"/>
    <w:rsid w:val="009020D5"/>
    <w:rsid w:val="00902853"/>
    <w:rsid w:val="00903C08"/>
    <w:rsid w:val="00903C6C"/>
    <w:rsid w:val="00904ADC"/>
    <w:rsid w:val="00907F7F"/>
    <w:rsid w:val="009145B9"/>
    <w:rsid w:val="00917A2E"/>
    <w:rsid w:val="009207A5"/>
    <w:rsid w:val="00921F08"/>
    <w:rsid w:val="00922B0F"/>
    <w:rsid w:val="00923714"/>
    <w:rsid w:val="00924DF4"/>
    <w:rsid w:val="009261CC"/>
    <w:rsid w:val="00927684"/>
    <w:rsid w:val="00931430"/>
    <w:rsid w:val="00932919"/>
    <w:rsid w:val="00935B59"/>
    <w:rsid w:val="009379A7"/>
    <w:rsid w:val="0094087A"/>
    <w:rsid w:val="0095053A"/>
    <w:rsid w:val="00950CE4"/>
    <w:rsid w:val="009539B8"/>
    <w:rsid w:val="0095794E"/>
    <w:rsid w:val="00960195"/>
    <w:rsid w:val="00961154"/>
    <w:rsid w:val="009611FC"/>
    <w:rsid w:val="009672D9"/>
    <w:rsid w:val="009709AA"/>
    <w:rsid w:val="0097279B"/>
    <w:rsid w:val="00972ADE"/>
    <w:rsid w:val="009733AD"/>
    <w:rsid w:val="009758AB"/>
    <w:rsid w:val="009760F2"/>
    <w:rsid w:val="00987E77"/>
    <w:rsid w:val="0099530C"/>
    <w:rsid w:val="0099636B"/>
    <w:rsid w:val="00997CB7"/>
    <w:rsid w:val="009A64A9"/>
    <w:rsid w:val="009A7EAF"/>
    <w:rsid w:val="009B0246"/>
    <w:rsid w:val="009B0568"/>
    <w:rsid w:val="009B1825"/>
    <w:rsid w:val="009B2B18"/>
    <w:rsid w:val="009B3150"/>
    <w:rsid w:val="009B3555"/>
    <w:rsid w:val="009B4798"/>
    <w:rsid w:val="009B5D64"/>
    <w:rsid w:val="009B5DE3"/>
    <w:rsid w:val="009B6704"/>
    <w:rsid w:val="009B7967"/>
    <w:rsid w:val="009C32BE"/>
    <w:rsid w:val="009C40EF"/>
    <w:rsid w:val="009C70D1"/>
    <w:rsid w:val="009D0787"/>
    <w:rsid w:val="009D0E55"/>
    <w:rsid w:val="009D0EAB"/>
    <w:rsid w:val="009D2EA4"/>
    <w:rsid w:val="009D513C"/>
    <w:rsid w:val="009D7DD6"/>
    <w:rsid w:val="009E3611"/>
    <w:rsid w:val="009E5B98"/>
    <w:rsid w:val="009E5F51"/>
    <w:rsid w:val="009E72EE"/>
    <w:rsid w:val="009F032C"/>
    <w:rsid w:val="009F0A6D"/>
    <w:rsid w:val="009F10E9"/>
    <w:rsid w:val="009F19A4"/>
    <w:rsid w:val="009F3463"/>
    <w:rsid w:val="009F48F6"/>
    <w:rsid w:val="009F52F4"/>
    <w:rsid w:val="009F5A67"/>
    <w:rsid w:val="009F6D77"/>
    <w:rsid w:val="00A00D46"/>
    <w:rsid w:val="00A0126A"/>
    <w:rsid w:val="00A0131E"/>
    <w:rsid w:val="00A02728"/>
    <w:rsid w:val="00A0295C"/>
    <w:rsid w:val="00A02EEE"/>
    <w:rsid w:val="00A04068"/>
    <w:rsid w:val="00A044B0"/>
    <w:rsid w:val="00A0459C"/>
    <w:rsid w:val="00A045D4"/>
    <w:rsid w:val="00A04BA6"/>
    <w:rsid w:val="00A04FDF"/>
    <w:rsid w:val="00A07E7A"/>
    <w:rsid w:val="00A13E37"/>
    <w:rsid w:val="00A14669"/>
    <w:rsid w:val="00A169BB"/>
    <w:rsid w:val="00A17B3E"/>
    <w:rsid w:val="00A20CB6"/>
    <w:rsid w:val="00A21569"/>
    <w:rsid w:val="00A25283"/>
    <w:rsid w:val="00A26403"/>
    <w:rsid w:val="00A26BC2"/>
    <w:rsid w:val="00A300EC"/>
    <w:rsid w:val="00A32911"/>
    <w:rsid w:val="00A33560"/>
    <w:rsid w:val="00A41B80"/>
    <w:rsid w:val="00A47725"/>
    <w:rsid w:val="00A47ACE"/>
    <w:rsid w:val="00A516EA"/>
    <w:rsid w:val="00A51A13"/>
    <w:rsid w:val="00A52961"/>
    <w:rsid w:val="00A53C7B"/>
    <w:rsid w:val="00A57DEA"/>
    <w:rsid w:val="00A603EE"/>
    <w:rsid w:val="00A63242"/>
    <w:rsid w:val="00A65AC8"/>
    <w:rsid w:val="00A66866"/>
    <w:rsid w:val="00A67035"/>
    <w:rsid w:val="00A675F7"/>
    <w:rsid w:val="00A718DB"/>
    <w:rsid w:val="00A719B6"/>
    <w:rsid w:val="00A72D08"/>
    <w:rsid w:val="00A75D0B"/>
    <w:rsid w:val="00A77558"/>
    <w:rsid w:val="00A816C0"/>
    <w:rsid w:val="00A8286A"/>
    <w:rsid w:val="00A831EF"/>
    <w:rsid w:val="00A83C6F"/>
    <w:rsid w:val="00A86383"/>
    <w:rsid w:val="00A864BC"/>
    <w:rsid w:val="00A879C3"/>
    <w:rsid w:val="00A87E16"/>
    <w:rsid w:val="00A9361A"/>
    <w:rsid w:val="00A945ED"/>
    <w:rsid w:val="00A960BA"/>
    <w:rsid w:val="00A96269"/>
    <w:rsid w:val="00A96C8B"/>
    <w:rsid w:val="00A9713E"/>
    <w:rsid w:val="00A97158"/>
    <w:rsid w:val="00AA1545"/>
    <w:rsid w:val="00AA190E"/>
    <w:rsid w:val="00AA1BEF"/>
    <w:rsid w:val="00AA286B"/>
    <w:rsid w:val="00AA372C"/>
    <w:rsid w:val="00AA5198"/>
    <w:rsid w:val="00AB308C"/>
    <w:rsid w:val="00AB50FA"/>
    <w:rsid w:val="00AB62CA"/>
    <w:rsid w:val="00AC25B7"/>
    <w:rsid w:val="00AC308B"/>
    <w:rsid w:val="00AC31DC"/>
    <w:rsid w:val="00AC519C"/>
    <w:rsid w:val="00AD284A"/>
    <w:rsid w:val="00AD50FF"/>
    <w:rsid w:val="00AE1BFE"/>
    <w:rsid w:val="00AE2E0C"/>
    <w:rsid w:val="00AE34DE"/>
    <w:rsid w:val="00AE6504"/>
    <w:rsid w:val="00AE6E1D"/>
    <w:rsid w:val="00AF01CB"/>
    <w:rsid w:val="00AF10F4"/>
    <w:rsid w:val="00AF4815"/>
    <w:rsid w:val="00AF487E"/>
    <w:rsid w:val="00AF50C8"/>
    <w:rsid w:val="00AF52A2"/>
    <w:rsid w:val="00AF5CBE"/>
    <w:rsid w:val="00AF6C7B"/>
    <w:rsid w:val="00B01400"/>
    <w:rsid w:val="00B02D2E"/>
    <w:rsid w:val="00B103C5"/>
    <w:rsid w:val="00B10EA8"/>
    <w:rsid w:val="00B11FF5"/>
    <w:rsid w:val="00B1559C"/>
    <w:rsid w:val="00B17145"/>
    <w:rsid w:val="00B218AA"/>
    <w:rsid w:val="00B225FC"/>
    <w:rsid w:val="00B23442"/>
    <w:rsid w:val="00B23AD4"/>
    <w:rsid w:val="00B24B14"/>
    <w:rsid w:val="00B256F8"/>
    <w:rsid w:val="00B264F0"/>
    <w:rsid w:val="00B267F9"/>
    <w:rsid w:val="00B30AD5"/>
    <w:rsid w:val="00B32ADA"/>
    <w:rsid w:val="00B35C9A"/>
    <w:rsid w:val="00B3635B"/>
    <w:rsid w:val="00B400BA"/>
    <w:rsid w:val="00B40E75"/>
    <w:rsid w:val="00B419FF"/>
    <w:rsid w:val="00B449DA"/>
    <w:rsid w:val="00B468F6"/>
    <w:rsid w:val="00B46C9C"/>
    <w:rsid w:val="00B47379"/>
    <w:rsid w:val="00B50721"/>
    <w:rsid w:val="00B51F10"/>
    <w:rsid w:val="00B5388A"/>
    <w:rsid w:val="00B53F60"/>
    <w:rsid w:val="00B551AE"/>
    <w:rsid w:val="00B5636D"/>
    <w:rsid w:val="00B61077"/>
    <w:rsid w:val="00B646E0"/>
    <w:rsid w:val="00B6662C"/>
    <w:rsid w:val="00B71883"/>
    <w:rsid w:val="00B72C9D"/>
    <w:rsid w:val="00B77789"/>
    <w:rsid w:val="00B77D12"/>
    <w:rsid w:val="00B82DFA"/>
    <w:rsid w:val="00B863F1"/>
    <w:rsid w:val="00B86A7E"/>
    <w:rsid w:val="00B86F2F"/>
    <w:rsid w:val="00B93487"/>
    <w:rsid w:val="00B94199"/>
    <w:rsid w:val="00B948BD"/>
    <w:rsid w:val="00B94D2C"/>
    <w:rsid w:val="00BA17A7"/>
    <w:rsid w:val="00BA4E92"/>
    <w:rsid w:val="00BA6C74"/>
    <w:rsid w:val="00BA79B0"/>
    <w:rsid w:val="00BB2401"/>
    <w:rsid w:val="00BB47E4"/>
    <w:rsid w:val="00BB569D"/>
    <w:rsid w:val="00BB5F41"/>
    <w:rsid w:val="00BB674C"/>
    <w:rsid w:val="00BC048F"/>
    <w:rsid w:val="00BC1C7A"/>
    <w:rsid w:val="00BC21E9"/>
    <w:rsid w:val="00BC2234"/>
    <w:rsid w:val="00BC2D0E"/>
    <w:rsid w:val="00BC40A8"/>
    <w:rsid w:val="00BC5AE3"/>
    <w:rsid w:val="00BD0FE8"/>
    <w:rsid w:val="00BD730D"/>
    <w:rsid w:val="00BD73C9"/>
    <w:rsid w:val="00BE24E8"/>
    <w:rsid w:val="00BE2849"/>
    <w:rsid w:val="00BE68D1"/>
    <w:rsid w:val="00BE710C"/>
    <w:rsid w:val="00BE78D1"/>
    <w:rsid w:val="00BE7A7B"/>
    <w:rsid w:val="00BF4E18"/>
    <w:rsid w:val="00BF7700"/>
    <w:rsid w:val="00C01E9E"/>
    <w:rsid w:val="00C066C1"/>
    <w:rsid w:val="00C07EF5"/>
    <w:rsid w:val="00C11A73"/>
    <w:rsid w:val="00C13A5B"/>
    <w:rsid w:val="00C16017"/>
    <w:rsid w:val="00C21861"/>
    <w:rsid w:val="00C2303A"/>
    <w:rsid w:val="00C25E5C"/>
    <w:rsid w:val="00C279A0"/>
    <w:rsid w:val="00C316EB"/>
    <w:rsid w:val="00C3324C"/>
    <w:rsid w:val="00C34250"/>
    <w:rsid w:val="00C3434E"/>
    <w:rsid w:val="00C347C2"/>
    <w:rsid w:val="00C361C0"/>
    <w:rsid w:val="00C3638C"/>
    <w:rsid w:val="00C3765C"/>
    <w:rsid w:val="00C37C7B"/>
    <w:rsid w:val="00C405D3"/>
    <w:rsid w:val="00C45FA6"/>
    <w:rsid w:val="00C5556A"/>
    <w:rsid w:val="00C5719D"/>
    <w:rsid w:val="00C61408"/>
    <w:rsid w:val="00C61999"/>
    <w:rsid w:val="00C62D9E"/>
    <w:rsid w:val="00C62E99"/>
    <w:rsid w:val="00C65512"/>
    <w:rsid w:val="00C67F86"/>
    <w:rsid w:val="00C702D9"/>
    <w:rsid w:val="00C70B34"/>
    <w:rsid w:val="00C720E4"/>
    <w:rsid w:val="00C722E5"/>
    <w:rsid w:val="00C72326"/>
    <w:rsid w:val="00C733D4"/>
    <w:rsid w:val="00C74DBA"/>
    <w:rsid w:val="00C76157"/>
    <w:rsid w:val="00C76D9E"/>
    <w:rsid w:val="00C8064F"/>
    <w:rsid w:val="00C83507"/>
    <w:rsid w:val="00C876D6"/>
    <w:rsid w:val="00C9174F"/>
    <w:rsid w:val="00C91EFD"/>
    <w:rsid w:val="00C927C0"/>
    <w:rsid w:val="00C93556"/>
    <w:rsid w:val="00C937E1"/>
    <w:rsid w:val="00C95ABE"/>
    <w:rsid w:val="00CA0317"/>
    <w:rsid w:val="00CA0486"/>
    <w:rsid w:val="00CA11A5"/>
    <w:rsid w:val="00CA1FE3"/>
    <w:rsid w:val="00CA2493"/>
    <w:rsid w:val="00CA3A60"/>
    <w:rsid w:val="00CA3B7F"/>
    <w:rsid w:val="00CB0076"/>
    <w:rsid w:val="00CB0F1D"/>
    <w:rsid w:val="00CB14EA"/>
    <w:rsid w:val="00CB49EC"/>
    <w:rsid w:val="00CB6946"/>
    <w:rsid w:val="00CC3290"/>
    <w:rsid w:val="00CC3F26"/>
    <w:rsid w:val="00CC42FC"/>
    <w:rsid w:val="00CC49B9"/>
    <w:rsid w:val="00CC4E98"/>
    <w:rsid w:val="00CC50EF"/>
    <w:rsid w:val="00CC6EBF"/>
    <w:rsid w:val="00CD21BC"/>
    <w:rsid w:val="00CD433C"/>
    <w:rsid w:val="00CE2D2A"/>
    <w:rsid w:val="00CE3697"/>
    <w:rsid w:val="00CE4728"/>
    <w:rsid w:val="00CF26F3"/>
    <w:rsid w:val="00CF438A"/>
    <w:rsid w:val="00CF759A"/>
    <w:rsid w:val="00D00A79"/>
    <w:rsid w:val="00D0121E"/>
    <w:rsid w:val="00D01C8C"/>
    <w:rsid w:val="00D0240C"/>
    <w:rsid w:val="00D03140"/>
    <w:rsid w:val="00D04B22"/>
    <w:rsid w:val="00D05648"/>
    <w:rsid w:val="00D1286F"/>
    <w:rsid w:val="00D15659"/>
    <w:rsid w:val="00D17F93"/>
    <w:rsid w:val="00D20CC1"/>
    <w:rsid w:val="00D213B8"/>
    <w:rsid w:val="00D21CDC"/>
    <w:rsid w:val="00D22104"/>
    <w:rsid w:val="00D223C8"/>
    <w:rsid w:val="00D23CBC"/>
    <w:rsid w:val="00D245AE"/>
    <w:rsid w:val="00D253F0"/>
    <w:rsid w:val="00D27937"/>
    <w:rsid w:val="00D31ED9"/>
    <w:rsid w:val="00D32EFF"/>
    <w:rsid w:val="00D3367E"/>
    <w:rsid w:val="00D349C3"/>
    <w:rsid w:val="00D359B7"/>
    <w:rsid w:val="00D3618F"/>
    <w:rsid w:val="00D3649F"/>
    <w:rsid w:val="00D37788"/>
    <w:rsid w:val="00D40491"/>
    <w:rsid w:val="00D50DF9"/>
    <w:rsid w:val="00D51B07"/>
    <w:rsid w:val="00D51DE2"/>
    <w:rsid w:val="00D52761"/>
    <w:rsid w:val="00D54365"/>
    <w:rsid w:val="00D54FA3"/>
    <w:rsid w:val="00D63CB3"/>
    <w:rsid w:val="00D65B26"/>
    <w:rsid w:val="00D665F1"/>
    <w:rsid w:val="00D71843"/>
    <w:rsid w:val="00D72496"/>
    <w:rsid w:val="00D74466"/>
    <w:rsid w:val="00D74911"/>
    <w:rsid w:val="00D751B8"/>
    <w:rsid w:val="00D75AC1"/>
    <w:rsid w:val="00D768F0"/>
    <w:rsid w:val="00D80DDE"/>
    <w:rsid w:val="00D812B8"/>
    <w:rsid w:val="00D8134C"/>
    <w:rsid w:val="00D81507"/>
    <w:rsid w:val="00D8285D"/>
    <w:rsid w:val="00D85A7E"/>
    <w:rsid w:val="00D866DB"/>
    <w:rsid w:val="00D86A04"/>
    <w:rsid w:val="00D87774"/>
    <w:rsid w:val="00D930D4"/>
    <w:rsid w:val="00D93C00"/>
    <w:rsid w:val="00D94A9A"/>
    <w:rsid w:val="00D953F3"/>
    <w:rsid w:val="00DA14FA"/>
    <w:rsid w:val="00DA1BFD"/>
    <w:rsid w:val="00DA1F84"/>
    <w:rsid w:val="00DA7180"/>
    <w:rsid w:val="00DB01B3"/>
    <w:rsid w:val="00DB4992"/>
    <w:rsid w:val="00DB49EE"/>
    <w:rsid w:val="00DB52BC"/>
    <w:rsid w:val="00DB5832"/>
    <w:rsid w:val="00DB6446"/>
    <w:rsid w:val="00DB6A4B"/>
    <w:rsid w:val="00DB6A72"/>
    <w:rsid w:val="00DC3C07"/>
    <w:rsid w:val="00DC631A"/>
    <w:rsid w:val="00DC7DE9"/>
    <w:rsid w:val="00DD406C"/>
    <w:rsid w:val="00DD50AC"/>
    <w:rsid w:val="00DD55DE"/>
    <w:rsid w:val="00DD5ED3"/>
    <w:rsid w:val="00DD609A"/>
    <w:rsid w:val="00DD6141"/>
    <w:rsid w:val="00DE1213"/>
    <w:rsid w:val="00DE2EF3"/>
    <w:rsid w:val="00DE3553"/>
    <w:rsid w:val="00DE36A1"/>
    <w:rsid w:val="00DE3D6E"/>
    <w:rsid w:val="00DE6A46"/>
    <w:rsid w:val="00DF4AFD"/>
    <w:rsid w:val="00DF5142"/>
    <w:rsid w:val="00DF5B80"/>
    <w:rsid w:val="00E003AC"/>
    <w:rsid w:val="00E033BF"/>
    <w:rsid w:val="00E05CC0"/>
    <w:rsid w:val="00E0677C"/>
    <w:rsid w:val="00E07DE6"/>
    <w:rsid w:val="00E10F90"/>
    <w:rsid w:val="00E11831"/>
    <w:rsid w:val="00E11E47"/>
    <w:rsid w:val="00E145A2"/>
    <w:rsid w:val="00E169C8"/>
    <w:rsid w:val="00E16FA0"/>
    <w:rsid w:val="00E227A1"/>
    <w:rsid w:val="00E33155"/>
    <w:rsid w:val="00E3443D"/>
    <w:rsid w:val="00E34FDE"/>
    <w:rsid w:val="00E36735"/>
    <w:rsid w:val="00E37FFA"/>
    <w:rsid w:val="00E42D1A"/>
    <w:rsid w:val="00E46112"/>
    <w:rsid w:val="00E501AB"/>
    <w:rsid w:val="00E52DA6"/>
    <w:rsid w:val="00E5351A"/>
    <w:rsid w:val="00E645D9"/>
    <w:rsid w:val="00E66DE3"/>
    <w:rsid w:val="00E7068F"/>
    <w:rsid w:val="00E7488C"/>
    <w:rsid w:val="00E768A5"/>
    <w:rsid w:val="00E8068D"/>
    <w:rsid w:val="00E80873"/>
    <w:rsid w:val="00E82CFB"/>
    <w:rsid w:val="00E84F40"/>
    <w:rsid w:val="00E85B01"/>
    <w:rsid w:val="00E86AEB"/>
    <w:rsid w:val="00E86DEA"/>
    <w:rsid w:val="00E9070A"/>
    <w:rsid w:val="00E912BB"/>
    <w:rsid w:val="00E95C44"/>
    <w:rsid w:val="00E979CF"/>
    <w:rsid w:val="00EA1CEB"/>
    <w:rsid w:val="00EA2764"/>
    <w:rsid w:val="00EA6A0E"/>
    <w:rsid w:val="00EB3254"/>
    <w:rsid w:val="00EB7A54"/>
    <w:rsid w:val="00EB7EA6"/>
    <w:rsid w:val="00EC2411"/>
    <w:rsid w:val="00EC41F3"/>
    <w:rsid w:val="00EC5969"/>
    <w:rsid w:val="00EC5AED"/>
    <w:rsid w:val="00EC6EF1"/>
    <w:rsid w:val="00EC7F36"/>
    <w:rsid w:val="00ED0B94"/>
    <w:rsid w:val="00ED1433"/>
    <w:rsid w:val="00ED1C15"/>
    <w:rsid w:val="00ED2C33"/>
    <w:rsid w:val="00ED486B"/>
    <w:rsid w:val="00ED5343"/>
    <w:rsid w:val="00ED61E7"/>
    <w:rsid w:val="00EE1916"/>
    <w:rsid w:val="00EE2770"/>
    <w:rsid w:val="00EE29BF"/>
    <w:rsid w:val="00EE3126"/>
    <w:rsid w:val="00EE6D76"/>
    <w:rsid w:val="00EE78EE"/>
    <w:rsid w:val="00EF4106"/>
    <w:rsid w:val="00EF5EB7"/>
    <w:rsid w:val="00F02455"/>
    <w:rsid w:val="00F06801"/>
    <w:rsid w:val="00F07161"/>
    <w:rsid w:val="00F0799F"/>
    <w:rsid w:val="00F1000C"/>
    <w:rsid w:val="00F112CF"/>
    <w:rsid w:val="00F12354"/>
    <w:rsid w:val="00F144E8"/>
    <w:rsid w:val="00F14963"/>
    <w:rsid w:val="00F15B51"/>
    <w:rsid w:val="00F2022A"/>
    <w:rsid w:val="00F21F1A"/>
    <w:rsid w:val="00F25D1A"/>
    <w:rsid w:val="00F26D23"/>
    <w:rsid w:val="00F26DBC"/>
    <w:rsid w:val="00F27F51"/>
    <w:rsid w:val="00F31053"/>
    <w:rsid w:val="00F33142"/>
    <w:rsid w:val="00F3618B"/>
    <w:rsid w:val="00F37DFA"/>
    <w:rsid w:val="00F42295"/>
    <w:rsid w:val="00F450F1"/>
    <w:rsid w:val="00F45EF7"/>
    <w:rsid w:val="00F47D9A"/>
    <w:rsid w:val="00F513F2"/>
    <w:rsid w:val="00F51502"/>
    <w:rsid w:val="00F51C5C"/>
    <w:rsid w:val="00F531EE"/>
    <w:rsid w:val="00F53A8D"/>
    <w:rsid w:val="00F54DA4"/>
    <w:rsid w:val="00F554CB"/>
    <w:rsid w:val="00F56DDA"/>
    <w:rsid w:val="00F574D6"/>
    <w:rsid w:val="00F57955"/>
    <w:rsid w:val="00F57D93"/>
    <w:rsid w:val="00F6208B"/>
    <w:rsid w:val="00F67DF3"/>
    <w:rsid w:val="00F70F11"/>
    <w:rsid w:val="00F73C06"/>
    <w:rsid w:val="00F75484"/>
    <w:rsid w:val="00F77CAC"/>
    <w:rsid w:val="00F80556"/>
    <w:rsid w:val="00F8124B"/>
    <w:rsid w:val="00F83BC2"/>
    <w:rsid w:val="00F8750D"/>
    <w:rsid w:val="00F87716"/>
    <w:rsid w:val="00F92278"/>
    <w:rsid w:val="00F92883"/>
    <w:rsid w:val="00F95B6B"/>
    <w:rsid w:val="00FA4320"/>
    <w:rsid w:val="00FB1E77"/>
    <w:rsid w:val="00FB5557"/>
    <w:rsid w:val="00FB62AC"/>
    <w:rsid w:val="00FB7DC9"/>
    <w:rsid w:val="00FB7F10"/>
    <w:rsid w:val="00FC36A8"/>
    <w:rsid w:val="00FC6049"/>
    <w:rsid w:val="00FD0E6E"/>
    <w:rsid w:val="00FD5155"/>
    <w:rsid w:val="00FD560D"/>
    <w:rsid w:val="00FD5B07"/>
    <w:rsid w:val="00FD5B1B"/>
    <w:rsid w:val="00FE01EF"/>
    <w:rsid w:val="00FE63B5"/>
    <w:rsid w:val="00FE6744"/>
    <w:rsid w:val="00FE7FD7"/>
    <w:rsid w:val="00FF0172"/>
    <w:rsid w:val="00FF1623"/>
    <w:rsid w:val="00FF1CB8"/>
    <w:rsid w:val="00FF3084"/>
    <w:rsid w:val="00FF4814"/>
    <w:rsid w:val="00FF4F29"/>
    <w:rsid w:val="00F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1BA1BA8C"/>
  <w15:docId w15:val="{AEADFC01-D8A8-4C52-A0B3-95A553E6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0DD6"/>
    <w:pPr>
      <w:suppressAutoHyphens/>
      <w:jc w:val="both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9F19A4"/>
    <w:pPr>
      <w:numPr>
        <w:numId w:val="6"/>
      </w:numPr>
      <w:jc w:val="center"/>
      <w:outlineLvl w:val="0"/>
    </w:pPr>
    <w:rPr>
      <w:rFonts w:ascii="Arial Black" w:hAnsi="Arial Black"/>
      <w:b/>
      <w:caps/>
      <w:sz w:val="30"/>
      <w:szCs w:val="36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F52F6"/>
    <w:pPr>
      <w:keepNext/>
      <w:numPr>
        <w:numId w:val="5"/>
      </w:numPr>
      <w:spacing w:before="600" w:after="120"/>
      <w:ind w:left="357" w:hanging="357"/>
      <w:jc w:val="left"/>
      <w:outlineLvl w:val="1"/>
    </w:pPr>
    <w:rPr>
      <w:rFonts w:cs="Arial"/>
      <w:b/>
      <w:caps/>
      <w:sz w:val="22"/>
      <w:szCs w:val="24"/>
    </w:rPr>
  </w:style>
  <w:style w:type="paragraph" w:styleId="Nadpis3">
    <w:name w:val="heading 3"/>
    <w:basedOn w:val="Normln"/>
    <w:next w:val="Normln"/>
    <w:link w:val="Nadpis3Char"/>
    <w:qFormat/>
    <w:rsid w:val="00400DD6"/>
    <w:pPr>
      <w:keepNext/>
      <w:numPr>
        <w:ilvl w:val="2"/>
        <w:numId w:val="6"/>
      </w:numPr>
      <w:tabs>
        <w:tab w:val="decimal" w:pos="8222"/>
      </w:tabs>
      <w:spacing w:after="40"/>
      <w:jc w:val="left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00DD6"/>
    <w:pPr>
      <w:keepNext/>
      <w:numPr>
        <w:ilvl w:val="3"/>
        <w:numId w:val="6"/>
      </w:numPr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B0A4A"/>
    <w:pPr>
      <w:numPr>
        <w:ilvl w:val="4"/>
        <w:numId w:val="6"/>
      </w:numPr>
      <w:spacing w:before="360" w:after="120"/>
      <w:jc w:val="center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8A6A3F"/>
    <w:pPr>
      <w:numPr>
        <w:ilvl w:val="5"/>
        <w:numId w:val="6"/>
      </w:numPr>
      <w:jc w:val="center"/>
      <w:outlineLvl w:val="5"/>
    </w:pPr>
    <w:rPr>
      <w:rFonts w:ascii="Arial Black" w:hAnsi="Arial Black"/>
      <w:sz w:val="24"/>
    </w:rPr>
  </w:style>
  <w:style w:type="paragraph" w:styleId="Nadpis7">
    <w:name w:val="heading 7"/>
    <w:basedOn w:val="Normln"/>
    <w:next w:val="Normln"/>
    <w:qFormat/>
    <w:rsid w:val="00400DD6"/>
    <w:pPr>
      <w:keepNext/>
      <w:numPr>
        <w:ilvl w:val="6"/>
        <w:numId w:val="6"/>
      </w:numPr>
      <w:outlineLvl w:val="6"/>
    </w:pPr>
    <w:rPr>
      <w:sz w:val="32"/>
    </w:rPr>
  </w:style>
  <w:style w:type="paragraph" w:styleId="Nadpis8">
    <w:name w:val="heading 8"/>
    <w:basedOn w:val="Normln"/>
    <w:next w:val="Normln"/>
    <w:qFormat/>
    <w:rsid w:val="005C4BD7"/>
    <w:pPr>
      <w:numPr>
        <w:ilvl w:val="1"/>
        <w:numId w:val="5"/>
      </w:numPr>
      <w:tabs>
        <w:tab w:val="left" w:pos="567"/>
      </w:tabs>
      <w:autoSpaceDE w:val="0"/>
      <w:autoSpaceDN w:val="0"/>
      <w:adjustRightInd w:val="0"/>
      <w:spacing w:after="120"/>
      <w:outlineLvl w:val="7"/>
    </w:pPr>
    <w:rPr>
      <w:rFonts w:cs="Arial"/>
    </w:rPr>
  </w:style>
  <w:style w:type="paragraph" w:styleId="Nadpis9">
    <w:name w:val="heading 9"/>
    <w:basedOn w:val="Nadpis1"/>
    <w:next w:val="Normln"/>
    <w:qFormat/>
    <w:rsid w:val="00346519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DD6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400DD6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1"/>
    <w:rsid w:val="00400DD6"/>
  </w:style>
  <w:style w:type="paragraph" w:styleId="Zkladntext">
    <w:name w:val="Body Text"/>
    <w:basedOn w:val="Normln"/>
    <w:rsid w:val="00400DD6"/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400DD6"/>
    <w:pPr>
      <w:tabs>
        <w:tab w:val="left" w:pos="1701"/>
      </w:tabs>
      <w:spacing w:after="120"/>
      <w:jc w:val="center"/>
    </w:pPr>
    <w:rPr>
      <w:b/>
      <w:caps/>
      <w:sz w:val="32"/>
    </w:rPr>
  </w:style>
  <w:style w:type="paragraph" w:styleId="Zkladntext3">
    <w:name w:val="Body Text 3"/>
    <w:basedOn w:val="Normln"/>
    <w:rsid w:val="00400DD6"/>
    <w:rPr>
      <w:b/>
      <w:bCs/>
      <w:caps/>
      <w:sz w:val="32"/>
    </w:rPr>
  </w:style>
  <w:style w:type="paragraph" w:styleId="Titulek">
    <w:name w:val="caption"/>
    <w:basedOn w:val="Normln"/>
    <w:next w:val="Normln"/>
    <w:qFormat/>
    <w:rsid w:val="00400DD6"/>
    <w:pPr>
      <w:ind w:left="5040"/>
    </w:pPr>
    <w:rPr>
      <w:rFonts w:ascii="Times New Roman" w:hAnsi="Times New Roman"/>
      <w:b/>
      <w:sz w:val="24"/>
    </w:rPr>
  </w:style>
  <w:style w:type="paragraph" w:customStyle="1" w:styleId="Zkladntext0">
    <w:name w:val="Základní text["/>
    <w:basedOn w:val="Normln"/>
    <w:rsid w:val="00400DD6"/>
    <w:rPr>
      <w:rFonts w:ascii="Times New Roman" w:hAnsi="Times New Roman"/>
      <w:b/>
      <w:sz w:val="24"/>
    </w:rPr>
  </w:style>
  <w:style w:type="paragraph" w:styleId="Zkladntextodsazen">
    <w:name w:val="Body Text Indent"/>
    <w:basedOn w:val="Normln"/>
    <w:rsid w:val="00400DD6"/>
    <w:rPr>
      <w:rFonts w:ascii="Times New Roman" w:hAnsi="Times New Roman"/>
      <w:sz w:val="24"/>
    </w:rPr>
  </w:style>
  <w:style w:type="paragraph" w:styleId="Zkladntextodsazen2">
    <w:name w:val="Body Text Indent 2"/>
    <w:basedOn w:val="Normln"/>
    <w:rsid w:val="00400DD6"/>
    <w:pPr>
      <w:ind w:firstLine="708"/>
    </w:pPr>
    <w:rPr>
      <w:rFonts w:ascii="Times New Roman" w:hAnsi="Times New Roman"/>
      <w:b/>
      <w:sz w:val="24"/>
    </w:rPr>
  </w:style>
  <w:style w:type="paragraph" w:styleId="Rozloendokumentu">
    <w:name w:val="Document Map"/>
    <w:basedOn w:val="Normln"/>
    <w:semiHidden/>
    <w:rsid w:val="00400DD6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400DD6"/>
    <w:pPr>
      <w:ind w:left="283" w:hanging="283"/>
    </w:pPr>
  </w:style>
  <w:style w:type="paragraph" w:styleId="Seznam2">
    <w:name w:val="List 2"/>
    <w:basedOn w:val="Normln"/>
    <w:rsid w:val="00400DD6"/>
    <w:pPr>
      <w:ind w:left="566" w:hanging="283"/>
    </w:pPr>
  </w:style>
  <w:style w:type="paragraph" w:styleId="Seznam3">
    <w:name w:val="List 3"/>
    <w:basedOn w:val="Normln"/>
    <w:rsid w:val="00400DD6"/>
    <w:pPr>
      <w:ind w:left="849" w:hanging="283"/>
    </w:pPr>
  </w:style>
  <w:style w:type="paragraph" w:styleId="Osloven">
    <w:name w:val="Salutation"/>
    <w:basedOn w:val="Normln"/>
    <w:next w:val="Normln"/>
    <w:rsid w:val="00400DD6"/>
  </w:style>
  <w:style w:type="paragraph" w:styleId="Seznamsodrkami">
    <w:name w:val="List Bullet"/>
    <w:basedOn w:val="Normln"/>
    <w:autoRedefine/>
    <w:rsid w:val="00400DD6"/>
    <w:pPr>
      <w:numPr>
        <w:numId w:val="1"/>
      </w:numPr>
    </w:pPr>
  </w:style>
  <w:style w:type="paragraph" w:styleId="Seznamsodrkami2">
    <w:name w:val="List Bullet 2"/>
    <w:basedOn w:val="Normln"/>
    <w:autoRedefine/>
    <w:rsid w:val="00400DD6"/>
    <w:pPr>
      <w:numPr>
        <w:numId w:val="2"/>
      </w:numPr>
    </w:pPr>
  </w:style>
  <w:style w:type="paragraph" w:styleId="Seznamsodrkami3">
    <w:name w:val="List Bullet 3"/>
    <w:basedOn w:val="Normln"/>
    <w:autoRedefine/>
    <w:rsid w:val="00400DD6"/>
    <w:pPr>
      <w:numPr>
        <w:numId w:val="3"/>
      </w:numPr>
    </w:pPr>
  </w:style>
  <w:style w:type="paragraph" w:styleId="Pokraovnseznamu">
    <w:name w:val="List Continue"/>
    <w:basedOn w:val="Normln"/>
    <w:rsid w:val="00400DD6"/>
    <w:pPr>
      <w:spacing w:after="120"/>
      <w:ind w:left="283"/>
    </w:pPr>
  </w:style>
  <w:style w:type="paragraph" w:customStyle="1" w:styleId="Odrka">
    <w:name w:val="Odrážka"/>
    <w:basedOn w:val="Normln"/>
    <w:rsid w:val="00400DD6"/>
  </w:style>
  <w:style w:type="paragraph" w:styleId="Zkladntextodsazen3">
    <w:name w:val="Body Text Indent 3"/>
    <w:basedOn w:val="Normln"/>
    <w:rsid w:val="00400DD6"/>
    <w:pPr>
      <w:ind w:left="284"/>
    </w:pPr>
  </w:style>
  <w:style w:type="character" w:styleId="Hypertextovodkaz">
    <w:name w:val="Hyperlink"/>
    <w:uiPriority w:val="99"/>
    <w:rsid w:val="00400DD6"/>
    <w:rPr>
      <w:color w:val="012458"/>
      <w:u w:val="single"/>
    </w:rPr>
  </w:style>
  <w:style w:type="paragraph" w:customStyle="1" w:styleId="Odtrh">
    <w:name w:val="Odtrh"/>
    <w:basedOn w:val="Normln"/>
    <w:rsid w:val="00400DD6"/>
  </w:style>
  <w:style w:type="paragraph" w:styleId="Textkomente">
    <w:name w:val="annotation text"/>
    <w:basedOn w:val="Normln"/>
    <w:semiHidden/>
    <w:rsid w:val="00400DD6"/>
  </w:style>
  <w:style w:type="paragraph" w:customStyle="1" w:styleId="font5">
    <w:name w:val="font5"/>
    <w:basedOn w:val="Normln"/>
    <w:rsid w:val="00400DD6"/>
    <w:pPr>
      <w:spacing w:before="100" w:after="100"/>
      <w:jc w:val="left"/>
    </w:pPr>
    <w:rPr>
      <w:rFonts w:cs="Arial"/>
      <w:b/>
      <w:bCs/>
      <w:sz w:val="40"/>
      <w:szCs w:val="40"/>
    </w:rPr>
  </w:style>
  <w:style w:type="paragraph" w:customStyle="1" w:styleId="font6">
    <w:name w:val="font6"/>
    <w:basedOn w:val="Normln"/>
    <w:rsid w:val="00400DD6"/>
    <w:pPr>
      <w:spacing w:before="100" w:after="100"/>
      <w:jc w:val="left"/>
    </w:pPr>
    <w:rPr>
      <w:rFonts w:cs="Arial"/>
      <w:i/>
      <w:iCs/>
    </w:rPr>
  </w:style>
  <w:style w:type="paragraph" w:customStyle="1" w:styleId="font7">
    <w:name w:val="font7"/>
    <w:basedOn w:val="Normln"/>
    <w:rsid w:val="00400DD6"/>
    <w:pPr>
      <w:spacing w:before="100" w:after="100"/>
      <w:jc w:val="left"/>
    </w:pPr>
    <w:rPr>
      <w:rFonts w:cs="Arial"/>
      <w:sz w:val="40"/>
      <w:szCs w:val="40"/>
    </w:rPr>
  </w:style>
  <w:style w:type="paragraph" w:customStyle="1" w:styleId="xl24">
    <w:name w:val="xl24"/>
    <w:basedOn w:val="Normln"/>
    <w:rsid w:val="00400DD6"/>
    <w:pPr>
      <w:pBdr>
        <w:left w:val="single" w:sz="8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Normln"/>
    <w:rsid w:val="00400DD6"/>
    <w:pPr>
      <w:pBdr>
        <w:left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6">
    <w:name w:val="xl26"/>
    <w:basedOn w:val="Normln"/>
    <w:rsid w:val="00400DD6"/>
    <w:pPr>
      <w:pBdr>
        <w:left w:val="single" w:sz="8" w:space="0" w:color="000000"/>
        <w:bottom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7">
    <w:name w:val="xl27"/>
    <w:basedOn w:val="Normln"/>
    <w:rsid w:val="00400DD6"/>
    <w:pPr>
      <w:pBdr>
        <w:lef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8">
    <w:name w:val="xl28"/>
    <w:basedOn w:val="Normln"/>
    <w:rsid w:val="00400DD6"/>
    <w:pPr>
      <w:pBdr>
        <w:left w:val="single" w:sz="4" w:space="0" w:color="000000"/>
        <w:bottom w:val="single" w:sz="8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29">
    <w:name w:val="xl29"/>
    <w:basedOn w:val="Normln"/>
    <w:rsid w:val="00400DD6"/>
    <w:pPr>
      <w:pBdr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0">
    <w:name w:val="xl30"/>
    <w:basedOn w:val="Normln"/>
    <w:rsid w:val="00400DD6"/>
    <w:pPr>
      <w:pBdr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1">
    <w:name w:val="xl31"/>
    <w:basedOn w:val="Normln"/>
    <w:rsid w:val="00400DD6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ln"/>
    <w:rsid w:val="00400DD6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ln"/>
    <w:rsid w:val="00400DD6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ln"/>
    <w:rsid w:val="00400DD6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35">
    <w:name w:val="xl35"/>
    <w:basedOn w:val="Normln"/>
    <w:rsid w:val="00400DD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Normln"/>
    <w:rsid w:val="00400DD6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37">
    <w:name w:val="xl37"/>
    <w:basedOn w:val="Normln"/>
    <w:rsid w:val="00400DD6"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Normln"/>
    <w:rsid w:val="00400DD6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Normln"/>
    <w:rsid w:val="00400DD6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0">
    <w:name w:val="xl40"/>
    <w:basedOn w:val="Normln"/>
    <w:rsid w:val="00400DD6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1">
    <w:name w:val="xl41"/>
    <w:basedOn w:val="Normln"/>
    <w:rsid w:val="00400DD6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2">
    <w:name w:val="xl42"/>
    <w:basedOn w:val="Normln"/>
    <w:rsid w:val="00400DD6"/>
    <w:pPr>
      <w:pBdr>
        <w:right w:val="single" w:sz="4" w:space="0" w:color="000000"/>
      </w:pBdr>
      <w:spacing w:before="100" w:after="10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Normln"/>
    <w:rsid w:val="00400DD6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4">
    <w:name w:val="xl44"/>
    <w:basedOn w:val="Normln"/>
    <w:rsid w:val="00400DD6"/>
    <w:pPr>
      <w:pBdr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5">
    <w:name w:val="xl45"/>
    <w:basedOn w:val="Normln"/>
    <w:rsid w:val="00400DD6"/>
    <w:pPr>
      <w:pBdr>
        <w:bottom w:val="single" w:sz="8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46">
    <w:name w:val="xl46"/>
    <w:basedOn w:val="Normln"/>
    <w:rsid w:val="00400DD6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47">
    <w:name w:val="xl47"/>
    <w:basedOn w:val="Normln"/>
    <w:rsid w:val="00400DD6"/>
    <w:pPr>
      <w:pBdr>
        <w:top w:val="single" w:sz="8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48">
    <w:name w:val="xl48"/>
    <w:basedOn w:val="Normln"/>
    <w:rsid w:val="00400DD6"/>
    <w:pPr>
      <w:pBdr>
        <w:top w:val="single" w:sz="8" w:space="0" w:color="000000"/>
        <w:left w:val="single" w:sz="4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49">
    <w:name w:val="xl49"/>
    <w:basedOn w:val="Normln"/>
    <w:rsid w:val="00400DD6"/>
    <w:pPr>
      <w:pBdr>
        <w:top w:val="single" w:sz="8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0">
    <w:name w:val="xl50"/>
    <w:basedOn w:val="Normln"/>
    <w:rsid w:val="00400DD6"/>
    <w:pPr>
      <w:pBdr>
        <w:top w:val="single" w:sz="8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1">
    <w:name w:val="xl51"/>
    <w:basedOn w:val="Normln"/>
    <w:rsid w:val="00400DD6"/>
    <w:pPr>
      <w:pBdr>
        <w:top w:val="single" w:sz="8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Normln"/>
    <w:rsid w:val="00400DD6"/>
    <w:pPr>
      <w:pBdr>
        <w:top w:val="single" w:sz="4" w:space="0" w:color="000000"/>
        <w:left w:val="single" w:sz="4" w:space="0" w:color="000000"/>
        <w:bottom w:val="double" w:sz="1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3">
    <w:name w:val="xl53"/>
    <w:basedOn w:val="Normln"/>
    <w:rsid w:val="00400DD6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54">
    <w:name w:val="xl54"/>
    <w:basedOn w:val="Normln"/>
    <w:rsid w:val="00400DD6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5">
    <w:name w:val="xl55"/>
    <w:basedOn w:val="Normln"/>
    <w:rsid w:val="00400DD6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6">
    <w:name w:val="xl56"/>
    <w:basedOn w:val="Normln"/>
    <w:rsid w:val="00400DD6"/>
    <w:pPr>
      <w:pBdr>
        <w:top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left"/>
      <w:textAlignment w:val="top"/>
    </w:pPr>
    <w:rPr>
      <w:sz w:val="18"/>
      <w:szCs w:val="18"/>
    </w:rPr>
  </w:style>
  <w:style w:type="paragraph" w:customStyle="1" w:styleId="xl57">
    <w:name w:val="xl57"/>
    <w:basedOn w:val="Normln"/>
    <w:rsid w:val="00400DD6"/>
    <w:pPr>
      <w:pBdr>
        <w:top w:val="single" w:sz="4" w:space="0" w:color="000000"/>
        <w:bottom w:val="double" w:sz="1" w:space="0" w:color="000000"/>
        <w:right w:val="single" w:sz="8" w:space="0" w:color="000000"/>
      </w:pBdr>
      <w:spacing w:before="100" w:after="100"/>
      <w:jc w:val="center"/>
      <w:textAlignment w:val="top"/>
    </w:pPr>
    <w:rPr>
      <w:sz w:val="18"/>
      <w:szCs w:val="18"/>
    </w:rPr>
  </w:style>
  <w:style w:type="paragraph" w:customStyle="1" w:styleId="xl58">
    <w:name w:val="xl58"/>
    <w:basedOn w:val="Normln"/>
    <w:rsid w:val="00400DD6"/>
    <w:pPr>
      <w:pBdr>
        <w:top w:val="single" w:sz="4" w:space="0" w:color="000000"/>
        <w:left w:val="single" w:sz="8" w:space="0" w:color="000000"/>
        <w:bottom w:val="double" w:sz="1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Normln"/>
    <w:rsid w:val="00400DD6"/>
    <w:pPr>
      <w:pBdr>
        <w:left w:val="single" w:sz="8" w:space="0" w:color="000000"/>
      </w:pBdr>
      <w:spacing w:before="100" w:after="100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Normln"/>
    <w:rsid w:val="00400DD6"/>
    <w:pPr>
      <w:pBdr>
        <w:left w:val="single" w:sz="8" w:space="0" w:color="000000"/>
      </w:pBd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rsid w:val="00400DD6"/>
    <w:pPr>
      <w:ind w:left="-397" w:right="-397"/>
      <w:jc w:val="center"/>
    </w:pPr>
    <w:rPr>
      <w:rFonts w:ascii="Arial Black" w:hAnsi="Arial Black"/>
      <w:caps/>
      <w:shadow/>
      <w:color w:val="006600"/>
      <w:sz w:val="56"/>
    </w:rPr>
  </w:style>
  <w:style w:type="paragraph" w:customStyle="1" w:styleId="Normodsaz">
    <w:name w:val="Norm.odsaz."/>
    <w:basedOn w:val="Normln"/>
    <w:rsid w:val="00400DD6"/>
    <w:pPr>
      <w:spacing w:before="120" w:after="120"/>
    </w:pPr>
  </w:style>
  <w:style w:type="paragraph" w:styleId="Textbubliny">
    <w:name w:val="Balloon Text"/>
    <w:basedOn w:val="Normln"/>
    <w:rsid w:val="00400DD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400DD6"/>
  </w:style>
  <w:style w:type="character" w:styleId="Znakapoznpodarou">
    <w:name w:val="footnote reference"/>
    <w:rsid w:val="00400DD6"/>
    <w:rPr>
      <w:vertAlign w:val="superscript"/>
    </w:rPr>
  </w:style>
  <w:style w:type="character" w:customStyle="1" w:styleId="Absatz-Standardschriftart">
    <w:name w:val="Absatz-Standardschriftart"/>
    <w:rsid w:val="00400DD6"/>
  </w:style>
  <w:style w:type="character" w:customStyle="1" w:styleId="Standardnpsmoodstavce1">
    <w:name w:val="Standardní písmo odstavce1"/>
    <w:rsid w:val="00400DD6"/>
  </w:style>
  <w:style w:type="paragraph" w:customStyle="1" w:styleId="StylNadpis3nenTunZarovnatdoblokuZa6b1">
    <w:name w:val="Styl Nadpis 3 + není Tučné Zarovnat do bloku Za:  6 b.1"/>
    <w:basedOn w:val="Nadpis3"/>
    <w:locked/>
    <w:rsid w:val="00173C5E"/>
    <w:pPr>
      <w:tabs>
        <w:tab w:val="clear" w:pos="8222"/>
      </w:tabs>
      <w:suppressAutoHyphens w:val="0"/>
      <w:spacing w:after="120"/>
      <w:jc w:val="both"/>
    </w:pPr>
    <w:rPr>
      <w:b w:val="0"/>
      <w:sz w:val="20"/>
      <w:lang w:eastAsia="cs-CZ"/>
    </w:rPr>
  </w:style>
  <w:style w:type="paragraph" w:customStyle="1" w:styleId="Nadpis">
    <w:name w:val="Nadpis"/>
    <w:basedOn w:val="Normln"/>
    <w:next w:val="Zkladntext"/>
    <w:rsid w:val="00400DD6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Obsahtabulky">
    <w:name w:val="Obsah tabulky"/>
    <w:basedOn w:val="Normln"/>
    <w:rsid w:val="00400DD6"/>
    <w:pPr>
      <w:suppressLineNumbers/>
    </w:pPr>
  </w:style>
  <w:style w:type="paragraph" w:customStyle="1" w:styleId="Nadpistabulky">
    <w:name w:val="Nadpis tabulky"/>
    <w:basedOn w:val="Obsahtabulky"/>
    <w:rsid w:val="00400DD6"/>
    <w:pPr>
      <w:jc w:val="center"/>
    </w:pPr>
    <w:rPr>
      <w:b/>
      <w:bCs/>
      <w:i/>
      <w:iCs/>
    </w:rPr>
  </w:style>
  <w:style w:type="paragraph" w:customStyle="1" w:styleId="Normodsods">
    <w:name w:val="Norm.ods.ods."/>
    <w:basedOn w:val="Normodsaz"/>
    <w:rsid w:val="00400DD6"/>
  </w:style>
  <w:style w:type="paragraph" w:customStyle="1" w:styleId="Obsahrmce">
    <w:name w:val="Obsah rámce"/>
    <w:basedOn w:val="Zkladntext"/>
    <w:rsid w:val="00400DD6"/>
  </w:style>
  <w:style w:type="paragraph" w:customStyle="1" w:styleId="Odstavecslovan">
    <w:name w:val="Odstavec číslovaný"/>
    <w:basedOn w:val="Normln"/>
    <w:rsid w:val="00400DD6"/>
    <w:pPr>
      <w:tabs>
        <w:tab w:val="left" w:pos="360"/>
      </w:tabs>
      <w:ind w:left="-113"/>
    </w:pPr>
  </w:style>
  <w:style w:type="paragraph" w:customStyle="1" w:styleId="Osloven1">
    <w:name w:val="Oslovení1"/>
    <w:basedOn w:val="Normln"/>
    <w:next w:val="Normln"/>
    <w:rsid w:val="00400DD6"/>
  </w:style>
  <w:style w:type="paragraph" w:styleId="Podnadpis">
    <w:name w:val="Subtitle"/>
    <w:basedOn w:val="Normln"/>
    <w:next w:val="Zkladntext"/>
    <w:qFormat/>
    <w:rsid w:val="00400DD6"/>
    <w:pPr>
      <w:jc w:val="left"/>
    </w:pPr>
    <w:rPr>
      <w:rFonts w:ascii="Arial Narrow" w:hAnsi="Arial Narrow"/>
      <w:sz w:val="24"/>
    </w:rPr>
  </w:style>
  <w:style w:type="paragraph" w:customStyle="1" w:styleId="Pokraovnseznamu1">
    <w:name w:val="Pokračování seznamu1"/>
    <w:basedOn w:val="Normln"/>
    <w:rsid w:val="00400DD6"/>
    <w:pPr>
      <w:spacing w:after="120"/>
      <w:ind w:left="283"/>
    </w:pPr>
  </w:style>
  <w:style w:type="paragraph" w:customStyle="1" w:styleId="Popisek">
    <w:name w:val="Popisek"/>
    <w:basedOn w:val="Normln"/>
    <w:rsid w:val="00400D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00DD6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rsid w:val="00400DD6"/>
    <w:pPr>
      <w:shd w:val="clear" w:color="auto" w:fill="000080"/>
    </w:pPr>
    <w:rPr>
      <w:rFonts w:ascii="Tahoma" w:hAnsi="Tahoma"/>
    </w:rPr>
  </w:style>
  <w:style w:type="paragraph" w:customStyle="1" w:styleId="Seznam21">
    <w:name w:val="Seznam 21"/>
    <w:basedOn w:val="Normln"/>
    <w:rsid w:val="00400DD6"/>
    <w:pPr>
      <w:ind w:left="566" w:hanging="283"/>
    </w:pPr>
  </w:style>
  <w:style w:type="paragraph" w:customStyle="1" w:styleId="Seznam31">
    <w:name w:val="Seznam 31"/>
    <w:basedOn w:val="Normln"/>
    <w:rsid w:val="00400DD6"/>
    <w:pPr>
      <w:ind w:left="849" w:hanging="283"/>
    </w:pPr>
  </w:style>
  <w:style w:type="paragraph" w:customStyle="1" w:styleId="Seznamsodrkami21">
    <w:name w:val="Seznam s odrážkami 21"/>
    <w:basedOn w:val="Normln"/>
    <w:rsid w:val="00400DD6"/>
  </w:style>
  <w:style w:type="paragraph" w:customStyle="1" w:styleId="Seznamsodrkami31">
    <w:name w:val="Seznam s odrážkami 31"/>
    <w:basedOn w:val="Normln"/>
    <w:rsid w:val="00400DD6"/>
  </w:style>
  <w:style w:type="paragraph" w:customStyle="1" w:styleId="Seznamsodrkami1">
    <w:name w:val="Seznam s odrážkami1"/>
    <w:basedOn w:val="Normln"/>
    <w:rsid w:val="00400DD6"/>
  </w:style>
  <w:style w:type="paragraph" w:customStyle="1" w:styleId="StylNadpis2zarovnnnastedVlevo0cmPrvndek0">
    <w:name w:val="Styl Nadpis 2 + zarovnání na střed Vlevo:  0 cm První řádek:  0 ..."/>
    <w:basedOn w:val="Nadpis2"/>
    <w:rsid w:val="00400DD6"/>
    <w:pPr>
      <w:jc w:val="center"/>
    </w:pPr>
    <w:rPr>
      <w:bCs/>
      <w:sz w:val="28"/>
      <w:szCs w:val="28"/>
    </w:rPr>
  </w:style>
  <w:style w:type="paragraph" w:customStyle="1" w:styleId="Stylzarovnnnasted">
    <w:name w:val="Styl zarovnání na střed"/>
    <w:basedOn w:val="Normln"/>
    <w:rsid w:val="00400DD6"/>
    <w:pPr>
      <w:jc w:val="center"/>
    </w:pPr>
    <w:rPr>
      <w:sz w:val="18"/>
      <w:szCs w:val="18"/>
    </w:rPr>
  </w:style>
  <w:style w:type="paragraph" w:customStyle="1" w:styleId="Style2">
    <w:name w:val="Style 2"/>
    <w:basedOn w:val="Normln"/>
    <w:rsid w:val="00400DD6"/>
    <w:pPr>
      <w:widowControl w:val="0"/>
      <w:ind w:left="432" w:hanging="360"/>
    </w:pPr>
    <w:rPr>
      <w:rFonts w:ascii="Times New Roman" w:hAnsi="Times New Roman"/>
      <w:noProof/>
      <w:color w:val="000000"/>
    </w:rPr>
  </w:style>
  <w:style w:type="paragraph" w:customStyle="1" w:styleId="Style3">
    <w:name w:val="Style 3"/>
    <w:basedOn w:val="Normln"/>
    <w:rsid w:val="00400DD6"/>
    <w:pPr>
      <w:widowControl w:val="0"/>
      <w:ind w:right="72"/>
    </w:pPr>
    <w:rPr>
      <w:rFonts w:ascii="Times New Roman" w:hAnsi="Times New Roman"/>
      <w:noProof/>
      <w:color w:val="000000"/>
    </w:rPr>
  </w:style>
  <w:style w:type="paragraph" w:customStyle="1" w:styleId="Textkomente1">
    <w:name w:val="Text komentáře1"/>
    <w:basedOn w:val="Normln"/>
    <w:rsid w:val="00400DD6"/>
  </w:style>
  <w:style w:type="paragraph" w:customStyle="1" w:styleId="Textvbloku1">
    <w:name w:val="Text v bloku1"/>
    <w:basedOn w:val="Normln"/>
    <w:rsid w:val="00400DD6"/>
    <w:pPr>
      <w:ind w:left="-397" w:right="-397"/>
      <w:jc w:val="center"/>
    </w:pPr>
    <w:rPr>
      <w:rFonts w:ascii="Arial Black" w:hAnsi="Arial Black"/>
      <w:caps/>
      <w:shadow/>
      <w:color w:val="006600"/>
      <w:sz w:val="56"/>
    </w:rPr>
  </w:style>
  <w:style w:type="paragraph" w:customStyle="1" w:styleId="Titulek1">
    <w:name w:val="Titulek1"/>
    <w:basedOn w:val="Normln"/>
    <w:next w:val="Normln"/>
    <w:rsid w:val="00400DD6"/>
    <w:pPr>
      <w:ind w:left="5040"/>
    </w:pPr>
    <w:rPr>
      <w:rFonts w:ascii="Times New Roman" w:hAnsi="Times New Roman"/>
      <w:b/>
      <w:sz w:val="24"/>
    </w:rPr>
  </w:style>
  <w:style w:type="character" w:customStyle="1" w:styleId="WW8Num10z0">
    <w:name w:val="WW8Num10z0"/>
    <w:rsid w:val="00400DD6"/>
    <w:rPr>
      <w:b w:val="0"/>
      <w:i w:val="0"/>
    </w:rPr>
  </w:style>
  <w:style w:type="character" w:customStyle="1" w:styleId="WW8Num12z0">
    <w:name w:val="WW8Num12z0"/>
    <w:rsid w:val="00400DD6"/>
    <w:rPr>
      <w:b w:val="0"/>
      <w:i w:val="0"/>
      <w:u w:val="none"/>
    </w:rPr>
  </w:style>
  <w:style w:type="character" w:customStyle="1" w:styleId="WW8Num15z1">
    <w:name w:val="WW8Num15z1"/>
    <w:rsid w:val="00400DD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00DD6"/>
    <w:rPr>
      <w:b/>
      <w:i w:val="0"/>
      <w:u w:val="none"/>
    </w:rPr>
  </w:style>
  <w:style w:type="character" w:customStyle="1" w:styleId="WW8Num17z1">
    <w:name w:val="WW8Num17z1"/>
    <w:rsid w:val="00400DD6"/>
    <w:rPr>
      <w:sz w:val="16"/>
    </w:rPr>
  </w:style>
  <w:style w:type="character" w:customStyle="1" w:styleId="WW8Num18z0">
    <w:name w:val="WW8Num18z0"/>
    <w:rsid w:val="00400DD6"/>
    <w:rPr>
      <w:rFonts w:ascii="Times New Roman" w:hAnsi="Times New Roman"/>
    </w:rPr>
  </w:style>
  <w:style w:type="character" w:customStyle="1" w:styleId="WW8Num1z0">
    <w:name w:val="WW8Num1z0"/>
    <w:rsid w:val="00400DD6"/>
    <w:rPr>
      <w:rFonts w:ascii="Symbol" w:hAnsi="Symbol"/>
    </w:rPr>
  </w:style>
  <w:style w:type="character" w:customStyle="1" w:styleId="WW8Num2z0">
    <w:name w:val="WW8Num2z0"/>
    <w:rsid w:val="00400DD6"/>
    <w:rPr>
      <w:rFonts w:ascii="Symbol" w:hAnsi="Symbol"/>
    </w:rPr>
  </w:style>
  <w:style w:type="character" w:customStyle="1" w:styleId="WW8Num2z1">
    <w:name w:val="WW8Num2z1"/>
    <w:rsid w:val="00400DD6"/>
    <w:rPr>
      <w:rFonts w:ascii="Arial" w:hAnsi="Arial"/>
    </w:rPr>
  </w:style>
  <w:style w:type="character" w:customStyle="1" w:styleId="WW8Num3z0">
    <w:name w:val="WW8Num3z0"/>
    <w:rsid w:val="00400DD6"/>
    <w:rPr>
      <w:rFonts w:ascii="Symbol" w:hAnsi="Symbol"/>
    </w:rPr>
  </w:style>
  <w:style w:type="character" w:customStyle="1" w:styleId="WW8Num4z0">
    <w:name w:val="WW8Num4z0"/>
    <w:rsid w:val="00400DD6"/>
    <w:rPr>
      <w:rFonts w:ascii="Symbol" w:hAnsi="Symbol"/>
    </w:rPr>
  </w:style>
  <w:style w:type="character" w:customStyle="1" w:styleId="WW8Num4z1">
    <w:name w:val="WW8Num4z1"/>
    <w:rsid w:val="00400DD6"/>
    <w:rPr>
      <w:rFonts w:ascii="Courier New" w:hAnsi="Courier New"/>
    </w:rPr>
  </w:style>
  <w:style w:type="character" w:customStyle="1" w:styleId="WW8Num4z2">
    <w:name w:val="WW8Num4z2"/>
    <w:rsid w:val="00400DD6"/>
    <w:rPr>
      <w:rFonts w:ascii="Wingdings" w:hAnsi="Wingdings"/>
    </w:rPr>
  </w:style>
  <w:style w:type="character" w:customStyle="1" w:styleId="WW8Num5z0">
    <w:name w:val="WW8Num5z0"/>
    <w:rsid w:val="00400DD6"/>
    <w:rPr>
      <w:b w:val="0"/>
      <w:i w:val="0"/>
      <w:u w:val="none"/>
    </w:rPr>
  </w:style>
  <w:style w:type="character" w:customStyle="1" w:styleId="WW8Num5z1">
    <w:name w:val="WW8Num5z1"/>
    <w:rsid w:val="00400DD6"/>
    <w:rPr>
      <w:rFonts w:ascii="Courier New" w:hAnsi="Courier New"/>
    </w:rPr>
  </w:style>
  <w:style w:type="character" w:customStyle="1" w:styleId="WW8Num5z2">
    <w:name w:val="WW8Num5z2"/>
    <w:rsid w:val="00400DD6"/>
    <w:rPr>
      <w:rFonts w:ascii="Wingdings" w:hAnsi="Wingdings"/>
    </w:rPr>
  </w:style>
  <w:style w:type="character" w:customStyle="1" w:styleId="WW8Num5z3">
    <w:name w:val="WW8Num5z3"/>
    <w:rsid w:val="00400DD6"/>
    <w:rPr>
      <w:rFonts w:ascii="Symbol" w:hAnsi="Symbol"/>
    </w:rPr>
  </w:style>
  <w:style w:type="character" w:customStyle="1" w:styleId="WW8Num6z0">
    <w:name w:val="WW8Num6z0"/>
    <w:rsid w:val="00400DD6"/>
    <w:rPr>
      <w:sz w:val="36"/>
    </w:rPr>
  </w:style>
  <w:style w:type="character" w:customStyle="1" w:styleId="WW8Num6z1">
    <w:name w:val="WW8Num6z1"/>
    <w:rsid w:val="00400DD6"/>
    <w:rPr>
      <w:rFonts w:ascii="Arial" w:eastAsia="Times New Roman" w:hAnsi="Arial"/>
    </w:rPr>
  </w:style>
  <w:style w:type="character" w:customStyle="1" w:styleId="WW8Num8z0">
    <w:name w:val="WW8Num8z0"/>
    <w:rsid w:val="00400DD6"/>
    <w:rPr>
      <w:rFonts w:ascii="Symbol" w:hAnsi="Symbol"/>
    </w:rPr>
  </w:style>
  <w:style w:type="character" w:customStyle="1" w:styleId="WW8Num8z1">
    <w:name w:val="WW8Num8z1"/>
    <w:rsid w:val="00400DD6"/>
    <w:rPr>
      <w:rFonts w:ascii="Courier New" w:hAnsi="Courier New" w:cs="Courier New"/>
    </w:rPr>
  </w:style>
  <w:style w:type="character" w:customStyle="1" w:styleId="WW8Num8z2">
    <w:name w:val="WW8Num8z2"/>
    <w:rsid w:val="00400DD6"/>
    <w:rPr>
      <w:rFonts w:ascii="Wingdings" w:hAnsi="Wingdings"/>
    </w:rPr>
  </w:style>
  <w:style w:type="character" w:customStyle="1" w:styleId="WW8Num9z0">
    <w:name w:val="WW8Num9z0"/>
    <w:rsid w:val="00400DD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00DD6"/>
    <w:rPr>
      <w:rFonts w:ascii="Courier New" w:hAnsi="Courier New"/>
    </w:rPr>
  </w:style>
  <w:style w:type="character" w:customStyle="1" w:styleId="WW8Num9z2">
    <w:name w:val="WW8Num9z2"/>
    <w:rsid w:val="00400DD6"/>
    <w:rPr>
      <w:rFonts w:ascii="Wingdings" w:hAnsi="Wingdings"/>
    </w:rPr>
  </w:style>
  <w:style w:type="character" w:customStyle="1" w:styleId="WW8Num9z3">
    <w:name w:val="WW8Num9z3"/>
    <w:rsid w:val="00400DD6"/>
    <w:rPr>
      <w:rFonts w:ascii="Symbol" w:hAnsi="Symbol"/>
    </w:rPr>
  </w:style>
  <w:style w:type="paragraph" w:customStyle="1" w:styleId="WW-Zkladntextodsazen2">
    <w:name w:val="WW-Základní text odsazený 2"/>
    <w:basedOn w:val="Normln"/>
    <w:rsid w:val="00400DD6"/>
    <w:pPr>
      <w:ind w:left="1440"/>
      <w:jc w:val="left"/>
    </w:pPr>
    <w:rPr>
      <w:rFonts w:ascii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400DD6"/>
    <w:rPr>
      <w:rFonts w:ascii="Times New Roman" w:hAnsi="Times New Roman"/>
      <w:sz w:val="28"/>
    </w:rPr>
  </w:style>
  <w:style w:type="paragraph" w:customStyle="1" w:styleId="Zkladntext31">
    <w:name w:val="Základní text 31"/>
    <w:basedOn w:val="Normln"/>
    <w:rsid w:val="00400DD6"/>
    <w:rPr>
      <w:rFonts w:ascii="Times New Roman" w:hAnsi="Times New Roman"/>
      <w:sz w:val="24"/>
    </w:rPr>
  </w:style>
  <w:style w:type="paragraph" w:customStyle="1" w:styleId="Zkladntextodsazen21">
    <w:name w:val="Základní text odsazený 21"/>
    <w:basedOn w:val="Normln"/>
    <w:rsid w:val="00400DD6"/>
    <w:pPr>
      <w:ind w:firstLine="708"/>
    </w:pPr>
    <w:rPr>
      <w:rFonts w:ascii="Times New Roman" w:hAnsi="Times New Roman"/>
      <w:b/>
      <w:sz w:val="24"/>
    </w:rPr>
  </w:style>
  <w:style w:type="paragraph" w:customStyle="1" w:styleId="Zkladntextodsazen31">
    <w:name w:val="Základní text odsazený 31"/>
    <w:basedOn w:val="Normln"/>
    <w:rsid w:val="00400DD6"/>
    <w:pPr>
      <w:ind w:left="284"/>
    </w:pPr>
  </w:style>
  <w:style w:type="character" w:customStyle="1" w:styleId="Znakypropoznmkupodarou">
    <w:name w:val="Znaky pro poznámku pod čarou"/>
    <w:rsid w:val="00400DD6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rsid w:val="00C720E4"/>
    <w:pPr>
      <w:tabs>
        <w:tab w:val="left" w:pos="397"/>
        <w:tab w:val="right" w:leader="dot" w:pos="9639"/>
      </w:tabs>
      <w:spacing w:before="60" w:after="60"/>
      <w:ind w:left="426" w:right="282" w:hanging="426"/>
    </w:pPr>
  </w:style>
  <w:style w:type="paragraph" w:styleId="Obsah1">
    <w:name w:val="toc 1"/>
    <w:basedOn w:val="Normln"/>
    <w:next w:val="Normln"/>
    <w:autoRedefine/>
    <w:uiPriority w:val="39"/>
    <w:rsid w:val="00173C5E"/>
  </w:style>
  <w:style w:type="table" w:styleId="Mkatabulky">
    <w:name w:val="Table Grid"/>
    <w:basedOn w:val="Normlntabulka"/>
    <w:uiPriority w:val="39"/>
    <w:rsid w:val="00D1286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1">
    <w:name w:val="index 1"/>
    <w:basedOn w:val="Normln"/>
    <w:next w:val="Normln"/>
    <w:autoRedefine/>
    <w:semiHidden/>
    <w:rsid w:val="00173C5E"/>
    <w:pPr>
      <w:ind w:left="200" w:hanging="200"/>
    </w:pPr>
  </w:style>
  <w:style w:type="paragraph" w:customStyle="1" w:styleId="Text">
    <w:name w:val="Text"/>
    <w:basedOn w:val="Normln"/>
    <w:rsid w:val="00330238"/>
    <w:pPr>
      <w:suppressAutoHyphens w:val="0"/>
      <w:spacing w:after="120" w:line="252" w:lineRule="auto"/>
      <w:jc w:val="left"/>
    </w:pPr>
    <w:rPr>
      <w:sz w:val="24"/>
      <w:lang w:eastAsia="cs-CZ"/>
    </w:rPr>
  </w:style>
  <w:style w:type="character" w:styleId="Odkaznakoment">
    <w:name w:val="annotation reference"/>
    <w:semiHidden/>
    <w:rsid w:val="002F1327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F1327"/>
    <w:rPr>
      <w:b/>
      <w:bCs/>
    </w:rPr>
  </w:style>
  <w:style w:type="character" w:customStyle="1" w:styleId="Nadpis2Char">
    <w:name w:val="Nadpis 2 Char"/>
    <w:link w:val="Nadpis2"/>
    <w:rsid w:val="004F52F6"/>
    <w:rPr>
      <w:rFonts w:ascii="Arial" w:hAnsi="Arial" w:cs="Arial"/>
      <w:b/>
      <w:caps/>
      <w:sz w:val="22"/>
      <w:szCs w:val="24"/>
      <w:lang w:eastAsia="ar-SA"/>
    </w:rPr>
  </w:style>
  <w:style w:type="character" w:customStyle="1" w:styleId="Nadpis3Char">
    <w:name w:val="Nadpis 3 Char"/>
    <w:link w:val="Nadpis3"/>
    <w:rsid w:val="0068242A"/>
    <w:rPr>
      <w:rFonts w:ascii="Arial" w:hAnsi="Arial"/>
      <w:b/>
      <w:sz w:val="24"/>
      <w:lang w:eastAsia="ar-SA"/>
    </w:rPr>
  </w:style>
  <w:style w:type="character" w:customStyle="1" w:styleId="tituleknadpisu">
    <w:name w:val="titulek nadpisu"/>
    <w:rsid w:val="00D94A9A"/>
    <w:rPr>
      <w:b/>
    </w:rPr>
  </w:style>
  <w:style w:type="paragraph" w:customStyle="1" w:styleId="Stednstnovn1zvraznn11">
    <w:name w:val="Střední stínování 1 – zvýraznění 11"/>
    <w:uiPriority w:val="1"/>
    <w:qFormat/>
    <w:rsid w:val="008B3DF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EF4106"/>
    <w:rPr>
      <w:rFonts w:ascii="Arial" w:hAnsi="Arial"/>
      <w:lang w:eastAsia="ar-SA"/>
    </w:rPr>
  </w:style>
  <w:style w:type="character" w:styleId="Sledovanodkaz">
    <w:name w:val="FollowedHyperlink"/>
    <w:rsid w:val="00C62E99"/>
    <w:rPr>
      <w:color w:val="800080"/>
      <w:u w:val="single"/>
    </w:rPr>
  </w:style>
  <w:style w:type="paragraph" w:customStyle="1" w:styleId="WW-Zkladntext2">
    <w:name w:val="WW-Základní text 2"/>
    <w:basedOn w:val="Normln"/>
    <w:rsid w:val="001825EF"/>
    <w:rPr>
      <w:rFonts w:ascii="Times New Roman" w:hAnsi="Times New Roman"/>
    </w:rPr>
  </w:style>
  <w:style w:type="character" w:customStyle="1" w:styleId="TextpoznpodarouChar">
    <w:name w:val="Text pozn. pod čarou Char"/>
    <w:link w:val="Textpoznpodarou"/>
    <w:rsid w:val="001825EF"/>
    <w:rPr>
      <w:rFonts w:ascii="Arial" w:hAnsi="Arial"/>
      <w:lang w:eastAsia="ar-SA"/>
    </w:rPr>
  </w:style>
  <w:style w:type="paragraph" w:styleId="Bezmezer">
    <w:name w:val="No Spacing"/>
    <w:uiPriority w:val="1"/>
    <w:qFormat/>
    <w:rsid w:val="001825E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1825EF"/>
    <w:pPr>
      <w:suppressAutoHyphens w:val="0"/>
      <w:autoSpaceDE w:val="0"/>
      <w:autoSpaceDN w:val="0"/>
      <w:ind w:left="708"/>
      <w:jc w:val="left"/>
    </w:pPr>
    <w:rPr>
      <w:rFonts w:ascii="Times New Roman" w:hAnsi="Times New Roman"/>
      <w:lang w:eastAsia="cs-CZ"/>
    </w:rPr>
  </w:style>
  <w:style w:type="character" w:customStyle="1" w:styleId="ZhlavChar">
    <w:name w:val="Záhlaví Char"/>
    <w:link w:val="Zhlav"/>
    <w:uiPriority w:val="99"/>
    <w:rsid w:val="009379A7"/>
    <w:rPr>
      <w:rFonts w:ascii="Arial" w:hAnsi="Arial"/>
      <w:lang w:eastAsia="ar-SA"/>
    </w:rPr>
  </w:style>
  <w:style w:type="paragraph" w:customStyle="1" w:styleId="OsnovaOPP">
    <w:name w:val="Osnova OPŽP"/>
    <w:basedOn w:val="Odstavecseseznamem"/>
    <w:link w:val="OsnovaOPPChar"/>
    <w:qFormat/>
    <w:rsid w:val="002D73F0"/>
    <w:pPr>
      <w:numPr>
        <w:numId w:val="30"/>
      </w:numPr>
      <w:autoSpaceDE/>
      <w:autoSpaceDN/>
      <w:ind w:left="567" w:hanging="567"/>
      <w:contextualSpacing/>
    </w:pPr>
    <w:rPr>
      <w:rFonts w:ascii="Calibri" w:eastAsia="Calibri" w:hAnsi="Calibri"/>
      <w:b/>
      <w:color w:val="1F4E79"/>
      <w:sz w:val="28"/>
      <w:szCs w:val="28"/>
      <w:lang w:eastAsia="en-US"/>
    </w:rPr>
  </w:style>
  <w:style w:type="character" w:customStyle="1" w:styleId="OsnovaOPPChar">
    <w:name w:val="Osnova OPŽP Char"/>
    <w:link w:val="OsnovaOPP"/>
    <w:rsid w:val="002D73F0"/>
    <w:rPr>
      <w:rFonts w:ascii="Calibri" w:eastAsia="Calibri" w:hAnsi="Calibri"/>
      <w:b/>
      <w:color w:val="1F4E79"/>
      <w:sz w:val="28"/>
      <w:szCs w:val="28"/>
      <w:lang w:eastAsia="en-US"/>
    </w:rPr>
  </w:style>
  <w:style w:type="character" w:styleId="Siln">
    <w:name w:val="Strong"/>
    <w:uiPriority w:val="22"/>
    <w:qFormat/>
    <w:rsid w:val="002D73F0"/>
    <w:rPr>
      <w:b/>
      <w:bCs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qFormat/>
    <w:locked/>
    <w:rsid w:val="004F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6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3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4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238C-23BE-4AF1-BE27-CC3EBEEC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2106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Znění výzvy</vt:lpstr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Znění výzvy</dc:title>
  <dc:creator>Ing. Miloslav Široký</dc:creator>
  <cp:lastModifiedBy>obec</cp:lastModifiedBy>
  <cp:revision>130</cp:revision>
  <cp:lastPrinted>2019-02-14T07:24:00Z</cp:lastPrinted>
  <dcterms:created xsi:type="dcterms:W3CDTF">2018-11-09T10:03:00Z</dcterms:created>
  <dcterms:modified xsi:type="dcterms:W3CDTF">2021-01-27T07:49:00Z</dcterms:modified>
</cp:coreProperties>
</file>