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1B" w:rsidRDefault="00B22F1B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Příloha č. 1 ke Kupní smlouvě v rámci veřejné zakázky malého rozsahu na dodávku</w:t>
      </w:r>
    </w:p>
    <w:p w:rsidR="00E73265" w:rsidRPr="00206931" w:rsidRDefault="00E73265" w:rsidP="00206931">
      <w:pPr>
        <w:jc w:val="center"/>
        <w:rPr>
          <w:b/>
          <w:sz w:val="28"/>
        </w:rPr>
      </w:pPr>
      <w:r w:rsidRPr="00206931">
        <w:rPr>
          <w:b/>
          <w:sz w:val="32"/>
        </w:rPr>
        <w:t>„Jiřice – telefonní ústředna“</w:t>
      </w:r>
    </w:p>
    <w:p w:rsidR="00E73265" w:rsidRPr="00206931" w:rsidRDefault="00E73265" w:rsidP="00206931">
      <w:pPr>
        <w:pStyle w:val="Odstavecseseznamem"/>
        <w:numPr>
          <w:ilvl w:val="0"/>
          <w:numId w:val="3"/>
        </w:numPr>
        <w:ind w:left="284" w:hanging="284"/>
        <w:rPr>
          <w:b/>
          <w:u w:val="single"/>
        </w:rPr>
      </w:pPr>
      <w:r w:rsidRPr="00206931">
        <w:rPr>
          <w:b/>
          <w:u w:val="single"/>
        </w:rPr>
        <w:t xml:space="preserve">Podrobná </w:t>
      </w:r>
      <w:r w:rsidR="00B22F1B" w:rsidRPr="00206931">
        <w:rPr>
          <w:b/>
          <w:u w:val="single"/>
        </w:rPr>
        <w:t xml:space="preserve">technická </w:t>
      </w:r>
      <w:r w:rsidRPr="00206931">
        <w:rPr>
          <w:b/>
          <w:u w:val="single"/>
        </w:rPr>
        <w:t xml:space="preserve">specifikace a požadavky na </w:t>
      </w:r>
      <w:r w:rsidR="00B22F1B" w:rsidRPr="00206931">
        <w:rPr>
          <w:b/>
          <w:u w:val="single"/>
        </w:rPr>
        <w:t xml:space="preserve">tuto </w:t>
      </w:r>
      <w:r w:rsidRPr="00206931">
        <w:rPr>
          <w:b/>
          <w:u w:val="single"/>
        </w:rPr>
        <w:t>dodávku</w:t>
      </w:r>
      <w:r w:rsidR="00B22F1B" w:rsidRPr="00206931">
        <w:rPr>
          <w:b/>
          <w:u w:val="single"/>
        </w:rPr>
        <w:t>:</w:t>
      </w:r>
    </w:p>
    <w:p w:rsidR="00E73265" w:rsidRDefault="00E73265" w:rsidP="00E73265">
      <w:pPr>
        <w:pStyle w:val="Odstavecseseznamem"/>
        <w:numPr>
          <w:ilvl w:val="0"/>
          <w:numId w:val="1"/>
        </w:numPr>
        <w:jc w:val="both"/>
      </w:pPr>
      <w:r>
        <w:t>1</w:t>
      </w:r>
      <w:r w:rsidR="00A6353B">
        <w:t xml:space="preserve"> </w:t>
      </w:r>
      <w:r>
        <w:t>ks napojení do JTS prostřednictvím linky ISDN 30 – s provolbou. Při mimořádných událostech musí být možnost uživatelem provolbu zablokovat. V případě výpadku ISDN 30 musí být možnost přepojení na GSM brány.</w:t>
      </w:r>
    </w:p>
    <w:p w:rsidR="00A6353B" w:rsidRDefault="00A6353B" w:rsidP="003960B6">
      <w:pPr>
        <w:pStyle w:val="Odstavecseseznamem"/>
        <w:numPr>
          <w:ilvl w:val="0"/>
          <w:numId w:val="1"/>
        </w:numPr>
        <w:jc w:val="both"/>
      </w:pPr>
      <w:r>
        <w:t xml:space="preserve">1 ks EURO ISDN2D – pro dálkovou správu </w:t>
      </w:r>
      <w:r w:rsidR="003960B6">
        <w:t>pobočkové telefonní ústředny</w:t>
      </w:r>
      <w:r w:rsidR="003960B6" w:rsidRPr="003960B6">
        <w:t xml:space="preserve"> </w:t>
      </w:r>
      <w:r w:rsidR="003960B6">
        <w:t>(dále jen „</w:t>
      </w:r>
      <w:proofErr w:type="spellStart"/>
      <w:r w:rsidRPr="00206931">
        <w:rPr>
          <w:b/>
        </w:rPr>
        <w:t>PBú</w:t>
      </w:r>
      <w:proofErr w:type="spellEnd"/>
      <w:r w:rsidR="003960B6">
        <w:t>“)</w:t>
      </w:r>
      <w:r>
        <w:t xml:space="preserve"> přes modem ze vzdáleného PC.</w:t>
      </w:r>
    </w:p>
    <w:p w:rsidR="00A6353B" w:rsidRDefault="00A6353B" w:rsidP="00E73265">
      <w:pPr>
        <w:pStyle w:val="Odstavecseseznamem"/>
        <w:numPr>
          <w:ilvl w:val="0"/>
          <w:numId w:val="1"/>
        </w:numPr>
        <w:jc w:val="both"/>
      </w:pPr>
      <w:r>
        <w:t xml:space="preserve">1 ks modemu pro dálkovou správu </w:t>
      </w:r>
      <w:proofErr w:type="spellStart"/>
      <w:r>
        <w:t>PBú</w:t>
      </w:r>
      <w:proofErr w:type="spellEnd"/>
      <w:r>
        <w:t xml:space="preserve"> ze vzdáleného PC.</w:t>
      </w:r>
    </w:p>
    <w:p w:rsidR="00A6353B" w:rsidRDefault="00A6353B" w:rsidP="00E73265">
      <w:pPr>
        <w:pStyle w:val="Odstavecseseznamem"/>
        <w:numPr>
          <w:ilvl w:val="0"/>
          <w:numId w:val="1"/>
        </w:numPr>
        <w:jc w:val="both"/>
      </w:pPr>
      <w:r>
        <w:t xml:space="preserve">3 ks duální GSM brány – pro 6 ks SIM s možností provolby z vnější </w:t>
      </w:r>
      <w:r w:rsidR="00886E8E">
        <w:t xml:space="preserve">sítě, možností blokování příchozích hovorů přes tyto brány do </w:t>
      </w:r>
      <w:proofErr w:type="spellStart"/>
      <w:r w:rsidR="00886E8E">
        <w:t>PBú</w:t>
      </w:r>
      <w:proofErr w:type="spellEnd"/>
      <w:r w:rsidR="00886E8E">
        <w:t xml:space="preserve"> se současným umožněním provozu všech operátorů.</w:t>
      </w:r>
    </w:p>
    <w:p w:rsidR="00503653" w:rsidRDefault="00503653" w:rsidP="00E73265">
      <w:pPr>
        <w:pStyle w:val="Odstavecseseznamem"/>
        <w:numPr>
          <w:ilvl w:val="0"/>
          <w:numId w:val="1"/>
        </w:numPr>
        <w:jc w:val="both"/>
      </w:pPr>
      <w:proofErr w:type="spellStart"/>
      <w:r>
        <w:t>PBú</w:t>
      </w:r>
      <w:proofErr w:type="spellEnd"/>
      <w:r>
        <w:t xml:space="preserve"> musí být rozšířitelná o další digitální i analogové linky minimálně o 20%.</w:t>
      </w:r>
    </w:p>
    <w:p w:rsidR="00886E8E" w:rsidRDefault="00886E8E" w:rsidP="00E73265">
      <w:pPr>
        <w:pStyle w:val="Odstavecseseznamem"/>
        <w:numPr>
          <w:ilvl w:val="0"/>
          <w:numId w:val="1"/>
        </w:numPr>
        <w:jc w:val="both"/>
      </w:pPr>
      <w:r>
        <w:t>Ústředna musí být technicky schopna, po doplnění vhodných modulů, pracovat s více než jedním poskytovatelem telekomunikačních služeb s možností automatické volby finančně optimálního spojení. Tato možnost nesmí být omezena ani smluvně.</w:t>
      </w:r>
    </w:p>
    <w:p w:rsidR="00886E8E" w:rsidRDefault="00886E8E" w:rsidP="00E73265">
      <w:pPr>
        <w:pStyle w:val="Odstavecseseznamem"/>
        <w:numPr>
          <w:ilvl w:val="0"/>
          <w:numId w:val="1"/>
        </w:numPr>
        <w:jc w:val="both"/>
      </w:pPr>
      <w:r>
        <w:t>Automatické směrování (</w:t>
      </w:r>
      <w:proofErr w:type="spellStart"/>
      <w:r>
        <w:t>routing</w:t>
      </w:r>
      <w:proofErr w:type="spellEnd"/>
      <w:r>
        <w:t>) hovorů podle výhodnosti na základě statisticky nastavených tabulek s možností rozšíření o dynamické směrování.</w:t>
      </w:r>
    </w:p>
    <w:p w:rsidR="00886E8E" w:rsidRDefault="00EE59E4" w:rsidP="00E73265">
      <w:pPr>
        <w:pStyle w:val="Odstavecseseznamem"/>
        <w:numPr>
          <w:ilvl w:val="0"/>
          <w:numId w:val="1"/>
        </w:numPr>
        <w:jc w:val="both"/>
      </w:pPr>
      <w:proofErr w:type="spellStart"/>
      <w:r>
        <w:t>PBú</w:t>
      </w:r>
      <w:proofErr w:type="spellEnd"/>
      <w:r>
        <w:t xml:space="preserve"> musí podporovat sběr tarifikačních dat ze všech přenašečů včetně GSM bran do SW </w:t>
      </w:r>
      <w:proofErr w:type="spellStart"/>
      <w:r>
        <w:t>Wintel</w:t>
      </w:r>
      <w:proofErr w:type="spellEnd"/>
      <w:r>
        <w:t xml:space="preserve">, který dodá zadavatel. </w:t>
      </w:r>
    </w:p>
    <w:p w:rsidR="00EE59E4" w:rsidRDefault="00EE59E4" w:rsidP="00E73265">
      <w:pPr>
        <w:pStyle w:val="Odstavecseseznamem"/>
        <w:numPr>
          <w:ilvl w:val="0"/>
          <w:numId w:val="1"/>
        </w:numPr>
        <w:jc w:val="both"/>
      </w:pPr>
      <w:proofErr w:type="spellStart"/>
      <w:r>
        <w:t>PBú</w:t>
      </w:r>
      <w:proofErr w:type="spellEnd"/>
      <w:r>
        <w:t xml:space="preserve"> bude obsahovat hlasový informační systém, včetně namluvení, hlasovou poštu, funkci automatické spojovatelky. Dodávka bude včetně příslušného HW a SW v českém jazyce.</w:t>
      </w:r>
    </w:p>
    <w:p w:rsidR="00EE59E4" w:rsidRDefault="00EE59E4" w:rsidP="00E73265">
      <w:pPr>
        <w:pStyle w:val="Odstavecseseznamem"/>
        <w:numPr>
          <w:ilvl w:val="0"/>
          <w:numId w:val="1"/>
        </w:numPr>
        <w:jc w:val="both"/>
      </w:pPr>
      <w:r>
        <w:t xml:space="preserve">Příchozí volání na pobočku 111 bude přivedeno na automatickou spojovatelku komunikující v češtině. V případě její nedostupnosti bude přeliv veden na zvolené pracoviště (OS, asistentka, případně další pracovník). Přepojení obsluhy z/na automatickou spojovatelku nebo na další spojovatelské pracoviště musí být umožněno z přístroje spojovatelky. Na automatické </w:t>
      </w:r>
      <w:r w:rsidR="00664B98">
        <w:t>spojovatelce budou také ukončena příchozí volání z GSM brány, která nebude obsloužena DISA provolbou.</w:t>
      </w:r>
    </w:p>
    <w:p w:rsidR="00664B98" w:rsidRDefault="00664B98" w:rsidP="00E73265">
      <w:pPr>
        <w:pStyle w:val="Odstavecseseznamem"/>
        <w:numPr>
          <w:ilvl w:val="0"/>
          <w:numId w:val="1"/>
        </w:numPr>
        <w:jc w:val="both"/>
      </w:pPr>
      <w:r>
        <w:t xml:space="preserve">Minimálně </w:t>
      </w:r>
      <w:r w:rsidR="00D564EE">
        <w:t>100</w:t>
      </w:r>
      <w:r>
        <w:t xml:space="preserve"> digitálních poboček s dvoudrátovým vedením. Digitálním účastníkům musí být umožněna funkce zobrazení čísla volajícího a to i z GSM brány (u vnitřních hovorů včetně zobrazení jména volajícího).</w:t>
      </w:r>
    </w:p>
    <w:p w:rsidR="00664B98" w:rsidRDefault="00664B98" w:rsidP="00E73265">
      <w:pPr>
        <w:pStyle w:val="Odstavecseseznamem"/>
        <w:numPr>
          <w:ilvl w:val="0"/>
          <w:numId w:val="1"/>
        </w:numPr>
        <w:jc w:val="both"/>
      </w:pPr>
      <w:r>
        <w:t>Minimálně 500 analogových poboček s připojením libovolných analogových přístrojů na analogové linky s možností tónové i pulsní volby. Možnost zakázání pulzní volby uživatelem.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t>Univerzální licence pro všechny pobočky v ústředně pro analogové, digitální a IP telefony. Licence musí umožnit připojení jakéhokoliv z uvedených typů telefonů a musí být mezi těmito porty přenosná.</w:t>
      </w:r>
    </w:p>
    <w:p w:rsidR="00664B98" w:rsidRDefault="00664B98" w:rsidP="00E73265">
      <w:pPr>
        <w:pStyle w:val="Odstavecseseznamem"/>
        <w:numPr>
          <w:ilvl w:val="0"/>
          <w:numId w:val="1"/>
        </w:numPr>
        <w:jc w:val="both"/>
      </w:pPr>
      <w:r>
        <w:t>V sestavě telefonní ústředny vytvořit celkem 7 ks sekretářsko-manažerského zařízení pro ředitele, dva zástupce ředitele, dva vedoucí oddělení, jednu asistentku a jednu na operační středisko za použití manažerských telefonních digitálních přístrojů vyšší třídy s plně integrovaným řešením pro komunikaci ředitel – zástupci – asistentka – operační středisko – vedoucí oddělení.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t>Systém pro nahrávání hovorů na vyžádání současně pro 40 poboček.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t>Systém pro trvalé nahrávání hovorů volitelné pobočky (operační středisko).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lastRenderedPageBreak/>
        <w:t>Požadujeme uzavřenou skupinu poboček s možností spojení mezi dvěma pobočkami a možným odposlechem hovoru z třetí pobočky.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t>Systém musí umožnit spravovat společný telefonní seznam uživatelem, přebírat hovory u jiného účastníka, přesměrování hovorů na jiného účastníka vnitřní sítě.</w:t>
      </w:r>
    </w:p>
    <w:p w:rsidR="00C20853" w:rsidRDefault="00C20853" w:rsidP="00E73265">
      <w:pPr>
        <w:pStyle w:val="Odstavecseseznamem"/>
        <w:numPr>
          <w:ilvl w:val="0"/>
          <w:numId w:val="1"/>
        </w:numPr>
        <w:jc w:val="both"/>
      </w:pPr>
      <w:r>
        <w:t xml:space="preserve">Požadavek na nutný dálkový dohled </w:t>
      </w:r>
      <w:proofErr w:type="spellStart"/>
      <w:r>
        <w:t>PBú</w:t>
      </w:r>
      <w:proofErr w:type="spellEnd"/>
      <w:r>
        <w:t xml:space="preserve">. Pomocí modemu bude simulovat činnost obsluhovacího pracoviště na libovolnou vzdálenost od </w:t>
      </w:r>
      <w:proofErr w:type="spellStart"/>
      <w:r>
        <w:t>PBú</w:t>
      </w:r>
      <w:proofErr w:type="spellEnd"/>
      <w:r>
        <w:t xml:space="preserve">. Tato činnost bude duplexní mezi </w:t>
      </w:r>
      <w:proofErr w:type="spellStart"/>
      <w:r>
        <w:t>PBú</w:t>
      </w:r>
      <w:proofErr w:type="spellEnd"/>
      <w:r>
        <w:t xml:space="preserve"> a PC – pracovištěm a musí umožňovat i operativní zavádění změn v </w:t>
      </w:r>
      <w:proofErr w:type="spellStart"/>
      <w:r>
        <w:t>PBú</w:t>
      </w:r>
      <w:proofErr w:type="spellEnd"/>
      <w:r>
        <w:t xml:space="preserve"> (změny volacích</w:t>
      </w:r>
      <w:r w:rsidR="00503653">
        <w:t xml:space="preserve"> linek, třídy služeb, přidáním da</w:t>
      </w:r>
      <w:r>
        <w:t>lší pobočky-čísla) a další činnosti pověř</w:t>
      </w:r>
      <w:r w:rsidR="00503653">
        <w:t>eného technického pracovníka V</w:t>
      </w:r>
      <w:r w:rsidR="00ED04E7">
        <w:t>ězeňské služby (</w:t>
      </w:r>
      <w:r w:rsidR="00ED04E7" w:rsidRPr="00206931">
        <w:rPr>
          <w:i/>
        </w:rPr>
        <w:t>zkr.</w:t>
      </w:r>
      <w:r w:rsidR="00ED04E7">
        <w:t xml:space="preserve"> VS)</w:t>
      </w:r>
      <w:r w:rsidR="00503653">
        <w:t>.</w:t>
      </w:r>
    </w:p>
    <w:p w:rsidR="00503653" w:rsidRDefault="00503653" w:rsidP="00E73265">
      <w:pPr>
        <w:pStyle w:val="Odstavecseseznamem"/>
        <w:numPr>
          <w:ilvl w:val="0"/>
          <w:numId w:val="1"/>
        </w:numPr>
        <w:jc w:val="both"/>
      </w:pPr>
      <w:r>
        <w:t xml:space="preserve">Pověřenému technickému </w:t>
      </w:r>
      <w:r w:rsidR="00D22F23">
        <w:t xml:space="preserve">pracovníku VS umožnit blokovat meziměstské a mezinárodní hovory, hovory na jednotlivé mobilní operátory, flexibilní číslování telefonních poboček, volbu třídy služeb (oprávnění) k provozu nebo přístupu. Možnost volby: bez omezení, omezení pouze v rámci VPN, omezení v rámci </w:t>
      </w:r>
      <w:proofErr w:type="spellStart"/>
      <w:r w:rsidR="00D22F23">
        <w:t>PBú</w:t>
      </w:r>
      <w:proofErr w:type="spellEnd"/>
      <w:r w:rsidR="00D22F23">
        <w:t>, omezení volání na vybraná čísla, možnost horké linky-uživatel odsouzený, zakázané všechny funkce přístroje pouze při zvednutí mikrotelefonu vyzvání volaný přístroj jemu nadefinovaný. Možnost omezení volání z některých poboček – rozdělení účastníků do skupin, bude provádět pověřený technický pracovník VS. Skupiny oprávnění jednotlivým pobočkám lze přiřadit různá omezení přístupu k funkcím nebo oprávnění k provozu – bude provádět pověřený technický pracovník VS. Flexibilní číslování telefonních poboček – bude provádět pověřený technický pracovník VS. Identifikace volajícího a volaného – možný přenos těchto informací v rámci celé digitá</w:t>
      </w:r>
      <w:r w:rsidR="00722014">
        <w:t>lní sítě. Rozdílné vyzváněcí a tónové signály – označující např. externí, interní hovor, automatické zpětné volání atp. Funkce konference pro min. 5 účastníků v jedné konferenci (interní i externí).</w:t>
      </w:r>
    </w:p>
    <w:p w:rsidR="00722014" w:rsidRDefault="00722014" w:rsidP="00E73265">
      <w:pPr>
        <w:pStyle w:val="Odstavecseseznamem"/>
        <w:numPr>
          <w:ilvl w:val="0"/>
          <w:numId w:val="1"/>
        </w:numPr>
        <w:jc w:val="both"/>
      </w:pPr>
      <w:r>
        <w:t xml:space="preserve">Pro </w:t>
      </w:r>
      <w:r w:rsidR="0051447A">
        <w:t xml:space="preserve">provozní zásahy do </w:t>
      </w:r>
      <w:proofErr w:type="spellStart"/>
      <w:r w:rsidR="0051447A">
        <w:t>PBú</w:t>
      </w:r>
      <w:proofErr w:type="spellEnd"/>
      <w:r w:rsidR="0051447A">
        <w:t xml:space="preserve"> bude k </w:t>
      </w:r>
      <w:proofErr w:type="spellStart"/>
      <w:r w:rsidR="0051447A">
        <w:t>PBú</w:t>
      </w:r>
      <w:proofErr w:type="spellEnd"/>
      <w:r w:rsidR="0051447A">
        <w:t xml:space="preserve"> připojen servisní počítač. Přenos dat mezi </w:t>
      </w:r>
      <w:proofErr w:type="spellStart"/>
      <w:r w:rsidR="0051447A">
        <w:t>PBú</w:t>
      </w:r>
      <w:proofErr w:type="spellEnd"/>
      <w:r w:rsidR="0051447A">
        <w:t xml:space="preserve"> a PC bude probíhat přes </w:t>
      </w:r>
      <w:proofErr w:type="spellStart"/>
      <w:r w:rsidR="0051447A">
        <w:t>ethernet</w:t>
      </w:r>
      <w:proofErr w:type="spellEnd"/>
      <w:r w:rsidR="0051447A">
        <w:t xml:space="preserve"> variantně i pře</w:t>
      </w:r>
      <w:r w:rsidR="00F53181">
        <w:t>s</w:t>
      </w:r>
      <w:r w:rsidR="0051447A">
        <w:t xml:space="preserve"> sériový port. V případě připojení přes </w:t>
      </w:r>
      <w:proofErr w:type="spellStart"/>
      <w:r w:rsidR="0051447A">
        <w:t>ethernet</w:t>
      </w:r>
      <w:proofErr w:type="spellEnd"/>
      <w:r w:rsidR="0051447A">
        <w:t xml:space="preserve"> může být toto PC umístěno v kterémkoliv místě s připojením na datovou síť. Případný dálkový dohled k dodavateli a servisu </w:t>
      </w:r>
      <w:proofErr w:type="spellStart"/>
      <w:r w:rsidR="0051447A">
        <w:t>PBú</w:t>
      </w:r>
      <w:proofErr w:type="spellEnd"/>
      <w:r w:rsidR="0051447A">
        <w:t xml:space="preserve"> musí být aktivován na požádání uživatele a nesmí být trvalý.</w:t>
      </w:r>
    </w:p>
    <w:p w:rsidR="00B22F1B" w:rsidRDefault="0051447A" w:rsidP="00B22F1B">
      <w:pPr>
        <w:pStyle w:val="Odstavecseseznamem"/>
        <w:numPr>
          <w:ilvl w:val="0"/>
          <w:numId w:val="1"/>
        </w:numPr>
        <w:jc w:val="both"/>
      </w:pPr>
      <w:proofErr w:type="spellStart"/>
      <w:r>
        <w:t>PBú</w:t>
      </w:r>
      <w:proofErr w:type="spellEnd"/>
      <w:r>
        <w:t xml:space="preserve"> musí mít možnost zadání identických PIN kódů pro jednotlivé uživatele poboček pro volání do JTS a GSM bran.</w:t>
      </w:r>
    </w:p>
    <w:p w:rsidR="00B22F1B" w:rsidRDefault="00B22F1B" w:rsidP="00206931">
      <w:pPr>
        <w:pStyle w:val="Odstavecseseznamem"/>
        <w:jc w:val="both"/>
      </w:pPr>
    </w:p>
    <w:p w:rsidR="0051447A" w:rsidRPr="00206931" w:rsidRDefault="0051447A" w:rsidP="0020693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u w:val="single"/>
        </w:rPr>
      </w:pPr>
      <w:r w:rsidRPr="00206931">
        <w:rPr>
          <w:b/>
          <w:u w:val="single"/>
        </w:rPr>
        <w:t>Součást dodávky:</w:t>
      </w:r>
    </w:p>
    <w:p w:rsidR="0051447A" w:rsidRDefault="00FD476E" w:rsidP="0051447A">
      <w:pPr>
        <w:pStyle w:val="Odstavecseseznamem"/>
        <w:numPr>
          <w:ilvl w:val="0"/>
          <w:numId w:val="2"/>
        </w:numPr>
        <w:jc w:val="both"/>
      </w:pPr>
      <w:r>
        <w:t>3</w:t>
      </w:r>
      <w:r w:rsidR="0051447A">
        <w:t xml:space="preserve"> ks digitální</w:t>
      </w:r>
      <w:r>
        <w:t>c</w:t>
      </w:r>
      <w:r w:rsidR="0051447A">
        <w:t>h přístroj</w:t>
      </w:r>
      <w:r>
        <w:t>ů</w:t>
      </w:r>
      <w:r w:rsidR="0051447A">
        <w:t xml:space="preserve"> rozšířený</w:t>
      </w:r>
      <w:r>
        <w:t>ch</w:t>
      </w:r>
      <w:r w:rsidR="0051447A">
        <w:t xml:space="preserve"> o přídavnou konzoli, použit</w:t>
      </w:r>
      <w:r>
        <w:t>í</w:t>
      </w:r>
      <w:r w:rsidR="0051447A">
        <w:t xml:space="preserve"> jako manipulační pult: OS, asistentka (používaný jazyk v menu čeština)</w:t>
      </w:r>
    </w:p>
    <w:p w:rsidR="0051447A" w:rsidRDefault="00535716" w:rsidP="0051447A">
      <w:pPr>
        <w:pStyle w:val="Odstavecseseznamem"/>
        <w:numPr>
          <w:ilvl w:val="0"/>
          <w:numId w:val="2"/>
        </w:numPr>
        <w:jc w:val="both"/>
      </w:pPr>
      <w:r>
        <w:t>10</w:t>
      </w:r>
      <w:r w:rsidR="0051447A">
        <w:t xml:space="preserve"> ks digitální</w:t>
      </w:r>
      <w:r w:rsidR="00FD476E">
        <w:t>c</w:t>
      </w:r>
      <w:r w:rsidR="0051447A">
        <w:t>h přístroj</w:t>
      </w:r>
      <w:r w:rsidR="00FD476E">
        <w:t>ů</w:t>
      </w:r>
      <w:r w:rsidR="0051447A">
        <w:t xml:space="preserve"> vyšší třídy s barevným </w:t>
      </w:r>
      <w:proofErr w:type="gramStart"/>
      <w:r w:rsidR="0051447A">
        <w:t>min. 8-mi</w:t>
      </w:r>
      <w:proofErr w:type="gramEnd"/>
      <w:r w:rsidR="0051447A">
        <w:t xml:space="preserve"> řádkovým podsvíceným TFT displejem 320x240 pixelů a 16 paměťovými tlačítky pro přímou volbu (používaný jazyk v menu čeština) s možností připojení přídavných tlačítkových konzolí</w:t>
      </w:r>
    </w:p>
    <w:p w:rsidR="0051447A" w:rsidRDefault="00535716" w:rsidP="0051447A">
      <w:pPr>
        <w:pStyle w:val="Odstavecseseznamem"/>
        <w:numPr>
          <w:ilvl w:val="0"/>
          <w:numId w:val="2"/>
        </w:numPr>
        <w:jc w:val="both"/>
      </w:pPr>
      <w:r>
        <w:t>10</w:t>
      </w:r>
      <w:r w:rsidR="00FD476E">
        <w:t xml:space="preserve"> ks digitálních přístrojů vyšší třídy s </w:t>
      </w:r>
      <w:proofErr w:type="gramStart"/>
      <w:r w:rsidR="00FD476E">
        <w:t>min. 6-ti</w:t>
      </w:r>
      <w:proofErr w:type="gramEnd"/>
      <w:r w:rsidR="00FD476E">
        <w:t xml:space="preserve"> řádkovým podsvíceným displejem a 16 paměťovými tlačítky pro přímou volbu (používaný jazyk v menu čeština) s možností připojení přídavných tlačítkových konzolí</w:t>
      </w:r>
    </w:p>
    <w:p w:rsidR="00FD476E" w:rsidRDefault="00FD476E" w:rsidP="0051447A">
      <w:pPr>
        <w:pStyle w:val="Odstavecseseznamem"/>
        <w:numPr>
          <w:ilvl w:val="0"/>
          <w:numId w:val="2"/>
        </w:numPr>
        <w:jc w:val="both"/>
      </w:pPr>
      <w:r>
        <w:t xml:space="preserve">40 ks digitálních přístrojů střední třídy s min. 2 řádkovým </w:t>
      </w:r>
      <w:proofErr w:type="gramStart"/>
      <w:r>
        <w:t>displejem a 8-mi</w:t>
      </w:r>
      <w:proofErr w:type="gramEnd"/>
      <w:r>
        <w:t xml:space="preserve"> paměťovými tlačítky pro přímou volbu (používaný jazyk v menu čeština) s možností připojení přídavných tlačítkových konzolí</w:t>
      </w:r>
    </w:p>
    <w:p w:rsidR="00FD476E" w:rsidRDefault="00FD476E" w:rsidP="0051447A">
      <w:pPr>
        <w:pStyle w:val="Odstavecseseznamem"/>
        <w:numPr>
          <w:ilvl w:val="0"/>
          <w:numId w:val="2"/>
        </w:numPr>
        <w:jc w:val="both"/>
      </w:pPr>
      <w:r>
        <w:t>1 ks RACK 42U včetně potřebného vybavení</w:t>
      </w:r>
    </w:p>
    <w:p w:rsidR="00FD476E" w:rsidRDefault="00FD476E" w:rsidP="0051447A">
      <w:pPr>
        <w:pStyle w:val="Odstavecseseznamem"/>
        <w:numPr>
          <w:ilvl w:val="0"/>
          <w:numId w:val="2"/>
        </w:numPr>
        <w:jc w:val="both"/>
      </w:pPr>
      <w:r>
        <w:t xml:space="preserve">1 ks UPS (součást racku) záložní zdroj pro </w:t>
      </w:r>
      <w:proofErr w:type="spellStart"/>
      <w:r>
        <w:t>PBú</w:t>
      </w:r>
      <w:proofErr w:type="spellEnd"/>
      <w:r>
        <w:t xml:space="preserve"> v délce minimálně 60 minut</w:t>
      </w:r>
    </w:p>
    <w:p w:rsidR="005A7B32" w:rsidRDefault="006C1456" w:rsidP="003960B6">
      <w:pPr>
        <w:pStyle w:val="Odstavecseseznamem"/>
        <w:numPr>
          <w:ilvl w:val="0"/>
          <w:numId w:val="2"/>
        </w:numPr>
        <w:jc w:val="both"/>
      </w:pPr>
      <w:r>
        <w:lastRenderedPageBreak/>
        <w:t>1 ks technologické PC W10, monitor min. 19“, tiskárna laser, UPS</w:t>
      </w:r>
    </w:p>
    <w:p w:rsidR="005A7B32" w:rsidRDefault="005A7B32" w:rsidP="00206931">
      <w:pPr>
        <w:pStyle w:val="Odstavecseseznamem"/>
        <w:jc w:val="both"/>
      </w:pPr>
    </w:p>
    <w:p w:rsidR="005A7B32" w:rsidRPr="00206931" w:rsidRDefault="005A7B32" w:rsidP="0020693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u w:val="single"/>
        </w:rPr>
      </w:pPr>
      <w:r w:rsidRPr="00206931">
        <w:rPr>
          <w:b/>
          <w:u w:val="single"/>
        </w:rPr>
        <w:t>Další požadované plnění od dodavatele:</w:t>
      </w:r>
    </w:p>
    <w:p w:rsidR="00FD476E" w:rsidRDefault="00FD476E" w:rsidP="00206931">
      <w:pPr>
        <w:pStyle w:val="Odstavecseseznamem"/>
        <w:numPr>
          <w:ilvl w:val="0"/>
          <w:numId w:val="4"/>
        </w:numPr>
        <w:jc w:val="both"/>
      </w:pPr>
      <w:r>
        <w:t xml:space="preserve">Oživení a nastavení celého systému </w:t>
      </w:r>
      <w:proofErr w:type="spellStart"/>
      <w:r>
        <w:t>PBú</w:t>
      </w:r>
      <w:proofErr w:type="spellEnd"/>
      <w:r>
        <w:t xml:space="preserve"> dle požadavku zadavatele (definice všech stávajících poboček, třídy služeb apod.), připojení na stávající silnoproudý rozvod v </w:t>
      </w:r>
      <w:r w:rsidR="00F53181">
        <w:t>r</w:t>
      </w:r>
      <w:r>
        <w:t>ozvaděči, dodání příslušného SW v českém jazyce.</w:t>
      </w:r>
    </w:p>
    <w:p w:rsidR="00FD476E" w:rsidRDefault="00FD476E" w:rsidP="00206931">
      <w:pPr>
        <w:pStyle w:val="Odstavecseseznamem"/>
        <w:numPr>
          <w:ilvl w:val="0"/>
          <w:numId w:val="4"/>
        </w:numPr>
        <w:jc w:val="both"/>
      </w:pPr>
      <w:r>
        <w:t>Proškolení technických pracovníků pro administraci, údržbu a servis systému včetně: základní konfigurace poboček, konfiguraci požadovaných funkcí systému, zaškolení pro údržbu jednotlivých částí systému, zaškolení na dohled systému, zaškolení pro obsluhu tarifikačního programu, proškolení pro užívání analogových, digitálních</w:t>
      </w:r>
      <w:r w:rsidR="00067D50">
        <w:t xml:space="preserve"> a koncových přístrojů a obsluhy spojovacího pracoviště. Zaškolení vedoucích a asistentky pro obsluhu sekretářského zařízení.</w:t>
      </w:r>
    </w:p>
    <w:p w:rsidR="00067D50" w:rsidRDefault="00067D50" w:rsidP="00206931">
      <w:pPr>
        <w:pStyle w:val="Odstavecseseznamem"/>
        <w:numPr>
          <w:ilvl w:val="0"/>
          <w:numId w:val="4"/>
        </w:numPr>
        <w:jc w:val="both"/>
      </w:pPr>
      <w:r>
        <w:t>Revize, funkční zkoušky.</w:t>
      </w:r>
    </w:p>
    <w:p w:rsidR="00067D50" w:rsidRDefault="00067D50" w:rsidP="00206931">
      <w:pPr>
        <w:pStyle w:val="Odstavecseseznamem"/>
        <w:numPr>
          <w:ilvl w:val="0"/>
          <w:numId w:val="4"/>
        </w:numPr>
        <w:jc w:val="both"/>
      </w:pPr>
      <w:r>
        <w:t>Projektová dokumentace – 2 pare skutečný stav.</w:t>
      </w:r>
    </w:p>
    <w:p w:rsidR="00067D50" w:rsidRDefault="00067D50" w:rsidP="00206931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206931">
        <w:rPr>
          <w:b/>
        </w:rPr>
        <w:t>Demontovaná zařízení a pobočková telefonní ústředna zůstávají v majetku zadavatele a nejsou předmětem likvidace.</w:t>
      </w:r>
    </w:p>
    <w:p w:rsidR="008D1965" w:rsidRPr="00206931" w:rsidRDefault="008D1965" w:rsidP="003960B6">
      <w:pPr>
        <w:jc w:val="both"/>
        <w:rPr>
          <w:b/>
        </w:rPr>
      </w:pPr>
    </w:p>
    <w:p w:rsidR="008D1965" w:rsidRPr="00206931" w:rsidRDefault="008D1965" w:rsidP="00206931">
      <w:pPr>
        <w:spacing w:after="0"/>
        <w:jc w:val="both"/>
        <w:rPr>
          <w:sz w:val="18"/>
        </w:rPr>
      </w:pPr>
      <w:r w:rsidRPr="00206931">
        <w:rPr>
          <w:sz w:val="18"/>
        </w:rPr>
        <w:t>Za správnost:</w:t>
      </w:r>
    </w:p>
    <w:p w:rsidR="008D1965" w:rsidRPr="00206931" w:rsidRDefault="008D1965" w:rsidP="00206931">
      <w:pPr>
        <w:spacing w:after="0"/>
        <w:jc w:val="both"/>
        <w:rPr>
          <w:sz w:val="18"/>
        </w:rPr>
      </w:pPr>
      <w:r w:rsidRPr="00206931">
        <w:rPr>
          <w:sz w:val="18"/>
        </w:rPr>
        <w:t>Josef Špaček</w:t>
      </w:r>
    </w:p>
    <w:p w:rsidR="008D1965" w:rsidRPr="00206931" w:rsidRDefault="008D1965" w:rsidP="00206931">
      <w:pPr>
        <w:spacing w:after="0"/>
        <w:jc w:val="both"/>
        <w:rPr>
          <w:sz w:val="18"/>
        </w:rPr>
      </w:pPr>
      <w:r w:rsidRPr="00206931">
        <w:rPr>
          <w:sz w:val="18"/>
        </w:rPr>
        <w:t>vedoucí referátu zabezpečovacích a komunikačních technologií</w:t>
      </w:r>
    </w:p>
    <w:p w:rsidR="008D1965" w:rsidRPr="003960B6" w:rsidRDefault="008D1965" w:rsidP="00206931">
      <w:pPr>
        <w:spacing w:after="0"/>
        <w:jc w:val="both"/>
      </w:pPr>
      <w:r w:rsidRPr="00206931">
        <w:rPr>
          <w:sz w:val="18"/>
        </w:rPr>
        <w:t>oddělení logistiky Věznice Jiřice</w:t>
      </w:r>
    </w:p>
    <w:sectPr w:rsidR="008D1965" w:rsidRPr="003960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1E" w:rsidRDefault="0098471E" w:rsidP="00127B80">
      <w:pPr>
        <w:spacing w:after="0" w:line="240" w:lineRule="auto"/>
      </w:pPr>
      <w:r>
        <w:separator/>
      </w:r>
    </w:p>
  </w:endnote>
  <w:endnote w:type="continuationSeparator" w:id="0">
    <w:p w:rsidR="0098471E" w:rsidRDefault="0098471E" w:rsidP="0012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610948"/>
      <w:docPartObj>
        <w:docPartGallery w:val="Page Numbers (Bottom of Page)"/>
        <w:docPartUnique/>
      </w:docPartObj>
    </w:sdtPr>
    <w:sdtEndPr/>
    <w:sdtContent>
      <w:p w:rsidR="00127B80" w:rsidRDefault="00127B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31">
          <w:rPr>
            <w:noProof/>
          </w:rPr>
          <w:t>1</w:t>
        </w:r>
        <w:r>
          <w:fldChar w:fldCharType="end"/>
        </w:r>
      </w:p>
    </w:sdtContent>
  </w:sdt>
  <w:p w:rsidR="00127B80" w:rsidRDefault="00127B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1E" w:rsidRDefault="0098471E" w:rsidP="00127B80">
      <w:pPr>
        <w:spacing w:after="0" w:line="240" w:lineRule="auto"/>
      </w:pPr>
      <w:r>
        <w:separator/>
      </w:r>
    </w:p>
  </w:footnote>
  <w:footnote w:type="continuationSeparator" w:id="0">
    <w:p w:rsidR="0098471E" w:rsidRDefault="0098471E" w:rsidP="0012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F44C5"/>
    <w:multiLevelType w:val="hybridMultilevel"/>
    <w:tmpl w:val="0562CE5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94427"/>
    <w:multiLevelType w:val="hybridMultilevel"/>
    <w:tmpl w:val="E4820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F26D9"/>
    <w:multiLevelType w:val="hybridMultilevel"/>
    <w:tmpl w:val="8D8E2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70C71"/>
    <w:multiLevelType w:val="hybridMultilevel"/>
    <w:tmpl w:val="40624AD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65"/>
    <w:rsid w:val="00067D50"/>
    <w:rsid w:val="00127B80"/>
    <w:rsid w:val="00206931"/>
    <w:rsid w:val="003960B6"/>
    <w:rsid w:val="00503653"/>
    <w:rsid w:val="0051447A"/>
    <w:rsid w:val="00535716"/>
    <w:rsid w:val="005A7B32"/>
    <w:rsid w:val="00664B98"/>
    <w:rsid w:val="006C1456"/>
    <w:rsid w:val="00722014"/>
    <w:rsid w:val="00886E8E"/>
    <w:rsid w:val="008D1965"/>
    <w:rsid w:val="00953943"/>
    <w:rsid w:val="0098471E"/>
    <w:rsid w:val="00A0531A"/>
    <w:rsid w:val="00A448BF"/>
    <w:rsid w:val="00A6353B"/>
    <w:rsid w:val="00AA204C"/>
    <w:rsid w:val="00B22F1B"/>
    <w:rsid w:val="00BE7FD8"/>
    <w:rsid w:val="00C20853"/>
    <w:rsid w:val="00D22F23"/>
    <w:rsid w:val="00D564EE"/>
    <w:rsid w:val="00E73265"/>
    <w:rsid w:val="00ED04E7"/>
    <w:rsid w:val="00EE59E4"/>
    <w:rsid w:val="00F53181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2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F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B80"/>
  </w:style>
  <w:style w:type="paragraph" w:styleId="Zpat">
    <w:name w:val="footer"/>
    <w:basedOn w:val="Normln"/>
    <w:link w:val="ZpatChar"/>
    <w:uiPriority w:val="99"/>
    <w:unhideWhenUsed/>
    <w:rsid w:val="0012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2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F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B80"/>
  </w:style>
  <w:style w:type="paragraph" w:styleId="Zpat">
    <w:name w:val="footer"/>
    <w:basedOn w:val="Normln"/>
    <w:link w:val="ZpatChar"/>
    <w:uiPriority w:val="99"/>
    <w:unhideWhenUsed/>
    <w:rsid w:val="0012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324F52F1</Template>
  <TotalTime>1</TotalTime>
  <Pages>3</Pages>
  <Words>1060</Words>
  <Characters>6260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VZMR</vt:lpstr>
    </vt:vector>
  </TitlesOfParts>
  <Company>VS ČR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VZMR</dc:title>
  <dc:creator>Melichar Jiří Ing.</dc:creator>
  <cp:keywords>telefonní ústředna</cp:keywords>
  <cp:lastModifiedBy>Lanková Radka</cp:lastModifiedBy>
  <cp:revision>2</cp:revision>
  <dcterms:created xsi:type="dcterms:W3CDTF">2021-01-21T06:02:00Z</dcterms:created>
  <dcterms:modified xsi:type="dcterms:W3CDTF">2021-01-21T06:02:00Z</dcterms:modified>
</cp:coreProperties>
</file>