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CB" w:rsidRPr="00F140CB" w:rsidRDefault="00F140CB" w:rsidP="00F140CB">
      <w:pPr>
        <w:jc w:val="center"/>
        <w:rPr>
          <w:b/>
          <w:u w:val="single"/>
        </w:rPr>
      </w:pPr>
      <w:bookmarkStart w:id="0" w:name="_GoBack"/>
      <w:r w:rsidRPr="00F140CB">
        <w:rPr>
          <w:b/>
          <w:u w:val="single"/>
        </w:rPr>
        <w:t>Požadavky na aktivní prvky do zadávací dokumentace, resp. výzvy k podání nabídek</w:t>
      </w:r>
    </w:p>
    <w:bookmarkEnd w:id="0"/>
    <w:p w:rsidR="00F140CB" w:rsidRDefault="00F140CB" w:rsidP="00324DE1"/>
    <w:p w:rsidR="00324DE1" w:rsidRDefault="00324DE1" w:rsidP="00324DE1">
      <w:r>
        <w:t xml:space="preserve">Zadavatel požaduje, aby účastník zadávacího zařízení ke každému nabízenému kusu </w:t>
      </w:r>
      <w:proofErr w:type="spellStart"/>
      <w:r>
        <w:t>switche</w:t>
      </w:r>
      <w:proofErr w:type="spellEnd"/>
      <w:r>
        <w:t xml:space="preserve"> v nabídce uvedl následující údaje:</w:t>
      </w:r>
    </w:p>
    <w:p w:rsidR="00324DE1" w:rsidRPr="00D9107F" w:rsidRDefault="00324DE1" w:rsidP="00324DE1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Arial" w:hAnsi="Arial"/>
        </w:rPr>
      </w:pPr>
      <w:r>
        <w:rPr>
          <w:rFonts w:ascii="Arial" w:hAnsi="Arial"/>
        </w:rPr>
        <w:t>v</w:t>
      </w:r>
      <w:r w:rsidRPr="00D9107F">
        <w:rPr>
          <w:rFonts w:ascii="Arial" w:hAnsi="Arial"/>
        </w:rPr>
        <w:t>ýrobce</w:t>
      </w:r>
      <w:r>
        <w:rPr>
          <w:rFonts w:ascii="Arial" w:hAnsi="Arial"/>
        </w:rPr>
        <w:t>;</w:t>
      </w:r>
    </w:p>
    <w:p w:rsidR="00324DE1" w:rsidRPr="00D9107F" w:rsidRDefault="00324DE1" w:rsidP="00324DE1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Arial" w:hAnsi="Arial"/>
        </w:rPr>
      </w:pPr>
      <w:r>
        <w:rPr>
          <w:rFonts w:ascii="Arial" w:hAnsi="Arial"/>
        </w:rPr>
        <w:t>p</w:t>
      </w:r>
      <w:r w:rsidRPr="00D9107F">
        <w:rPr>
          <w:rFonts w:ascii="Arial" w:hAnsi="Arial"/>
        </w:rPr>
        <w:t xml:space="preserve">roduktové číslo (typ) (v případě, že je </w:t>
      </w:r>
      <w:proofErr w:type="spellStart"/>
      <w:r>
        <w:rPr>
          <w:rFonts w:ascii="Arial" w:hAnsi="Arial"/>
        </w:rPr>
        <w:t>switch</w:t>
      </w:r>
      <w:proofErr w:type="spellEnd"/>
      <w:r>
        <w:rPr>
          <w:rFonts w:ascii="Arial" w:hAnsi="Arial"/>
        </w:rPr>
        <w:t xml:space="preserve"> </w:t>
      </w:r>
      <w:r w:rsidRPr="00D9107F">
        <w:rPr>
          <w:rFonts w:ascii="Arial" w:hAnsi="Arial"/>
        </w:rPr>
        <w:t xml:space="preserve">popsán více produktovými čísly, uvede </w:t>
      </w:r>
      <w:r>
        <w:rPr>
          <w:rFonts w:ascii="Arial" w:hAnsi="Arial"/>
        </w:rPr>
        <w:t>účastník zadávacího řízení</w:t>
      </w:r>
      <w:r w:rsidRPr="00D9107F">
        <w:rPr>
          <w:rFonts w:ascii="Arial" w:hAnsi="Arial"/>
        </w:rPr>
        <w:t xml:space="preserve"> hlavní produktové číslo nabízeného </w:t>
      </w:r>
      <w:proofErr w:type="spellStart"/>
      <w:r>
        <w:rPr>
          <w:rFonts w:ascii="Arial" w:hAnsi="Arial"/>
        </w:rPr>
        <w:t>switche</w:t>
      </w:r>
      <w:proofErr w:type="spellEnd"/>
      <w:r w:rsidRPr="00D9107F">
        <w:rPr>
          <w:rFonts w:ascii="Arial" w:hAnsi="Arial"/>
        </w:rPr>
        <w:t>)</w:t>
      </w:r>
      <w:r>
        <w:rPr>
          <w:rFonts w:ascii="Arial" w:hAnsi="Arial"/>
        </w:rPr>
        <w:t>;</w:t>
      </w:r>
    </w:p>
    <w:p w:rsidR="00324DE1" w:rsidRPr="00D9107F" w:rsidRDefault="00324DE1" w:rsidP="00324DE1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Arial" w:hAnsi="Arial"/>
        </w:rPr>
      </w:pPr>
      <w:r>
        <w:rPr>
          <w:rFonts w:ascii="Arial" w:hAnsi="Arial"/>
        </w:rPr>
        <w:t>o</w:t>
      </w:r>
      <w:r w:rsidRPr="00D9107F">
        <w:rPr>
          <w:rFonts w:ascii="Arial" w:hAnsi="Arial"/>
        </w:rPr>
        <w:t xml:space="preserve">dkaz na </w:t>
      </w:r>
      <w:r>
        <w:rPr>
          <w:rFonts w:ascii="Arial" w:hAnsi="Arial"/>
        </w:rPr>
        <w:t>WWW</w:t>
      </w:r>
      <w:r w:rsidRPr="00D9107F">
        <w:rPr>
          <w:rFonts w:ascii="Arial" w:hAnsi="Arial"/>
        </w:rPr>
        <w:t xml:space="preserve"> stránky výrobce </w:t>
      </w:r>
      <w:proofErr w:type="spellStart"/>
      <w:r>
        <w:rPr>
          <w:rFonts w:ascii="Arial" w:hAnsi="Arial"/>
        </w:rPr>
        <w:t>switche</w:t>
      </w:r>
      <w:proofErr w:type="spellEnd"/>
      <w:r w:rsidRPr="00D9107F">
        <w:rPr>
          <w:rFonts w:ascii="Arial" w:hAnsi="Arial"/>
        </w:rPr>
        <w:t>, kde je k dispozici detailní technická specifikace (</w:t>
      </w:r>
      <w:proofErr w:type="spellStart"/>
      <w:r w:rsidRPr="00D9107F">
        <w:rPr>
          <w:rFonts w:ascii="Arial" w:hAnsi="Arial"/>
        </w:rPr>
        <w:t>DataSheet</w:t>
      </w:r>
      <w:proofErr w:type="spellEnd"/>
      <w:r w:rsidRPr="00D9107F">
        <w:rPr>
          <w:rFonts w:ascii="Arial" w:hAnsi="Arial"/>
        </w:rPr>
        <w:t>) v českém nebo anglickém jazyce</w:t>
      </w:r>
      <w:r>
        <w:rPr>
          <w:rFonts w:ascii="Arial" w:hAnsi="Arial"/>
        </w:rPr>
        <w:t>.</w:t>
      </w:r>
    </w:p>
    <w:p w:rsidR="00324DE1" w:rsidRDefault="00324DE1" w:rsidP="00324DE1"/>
    <w:p w:rsidR="00324DE1" w:rsidRDefault="00324DE1" w:rsidP="00324DE1">
      <w:r>
        <w:t>Zadavatel vyžaduje, aby nabízená zařízení splňovala následující požadavky:</w:t>
      </w:r>
    </w:p>
    <w:p w:rsidR="00324DE1" w:rsidRPr="008F0070" w:rsidRDefault="00324DE1" w:rsidP="00324DE1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Arial" w:hAnsi="Arial"/>
        </w:rPr>
      </w:pPr>
      <w:r w:rsidRPr="008F0070">
        <w:rPr>
          <w:rFonts w:ascii="Arial" w:hAnsi="Arial"/>
        </w:rPr>
        <w:t>veškeré dodávané HW a SW produkty byly získány legálně a umožňují využití těchto produktů zadavatelem jako koncovým zákazníkem v souladu s distribučními a licenčními podmínkami výrobce zařízení</w:t>
      </w:r>
      <w:r>
        <w:rPr>
          <w:rFonts w:ascii="Arial" w:hAnsi="Arial"/>
        </w:rPr>
        <w:t>;</w:t>
      </w:r>
    </w:p>
    <w:p w:rsidR="00324DE1" w:rsidRPr="008F0070" w:rsidRDefault="00324DE1" w:rsidP="00324DE1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Arial" w:hAnsi="Arial"/>
        </w:rPr>
      </w:pPr>
      <w:r w:rsidRPr="008F0070">
        <w:rPr>
          <w:rFonts w:ascii="Arial" w:hAnsi="Arial"/>
        </w:rPr>
        <w:t>po dodání HW a SW produktů zadavateli jako koncovému zákazníkovi nesmí být zadavatel nijak omezen ve svých nárocích vyplývajících ze záruky výrobce dodávaného zařízení a z produktové podpory, kterou tento výrobce k dodávaným HW a SW produktům poskytuje</w:t>
      </w:r>
      <w:r>
        <w:rPr>
          <w:rFonts w:ascii="Arial" w:hAnsi="Arial"/>
        </w:rPr>
        <w:t xml:space="preserve">, což musí </w:t>
      </w:r>
      <w:r w:rsidRPr="008F0070">
        <w:rPr>
          <w:rFonts w:ascii="Arial" w:hAnsi="Arial"/>
        </w:rPr>
        <w:t xml:space="preserve">zahrnovat i nárok zadavatele na přístup k relevantním SW </w:t>
      </w:r>
      <w:proofErr w:type="spellStart"/>
      <w:r w:rsidRPr="008F0070">
        <w:rPr>
          <w:rFonts w:ascii="Arial" w:hAnsi="Arial"/>
        </w:rPr>
        <w:t>releases</w:t>
      </w:r>
      <w:proofErr w:type="spellEnd"/>
      <w:r w:rsidRPr="008F0070">
        <w:rPr>
          <w:rFonts w:ascii="Arial" w:hAnsi="Arial"/>
        </w:rPr>
        <w:t xml:space="preserve"> a novým verzím SW po celou dobu trvání podpory výrobce</w:t>
      </w:r>
      <w:r>
        <w:rPr>
          <w:rFonts w:ascii="Arial" w:hAnsi="Arial"/>
        </w:rPr>
        <w:t>;</w:t>
      </w:r>
    </w:p>
    <w:p w:rsidR="00324DE1" w:rsidRPr="008F0070" w:rsidRDefault="00324DE1" w:rsidP="00324DE1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Arial" w:hAnsi="Arial"/>
        </w:rPr>
      </w:pPr>
      <w:r>
        <w:rPr>
          <w:rFonts w:ascii="Arial" w:hAnsi="Arial"/>
        </w:rPr>
        <w:t>v</w:t>
      </w:r>
      <w:r w:rsidRPr="008F0070">
        <w:rPr>
          <w:rFonts w:ascii="Arial" w:hAnsi="Arial"/>
        </w:rPr>
        <w:t xml:space="preserve">eškeré dodané HW a SW produkty musí být dodány prostřednictvím autorizovaného kanálu výrobce.  </w:t>
      </w:r>
    </w:p>
    <w:p w:rsidR="00324DE1" w:rsidRPr="008F0070" w:rsidRDefault="00324DE1" w:rsidP="00324DE1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účastník zadávacího řízení ve své nabídce předloží </w:t>
      </w:r>
      <w:r w:rsidRPr="008F0070">
        <w:rPr>
          <w:rFonts w:ascii="Arial" w:hAnsi="Arial"/>
        </w:rPr>
        <w:t xml:space="preserve">prohlášení výrobce dodávaného zařízení </w:t>
      </w:r>
      <w:r>
        <w:rPr>
          <w:rFonts w:ascii="Arial" w:hAnsi="Arial"/>
        </w:rPr>
        <w:t>nebo</w:t>
      </w:r>
      <w:r w:rsidRPr="008F0070">
        <w:rPr>
          <w:rFonts w:ascii="Arial" w:hAnsi="Arial"/>
        </w:rPr>
        <w:t xml:space="preserve"> jeho oficiálního zastoupení o tom, že na dodávané zboží</w:t>
      </w:r>
      <w:r>
        <w:rPr>
          <w:rFonts w:ascii="Arial" w:hAnsi="Arial"/>
        </w:rPr>
        <w:t xml:space="preserve"> identifikované</w:t>
      </w:r>
      <w:r w:rsidRPr="008F0070">
        <w:rPr>
          <w:rFonts w:ascii="Arial" w:hAnsi="Arial"/>
        </w:rPr>
        <w:t xml:space="preserve"> </w:t>
      </w:r>
      <w:r>
        <w:rPr>
          <w:rFonts w:ascii="Arial" w:hAnsi="Arial"/>
        </w:rPr>
        <w:t xml:space="preserve">dle </w:t>
      </w:r>
      <w:r w:rsidRPr="008F0070">
        <w:rPr>
          <w:rFonts w:ascii="Arial" w:hAnsi="Arial"/>
        </w:rPr>
        <w:t>sériových čísel</w:t>
      </w:r>
      <w:r>
        <w:rPr>
          <w:rFonts w:ascii="Arial" w:hAnsi="Arial"/>
        </w:rPr>
        <w:t xml:space="preserve"> bude</w:t>
      </w:r>
      <w:r w:rsidRPr="008F0070">
        <w:rPr>
          <w:rFonts w:ascii="Arial" w:hAnsi="Arial"/>
        </w:rPr>
        <w:t xml:space="preserve"> zadavateli jako</w:t>
      </w:r>
      <w:r>
        <w:rPr>
          <w:rFonts w:ascii="Arial" w:hAnsi="Arial"/>
        </w:rPr>
        <w:t>žto</w:t>
      </w:r>
      <w:r w:rsidRPr="008F0070">
        <w:rPr>
          <w:rFonts w:ascii="Arial" w:hAnsi="Arial"/>
        </w:rPr>
        <w:t xml:space="preserve"> koncovému zákazníkovi poskytnuta záruka výrobce v</w:t>
      </w:r>
      <w:r>
        <w:rPr>
          <w:rFonts w:ascii="Arial" w:hAnsi="Arial"/>
        </w:rPr>
        <w:t> </w:t>
      </w:r>
      <w:r w:rsidRPr="008F0070">
        <w:rPr>
          <w:rFonts w:ascii="Arial" w:hAnsi="Arial"/>
        </w:rPr>
        <w:t>plném</w:t>
      </w:r>
      <w:r>
        <w:rPr>
          <w:rFonts w:ascii="Arial" w:hAnsi="Arial"/>
        </w:rPr>
        <w:t>,</w:t>
      </w:r>
      <w:r w:rsidRPr="008F0070">
        <w:rPr>
          <w:rFonts w:ascii="Arial" w:hAnsi="Arial"/>
        </w:rPr>
        <w:t xml:space="preserve"> výrobcem poskytovaném rozsahu.</w:t>
      </w:r>
    </w:p>
    <w:p w:rsidR="00324DE1" w:rsidRPr="008F0070" w:rsidRDefault="00324DE1" w:rsidP="00324DE1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Arial" w:hAnsi="Arial"/>
        </w:rPr>
      </w:pPr>
      <w:r>
        <w:rPr>
          <w:rFonts w:ascii="Arial" w:hAnsi="Arial"/>
        </w:rPr>
        <w:t>v</w:t>
      </w:r>
      <w:r w:rsidRPr="008F0070">
        <w:rPr>
          <w:rFonts w:ascii="Arial" w:hAnsi="Arial"/>
        </w:rPr>
        <w:t xml:space="preserve"> databázi výrobce musí být zadavatel veden jako první </w:t>
      </w:r>
      <w:r>
        <w:rPr>
          <w:rFonts w:ascii="Arial" w:hAnsi="Arial"/>
        </w:rPr>
        <w:t xml:space="preserve">a koncový </w:t>
      </w:r>
      <w:r w:rsidRPr="008F0070">
        <w:rPr>
          <w:rFonts w:ascii="Arial" w:hAnsi="Arial"/>
        </w:rPr>
        <w:t>uživatel zboží a licencí/</w:t>
      </w:r>
      <w:proofErr w:type="spellStart"/>
      <w:r w:rsidRPr="008F0070">
        <w:rPr>
          <w:rFonts w:ascii="Arial" w:hAnsi="Arial"/>
        </w:rPr>
        <w:t>subscripcí</w:t>
      </w:r>
      <w:proofErr w:type="spellEnd"/>
      <w:r w:rsidRPr="008F0070">
        <w:rPr>
          <w:rFonts w:ascii="Arial" w:hAnsi="Arial"/>
        </w:rPr>
        <w:t xml:space="preserve">/operačních systémů. Zadavatel požaduje originální a nová zařízení určená pro evropský trh. </w:t>
      </w:r>
    </w:p>
    <w:p w:rsidR="00324DE1" w:rsidRPr="008F0070" w:rsidRDefault="00324DE1" w:rsidP="00324DE1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Arial" w:hAnsi="Arial"/>
        </w:rPr>
      </w:pPr>
      <w:r>
        <w:rPr>
          <w:rFonts w:ascii="Arial" w:hAnsi="Arial"/>
        </w:rPr>
        <w:t>z</w:t>
      </w:r>
      <w:r w:rsidRPr="008F0070">
        <w:rPr>
          <w:rFonts w:ascii="Arial" w:hAnsi="Arial"/>
        </w:rPr>
        <w:t xml:space="preserve">adavatel požaduje z důvodu ochrany investic plnou kompatibilitu se stávající technologií v prostředí </w:t>
      </w:r>
      <w:r>
        <w:rPr>
          <w:rFonts w:ascii="Arial" w:hAnsi="Arial"/>
        </w:rPr>
        <w:t>z</w:t>
      </w:r>
      <w:r w:rsidRPr="008F0070">
        <w:rPr>
          <w:rFonts w:ascii="Arial" w:hAnsi="Arial"/>
        </w:rPr>
        <w:t xml:space="preserve">adavatele.  </w:t>
      </w:r>
      <w:r>
        <w:rPr>
          <w:rFonts w:ascii="Arial" w:hAnsi="Arial"/>
        </w:rPr>
        <w:t xml:space="preserve">Proto nabízené </w:t>
      </w:r>
      <w:r w:rsidRPr="008F0070">
        <w:rPr>
          <w:rFonts w:ascii="Arial" w:hAnsi="Arial"/>
        </w:rPr>
        <w:t>zařízení</w:t>
      </w:r>
      <w:r>
        <w:rPr>
          <w:rFonts w:ascii="Arial" w:hAnsi="Arial"/>
        </w:rPr>
        <w:t xml:space="preserve"> musí splňovat následující požadavky zadavatele</w:t>
      </w:r>
      <w:r w:rsidRPr="008F0070">
        <w:rPr>
          <w:rFonts w:ascii="Arial" w:hAnsi="Arial"/>
        </w:rPr>
        <w:t>:</w:t>
      </w:r>
    </w:p>
    <w:p w:rsidR="00324DE1" w:rsidRPr="008F0070" w:rsidRDefault="00324DE1" w:rsidP="00324DE1">
      <w:pPr>
        <w:pStyle w:val="Odstavecseseznamem"/>
        <w:numPr>
          <w:ilvl w:val="1"/>
          <w:numId w:val="1"/>
        </w:numPr>
        <w:spacing w:after="0" w:line="240" w:lineRule="auto"/>
        <w:rPr>
          <w:rFonts w:ascii="Arial" w:hAnsi="Arial"/>
        </w:rPr>
      </w:pPr>
      <w:r w:rsidRPr="008F0070">
        <w:rPr>
          <w:rFonts w:ascii="Arial" w:hAnsi="Arial"/>
        </w:rPr>
        <w:t>podpor</w:t>
      </w:r>
      <w:r>
        <w:rPr>
          <w:rFonts w:ascii="Arial" w:hAnsi="Arial"/>
        </w:rPr>
        <w:t>uje</w:t>
      </w:r>
      <w:r w:rsidRPr="008F0070">
        <w:rPr>
          <w:rFonts w:ascii="Arial" w:hAnsi="Arial"/>
        </w:rPr>
        <w:t xml:space="preserve"> technologie Rapid per-VLAN </w:t>
      </w:r>
      <w:proofErr w:type="spellStart"/>
      <w:r w:rsidRPr="008F0070">
        <w:rPr>
          <w:rFonts w:ascii="Arial" w:hAnsi="Arial"/>
        </w:rPr>
        <w:t>Spanning</w:t>
      </w:r>
      <w:proofErr w:type="spellEnd"/>
      <w:r w:rsidRPr="008F0070">
        <w:rPr>
          <w:rFonts w:ascii="Arial" w:hAnsi="Arial"/>
        </w:rPr>
        <w:t xml:space="preserve"> </w:t>
      </w:r>
      <w:proofErr w:type="spellStart"/>
      <w:r w:rsidRPr="008F0070">
        <w:rPr>
          <w:rFonts w:ascii="Arial" w:hAnsi="Arial"/>
        </w:rPr>
        <w:t>Tree</w:t>
      </w:r>
      <w:proofErr w:type="spellEnd"/>
      <w:r w:rsidRPr="008F0070">
        <w:rPr>
          <w:rFonts w:ascii="Arial" w:hAnsi="Arial"/>
        </w:rPr>
        <w:t xml:space="preserve"> Plus (RPVST+), Cisco </w:t>
      </w:r>
      <w:proofErr w:type="spellStart"/>
      <w:r w:rsidRPr="008F0070">
        <w:rPr>
          <w:rFonts w:ascii="Arial" w:hAnsi="Arial"/>
        </w:rPr>
        <w:t>Discovery</w:t>
      </w:r>
      <w:proofErr w:type="spellEnd"/>
      <w:r w:rsidRPr="008F0070">
        <w:rPr>
          <w:rFonts w:ascii="Arial" w:hAnsi="Arial"/>
        </w:rPr>
        <w:t xml:space="preserve"> </w:t>
      </w:r>
      <w:proofErr w:type="spellStart"/>
      <w:r w:rsidRPr="008F0070">
        <w:rPr>
          <w:rFonts w:ascii="Arial" w:hAnsi="Arial"/>
        </w:rPr>
        <w:t>Protocol</w:t>
      </w:r>
      <w:proofErr w:type="spellEnd"/>
      <w:r w:rsidRPr="008F0070">
        <w:rPr>
          <w:rFonts w:ascii="Arial" w:hAnsi="Arial"/>
        </w:rPr>
        <w:t xml:space="preserve"> (CDP)</w:t>
      </w:r>
      <w:r>
        <w:rPr>
          <w:rFonts w:ascii="Arial" w:hAnsi="Arial"/>
        </w:rPr>
        <w:t xml:space="preserve"> nebo jiný rovnocenný protokol</w:t>
      </w:r>
      <w:r w:rsidRPr="008F0070">
        <w:rPr>
          <w:rFonts w:ascii="Arial" w:hAnsi="Arial"/>
        </w:rPr>
        <w:t xml:space="preserve">, </w:t>
      </w:r>
      <w:proofErr w:type="spellStart"/>
      <w:r w:rsidRPr="008F0070">
        <w:rPr>
          <w:rFonts w:ascii="Arial" w:hAnsi="Arial"/>
        </w:rPr>
        <w:t>Multichassis</w:t>
      </w:r>
      <w:proofErr w:type="spellEnd"/>
      <w:r w:rsidRPr="008F0070">
        <w:rPr>
          <w:rFonts w:ascii="Arial" w:hAnsi="Arial"/>
        </w:rPr>
        <w:t xml:space="preserve"> </w:t>
      </w:r>
      <w:proofErr w:type="spellStart"/>
      <w:r w:rsidRPr="008F0070">
        <w:rPr>
          <w:rFonts w:ascii="Arial" w:hAnsi="Arial"/>
        </w:rPr>
        <w:t>Etherchannel</w:t>
      </w:r>
      <w:proofErr w:type="spellEnd"/>
      <w:r w:rsidRPr="008F0070">
        <w:rPr>
          <w:rFonts w:ascii="Arial" w:hAnsi="Arial"/>
        </w:rPr>
        <w:t xml:space="preserve"> (MEC), </w:t>
      </w:r>
      <w:proofErr w:type="spellStart"/>
      <w:r w:rsidRPr="008F0070">
        <w:rPr>
          <w:rFonts w:ascii="Arial" w:hAnsi="Arial"/>
        </w:rPr>
        <w:t>bezvýpadkový</w:t>
      </w:r>
      <w:proofErr w:type="spellEnd"/>
      <w:r w:rsidRPr="008F0070">
        <w:rPr>
          <w:rFonts w:ascii="Arial" w:hAnsi="Arial"/>
        </w:rPr>
        <w:t xml:space="preserve"> SW upgrade (ISSU - In-</w:t>
      </w:r>
      <w:proofErr w:type="spellStart"/>
      <w:r w:rsidRPr="008F0070">
        <w:rPr>
          <w:rFonts w:ascii="Arial" w:hAnsi="Arial"/>
        </w:rPr>
        <w:t>Service</w:t>
      </w:r>
      <w:proofErr w:type="spellEnd"/>
      <w:r w:rsidRPr="008F0070">
        <w:rPr>
          <w:rFonts w:ascii="Arial" w:hAnsi="Arial"/>
        </w:rPr>
        <w:t xml:space="preserve"> Software Upgrade). </w:t>
      </w:r>
    </w:p>
    <w:p w:rsidR="00324DE1" w:rsidRPr="008F0070" w:rsidRDefault="00324DE1" w:rsidP="00324DE1">
      <w:pPr>
        <w:pStyle w:val="Odstavecseseznamem"/>
        <w:numPr>
          <w:ilvl w:val="1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je </w:t>
      </w:r>
      <w:r w:rsidRPr="008F0070">
        <w:rPr>
          <w:rFonts w:ascii="Arial" w:hAnsi="Arial"/>
        </w:rPr>
        <w:t xml:space="preserve">plně kompatibilní se stávajícím nástrojem zadavatele produktem Prime </w:t>
      </w:r>
      <w:proofErr w:type="spellStart"/>
      <w:r w:rsidRPr="008F0070">
        <w:rPr>
          <w:rFonts w:ascii="Arial" w:hAnsi="Arial"/>
        </w:rPr>
        <w:t>Infrastructure</w:t>
      </w:r>
      <w:proofErr w:type="spellEnd"/>
      <w:r w:rsidRPr="008F0070">
        <w:rPr>
          <w:rFonts w:ascii="Arial" w:hAnsi="Arial"/>
        </w:rPr>
        <w:t xml:space="preserve"> zajišťující</w:t>
      </w:r>
      <w:r>
        <w:rPr>
          <w:rFonts w:ascii="Arial" w:hAnsi="Arial"/>
        </w:rPr>
        <w:t>m</w:t>
      </w:r>
      <w:r w:rsidRPr="008F0070">
        <w:rPr>
          <w:rFonts w:ascii="Arial" w:hAnsi="Arial"/>
        </w:rPr>
        <w:t xml:space="preserve"> jednotnou správu, konfiguraci, monitoring, inventarizaci a dohled aktivních prvků sítě </w:t>
      </w:r>
      <w:proofErr w:type="spellStart"/>
      <w:r w:rsidRPr="008F0070">
        <w:rPr>
          <w:rFonts w:ascii="Arial" w:hAnsi="Arial"/>
        </w:rPr>
        <w:t>wired</w:t>
      </w:r>
      <w:proofErr w:type="spellEnd"/>
      <w:r w:rsidRPr="008F0070">
        <w:rPr>
          <w:rFonts w:ascii="Arial" w:hAnsi="Arial"/>
        </w:rPr>
        <w:t xml:space="preserve"> i </w:t>
      </w:r>
      <w:proofErr w:type="spellStart"/>
      <w:r w:rsidRPr="008F0070">
        <w:rPr>
          <w:rFonts w:ascii="Arial" w:hAnsi="Arial"/>
        </w:rPr>
        <w:t>wireless</w:t>
      </w:r>
      <w:proofErr w:type="spellEnd"/>
      <w:r w:rsidRPr="008F0070">
        <w:rPr>
          <w:rFonts w:ascii="Arial" w:hAnsi="Arial"/>
        </w:rPr>
        <w:t>.</w:t>
      </w:r>
      <w:r>
        <w:rPr>
          <w:rFonts w:ascii="Arial" w:hAnsi="Arial"/>
        </w:rPr>
        <w:t xml:space="preserve"> V případě, že nabízené zařízení nebude podmínku dle věty předchozí splňovat, musí být součástí nabídky rovněž implementace nástroje pro vzdálenou jednotnou správu nabízeného zařízení a stávajících aktivních prvků sítě </w:t>
      </w:r>
      <w:proofErr w:type="spellStart"/>
      <w:r>
        <w:rPr>
          <w:rFonts w:ascii="Arial" w:hAnsi="Arial"/>
        </w:rPr>
        <w:t>wired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wireless</w:t>
      </w:r>
      <w:proofErr w:type="spellEnd"/>
      <w:r>
        <w:rPr>
          <w:rFonts w:ascii="Arial" w:hAnsi="Arial"/>
        </w:rPr>
        <w:t xml:space="preserve"> zadavatele, jakož i jejich konfiguraci, monitoring, inventarizaci a dohled, a to včetně nezbytných licencí a případného hardware.</w:t>
      </w:r>
    </w:p>
    <w:p w:rsidR="004727E8" w:rsidRDefault="004727E8"/>
    <w:sectPr w:rsidR="00472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E7B2D"/>
    <w:multiLevelType w:val="hybridMultilevel"/>
    <w:tmpl w:val="5C2A3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E1"/>
    <w:rsid w:val="00324DE1"/>
    <w:rsid w:val="004727E8"/>
    <w:rsid w:val="00F1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EE24"/>
  <w15:chartTrackingRefBased/>
  <w15:docId w15:val="{2DB064D7-32B7-4FDE-9A2A-1ADDD8DF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DE1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4DE1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Kotzian Robert</dc:creator>
  <cp:keywords/>
  <dc:description/>
  <cp:lastModifiedBy>Kotzian Robert</cp:lastModifiedBy>
  <cp:revision>2</cp:revision>
  <dcterms:created xsi:type="dcterms:W3CDTF">2021-01-20T11:05:00Z</dcterms:created>
  <dcterms:modified xsi:type="dcterms:W3CDTF">2021-01-20T11:05:00Z</dcterms:modified>
</cp:coreProperties>
</file>