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C29" w:rsidRPr="002A60FE" w:rsidRDefault="00BD55A4">
      <w:pPr>
        <w:pStyle w:val="WW-Vchozstyl"/>
        <w:widowControl w:val="0"/>
        <w:pBdr>
          <w:bottom w:val="single" w:sz="4" w:space="0" w:color="000080"/>
        </w:pBdr>
        <w:jc w:val="center"/>
      </w:pPr>
      <w:permStart w:id="1279137901" w:edGrp="everyone"/>
      <w:permEnd w:id="1279137901"/>
      <w:r w:rsidRPr="002A60FE">
        <w:rPr>
          <w:b/>
          <w:bCs/>
          <w:szCs w:val="22"/>
        </w:rPr>
        <w:t>Smlouva o dílo uzavřená dle § 2586 a násl. zákona č. 89/2012 Sb., občanský zákoník</w:t>
      </w:r>
    </w:p>
    <w:p w:rsidR="00DD0C29" w:rsidRPr="002A60FE" w:rsidRDefault="00DD0C29">
      <w:pPr>
        <w:pStyle w:val="WW-Vchozstyl"/>
        <w:widowControl w:val="0"/>
        <w:jc w:val="both"/>
      </w:pPr>
    </w:p>
    <w:p w:rsidR="00C54A21" w:rsidRPr="002A60FE" w:rsidRDefault="00BD55A4">
      <w:pPr>
        <w:pStyle w:val="WW-Vchozstyl"/>
        <w:widowControl w:val="0"/>
        <w:tabs>
          <w:tab w:val="left" w:pos="3119"/>
        </w:tabs>
        <w:ind w:left="850" w:firstLine="567"/>
        <w:rPr>
          <w:b/>
          <w:bCs/>
          <w:szCs w:val="22"/>
        </w:rPr>
      </w:pPr>
      <w:r w:rsidRPr="002A60FE">
        <w:rPr>
          <w:b/>
          <w:bCs/>
          <w:szCs w:val="22"/>
        </w:rPr>
        <w:t>Č. smlouvy objednatele:</w:t>
      </w:r>
      <w:r w:rsidRPr="002A60FE">
        <w:rPr>
          <w:b/>
          <w:bCs/>
          <w:szCs w:val="22"/>
        </w:rPr>
        <w:tab/>
      </w:r>
      <w:r w:rsidR="00C54A21" w:rsidRPr="002A60FE">
        <w:rPr>
          <w:b/>
          <w:bCs/>
          <w:szCs w:val="22"/>
        </w:rPr>
        <w:t>SML 001/2021</w:t>
      </w:r>
    </w:p>
    <w:p w:rsidR="00DD0C29" w:rsidRPr="002A60FE" w:rsidRDefault="00BD55A4">
      <w:pPr>
        <w:pStyle w:val="WW-Vchozstyl"/>
        <w:widowControl w:val="0"/>
        <w:tabs>
          <w:tab w:val="left" w:pos="3119"/>
        </w:tabs>
        <w:ind w:left="850" w:firstLine="567"/>
      </w:pPr>
      <w:r w:rsidRPr="002A60FE">
        <w:rPr>
          <w:b/>
          <w:bCs/>
          <w:szCs w:val="22"/>
        </w:rPr>
        <w:t>Č. smlouvy zhotovitele:</w:t>
      </w:r>
      <w:r w:rsidRPr="002A60FE">
        <w:rPr>
          <w:b/>
          <w:bCs/>
          <w:szCs w:val="22"/>
        </w:rPr>
        <w:tab/>
      </w:r>
      <w:permStart w:id="2135370997" w:edGrp="everyone"/>
      <w:r w:rsidR="002906F8" w:rsidRPr="002906F8">
        <w:rPr>
          <w:b/>
          <w:bCs/>
          <w:szCs w:val="22"/>
        </w:rPr>
        <w:t xml:space="preserve">                                                              </w:t>
      </w:r>
      <w:permEnd w:id="2135370997"/>
    </w:p>
    <w:p w:rsidR="00DD0C29" w:rsidRPr="002A60FE" w:rsidRDefault="00BD55A4">
      <w:pPr>
        <w:pStyle w:val="Nadpis1"/>
        <w:numPr>
          <w:ilvl w:val="0"/>
          <w:numId w:val="1"/>
        </w:numPr>
        <w:spacing w:after="0"/>
        <w:jc w:val="both"/>
      </w:pPr>
      <w:r w:rsidRPr="002A60FE">
        <w:rPr>
          <w:sz w:val="28"/>
          <w:szCs w:val="28"/>
        </w:rPr>
        <w:t>Smluvní strany</w:t>
      </w:r>
    </w:p>
    <w:p w:rsidR="00DD0C29" w:rsidRPr="002A60FE" w:rsidRDefault="00DD0C29">
      <w:pPr>
        <w:pStyle w:val="WW-Vchozstyl"/>
        <w:widowControl w:val="0"/>
        <w:jc w:val="both"/>
      </w:pPr>
    </w:p>
    <w:p w:rsidR="00DD0C29" w:rsidRPr="002A60FE" w:rsidRDefault="00BD55A4">
      <w:pPr>
        <w:pStyle w:val="Nadpis2"/>
        <w:numPr>
          <w:ilvl w:val="1"/>
          <w:numId w:val="1"/>
        </w:numPr>
        <w:rPr>
          <w:sz w:val="24"/>
          <w:szCs w:val="24"/>
        </w:rPr>
      </w:pPr>
      <w:r w:rsidRPr="002A60FE">
        <w:rPr>
          <w:sz w:val="24"/>
          <w:szCs w:val="24"/>
        </w:rPr>
        <w:t>Objednatel:</w:t>
      </w:r>
    </w:p>
    <w:p w:rsidR="00DD0C29" w:rsidRPr="002A60FE" w:rsidRDefault="00BD55A4">
      <w:pPr>
        <w:pStyle w:val="WW-Vchozstyl"/>
        <w:tabs>
          <w:tab w:val="left" w:pos="5505"/>
          <w:tab w:val="left" w:pos="6214"/>
        </w:tabs>
        <w:ind w:left="795" w:firstLine="567"/>
        <w:jc w:val="both"/>
      </w:pPr>
      <w:r w:rsidRPr="002A60FE">
        <w:rPr>
          <w:b/>
          <w:bCs/>
          <w:szCs w:val="22"/>
        </w:rPr>
        <w:t>Název:</w:t>
      </w:r>
      <w:r w:rsidRPr="002A60FE">
        <w:rPr>
          <w:b/>
          <w:bCs/>
          <w:szCs w:val="22"/>
        </w:rPr>
        <w:tab/>
        <w:t>m</w:t>
      </w:r>
      <w:r w:rsidRPr="002A60FE">
        <w:rPr>
          <w:b/>
          <w:bCs/>
        </w:rPr>
        <w:t>ěstská část Praha-Suchdol</w:t>
      </w:r>
    </w:p>
    <w:p w:rsidR="00DD0C29" w:rsidRPr="002A60FE" w:rsidRDefault="00BD55A4">
      <w:pPr>
        <w:pStyle w:val="WW-Vchozstyl"/>
        <w:tabs>
          <w:tab w:val="left" w:pos="5505"/>
          <w:tab w:val="left" w:pos="6214"/>
        </w:tabs>
        <w:ind w:left="795" w:firstLine="567"/>
        <w:jc w:val="both"/>
      </w:pPr>
      <w:r w:rsidRPr="002A60FE">
        <w:t>Sídlo:</w:t>
      </w:r>
      <w:r w:rsidRPr="002A60FE">
        <w:tab/>
      </w:r>
      <w:r w:rsidRPr="002A60FE">
        <w:rPr>
          <w:bCs/>
        </w:rPr>
        <w:t xml:space="preserve">Suchdolské nám. 734/3, 165 00 </w:t>
      </w:r>
      <w:r w:rsidRPr="002A60FE">
        <w:rPr>
          <w:bCs/>
        </w:rPr>
        <w:tab/>
        <w:t>Praha-Suchdol</w:t>
      </w:r>
    </w:p>
    <w:p w:rsidR="00DD0C29" w:rsidRPr="002A60FE" w:rsidRDefault="00BD55A4">
      <w:pPr>
        <w:pStyle w:val="WW-Vchozstyl"/>
        <w:tabs>
          <w:tab w:val="left" w:pos="5505"/>
          <w:tab w:val="left" w:pos="6214"/>
        </w:tabs>
        <w:ind w:left="795" w:firstLine="567"/>
        <w:jc w:val="both"/>
      </w:pPr>
      <w:r w:rsidRPr="002A60FE">
        <w:t>Zastoupený:</w:t>
      </w:r>
      <w:r w:rsidRPr="002A60FE">
        <w:rPr>
          <w:bCs/>
        </w:rPr>
        <w:tab/>
        <w:t xml:space="preserve">starostou městské části Ing. Petrem </w:t>
      </w:r>
      <w:r w:rsidRPr="002A60FE">
        <w:rPr>
          <w:bCs/>
        </w:rPr>
        <w:tab/>
        <w:t>Hejlem</w:t>
      </w:r>
    </w:p>
    <w:p w:rsidR="00DD0C29" w:rsidRPr="002A60FE" w:rsidRDefault="00BD55A4">
      <w:pPr>
        <w:pStyle w:val="WW-Vchozstyl"/>
        <w:tabs>
          <w:tab w:val="left" w:pos="5505"/>
          <w:tab w:val="left" w:pos="6214"/>
        </w:tabs>
        <w:ind w:left="795" w:firstLine="567"/>
        <w:jc w:val="both"/>
      </w:pPr>
      <w:r w:rsidRPr="002A60FE">
        <w:t>IČ:</w:t>
      </w:r>
      <w:r w:rsidRPr="002A60FE">
        <w:tab/>
      </w:r>
      <w:r w:rsidRPr="002A60FE">
        <w:rPr>
          <w:bCs/>
        </w:rPr>
        <w:t>00231231</w:t>
      </w:r>
    </w:p>
    <w:p w:rsidR="00DD0C29" w:rsidRPr="002A60FE" w:rsidRDefault="00BD55A4">
      <w:pPr>
        <w:pStyle w:val="WW-Vchozstyl"/>
        <w:tabs>
          <w:tab w:val="left" w:pos="5505"/>
          <w:tab w:val="left" w:pos="5550"/>
        </w:tabs>
        <w:ind w:left="795" w:firstLine="567"/>
        <w:jc w:val="both"/>
      </w:pPr>
      <w:r w:rsidRPr="002A60FE">
        <w:t>DIČ:</w:t>
      </w:r>
      <w:r w:rsidRPr="002A60FE">
        <w:tab/>
      </w:r>
      <w:r w:rsidRPr="002A60FE">
        <w:rPr>
          <w:bCs/>
        </w:rPr>
        <w:t xml:space="preserve">plátce DPH ve vedlejší hospodářské </w:t>
      </w:r>
      <w:r w:rsidRPr="002A60FE">
        <w:rPr>
          <w:bCs/>
        </w:rPr>
        <w:tab/>
        <w:t>činnosti</w:t>
      </w:r>
      <w:bookmarkStart w:id="0" w:name="_GoBack"/>
      <w:bookmarkEnd w:id="0"/>
    </w:p>
    <w:p w:rsidR="00DD0C29" w:rsidRPr="002A60FE" w:rsidRDefault="00BD55A4">
      <w:pPr>
        <w:pStyle w:val="WW-Vchozstyl"/>
        <w:tabs>
          <w:tab w:val="left" w:pos="5505"/>
          <w:tab w:val="left" w:pos="6214"/>
        </w:tabs>
        <w:ind w:left="795" w:firstLine="567"/>
        <w:jc w:val="both"/>
      </w:pPr>
      <w:r w:rsidRPr="002A60FE">
        <w:t>Bankovní spojení:</w:t>
      </w:r>
      <w:r w:rsidRPr="002A60FE">
        <w:tab/>
      </w:r>
      <w:r w:rsidRPr="002A60FE">
        <w:rPr>
          <w:bCs/>
        </w:rPr>
        <w:t>ČSOB, Praha 6</w:t>
      </w:r>
    </w:p>
    <w:p w:rsidR="00DD0C29" w:rsidRPr="002A60FE" w:rsidRDefault="00BD55A4">
      <w:pPr>
        <w:pStyle w:val="WW-Vchozstyl"/>
        <w:tabs>
          <w:tab w:val="left" w:pos="5505"/>
        </w:tabs>
        <w:ind w:left="795" w:firstLine="567"/>
        <w:jc w:val="both"/>
      </w:pPr>
      <w:r w:rsidRPr="002A60FE">
        <w:t>Číslo účtu:</w:t>
      </w:r>
      <w:r w:rsidRPr="002A60FE">
        <w:tab/>
      </w:r>
      <w:r w:rsidRPr="002A60FE">
        <w:rPr>
          <w:bCs/>
        </w:rPr>
        <w:t>247747560/0300</w:t>
      </w:r>
    </w:p>
    <w:p w:rsidR="00DD0C29" w:rsidRPr="002A60FE" w:rsidRDefault="00BD55A4">
      <w:pPr>
        <w:pStyle w:val="WW-Vchozstyl"/>
        <w:tabs>
          <w:tab w:val="left" w:pos="5505"/>
        </w:tabs>
        <w:ind w:left="795" w:firstLine="567"/>
        <w:jc w:val="both"/>
      </w:pPr>
      <w:r w:rsidRPr="002A60FE">
        <w:t>Ve věcech smluvních oprávněn jednat a podepisovat:</w:t>
      </w:r>
    </w:p>
    <w:p w:rsidR="00DD0C29" w:rsidRPr="002A60FE" w:rsidRDefault="00BD55A4">
      <w:pPr>
        <w:pStyle w:val="WW-Vchozstyl"/>
        <w:tabs>
          <w:tab w:val="left" w:pos="5505"/>
        </w:tabs>
        <w:ind w:left="795" w:firstLine="567"/>
        <w:jc w:val="both"/>
      </w:pPr>
      <w:r w:rsidRPr="002A60FE">
        <w:tab/>
        <w:t xml:space="preserve">Ing. Petr Hejl, </w:t>
      </w:r>
    </w:p>
    <w:p w:rsidR="00DD0C29" w:rsidRPr="002A60FE" w:rsidRDefault="00BD55A4">
      <w:pPr>
        <w:pStyle w:val="WW-Vchozstyl"/>
        <w:tabs>
          <w:tab w:val="left" w:pos="5505"/>
        </w:tabs>
        <w:ind w:left="795" w:firstLine="567"/>
        <w:jc w:val="both"/>
      </w:pPr>
      <w:r w:rsidRPr="002A60FE">
        <w:tab/>
        <w:t>starosta městské části</w:t>
      </w:r>
    </w:p>
    <w:p w:rsidR="00DD0C29" w:rsidRPr="002A60FE" w:rsidRDefault="00BD55A4">
      <w:pPr>
        <w:pStyle w:val="WW-Vchozstyl"/>
        <w:tabs>
          <w:tab w:val="left" w:pos="5505"/>
        </w:tabs>
        <w:ind w:left="1361" w:firstLine="567"/>
        <w:jc w:val="both"/>
      </w:pPr>
      <w:r w:rsidRPr="002A60FE">
        <w:t xml:space="preserve">Ve věcech technických a souvisejících s plněním předmětu této smlouvy </w:t>
      </w:r>
      <w:proofErr w:type="gramStart"/>
      <w:r w:rsidRPr="002A60FE">
        <w:t>je     oprávněn</w:t>
      </w:r>
      <w:proofErr w:type="gramEnd"/>
      <w:r w:rsidRPr="002A60FE">
        <w:t xml:space="preserve"> jednat:</w:t>
      </w:r>
      <w:r w:rsidRPr="002A60FE">
        <w:tab/>
        <w:t xml:space="preserve">Ing. Čestmír </w:t>
      </w:r>
      <w:proofErr w:type="spellStart"/>
      <w:r w:rsidRPr="002A60FE">
        <w:t>Mudruňka</w:t>
      </w:r>
      <w:proofErr w:type="spellEnd"/>
      <w:r w:rsidRPr="002A60FE">
        <w:t xml:space="preserve">, </w:t>
      </w:r>
      <w:r w:rsidRPr="002A60FE">
        <w:rPr>
          <w:rFonts w:cs="Arial Narrow"/>
          <w:iCs/>
        </w:rPr>
        <w:t xml:space="preserve">referent </w:t>
      </w:r>
      <w:r w:rsidRPr="002A60FE">
        <w:rPr>
          <w:rFonts w:cs="Arial Narrow"/>
          <w:iCs/>
        </w:rPr>
        <w:tab/>
        <w:t>realizace investic</w:t>
      </w:r>
    </w:p>
    <w:p w:rsidR="00DD0C29" w:rsidRPr="002A60FE" w:rsidRDefault="00BD55A4">
      <w:pPr>
        <w:pStyle w:val="WW-Vchozstyl"/>
        <w:tabs>
          <w:tab w:val="left" w:pos="5505"/>
          <w:tab w:val="left" w:pos="7348"/>
          <w:tab w:val="left" w:pos="8340"/>
        </w:tabs>
        <w:ind w:left="795" w:firstLine="567"/>
        <w:jc w:val="both"/>
      </w:pPr>
      <w:r w:rsidRPr="002A60FE">
        <w:t xml:space="preserve">Telefon: </w:t>
      </w:r>
      <w:r w:rsidRPr="002A60FE">
        <w:tab/>
        <w:t xml:space="preserve">+420 222 361 427 </w:t>
      </w:r>
    </w:p>
    <w:p w:rsidR="00DD0C29" w:rsidRPr="002A60FE" w:rsidRDefault="00BD55A4">
      <w:pPr>
        <w:pStyle w:val="WW-Vchozstyl"/>
        <w:tabs>
          <w:tab w:val="left" w:pos="5505"/>
          <w:tab w:val="left" w:pos="7348"/>
          <w:tab w:val="left" w:pos="8340"/>
        </w:tabs>
        <w:ind w:left="795" w:firstLine="567"/>
        <w:jc w:val="both"/>
      </w:pPr>
      <w:r w:rsidRPr="002A60FE">
        <w:t xml:space="preserve">Fax: </w:t>
      </w:r>
      <w:r w:rsidRPr="002A60FE">
        <w:tab/>
        <w:t>+420 220 920 144</w:t>
      </w:r>
    </w:p>
    <w:p w:rsidR="00DD0C29" w:rsidRPr="002A60FE" w:rsidRDefault="00BD55A4">
      <w:pPr>
        <w:pStyle w:val="WW-Vchozstyl"/>
        <w:tabs>
          <w:tab w:val="left" w:pos="5505"/>
        </w:tabs>
        <w:ind w:left="795" w:firstLine="567"/>
        <w:jc w:val="both"/>
      </w:pPr>
      <w:r w:rsidRPr="002A60FE">
        <w:t xml:space="preserve">E-mail:   </w:t>
      </w:r>
      <w:r w:rsidRPr="002A60FE">
        <w:tab/>
        <w:t>c.mudrunka@praha-suchdol.cz</w:t>
      </w:r>
    </w:p>
    <w:p w:rsidR="00DD0C29" w:rsidRPr="002A60FE" w:rsidRDefault="00DD0C29">
      <w:pPr>
        <w:pStyle w:val="WW-Vchozstyl"/>
        <w:tabs>
          <w:tab w:val="left" w:pos="3120"/>
        </w:tabs>
        <w:jc w:val="both"/>
      </w:pPr>
    </w:p>
    <w:p w:rsidR="00DD0C29" w:rsidRPr="002A60FE" w:rsidRDefault="00BD55A4">
      <w:pPr>
        <w:pStyle w:val="Nadpis2"/>
        <w:numPr>
          <w:ilvl w:val="1"/>
          <w:numId w:val="1"/>
        </w:numPr>
        <w:rPr>
          <w:sz w:val="24"/>
          <w:szCs w:val="24"/>
        </w:rPr>
      </w:pPr>
      <w:r w:rsidRPr="002A60FE">
        <w:rPr>
          <w:sz w:val="24"/>
          <w:szCs w:val="24"/>
          <w:shd w:val="clear" w:color="auto" w:fill="FFFFFF"/>
        </w:rPr>
        <w:t>Zhotov</w:t>
      </w:r>
      <w:r w:rsidRPr="002A60FE">
        <w:rPr>
          <w:sz w:val="24"/>
          <w:szCs w:val="24"/>
        </w:rPr>
        <w:t>itel:</w:t>
      </w:r>
      <w:r w:rsidRPr="002A60FE">
        <w:rPr>
          <w:sz w:val="24"/>
          <w:szCs w:val="24"/>
        </w:rPr>
        <w:tab/>
      </w:r>
    </w:p>
    <w:p w:rsidR="00DD0C29" w:rsidRPr="002A60FE" w:rsidRDefault="00BD55A4">
      <w:pPr>
        <w:pStyle w:val="WW-Vchozstyl"/>
        <w:tabs>
          <w:tab w:val="left" w:pos="3668"/>
          <w:tab w:val="left" w:pos="4235"/>
          <w:tab w:val="left" w:pos="4802"/>
          <w:tab w:val="left" w:pos="5370"/>
          <w:tab w:val="left" w:pos="5892"/>
        </w:tabs>
        <w:ind w:left="750" w:firstLine="567"/>
        <w:jc w:val="both"/>
      </w:pPr>
      <w:r w:rsidRPr="002A60FE">
        <w:rPr>
          <w:b/>
        </w:rPr>
        <w:t>Obchodní firma:</w:t>
      </w:r>
      <w:r w:rsidRPr="002A60FE">
        <w:rPr>
          <w:b/>
        </w:rPr>
        <w:tab/>
      </w:r>
      <w:r w:rsidRPr="002A60FE">
        <w:rPr>
          <w:b/>
        </w:rPr>
        <w:tab/>
      </w:r>
      <w:r w:rsidRPr="002A60FE">
        <w:rPr>
          <w:b/>
        </w:rPr>
        <w:tab/>
      </w:r>
      <w:r w:rsidR="004115B8">
        <w:rPr>
          <w:b/>
        </w:rPr>
        <w:tab/>
        <w:t xml:space="preserve">  </w:t>
      </w:r>
      <w:permStart w:id="1035237795" w:edGrp="everyone"/>
      <w:r w:rsidR="004115B8">
        <w:rPr>
          <w:b/>
        </w:rPr>
        <w:t xml:space="preserve">                                                              </w:t>
      </w:r>
      <w:permEnd w:id="1035237795"/>
      <w:r w:rsidR="004115B8">
        <w:rPr>
          <w:b/>
        </w:rPr>
        <w:t xml:space="preserve">    </w:t>
      </w:r>
    </w:p>
    <w:p w:rsidR="00DD0C29" w:rsidRPr="002A60FE" w:rsidRDefault="00BD55A4">
      <w:pPr>
        <w:pStyle w:val="WW-Vchozstyl"/>
        <w:tabs>
          <w:tab w:val="left" w:pos="3668"/>
          <w:tab w:val="left" w:pos="4235"/>
          <w:tab w:val="left" w:pos="4802"/>
          <w:tab w:val="left" w:pos="5370"/>
          <w:tab w:val="left" w:pos="5892"/>
        </w:tabs>
        <w:ind w:left="750" w:firstLine="567"/>
        <w:jc w:val="both"/>
      </w:pPr>
      <w:r w:rsidRPr="002A60FE">
        <w:t>Sídlo:</w:t>
      </w:r>
      <w:r w:rsidRPr="002A60FE">
        <w:tab/>
      </w:r>
      <w:r w:rsidRPr="002A60FE">
        <w:tab/>
      </w:r>
      <w:r w:rsidRPr="002A60FE">
        <w:tab/>
      </w:r>
      <w:r w:rsidR="004115B8">
        <w:tab/>
      </w:r>
      <w:permStart w:id="984966945" w:edGrp="everyone"/>
      <w:r w:rsidR="004115B8" w:rsidRPr="004115B8">
        <w:rPr>
          <w:b/>
        </w:rPr>
        <w:t xml:space="preserve">                                                              </w:t>
      </w:r>
      <w:permEnd w:id="984966945"/>
    </w:p>
    <w:p w:rsidR="00DD0C29" w:rsidRPr="002A60FE" w:rsidRDefault="00BD55A4">
      <w:pPr>
        <w:pStyle w:val="WW-Vchozstyl"/>
        <w:tabs>
          <w:tab w:val="left" w:pos="3668"/>
          <w:tab w:val="left" w:pos="4235"/>
          <w:tab w:val="left" w:pos="4802"/>
          <w:tab w:val="left" w:pos="5370"/>
          <w:tab w:val="left" w:pos="5892"/>
        </w:tabs>
        <w:ind w:left="750" w:firstLine="567"/>
        <w:jc w:val="both"/>
      </w:pPr>
      <w:r w:rsidRPr="002A60FE">
        <w:t>Zastoupený:</w:t>
      </w:r>
      <w:r w:rsidRPr="002A60FE">
        <w:tab/>
      </w:r>
      <w:r w:rsidRPr="002A60FE">
        <w:tab/>
      </w:r>
      <w:r w:rsidRPr="002A60FE">
        <w:tab/>
      </w:r>
      <w:r w:rsidR="004115B8">
        <w:tab/>
      </w:r>
      <w:permStart w:id="737432065" w:edGrp="everyone"/>
      <w:r w:rsidR="004115B8" w:rsidRPr="004115B8">
        <w:rPr>
          <w:b/>
        </w:rPr>
        <w:t xml:space="preserve">                                                              </w:t>
      </w:r>
      <w:permEnd w:id="737432065"/>
    </w:p>
    <w:p w:rsidR="00DD0C29" w:rsidRPr="002A60FE" w:rsidRDefault="00BD55A4">
      <w:pPr>
        <w:pStyle w:val="WW-Vchozstyl"/>
        <w:tabs>
          <w:tab w:val="left" w:pos="5370"/>
          <w:tab w:val="left" w:pos="6079"/>
        </w:tabs>
        <w:ind w:left="750" w:firstLine="567"/>
        <w:jc w:val="both"/>
      </w:pPr>
      <w:r w:rsidRPr="002A60FE">
        <w:t xml:space="preserve">Zapsaný v obchodním rejstříku u </w:t>
      </w:r>
      <w:permStart w:id="1638938376" w:edGrp="everyone"/>
      <w:r w:rsidR="004115B8" w:rsidRPr="004115B8">
        <w:rPr>
          <w:b/>
        </w:rPr>
        <w:t xml:space="preserve">                                                              </w:t>
      </w:r>
      <w:permEnd w:id="1638938376"/>
    </w:p>
    <w:p w:rsidR="00DD0C29" w:rsidRPr="002A60FE" w:rsidRDefault="00BD55A4">
      <w:pPr>
        <w:pStyle w:val="WW-Vchozstyl"/>
        <w:tabs>
          <w:tab w:val="left" w:pos="4802"/>
          <w:tab w:val="left" w:pos="5370"/>
          <w:tab w:val="left" w:pos="6079"/>
        </w:tabs>
        <w:ind w:left="750" w:firstLine="567"/>
        <w:jc w:val="both"/>
      </w:pPr>
      <w:r w:rsidRPr="002A60FE">
        <w:t>IČ:</w:t>
      </w:r>
      <w:r w:rsidRPr="002A60FE">
        <w:tab/>
      </w:r>
      <w:r w:rsidR="004115B8">
        <w:tab/>
      </w:r>
      <w:permStart w:id="139991124" w:edGrp="everyone"/>
      <w:r w:rsidR="004115B8" w:rsidRPr="004115B8">
        <w:rPr>
          <w:b/>
        </w:rPr>
        <w:t xml:space="preserve">                                                              </w:t>
      </w:r>
      <w:permEnd w:id="139991124"/>
    </w:p>
    <w:p w:rsidR="00DD0C29" w:rsidRPr="002A60FE" w:rsidRDefault="00BD55A4">
      <w:pPr>
        <w:pStyle w:val="WW-Vchozstyl"/>
        <w:tabs>
          <w:tab w:val="left" w:pos="4802"/>
          <w:tab w:val="left" w:pos="5370"/>
          <w:tab w:val="left" w:pos="6079"/>
        </w:tabs>
        <w:ind w:left="750" w:firstLine="567"/>
        <w:jc w:val="both"/>
      </w:pPr>
      <w:r w:rsidRPr="002A60FE">
        <w:t>DIČ:</w:t>
      </w:r>
      <w:r w:rsidRPr="002A60FE">
        <w:tab/>
      </w:r>
      <w:r w:rsidR="004115B8">
        <w:tab/>
      </w:r>
      <w:permStart w:id="418077335" w:edGrp="everyone"/>
      <w:r w:rsidR="004115B8" w:rsidRPr="004115B8">
        <w:rPr>
          <w:b/>
        </w:rPr>
        <w:t xml:space="preserve">                                                              </w:t>
      </w:r>
      <w:permEnd w:id="418077335"/>
    </w:p>
    <w:p w:rsidR="00DD0C29" w:rsidRPr="002A60FE" w:rsidRDefault="00BD55A4">
      <w:pPr>
        <w:pStyle w:val="WW-Vchozstyl"/>
        <w:tabs>
          <w:tab w:val="left" w:pos="4802"/>
          <w:tab w:val="left" w:pos="5370"/>
          <w:tab w:val="left" w:pos="6079"/>
        </w:tabs>
        <w:ind w:left="750" w:firstLine="567"/>
        <w:jc w:val="both"/>
      </w:pPr>
      <w:r w:rsidRPr="002A60FE">
        <w:t xml:space="preserve">Bankovní </w:t>
      </w:r>
      <w:proofErr w:type="gramStart"/>
      <w:r w:rsidRPr="002A60FE">
        <w:t>spojení:</w:t>
      </w:r>
      <w:r w:rsidRPr="002A60FE">
        <w:tab/>
        <w:t>.</w:t>
      </w:r>
      <w:proofErr w:type="gramEnd"/>
      <w:r w:rsidR="004115B8">
        <w:tab/>
      </w:r>
      <w:permStart w:id="1838955472" w:edGrp="everyone"/>
      <w:r w:rsidR="004115B8" w:rsidRPr="004115B8">
        <w:rPr>
          <w:b/>
        </w:rPr>
        <w:t xml:space="preserve">                                                              </w:t>
      </w:r>
      <w:permEnd w:id="1838955472"/>
    </w:p>
    <w:p w:rsidR="00DD0C29" w:rsidRPr="002A60FE" w:rsidRDefault="00BD55A4">
      <w:pPr>
        <w:pStyle w:val="WW-Vchozstyl"/>
        <w:tabs>
          <w:tab w:val="left" w:pos="4802"/>
          <w:tab w:val="left" w:pos="5370"/>
          <w:tab w:val="left" w:pos="6079"/>
        </w:tabs>
        <w:ind w:left="750" w:firstLine="567"/>
        <w:jc w:val="both"/>
      </w:pPr>
      <w:r w:rsidRPr="002A60FE">
        <w:t xml:space="preserve">Číslo účtu: </w:t>
      </w:r>
      <w:r w:rsidRPr="002A60FE">
        <w:tab/>
      </w:r>
      <w:r w:rsidR="004115B8">
        <w:tab/>
      </w:r>
      <w:permStart w:id="663030584" w:edGrp="everyone"/>
      <w:r w:rsidR="004115B8" w:rsidRPr="004115B8">
        <w:rPr>
          <w:b/>
        </w:rPr>
        <w:t xml:space="preserve">                                                              </w:t>
      </w:r>
      <w:permEnd w:id="663030584"/>
    </w:p>
    <w:p w:rsidR="00DD0C29" w:rsidRPr="002A60FE" w:rsidRDefault="00BD55A4">
      <w:pPr>
        <w:pStyle w:val="WW-Vchozstyl"/>
        <w:tabs>
          <w:tab w:val="left" w:pos="4802"/>
          <w:tab w:val="left" w:pos="5370"/>
          <w:tab w:val="left" w:pos="6079"/>
        </w:tabs>
        <w:ind w:left="750" w:firstLine="567"/>
        <w:jc w:val="both"/>
      </w:pPr>
      <w:r w:rsidRPr="002A60FE">
        <w:t>Ve věcech smluvních oprávněn jednat a podepisovat:</w:t>
      </w:r>
      <w:permStart w:id="1093228024" w:edGrp="everyone"/>
      <w:r w:rsidR="004115B8" w:rsidRPr="004115B8">
        <w:rPr>
          <w:b/>
        </w:rPr>
        <w:t xml:space="preserve">                                                              </w:t>
      </w:r>
      <w:permEnd w:id="1093228024"/>
    </w:p>
    <w:p w:rsidR="00DD0C29" w:rsidRPr="002A60FE" w:rsidRDefault="00BD55A4">
      <w:pPr>
        <w:pStyle w:val="WW-Vchozstyl"/>
        <w:tabs>
          <w:tab w:val="left" w:pos="4802"/>
          <w:tab w:val="left" w:pos="5370"/>
          <w:tab w:val="left" w:pos="6079"/>
        </w:tabs>
        <w:ind w:left="750" w:firstLine="567"/>
        <w:jc w:val="both"/>
      </w:pPr>
      <w:r w:rsidRPr="002A60FE">
        <w:t>telefon</w:t>
      </w:r>
      <w:r w:rsidRPr="002A60FE">
        <w:tab/>
      </w:r>
      <w:r w:rsidR="004115B8">
        <w:tab/>
      </w:r>
      <w:permStart w:id="1061817552" w:edGrp="everyone"/>
      <w:r w:rsidR="004115B8">
        <w:rPr>
          <w:b/>
        </w:rPr>
        <w:t xml:space="preserve">                                                              </w:t>
      </w:r>
      <w:permEnd w:id="1061817552"/>
    </w:p>
    <w:p w:rsidR="00DD0C29" w:rsidRPr="002A60FE" w:rsidRDefault="00BD55A4">
      <w:pPr>
        <w:pStyle w:val="WW-Vchozstyl"/>
        <w:keepLines/>
        <w:tabs>
          <w:tab w:val="left" w:pos="4802"/>
          <w:tab w:val="left" w:pos="5370"/>
          <w:tab w:val="left" w:pos="6079"/>
        </w:tabs>
        <w:ind w:left="750" w:firstLine="567"/>
        <w:jc w:val="both"/>
      </w:pPr>
      <w:r w:rsidRPr="002A60FE">
        <w:t>e-mail:</w:t>
      </w:r>
      <w:r w:rsidRPr="002A60FE">
        <w:tab/>
      </w:r>
      <w:r w:rsidR="004115B8">
        <w:tab/>
      </w:r>
      <w:permStart w:id="1647192685" w:edGrp="everyone"/>
      <w:r w:rsidR="004115B8" w:rsidRPr="004115B8">
        <w:rPr>
          <w:b/>
        </w:rPr>
        <w:t xml:space="preserve">                                                              </w:t>
      </w:r>
      <w:permEnd w:id="1647192685"/>
    </w:p>
    <w:p w:rsidR="00DD0C29" w:rsidRPr="002A60FE" w:rsidRDefault="00BD55A4">
      <w:pPr>
        <w:pStyle w:val="WW-Vchozstyl"/>
        <w:keepLines/>
        <w:tabs>
          <w:tab w:val="left" w:pos="4847"/>
          <w:tab w:val="left" w:pos="5415"/>
        </w:tabs>
        <w:ind w:left="1304"/>
        <w:jc w:val="both"/>
      </w:pPr>
      <w:r w:rsidRPr="002A60FE">
        <w:t>Ve věcech technických a souvisejících s plněním předmětu této smlouvy je oprávněn jednat:</w:t>
      </w:r>
      <w:r w:rsidRPr="002A60FE">
        <w:tab/>
      </w:r>
      <w:r w:rsidR="004115B8">
        <w:tab/>
      </w:r>
      <w:permStart w:id="1000021134" w:edGrp="everyone"/>
      <w:r w:rsidR="004115B8" w:rsidRPr="004115B8">
        <w:rPr>
          <w:b/>
        </w:rPr>
        <w:t xml:space="preserve">                                                              </w:t>
      </w:r>
      <w:permEnd w:id="1000021134"/>
    </w:p>
    <w:p w:rsidR="00DD0C29" w:rsidRPr="002A60FE" w:rsidRDefault="00BD55A4">
      <w:pPr>
        <w:pStyle w:val="WW-Vchozstyl"/>
        <w:tabs>
          <w:tab w:val="left" w:pos="4847"/>
          <w:tab w:val="left" w:pos="5415"/>
        </w:tabs>
        <w:ind w:left="1304"/>
        <w:jc w:val="both"/>
      </w:pPr>
      <w:r w:rsidRPr="002A60FE">
        <w:t>telefon:</w:t>
      </w:r>
      <w:r w:rsidRPr="002A60FE">
        <w:tab/>
      </w:r>
      <w:r w:rsidR="004115B8">
        <w:tab/>
      </w:r>
      <w:permStart w:id="202654951" w:edGrp="everyone"/>
      <w:r w:rsidR="004115B8" w:rsidRPr="004115B8">
        <w:rPr>
          <w:b/>
        </w:rPr>
        <w:t xml:space="preserve">                                                              </w:t>
      </w:r>
      <w:permEnd w:id="202654951"/>
    </w:p>
    <w:p w:rsidR="00DD0C29" w:rsidRPr="002A60FE" w:rsidRDefault="00BD55A4">
      <w:pPr>
        <w:pStyle w:val="WW-Vchozstyl"/>
        <w:keepLines/>
        <w:tabs>
          <w:tab w:val="left" w:pos="4847"/>
          <w:tab w:val="left" w:pos="5415"/>
        </w:tabs>
        <w:ind w:left="765" w:firstLine="567"/>
        <w:jc w:val="both"/>
      </w:pPr>
      <w:r w:rsidRPr="002A60FE">
        <w:t>e-mail:</w:t>
      </w:r>
      <w:r w:rsidRPr="002A60FE">
        <w:tab/>
      </w:r>
      <w:r w:rsidR="004115B8">
        <w:tab/>
      </w:r>
      <w:permStart w:id="640233765" w:edGrp="everyone"/>
      <w:r w:rsidR="004115B8" w:rsidRPr="004115B8">
        <w:rPr>
          <w:b/>
        </w:rPr>
        <w:t xml:space="preserve">                                                              </w:t>
      </w:r>
      <w:permEnd w:id="640233765"/>
    </w:p>
    <w:p w:rsidR="00DD0C29" w:rsidRPr="002A60FE" w:rsidRDefault="00BD55A4">
      <w:pPr>
        <w:pStyle w:val="WW-Vchozstyl"/>
        <w:keepLines/>
        <w:tabs>
          <w:tab w:val="left" w:pos="4847"/>
          <w:tab w:val="left" w:pos="5415"/>
        </w:tabs>
        <w:ind w:left="1304"/>
        <w:jc w:val="both"/>
      </w:pPr>
      <w:r w:rsidRPr="002A60FE">
        <w:t>Stavbyvedoucí</w:t>
      </w:r>
      <w:r w:rsidR="002E734B">
        <w:t xml:space="preserve"> (hlavní)</w:t>
      </w:r>
      <w:r w:rsidRPr="002A60FE">
        <w:t xml:space="preserve">: </w:t>
      </w:r>
      <w:r w:rsidRPr="002A60FE">
        <w:tab/>
      </w:r>
      <w:r w:rsidR="004115B8">
        <w:tab/>
      </w:r>
      <w:permStart w:id="516704951" w:edGrp="everyone"/>
      <w:r w:rsidR="004115B8" w:rsidRPr="004115B8">
        <w:rPr>
          <w:b/>
        </w:rPr>
        <w:t xml:space="preserve">                                                              </w:t>
      </w:r>
      <w:permEnd w:id="516704951"/>
    </w:p>
    <w:p w:rsidR="00DD0C29" w:rsidRPr="002A60FE" w:rsidRDefault="00BD55A4">
      <w:pPr>
        <w:pStyle w:val="WW-Vchozstyl"/>
        <w:tabs>
          <w:tab w:val="left" w:pos="4847"/>
          <w:tab w:val="left" w:pos="5415"/>
        </w:tabs>
        <w:ind w:left="1304"/>
        <w:jc w:val="both"/>
      </w:pPr>
      <w:r w:rsidRPr="002A60FE">
        <w:t>telefon:</w:t>
      </w:r>
      <w:r w:rsidRPr="002A60FE">
        <w:tab/>
      </w:r>
      <w:r w:rsidR="004115B8">
        <w:tab/>
      </w:r>
      <w:permStart w:id="2143559754" w:edGrp="everyone"/>
      <w:r w:rsidR="004115B8" w:rsidRPr="004115B8">
        <w:rPr>
          <w:b/>
        </w:rPr>
        <w:t xml:space="preserve">                                                              </w:t>
      </w:r>
      <w:permEnd w:id="2143559754"/>
    </w:p>
    <w:p w:rsidR="00DD0C29" w:rsidRPr="002A60FE" w:rsidRDefault="00BD55A4">
      <w:pPr>
        <w:pStyle w:val="WW-Vchozstyl"/>
        <w:keepLines/>
        <w:tabs>
          <w:tab w:val="left" w:pos="4847"/>
          <w:tab w:val="left" w:pos="5415"/>
        </w:tabs>
        <w:ind w:left="765" w:firstLine="567"/>
        <w:jc w:val="both"/>
      </w:pPr>
      <w:r w:rsidRPr="002A60FE">
        <w:t>e-mail:</w:t>
      </w:r>
      <w:r w:rsidRPr="002A60FE">
        <w:tab/>
      </w:r>
      <w:r w:rsidR="004115B8">
        <w:tab/>
      </w:r>
      <w:permStart w:id="1785879030" w:edGrp="everyone"/>
      <w:r w:rsidR="004115B8" w:rsidRPr="004115B8">
        <w:rPr>
          <w:b/>
        </w:rPr>
        <w:t xml:space="preserve">                                                              </w:t>
      </w:r>
      <w:permEnd w:id="1785879030"/>
    </w:p>
    <w:p w:rsidR="00DD0C29" w:rsidRPr="002A60FE" w:rsidRDefault="00BD55A4">
      <w:pPr>
        <w:pStyle w:val="Nadpis1"/>
        <w:keepNext w:val="0"/>
        <w:keepLines/>
        <w:widowControl w:val="0"/>
        <w:numPr>
          <w:ilvl w:val="0"/>
          <w:numId w:val="1"/>
        </w:numPr>
        <w:jc w:val="both"/>
        <w:rPr>
          <w:sz w:val="28"/>
          <w:szCs w:val="28"/>
        </w:rPr>
      </w:pPr>
      <w:r w:rsidRPr="002A60FE">
        <w:rPr>
          <w:sz w:val="28"/>
          <w:szCs w:val="28"/>
        </w:rPr>
        <w:t>Informativní údaje</w:t>
      </w:r>
      <w:r w:rsidR="004115B8">
        <w:rPr>
          <w:sz w:val="28"/>
          <w:szCs w:val="28"/>
        </w:rPr>
        <w:tab/>
      </w:r>
    </w:p>
    <w:p w:rsidR="00DD0C29" w:rsidRPr="002A60FE" w:rsidRDefault="00BD55A4">
      <w:pPr>
        <w:pStyle w:val="Nadpis2"/>
        <w:keepNext w:val="0"/>
        <w:keepLines/>
        <w:widowControl w:val="0"/>
        <w:numPr>
          <w:ilvl w:val="1"/>
          <w:numId w:val="1"/>
        </w:numPr>
      </w:pPr>
      <w:r w:rsidRPr="002A60FE">
        <w:rPr>
          <w:sz w:val="22"/>
          <w:szCs w:val="22"/>
        </w:rPr>
        <w:t>N</w:t>
      </w:r>
      <w:r w:rsidRPr="002A60FE">
        <w:rPr>
          <w:sz w:val="20"/>
          <w:szCs w:val="20"/>
        </w:rPr>
        <w:t>ázev stavby</w:t>
      </w:r>
      <w:r w:rsidRPr="002A60FE">
        <w:rPr>
          <w:b/>
          <w:sz w:val="20"/>
          <w:szCs w:val="20"/>
        </w:rPr>
        <w:t xml:space="preserve"> „Zahrady se hřbitovem u kaple sv. Václava“</w:t>
      </w:r>
    </w:p>
    <w:p w:rsidR="00DD0C29" w:rsidRPr="002A60FE" w:rsidRDefault="00BD55A4">
      <w:pPr>
        <w:keepLines/>
        <w:widowControl w:val="0"/>
        <w:numPr>
          <w:ilvl w:val="1"/>
          <w:numId w:val="1"/>
        </w:numPr>
        <w:rPr>
          <w:rFonts w:ascii="Arial" w:hAnsi="Arial"/>
          <w:sz w:val="20"/>
          <w:szCs w:val="20"/>
        </w:rPr>
      </w:pPr>
      <w:r w:rsidRPr="002A60FE">
        <w:rPr>
          <w:rFonts w:ascii="Arial" w:hAnsi="Arial"/>
          <w:sz w:val="20"/>
          <w:szCs w:val="20"/>
        </w:rPr>
        <w:t>Místo stavby: Městská část Praha-Suchdol, K</w:t>
      </w:r>
      <w:r w:rsidRPr="002A60FE">
        <w:rPr>
          <w:rFonts w:ascii="Arial" w:hAnsi="Arial" w:cs="Calibri"/>
          <w:sz w:val="20"/>
          <w:szCs w:val="20"/>
        </w:rPr>
        <w:t>atastrální území Suchdol, parcelní čísla: 2222, 2223, 2224, 2217/2, 2309/01, 2309/2</w:t>
      </w:r>
    </w:p>
    <w:p w:rsidR="00DD0C29" w:rsidRPr="002A60FE" w:rsidRDefault="00BD55A4" w:rsidP="006D0077">
      <w:pPr>
        <w:widowControl w:val="0"/>
        <w:numPr>
          <w:ilvl w:val="1"/>
          <w:numId w:val="1"/>
        </w:numPr>
        <w:jc w:val="both"/>
        <w:rPr>
          <w:rFonts w:ascii="Arial" w:hAnsi="Arial"/>
          <w:sz w:val="20"/>
          <w:szCs w:val="20"/>
        </w:rPr>
      </w:pPr>
      <w:r w:rsidRPr="002A60FE">
        <w:rPr>
          <w:rFonts w:ascii="Arial" w:hAnsi="Arial"/>
          <w:sz w:val="20"/>
          <w:szCs w:val="20"/>
        </w:rPr>
        <w:t xml:space="preserve">Popis </w:t>
      </w:r>
      <w:proofErr w:type="gramStart"/>
      <w:r w:rsidRPr="002A60FE">
        <w:rPr>
          <w:rFonts w:ascii="Arial" w:hAnsi="Arial"/>
          <w:sz w:val="20"/>
          <w:szCs w:val="20"/>
        </w:rPr>
        <w:t xml:space="preserve">stavby: </w:t>
      </w:r>
      <w:r w:rsidRPr="002A60FE">
        <w:rPr>
          <w:rFonts w:ascii="Arial" w:hAnsi="Arial"/>
          <w:color w:val="000000"/>
          <w:sz w:val="20"/>
          <w:szCs w:val="20"/>
        </w:rPr>
        <w:t xml:space="preserve">. </w:t>
      </w:r>
      <w:bookmarkStart w:id="1" w:name="_Hlk31967862"/>
      <w:r w:rsidRPr="002A60FE">
        <w:rPr>
          <w:rFonts w:ascii="Arial" w:hAnsi="Arial"/>
          <w:color w:val="000000"/>
          <w:sz w:val="20"/>
          <w:szCs w:val="20"/>
        </w:rPr>
        <w:t>Jedná</w:t>
      </w:r>
      <w:proofErr w:type="gramEnd"/>
      <w:r w:rsidRPr="002A60FE">
        <w:rPr>
          <w:rFonts w:ascii="Arial" w:hAnsi="Arial"/>
          <w:color w:val="000000"/>
          <w:sz w:val="20"/>
          <w:szCs w:val="20"/>
        </w:rPr>
        <w:t xml:space="preserve"> se o novostavbu hřbitova s objektem zázemí, vodovodní přípojku, kanalizační přípojku, vznik nového parkoviště, nových areálových komunikací, rekonstrukci stávající komunikace a o úpravy vegetace a opravu ohradní zdi okolo stávající kaple sv. Václava. </w:t>
      </w:r>
      <w:bookmarkEnd w:id="1"/>
      <w:r w:rsidRPr="002A60FE">
        <w:rPr>
          <w:rFonts w:ascii="Arial" w:hAnsi="Arial"/>
          <w:sz w:val="20"/>
          <w:szCs w:val="20"/>
        </w:rPr>
        <w:t xml:space="preserve">Jedná </w:t>
      </w:r>
      <w:proofErr w:type="gramStart"/>
      <w:r w:rsidRPr="002A60FE">
        <w:rPr>
          <w:rFonts w:ascii="Arial" w:hAnsi="Arial"/>
          <w:sz w:val="20"/>
          <w:szCs w:val="20"/>
        </w:rPr>
        <w:t>se o  trva</w:t>
      </w:r>
      <w:r w:rsidRPr="002A60FE">
        <w:rPr>
          <w:rFonts w:ascii="Arial" w:hAnsi="Arial"/>
          <w:color w:val="000000"/>
          <w:sz w:val="20"/>
          <w:szCs w:val="20"/>
        </w:rPr>
        <w:t>lou</w:t>
      </w:r>
      <w:proofErr w:type="gramEnd"/>
      <w:r w:rsidRPr="002A60FE">
        <w:rPr>
          <w:rFonts w:ascii="Arial" w:hAnsi="Arial"/>
          <w:color w:val="000000"/>
          <w:sz w:val="20"/>
          <w:szCs w:val="20"/>
        </w:rPr>
        <w:t xml:space="preserve"> stavbu -</w:t>
      </w:r>
      <w:r w:rsidRPr="002A60FE">
        <w:rPr>
          <w:rFonts w:ascii="Arial" w:hAnsi="Arial"/>
          <w:sz w:val="20"/>
          <w:szCs w:val="20"/>
        </w:rPr>
        <w:t xml:space="preserve">veřejné pohřebiště s přilehlou zahradou v okolí kaple svatého Václava včetně objektu zázemí, parkoviště a komunikací. </w:t>
      </w:r>
    </w:p>
    <w:p w:rsidR="00DD0C29" w:rsidRPr="002A60FE" w:rsidRDefault="00DD0C29" w:rsidP="006D0077">
      <w:pPr>
        <w:pStyle w:val="Zkladntext"/>
        <w:widowControl w:val="0"/>
        <w:ind w:left="576" w:firstLine="0"/>
        <w:jc w:val="both"/>
        <w:rPr>
          <w:rFonts w:ascii="Arial" w:hAnsi="Arial"/>
          <w:sz w:val="20"/>
          <w:szCs w:val="20"/>
        </w:rPr>
      </w:pPr>
    </w:p>
    <w:p w:rsidR="00DD0C29" w:rsidRPr="002A60FE" w:rsidRDefault="00BD55A4" w:rsidP="006D0077">
      <w:pPr>
        <w:pStyle w:val="Nadpis1"/>
        <w:keepNext w:val="0"/>
        <w:keepLines/>
        <w:widowControl w:val="0"/>
        <w:numPr>
          <w:ilvl w:val="0"/>
          <w:numId w:val="1"/>
        </w:numPr>
        <w:jc w:val="both"/>
      </w:pPr>
      <w:r w:rsidRPr="002A60FE">
        <w:rPr>
          <w:sz w:val="28"/>
          <w:szCs w:val="28"/>
        </w:rPr>
        <w:t>Předmět plnění</w:t>
      </w:r>
    </w:p>
    <w:p w:rsidR="00DD0C29" w:rsidRPr="002A60FE" w:rsidRDefault="00BD55A4" w:rsidP="006D0077">
      <w:pPr>
        <w:pStyle w:val="Nadpis2"/>
        <w:keepNext w:val="0"/>
        <w:keepLines/>
        <w:widowControl w:val="0"/>
        <w:numPr>
          <w:ilvl w:val="1"/>
          <w:numId w:val="1"/>
        </w:numPr>
      </w:pPr>
      <w:r w:rsidRPr="002A60FE">
        <w:rPr>
          <w:rStyle w:val="Zdraznn1"/>
          <w:i w:val="0"/>
          <w:sz w:val="20"/>
          <w:szCs w:val="20"/>
        </w:rPr>
        <w:t>Touto smlouvou se zhotovitel zavazuje k úplnému provedení 1. a 2. etapy stavby</w:t>
      </w:r>
      <w:r w:rsidRPr="002A60FE">
        <w:rPr>
          <w:rStyle w:val="Zdraznn1"/>
          <w:bCs w:val="0"/>
          <w:i w:val="0"/>
          <w:sz w:val="20"/>
          <w:szCs w:val="20"/>
        </w:rPr>
        <w:t xml:space="preserve"> </w:t>
      </w:r>
      <w:r w:rsidRPr="002A60FE">
        <w:rPr>
          <w:rStyle w:val="Zdraznn1"/>
          <w:b/>
          <w:bCs w:val="0"/>
          <w:i w:val="0"/>
          <w:sz w:val="20"/>
          <w:szCs w:val="20"/>
        </w:rPr>
        <w:t>„Zahrady se hřbitovem u kaple sv. Václava“</w:t>
      </w:r>
      <w:r w:rsidRPr="002A60FE">
        <w:rPr>
          <w:rStyle w:val="Zdraznn1"/>
          <w:bCs w:val="0"/>
          <w:i w:val="0"/>
          <w:sz w:val="20"/>
          <w:szCs w:val="20"/>
        </w:rPr>
        <w:t xml:space="preserve"> (d</w:t>
      </w:r>
      <w:r w:rsidRPr="002A60FE">
        <w:rPr>
          <w:rStyle w:val="Zdraznn1"/>
          <w:i w:val="0"/>
          <w:sz w:val="20"/>
          <w:szCs w:val="20"/>
        </w:rPr>
        <w:t xml:space="preserve">ále rovněž „předmět plnění“ či „dílo“). </w:t>
      </w:r>
      <w:r w:rsidRPr="002A60FE">
        <w:rPr>
          <w:rStyle w:val="Zdraznn1"/>
          <w:i w:val="0"/>
          <w:sz w:val="20"/>
          <w:szCs w:val="20"/>
        </w:rPr>
        <w:tab/>
        <w:t xml:space="preserve">Předmětem plnění je kompletní provedení prací v rozsahu a kvalitě zejména podle této smlouvy, zadávací dokumentace </w:t>
      </w:r>
      <w:r w:rsidRPr="002A60FE">
        <w:rPr>
          <w:sz w:val="20"/>
          <w:szCs w:val="20"/>
        </w:rPr>
        <w:t xml:space="preserve">tvořící </w:t>
      </w:r>
      <w:r w:rsidRPr="002A60FE">
        <w:rPr>
          <w:b/>
          <w:sz w:val="20"/>
          <w:szCs w:val="20"/>
        </w:rPr>
        <w:t>přílohu č. 1</w:t>
      </w:r>
      <w:r w:rsidRPr="002A60FE">
        <w:rPr>
          <w:sz w:val="20"/>
          <w:szCs w:val="20"/>
        </w:rPr>
        <w:t xml:space="preserve"> a dle </w:t>
      </w:r>
      <w:r w:rsidRPr="002A60FE">
        <w:rPr>
          <w:rStyle w:val="Zdraznn1"/>
          <w:i w:val="0"/>
          <w:sz w:val="20"/>
          <w:szCs w:val="20"/>
        </w:rPr>
        <w:t xml:space="preserve">projektové dokumentace s názvem </w:t>
      </w:r>
      <w:r w:rsidRPr="002A60FE">
        <w:rPr>
          <w:rStyle w:val="Zdraznn1"/>
          <w:bCs w:val="0"/>
          <w:i w:val="0"/>
          <w:sz w:val="20"/>
          <w:szCs w:val="20"/>
        </w:rPr>
        <w:t xml:space="preserve">„Zahrady se hřbitovem u kaple sv. </w:t>
      </w:r>
      <w:proofErr w:type="gramStart"/>
      <w:r w:rsidRPr="002A60FE">
        <w:rPr>
          <w:rStyle w:val="Zdraznn1"/>
          <w:bCs w:val="0"/>
          <w:i w:val="0"/>
          <w:sz w:val="20"/>
          <w:szCs w:val="20"/>
        </w:rPr>
        <w:t>Václava“ , srpen</w:t>
      </w:r>
      <w:proofErr w:type="gramEnd"/>
      <w:r w:rsidRPr="002A60FE">
        <w:rPr>
          <w:rStyle w:val="Zdraznn1"/>
          <w:bCs w:val="0"/>
          <w:i w:val="0"/>
          <w:sz w:val="20"/>
          <w:szCs w:val="20"/>
        </w:rPr>
        <w:t xml:space="preserve"> 2020, zpracovatel </w:t>
      </w:r>
      <w:r w:rsidRPr="002A60FE">
        <w:rPr>
          <w:rStyle w:val="Zdraznn1"/>
          <w:rFonts w:cs="Calibri"/>
          <w:i w:val="0"/>
          <w:sz w:val="20"/>
          <w:szCs w:val="20"/>
        </w:rPr>
        <w:t xml:space="preserve">OBJEKTOR ARCHITEKTI s.r.o., </w:t>
      </w:r>
      <w:r w:rsidRPr="002A60FE">
        <w:rPr>
          <w:rFonts w:cs="Calibri"/>
          <w:sz w:val="20"/>
          <w:szCs w:val="20"/>
        </w:rPr>
        <w:t xml:space="preserve">IČO: 08575495, se sídlem U Pernštejnských 1380/6 , </w:t>
      </w:r>
      <w:r w:rsidRPr="002A60FE">
        <w:rPr>
          <w:rStyle w:val="Zdraznn1"/>
          <w:rFonts w:cs="Calibri"/>
          <w:i w:val="0"/>
          <w:sz w:val="20"/>
          <w:szCs w:val="20"/>
        </w:rPr>
        <w:t xml:space="preserve">140 00 Praha 4 </w:t>
      </w:r>
      <w:r w:rsidRPr="002A60FE">
        <w:rPr>
          <w:rStyle w:val="Zdraznn1"/>
          <w:i w:val="0"/>
          <w:sz w:val="20"/>
          <w:szCs w:val="20"/>
        </w:rPr>
        <w:t xml:space="preserve">tvořící </w:t>
      </w:r>
      <w:r w:rsidRPr="002A60FE">
        <w:rPr>
          <w:rStyle w:val="Zdraznn1"/>
          <w:b/>
          <w:i w:val="0"/>
          <w:sz w:val="20"/>
          <w:szCs w:val="20"/>
        </w:rPr>
        <w:t>přílohu č. 2</w:t>
      </w:r>
      <w:r w:rsidRPr="002A60FE">
        <w:rPr>
          <w:rStyle w:val="Zdraznn1"/>
          <w:i w:val="0"/>
          <w:sz w:val="20"/>
          <w:szCs w:val="20"/>
        </w:rPr>
        <w:t xml:space="preserve"> </w:t>
      </w:r>
      <w:proofErr w:type="gramStart"/>
      <w:r w:rsidRPr="002A60FE">
        <w:rPr>
          <w:rStyle w:val="Zdraznn1"/>
          <w:i w:val="0"/>
          <w:sz w:val="20"/>
          <w:szCs w:val="20"/>
        </w:rPr>
        <w:t>této</w:t>
      </w:r>
      <w:proofErr w:type="gramEnd"/>
      <w:r w:rsidRPr="002A60FE">
        <w:rPr>
          <w:rStyle w:val="Zdraznn1"/>
          <w:i w:val="0"/>
          <w:sz w:val="20"/>
          <w:szCs w:val="20"/>
        </w:rPr>
        <w:t xml:space="preserve"> smlouvy.</w:t>
      </w:r>
    </w:p>
    <w:p w:rsidR="00DD0C29" w:rsidRPr="002A60FE" w:rsidRDefault="00BD55A4" w:rsidP="006D0077">
      <w:pPr>
        <w:pStyle w:val="Nadpis2"/>
        <w:keepNext w:val="0"/>
        <w:keepLines/>
        <w:ind w:left="567" w:hanging="454"/>
        <w:rPr>
          <w:sz w:val="20"/>
          <w:szCs w:val="20"/>
        </w:rPr>
      </w:pPr>
      <w:r w:rsidRPr="002A60FE">
        <w:rPr>
          <w:sz w:val="20"/>
          <w:szCs w:val="20"/>
        </w:rPr>
        <w:tab/>
        <w:t xml:space="preserve">Předmět plnění musí být proveden v souladu s platnými normami a právními předpisy </w:t>
      </w:r>
      <w:r w:rsidRPr="002A60FE">
        <w:rPr>
          <w:sz w:val="20"/>
          <w:szCs w:val="20"/>
        </w:rPr>
        <w:br/>
        <w:t xml:space="preserve">tzv. „na klíč“ tak, aby předmět plnění bylo možné bez jakýchkoliv dodatečných úprav či prací užívat ke sjednanému účelu, a současně aby byl na předmět plnění vydán kolaudační souhlas nebo jiné potřebné rozhodnutí či opatření státních orgánů nezbytné k užívání díla. </w:t>
      </w:r>
    </w:p>
    <w:p w:rsidR="00DD0C29" w:rsidRPr="002A60FE" w:rsidRDefault="00BD55A4" w:rsidP="006D0077">
      <w:pPr>
        <w:pStyle w:val="Nadpis2"/>
        <w:keepNext w:val="0"/>
        <w:keepLines/>
        <w:ind w:left="567" w:hanging="454"/>
        <w:rPr>
          <w:sz w:val="20"/>
          <w:szCs w:val="20"/>
        </w:rPr>
      </w:pPr>
      <w:r w:rsidRPr="002A60FE">
        <w:rPr>
          <w:sz w:val="20"/>
          <w:szCs w:val="20"/>
        </w:rPr>
        <w:tab/>
        <w:t xml:space="preserve">Zhotovitel prohlašuje, že se s obsahem zadávací dokumentace, projektové dokumentace </w:t>
      </w:r>
      <w:r w:rsidRPr="002A60FE">
        <w:rPr>
          <w:sz w:val="20"/>
          <w:szCs w:val="20"/>
        </w:rPr>
        <w:br/>
        <w:t xml:space="preserve">a výkazem výměr podrobně seznámil, prozkoumal je s odbornou péčí i po technické stránce a shledal, že tyto jsou řádné a srozumitelné, a že dokumentace je totožná s dokumentací, kterou obdržel pro vypracování nabídky, která tvoří </w:t>
      </w:r>
      <w:r w:rsidRPr="002A60FE">
        <w:rPr>
          <w:b/>
          <w:sz w:val="20"/>
          <w:szCs w:val="20"/>
        </w:rPr>
        <w:t>přílohu č. 4</w:t>
      </w:r>
      <w:r w:rsidRPr="002A60FE">
        <w:rPr>
          <w:sz w:val="20"/>
          <w:szCs w:val="20"/>
        </w:rPr>
        <w:t xml:space="preserve"> </w:t>
      </w:r>
      <w:proofErr w:type="gramStart"/>
      <w:r w:rsidRPr="002A60FE">
        <w:rPr>
          <w:sz w:val="20"/>
          <w:szCs w:val="20"/>
        </w:rPr>
        <w:t>této</w:t>
      </w:r>
      <w:proofErr w:type="gramEnd"/>
      <w:r w:rsidRPr="002A60FE">
        <w:rPr>
          <w:sz w:val="20"/>
          <w:szCs w:val="20"/>
        </w:rPr>
        <w:t xml:space="preserve"> smlouvy, a tvoří dostatečné podklady pro provedení díla dle sjednaných parametrů a dostatečně specifikuje veškeré práce nutné pro zhotovení předmětu plnění.</w:t>
      </w:r>
    </w:p>
    <w:p w:rsidR="00DD0C29" w:rsidRPr="002A60FE" w:rsidRDefault="00BD55A4" w:rsidP="006D0077">
      <w:pPr>
        <w:pStyle w:val="Nadpis2"/>
        <w:keepNext w:val="0"/>
        <w:keepLines/>
        <w:ind w:left="567" w:hanging="454"/>
        <w:rPr>
          <w:sz w:val="20"/>
          <w:szCs w:val="20"/>
        </w:rPr>
      </w:pPr>
      <w:r w:rsidRPr="002A60FE">
        <w:rPr>
          <w:sz w:val="20"/>
          <w:szCs w:val="20"/>
        </w:rPr>
        <w:tab/>
        <w:t xml:space="preserve">Jednotlivé položky tvořící předmět díla a jejich ocenění zahrnují práce, výkony a plnění, které jsou dle zavedené odborné praxe jejich samozřejmou a nezbytnou součástí a jsou nezbytné </w:t>
      </w:r>
      <w:r w:rsidRPr="002A60FE">
        <w:rPr>
          <w:sz w:val="20"/>
          <w:szCs w:val="20"/>
        </w:rPr>
        <w:br/>
        <w:t>k jejich řádnému provedení, k řádnému užívání díla ke sjednanému účelu a k vydání kolaudačního souhlasu nebo jakékoliv jiného opatření státních orgánů nezbytného k užívání díla. Tím není dotčena odpovědnost objednatele za správnost a úplnost zadávací dokumentace.</w:t>
      </w:r>
    </w:p>
    <w:p w:rsidR="00DD0C29" w:rsidRPr="002A60FE" w:rsidRDefault="00BD55A4">
      <w:pPr>
        <w:pStyle w:val="Nadpis2"/>
        <w:keepNext w:val="0"/>
        <w:keepLines/>
        <w:ind w:left="567" w:hanging="454"/>
        <w:rPr>
          <w:sz w:val="20"/>
          <w:szCs w:val="20"/>
        </w:rPr>
      </w:pPr>
      <w:r w:rsidRPr="002A60FE">
        <w:rPr>
          <w:sz w:val="20"/>
          <w:szCs w:val="20"/>
        </w:rPr>
        <w:tab/>
        <w:t>Zhotovitel se před podpisem této smlouvy seznámil, prohlédl a prozkoumal:</w:t>
      </w:r>
    </w:p>
    <w:p w:rsidR="00DD0C29" w:rsidRPr="002A60FE" w:rsidRDefault="00BD55A4">
      <w:pPr>
        <w:keepLines/>
        <w:numPr>
          <w:ilvl w:val="5"/>
          <w:numId w:val="6"/>
        </w:numPr>
        <w:tabs>
          <w:tab w:val="left" w:pos="3356"/>
        </w:tabs>
        <w:jc w:val="both"/>
        <w:rPr>
          <w:rFonts w:ascii="Arial" w:hAnsi="Arial"/>
          <w:sz w:val="20"/>
          <w:szCs w:val="20"/>
        </w:rPr>
      </w:pPr>
      <w:r w:rsidRPr="002A60FE">
        <w:rPr>
          <w:rFonts w:ascii="Arial" w:hAnsi="Arial" w:cs="Arial"/>
          <w:sz w:val="20"/>
          <w:szCs w:val="20"/>
        </w:rPr>
        <w:t>stávající stavbu, staveniště a jeho okolí, přístup na jednotlivá staveniště;</w:t>
      </w:r>
    </w:p>
    <w:p w:rsidR="00DD0C29" w:rsidRPr="002A60FE" w:rsidRDefault="00BD55A4">
      <w:pPr>
        <w:keepLines/>
        <w:numPr>
          <w:ilvl w:val="5"/>
          <w:numId w:val="6"/>
        </w:numPr>
        <w:tabs>
          <w:tab w:val="left" w:pos="3356"/>
        </w:tabs>
        <w:jc w:val="both"/>
        <w:rPr>
          <w:rFonts w:ascii="Arial" w:hAnsi="Arial"/>
          <w:sz w:val="20"/>
          <w:szCs w:val="20"/>
        </w:rPr>
      </w:pPr>
      <w:r w:rsidRPr="002A60FE">
        <w:rPr>
          <w:rFonts w:ascii="Arial" w:hAnsi="Arial" w:cs="Arial"/>
          <w:sz w:val="20"/>
          <w:szCs w:val="20"/>
        </w:rPr>
        <w:t>zadávací dokumentaci k dílu vč. výkazu výměr;</w:t>
      </w:r>
    </w:p>
    <w:p w:rsidR="00DD0C29" w:rsidRPr="002A60FE" w:rsidRDefault="00BD55A4">
      <w:pPr>
        <w:keepLines/>
        <w:numPr>
          <w:ilvl w:val="5"/>
          <w:numId w:val="6"/>
        </w:numPr>
        <w:tabs>
          <w:tab w:val="left" w:pos="3356"/>
        </w:tabs>
        <w:jc w:val="both"/>
        <w:rPr>
          <w:rFonts w:ascii="Arial" w:hAnsi="Arial"/>
          <w:sz w:val="20"/>
          <w:szCs w:val="20"/>
        </w:rPr>
      </w:pPr>
      <w:r w:rsidRPr="002A60FE">
        <w:rPr>
          <w:rFonts w:ascii="Arial" w:hAnsi="Arial" w:cs="Arial"/>
          <w:sz w:val="20"/>
          <w:szCs w:val="20"/>
        </w:rPr>
        <w:t>obstaral si veškeré informace o rizicích a jiných okolnostech, které by mohly mít vliv na provádění díla.</w:t>
      </w:r>
    </w:p>
    <w:p w:rsidR="00DD0C29" w:rsidRPr="002A60FE" w:rsidRDefault="00BD55A4">
      <w:pPr>
        <w:pStyle w:val="Nadpis2"/>
        <w:keepNext w:val="0"/>
        <w:keepLines/>
        <w:numPr>
          <w:ilvl w:val="1"/>
          <w:numId w:val="1"/>
        </w:numPr>
        <w:rPr>
          <w:sz w:val="20"/>
          <w:szCs w:val="20"/>
        </w:rPr>
      </w:pPr>
      <w:r w:rsidRPr="002A60FE">
        <w:rPr>
          <w:sz w:val="20"/>
          <w:szCs w:val="20"/>
        </w:rPr>
        <w:t>Součástí předmětu plnění je také především:</w:t>
      </w:r>
    </w:p>
    <w:p w:rsidR="00DD0C29" w:rsidRPr="002A60FE" w:rsidRDefault="00BD55A4">
      <w:pPr>
        <w:keepLines/>
        <w:numPr>
          <w:ilvl w:val="5"/>
          <w:numId w:val="6"/>
        </w:numPr>
        <w:tabs>
          <w:tab w:val="left" w:pos="3356"/>
        </w:tabs>
        <w:jc w:val="both"/>
        <w:rPr>
          <w:rFonts w:ascii="Arial" w:hAnsi="Arial"/>
          <w:sz w:val="20"/>
          <w:szCs w:val="20"/>
        </w:rPr>
      </w:pPr>
      <w:r w:rsidRPr="002A60FE">
        <w:rPr>
          <w:rFonts w:ascii="Arial" w:hAnsi="Arial" w:cs="Arial"/>
          <w:sz w:val="20"/>
          <w:szCs w:val="20"/>
        </w:rPr>
        <w:t>Zajištění veškerých nezbytných průzkumů nutných pro řádné provedení a dokončení díla.</w:t>
      </w:r>
    </w:p>
    <w:p w:rsidR="00DD0C29" w:rsidRPr="002A60FE" w:rsidRDefault="00BD55A4">
      <w:pPr>
        <w:keepLines/>
        <w:numPr>
          <w:ilvl w:val="5"/>
          <w:numId w:val="6"/>
        </w:numPr>
        <w:tabs>
          <w:tab w:val="left" w:pos="3356"/>
        </w:tabs>
        <w:jc w:val="both"/>
      </w:pPr>
      <w:r w:rsidRPr="002A60FE">
        <w:rPr>
          <w:rFonts w:ascii="Arial" w:hAnsi="Arial" w:cs="Arial"/>
          <w:sz w:val="20"/>
          <w:szCs w:val="20"/>
        </w:rPr>
        <w:t xml:space="preserve">Zřízení, odstranění a zajištění zařízení staveniště včetně napojení na inženýrské sítě. Provedení napojení i cena energií musí být zahrnuta v celkové ceně sjednané dle čl. 4 </w:t>
      </w:r>
      <w:proofErr w:type="gramStart"/>
      <w:r w:rsidRPr="002A60FE">
        <w:rPr>
          <w:rFonts w:ascii="Arial" w:hAnsi="Arial" w:cs="Arial"/>
          <w:sz w:val="20"/>
          <w:szCs w:val="20"/>
        </w:rPr>
        <w:t>této</w:t>
      </w:r>
      <w:proofErr w:type="gramEnd"/>
      <w:r w:rsidRPr="002A60FE">
        <w:rPr>
          <w:rFonts w:ascii="Arial" w:hAnsi="Arial" w:cs="Arial"/>
          <w:sz w:val="20"/>
          <w:szCs w:val="20"/>
        </w:rPr>
        <w:t xml:space="preserve"> smlouvy. </w:t>
      </w:r>
    </w:p>
    <w:p w:rsidR="00DD0C29" w:rsidRPr="002A60FE" w:rsidRDefault="00BD55A4">
      <w:pPr>
        <w:numPr>
          <w:ilvl w:val="5"/>
          <w:numId w:val="6"/>
        </w:numPr>
        <w:tabs>
          <w:tab w:val="left" w:pos="3356"/>
        </w:tabs>
        <w:jc w:val="both"/>
        <w:rPr>
          <w:rFonts w:ascii="Arial" w:hAnsi="Arial"/>
          <w:sz w:val="20"/>
          <w:szCs w:val="20"/>
        </w:rPr>
      </w:pPr>
      <w:r w:rsidRPr="002A60FE">
        <w:rPr>
          <w:rFonts w:ascii="Arial" w:hAnsi="Arial" w:cs="Arial"/>
          <w:sz w:val="20"/>
          <w:szCs w:val="20"/>
        </w:rPr>
        <w:t>Oddělení prostoru staveniště.</w:t>
      </w:r>
    </w:p>
    <w:p w:rsidR="00DD0C29" w:rsidRPr="002A60FE" w:rsidRDefault="00BD55A4">
      <w:pPr>
        <w:numPr>
          <w:ilvl w:val="5"/>
          <w:numId w:val="6"/>
        </w:numPr>
        <w:tabs>
          <w:tab w:val="left" w:pos="3356"/>
        </w:tabs>
        <w:jc w:val="both"/>
        <w:rPr>
          <w:rFonts w:ascii="Arial" w:hAnsi="Arial"/>
          <w:sz w:val="20"/>
          <w:szCs w:val="20"/>
        </w:rPr>
      </w:pPr>
      <w:r w:rsidRPr="002A60FE">
        <w:rPr>
          <w:rFonts w:ascii="Arial" w:hAnsi="Arial" w:cs="Arial"/>
          <w:sz w:val="20"/>
          <w:szCs w:val="20"/>
        </w:rPr>
        <w:t xml:space="preserve">Součástí předmětu plnění je rovněž vyhotovení potřebné dílenské dokumentace nutné </w:t>
      </w:r>
      <w:r w:rsidRPr="002A60FE">
        <w:rPr>
          <w:rFonts w:ascii="Arial" w:hAnsi="Arial" w:cs="Arial"/>
          <w:sz w:val="20"/>
          <w:szCs w:val="20"/>
        </w:rPr>
        <w:br/>
        <w:t>pro provedení stavby.</w:t>
      </w:r>
    </w:p>
    <w:p w:rsidR="00DD0C29" w:rsidRPr="002A60FE" w:rsidRDefault="00BD55A4">
      <w:pPr>
        <w:numPr>
          <w:ilvl w:val="5"/>
          <w:numId w:val="6"/>
        </w:numPr>
        <w:tabs>
          <w:tab w:val="left" w:pos="3356"/>
        </w:tabs>
        <w:jc w:val="both"/>
        <w:rPr>
          <w:rFonts w:ascii="Arial" w:hAnsi="Arial"/>
          <w:sz w:val="20"/>
          <w:szCs w:val="20"/>
        </w:rPr>
      </w:pPr>
      <w:r w:rsidRPr="002A60FE">
        <w:rPr>
          <w:rFonts w:ascii="Arial" w:hAnsi="Arial" w:cs="Arial"/>
          <w:sz w:val="20"/>
          <w:szCs w:val="20"/>
        </w:rPr>
        <w:t>Zajištění a provedení všech opatření organizačního a stavebně technologického charakteru k řádnému provedení díla.</w:t>
      </w:r>
    </w:p>
    <w:p w:rsidR="00DD0C29" w:rsidRPr="002A60FE" w:rsidRDefault="00BD55A4">
      <w:pPr>
        <w:numPr>
          <w:ilvl w:val="5"/>
          <w:numId w:val="6"/>
        </w:numPr>
        <w:tabs>
          <w:tab w:val="left" w:pos="3356"/>
        </w:tabs>
        <w:jc w:val="both"/>
        <w:rPr>
          <w:rFonts w:ascii="Arial" w:hAnsi="Arial"/>
          <w:sz w:val="20"/>
          <w:szCs w:val="20"/>
        </w:rPr>
      </w:pPr>
      <w:r w:rsidRPr="002A60FE">
        <w:rPr>
          <w:rFonts w:ascii="Arial" w:hAnsi="Arial" w:cs="Arial"/>
          <w:sz w:val="20"/>
          <w:szCs w:val="20"/>
        </w:rPr>
        <w:t>Zajištění koordinace přípravy a realizace stavby.</w:t>
      </w:r>
    </w:p>
    <w:p w:rsidR="00DD0C29" w:rsidRPr="002A60FE" w:rsidRDefault="00BD55A4">
      <w:pPr>
        <w:numPr>
          <w:ilvl w:val="5"/>
          <w:numId w:val="6"/>
        </w:numPr>
        <w:tabs>
          <w:tab w:val="left" w:pos="3356"/>
        </w:tabs>
        <w:jc w:val="both"/>
        <w:rPr>
          <w:rFonts w:ascii="Arial" w:hAnsi="Arial"/>
          <w:sz w:val="20"/>
          <w:szCs w:val="20"/>
        </w:rPr>
      </w:pPr>
      <w:r w:rsidRPr="002A60FE">
        <w:rPr>
          <w:rFonts w:ascii="Arial" w:hAnsi="Arial" w:cs="Arial"/>
          <w:sz w:val="20"/>
          <w:szCs w:val="20"/>
        </w:rPr>
        <w:t>Účast na pravidelných kontrolních dnech stavby.</w:t>
      </w:r>
    </w:p>
    <w:p w:rsidR="00DD0C29" w:rsidRPr="002A60FE" w:rsidRDefault="00BD55A4">
      <w:pPr>
        <w:numPr>
          <w:ilvl w:val="5"/>
          <w:numId w:val="6"/>
        </w:numPr>
        <w:tabs>
          <w:tab w:val="left" w:pos="3356"/>
        </w:tabs>
        <w:jc w:val="both"/>
        <w:rPr>
          <w:rFonts w:ascii="Arial" w:hAnsi="Arial"/>
          <w:sz w:val="20"/>
          <w:szCs w:val="20"/>
        </w:rPr>
      </w:pPr>
      <w:r w:rsidRPr="002A60FE">
        <w:rPr>
          <w:rFonts w:ascii="Arial" w:hAnsi="Arial" w:cs="Arial"/>
          <w:sz w:val="20"/>
          <w:szCs w:val="20"/>
        </w:rPr>
        <w:t>Veškeré práce a dodávky přípravné, pomocné, dokončovací, či jinak související s řádnou a úplnou realizací díla.</w:t>
      </w:r>
    </w:p>
    <w:p w:rsidR="00DD0C29" w:rsidRPr="002A60FE" w:rsidRDefault="00BD55A4">
      <w:pPr>
        <w:numPr>
          <w:ilvl w:val="5"/>
          <w:numId w:val="6"/>
        </w:numPr>
        <w:tabs>
          <w:tab w:val="left" w:pos="3356"/>
        </w:tabs>
        <w:jc w:val="both"/>
        <w:rPr>
          <w:rFonts w:ascii="Arial" w:hAnsi="Arial"/>
          <w:sz w:val="20"/>
          <w:szCs w:val="20"/>
        </w:rPr>
      </w:pPr>
      <w:r w:rsidRPr="002A60FE">
        <w:rPr>
          <w:rFonts w:ascii="Arial" w:hAnsi="Arial" w:cs="Arial"/>
          <w:sz w:val="20"/>
          <w:szCs w:val="20"/>
        </w:rPr>
        <w:t>Zajištění všech nezbytných zkoušek, atestů a revizí podle rozhodnutí o povolení stavby, ČSN a případných jiných právních nebo technických předpisů platných v době provádění a předání díla, kterými bude prokázáno dosažení předepsané kvality a předepsaných technických parametrů díla, a stavbou dotčených částí stavby, péče o nepředanou stavbu a její části, jejich ošetřování, pojištění atd.</w:t>
      </w:r>
    </w:p>
    <w:p w:rsidR="00DD0C29" w:rsidRPr="002A60FE" w:rsidRDefault="00BD55A4">
      <w:pPr>
        <w:numPr>
          <w:ilvl w:val="5"/>
          <w:numId w:val="6"/>
        </w:numPr>
        <w:tabs>
          <w:tab w:val="left" w:pos="3356"/>
        </w:tabs>
        <w:jc w:val="both"/>
        <w:rPr>
          <w:rFonts w:ascii="Arial" w:hAnsi="Arial"/>
          <w:sz w:val="20"/>
          <w:szCs w:val="20"/>
        </w:rPr>
      </w:pPr>
      <w:r w:rsidRPr="002A60FE">
        <w:rPr>
          <w:rFonts w:ascii="Arial" w:hAnsi="Arial" w:cs="Arial"/>
          <w:sz w:val="20"/>
          <w:szCs w:val="20"/>
        </w:rPr>
        <w:t>Zajištění a předání prohlášení o shodě, dokladů o likvidaci, odvozu a uložení vybouraných hmot a stavební suti na skládku včetně poplatku za uskladnění, dokladů o úspěšném výsledku provedených zkoušek, revize umožňující užívání stavby nebo jejích částí, zkušebních protokolů, atestů a jiných dokladů dle zákona č. 22/1997 Sb. o technických požadavcích na výrobky ve znění pozdějších předpisů a dalších dokladů nutných k vydání kolaudačního souhlasu ve 2 (dvojím) vyhotovení v papírové podobě. Prohlášení o shodě, atesty a podobné obecné doklady budou v 1 (jednom) vyhotovení papírově, revize a protokoly budou ve 3 (třech) vyhotoveních papírově.</w:t>
      </w:r>
    </w:p>
    <w:p w:rsidR="00DD0C29" w:rsidRPr="002A60FE" w:rsidRDefault="00BD55A4">
      <w:pPr>
        <w:numPr>
          <w:ilvl w:val="5"/>
          <w:numId w:val="6"/>
        </w:numPr>
        <w:tabs>
          <w:tab w:val="left" w:pos="3356"/>
        </w:tabs>
        <w:jc w:val="both"/>
        <w:rPr>
          <w:rFonts w:ascii="Arial" w:hAnsi="Arial"/>
          <w:sz w:val="20"/>
          <w:szCs w:val="20"/>
        </w:rPr>
      </w:pPr>
      <w:r w:rsidRPr="002A60FE">
        <w:rPr>
          <w:rFonts w:ascii="Arial" w:hAnsi="Arial" w:cs="Arial"/>
          <w:sz w:val="20"/>
          <w:szCs w:val="20"/>
        </w:rPr>
        <w:t>Spolupůsobení při přípravě díla k předání, včetně bezodkladného odstranění veškerých vad z přejímek.</w:t>
      </w:r>
    </w:p>
    <w:p w:rsidR="00DD0C29" w:rsidRPr="002A60FE" w:rsidRDefault="00BD55A4">
      <w:pPr>
        <w:numPr>
          <w:ilvl w:val="5"/>
          <w:numId w:val="6"/>
        </w:numPr>
        <w:tabs>
          <w:tab w:val="left" w:pos="3356"/>
        </w:tabs>
        <w:jc w:val="both"/>
        <w:rPr>
          <w:rFonts w:ascii="Arial" w:hAnsi="Arial"/>
          <w:sz w:val="20"/>
          <w:szCs w:val="20"/>
        </w:rPr>
      </w:pPr>
      <w:r w:rsidRPr="002A60FE">
        <w:rPr>
          <w:rFonts w:ascii="Arial" w:hAnsi="Arial" w:cs="Arial"/>
          <w:sz w:val="20"/>
          <w:szCs w:val="20"/>
        </w:rPr>
        <w:lastRenderedPageBreak/>
        <w:t>Projednání a zajištění případného zvláštního užívání komunikací a veřejných ploch včetně úhrady vyměřených poplatků a nájemného, nad rámec dohodnutých ploch ve vlastnictví městské části, které zadavatel poskytne ve sjednaném rozsahu bezúplatně.</w:t>
      </w:r>
    </w:p>
    <w:p w:rsidR="00DD0C29" w:rsidRPr="002A60FE" w:rsidRDefault="00BD55A4">
      <w:pPr>
        <w:numPr>
          <w:ilvl w:val="5"/>
          <w:numId w:val="6"/>
        </w:numPr>
        <w:tabs>
          <w:tab w:val="left" w:pos="3356"/>
        </w:tabs>
        <w:jc w:val="both"/>
        <w:rPr>
          <w:rFonts w:ascii="Arial" w:hAnsi="Arial"/>
          <w:sz w:val="20"/>
          <w:szCs w:val="20"/>
        </w:rPr>
      </w:pPr>
      <w:r w:rsidRPr="002A60FE">
        <w:rPr>
          <w:rFonts w:ascii="Arial" w:hAnsi="Arial" w:cs="Arial"/>
          <w:sz w:val="20"/>
          <w:szCs w:val="20"/>
        </w:rPr>
        <w:t>Veškeré práce a dodávky související s bezpečnostními opatřeními na ochranu životního prostředí, osob a majetku.</w:t>
      </w:r>
    </w:p>
    <w:p w:rsidR="00DD0C29" w:rsidRPr="002A60FE" w:rsidRDefault="003C4F3B" w:rsidP="003C4F3B">
      <w:pPr>
        <w:numPr>
          <w:ilvl w:val="5"/>
          <w:numId w:val="6"/>
        </w:numPr>
        <w:tabs>
          <w:tab w:val="left" w:pos="3356"/>
        </w:tabs>
        <w:jc w:val="both"/>
        <w:rPr>
          <w:rFonts w:ascii="Arial" w:hAnsi="Arial"/>
          <w:sz w:val="20"/>
          <w:szCs w:val="20"/>
        </w:rPr>
      </w:pPr>
      <w:r w:rsidRPr="002A60FE">
        <w:rPr>
          <w:rFonts w:ascii="Arial" w:hAnsi="Arial" w:cs="Arial"/>
          <w:sz w:val="20"/>
          <w:szCs w:val="20"/>
        </w:rPr>
        <w:t>O</w:t>
      </w:r>
      <w:r w:rsidR="00BD55A4" w:rsidRPr="002A60FE">
        <w:rPr>
          <w:rFonts w:ascii="Arial" w:hAnsi="Arial" w:cs="Arial"/>
          <w:sz w:val="20"/>
          <w:szCs w:val="20"/>
        </w:rPr>
        <w:t>dvoz</w:t>
      </w:r>
      <w:r w:rsidRPr="002A60FE">
        <w:rPr>
          <w:rFonts w:ascii="Arial" w:hAnsi="Arial" w:cs="Arial"/>
          <w:sz w:val="20"/>
          <w:szCs w:val="20"/>
        </w:rPr>
        <w:t>,</w:t>
      </w:r>
      <w:r w:rsidR="00BD55A4" w:rsidRPr="002A60FE">
        <w:rPr>
          <w:rFonts w:ascii="Arial" w:hAnsi="Arial" w:cs="Arial"/>
          <w:sz w:val="20"/>
          <w:szCs w:val="20"/>
        </w:rPr>
        <w:t xml:space="preserve"> uložení</w:t>
      </w:r>
      <w:r w:rsidRPr="002A60FE">
        <w:rPr>
          <w:rFonts w:ascii="Arial" w:hAnsi="Arial" w:cs="Arial"/>
          <w:sz w:val="20"/>
          <w:szCs w:val="20"/>
        </w:rPr>
        <w:t>, předání oprávněné osobě</w:t>
      </w:r>
      <w:r w:rsidR="00BD55A4" w:rsidRPr="002A60FE">
        <w:rPr>
          <w:rFonts w:ascii="Arial" w:hAnsi="Arial" w:cs="Arial"/>
          <w:sz w:val="20"/>
          <w:szCs w:val="20"/>
        </w:rPr>
        <w:t xml:space="preserve"> zeminy, vybouraných hmot a stavební suti </w:t>
      </w:r>
      <w:r w:rsidRPr="002A60FE">
        <w:rPr>
          <w:rFonts w:ascii="Arial" w:hAnsi="Arial" w:cs="Arial"/>
          <w:sz w:val="20"/>
          <w:szCs w:val="20"/>
        </w:rPr>
        <w:t xml:space="preserve">v souladu s ustanoveními zákona č. 541/2020 Sb., o odpadech. Náklady na dopravu a předání odpadu oprávněné osobě jsou zahrnuty v ceně za dílo. Naložení s odpady </w:t>
      </w:r>
      <w:r w:rsidR="00BD55A4" w:rsidRPr="002A60FE">
        <w:rPr>
          <w:rFonts w:ascii="Arial" w:hAnsi="Arial" w:cs="Arial"/>
          <w:sz w:val="20"/>
          <w:szCs w:val="20"/>
        </w:rPr>
        <w:t>bude doloženo</w:t>
      </w:r>
      <w:r w:rsidRPr="002A60FE">
        <w:rPr>
          <w:rFonts w:ascii="Arial" w:hAnsi="Arial" w:cs="Arial"/>
          <w:sz w:val="20"/>
          <w:szCs w:val="20"/>
        </w:rPr>
        <w:t xml:space="preserve"> příslušnými</w:t>
      </w:r>
      <w:r w:rsidR="00BD55A4" w:rsidRPr="002A60FE">
        <w:rPr>
          <w:rFonts w:ascii="Arial" w:hAnsi="Arial" w:cs="Arial"/>
          <w:sz w:val="20"/>
          <w:szCs w:val="20"/>
        </w:rPr>
        <w:t xml:space="preserve"> doklady.</w:t>
      </w:r>
    </w:p>
    <w:p w:rsidR="00DD0C29" w:rsidRPr="002A60FE" w:rsidRDefault="00BD55A4">
      <w:pPr>
        <w:numPr>
          <w:ilvl w:val="5"/>
          <w:numId w:val="6"/>
        </w:numPr>
        <w:tabs>
          <w:tab w:val="left" w:pos="3356"/>
        </w:tabs>
        <w:jc w:val="both"/>
      </w:pPr>
      <w:r w:rsidRPr="002A60FE">
        <w:rPr>
          <w:rFonts w:ascii="Arial" w:hAnsi="Arial" w:cs="Arial"/>
          <w:sz w:val="20"/>
          <w:szCs w:val="20"/>
        </w:rPr>
        <w:t>Provedení přejímky stavby.</w:t>
      </w:r>
    </w:p>
    <w:p w:rsidR="00DD0C29" w:rsidRPr="002A60FE" w:rsidRDefault="00BD55A4">
      <w:pPr>
        <w:numPr>
          <w:ilvl w:val="5"/>
          <w:numId w:val="6"/>
        </w:numPr>
        <w:tabs>
          <w:tab w:val="left" w:pos="3386"/>
        </w:tabs>
        <w:jc w:val="both"/>
      </w:pPr>
      <w:r w:rsidRPr="002A60FE">
        <w:rPr>
          <w:rFonts w:ascii="Arial" w:hAnsi="Arial" w:cs="Arial"/>
          <w:sz w:val="20"/>
          <w:szCs w:val="20"/>
        </w:rPr>
        <w:t>Uvedení všech povrchů dotčených stavbou dotčených realizací stavby do původního stavu.</w:t>
      </w:r>
    </w:p>
    <w:p w:rsidR="00DD0C29" w:rsidRPr="002A60FE" w:rsidRDefault="00BD55A4">
      <w:pPr>
        <w:keepLines/>
        <w:numPr>
          <w:ilvl w:val="5"/>
          <w:numId w:val="6"/>
        </w:numPr>
        <w:tabs>
          <w:tab w:val="left" w:pos="3356"/>
        </w:tabs>
        <w:jc w:val="both"/>
      </w:pPr>
      <w:r w:rsidRPr="002A60FE">
        <w:rPr>
          <w:rFonts w:ascii="Arial" w:hAnsi="Arial" w:cs="Arial"/>
          <w:sz w:val="20"/>
          <w:szCs w:val="20"/>
        </w:rPr>
        <w:t xml:space="preserve">Stavbu je nutné provádět takovým způsobem, aby nebyly dotčeny jiné budovy či pozemky kromě předaného staveniště. </w:t>
      </w:r>
    </w:p>
    <w:p w:rsidR="00DD0C29" w:rsidRPr="002A60FE" w:rsidRDefault="00BD55A4">
      <w:pPr>
        <w:numPr>
          <w:ilvl w:val="5"/>
          <w:numId w:val="6"/>
        </w:numPr>
        <w:tabs>
          <w:tab w:val="left" w:pos="3356"/>
        </w:tabs>
        <w:jc w:val="both"/>
      </w:pPr>
      <w:r w:rsidRPr="002A60FE">
        <w:rPr>
          <w:rFonts w:ascii="Arial" w:hAnsi="Arial" w:cs="Arial"/>
          <w:sz w:val="20"/>
          <w:szCs w:val="20"/>
        </w:rPr>
        <w:t>Staveniště je nutné řádně označit a oddělit od ostatních pozemků.</w:t>
      </w:r>
    </w:p>
    <w:p w:rsidR="00DD0C29" w:rsidRPr="002A60FE" w:rsidRDefault="00BD55A4">
      <w:pPr>
        <w:keepLines/>
        <w:numPr>
          <w:ilvl w:val="5"/>
          <w:numId w:val="6"/>
        </w:numPr>
        <w:tabs>
          <w:tab w:val="left" w:pos="3356"/>
        </w:tabs>
        <w:jc w:val="both"/>
      </w:pPr>
      <w:r w:rsidRPr="002A60FE">
        <w:rPr>
          <w:rFonts w:ascii="Arial" w:hAnsi="Arial" w:cs="Arial"/>
          <w:sz w:val="20"/>
          <w:szCs w:val="20"/>
        </w:rPr>
        <w:t xml:space="preserve">Zhotovitel bere na vědomí, že současně se mohou provádět v okolí další stavební a opravářské práce. </w:t>
      </w:r>
    </w:p>
    <w:p w:rsidR="00DD0C29" w:rsidRPr="002A60FE" w:rsidRDefault="00BD55A4">
      <w:pPr>
        <w:keepLines/>
        <w:numPr>
          <w:ilvl w:val="5"/>
          <w:numId w:val="6"/>
        </w:numPr>
        <w:jc w:val="both"/>
        <w:rPr>
          <w:sz w:val="20"/>
          <w:szCs w:val="20"/>
        </w:rPr>
      </w:pPr>
      <w:r w:rsidRPr="002A60FE">
        <w:rPr>
          <w:rFonts w:ascii="Arial" w:hAnsi="Arial" w:cs="Arial"/>
          <w:sz w:val="20"/>
          <w:szCs w:val="20"/>
        </w:rPr>
        <w:t xml:space="preserve">Rovněž musí být zamezeno přístupu cizích osob na </w:t>
      </w:r>
      <w:r w:rsidR="00536A1A" w:rsidRPr="002A60FE">
        <w:rPr>
          <w:rFonts w:ascii="Arial" w:hAnsi="Arial" w:cs="Arial"/>
          <w:sz w:val="20"/>
          <w:szCs w:val="20"/>
        </w:rPr>
        <w:t>staveniště</w:t>
      </w:r>
      <w:r w:rsidRPr="002A60FE">
        <w:rPr>
          <w:rFonts w:ascii="Arial" w:hAnsi="Arial" w:cs="Arial"/>
          <w:sz w:val="20"/>
          <w:szCs w:val="20"/>
        </w:rPr>
        <w:t>.</w:t>
      </w:r>
    </w:p>
    <w:p w:rsidR="00DD0C29" w:rsidRPr="002A60FE" w:rsidRDefault="00BD55A4">
      <w:pPr>
        <w:numPr>
          <w:ilvl w:val="1"/>
          <w:numId w:val="1"/>
        </w:numPr>
        <w:rPr>
          <w:sz w:val="20"/>
          <w:szCs w:val="20"/>
        </w:rPr>
      </w:pPr>
      <w:r w:rsidRPr="002A60FE">
        <w:rPr>
          <w:rFonts w:ascii="Arial" w:hAnsi="Arial"/>
          <w:sz w:val="20"/>
          <w:szCs w:val="20"/>
        </w:rPr>
        <w:t>Zhotovitel se zavazuje zajistit splnění podmínek vymezených ve veřejnoprávním povolení díla.</w:t>
      </w:r>
    </w:p>
    <w:p w:rsidR="00DD0C29" w:rsidRPr="002A60FE" w:rsidRDefault="00BD55A4">
      <w:pPr>
        <w:pStyle w:val="Nadpis2"/>
        <w:numPr>
          <w:ilvl w:val="1"/>
          <w:numId w:val="1"/>
        </w:numPr>
        <w:rPr>
          <w:sz w:val="20"/>
          <w:szCs w:val="20"/>
        </w:rPr>
      </w:pPr>
      <w:r w:rsidRPr="002A60FE">
        <w:rPr>
          <w:sz w:val="20"/>
          <w:szCs w:val="20"/>
        </w:rPr>
        <w:t xml:space="preserve">Předmět díla zahrnuje také výsadbu nových stromů, keřů, trvalkových záhonů, drobných terénních úprav a osetí trávníků včetně nezbytné bezprostředně navazující kompletní péče o zeleň po dobu </w:t>
      </w:r>
      <w:r w:rsidR="00D84A11" w:rsidRPr="002A60FE">
        <w:rPr>
          <w:sz w:val="20"/>
          <w:szCs w:val="20"/>
        </w:rPr>
        <w:t>minimálně do předání a převzetí díla bez vad a nedodělků.</w:t>
      </w:r>
      <w:r w:rsidRPr="002A60FE">
        <w:rPr>
          <w:sz w:val="20"/>
          <w:szCs w:val="20"/>
        </w:rPr>
        <w:t xml:space="preserve"> Rozsah péče musí zajistit předání rostlin a trávníků v řádném stavu, zejména zálivku, hnojivo, náhradu uhynulých rostlin, řez a podobně. </w:t>
      </w:r>
    </w:p>
    <w:p w:rsidR="00DD0C29" w:rsidRPr="002A60FE" w:rsidRDefault="00BD55A4">
      <w:pPr>
        <w:pStyle w:val="Nadpis2"/>
        <w:keepNext w:val="0"/>
        <w:keepLines/>
        <w:numPr>
          <w:ilvl w:val="1"/>
          <w:numId w:val="1"/>
        </w:numPr>
        <w:rPr>
          <w:sz w:val="20"/>
          <w:szCs w:val="20"/>
        </w:rPr>
      </w:pPr>
      <w:r w:rsidRPr="002A60FE">
        <w:rPr>
          <w:sz w:val="20"/>
          <w:szCs w:val="20"/>
        </w:rPr>
        <w:t>Objednatel se zavazuje předmět smlouvy zhotovený v souladu s touto smlouvou od zhotovitele převzít a zaplatit za něj níže dohodnutou cenu.</w:t>
      </w:r>
    </w:p>
    <w:p w:rsidR="00DD0C29" w:rsidRPr="002A60FE" w:rsidRDefault="00BD55A4">
      <w:pPr>
        <w:pStyle w:val="Nadpis2"/>
        <w:numPr>
          <w:ilvl w:val="1"/>
          <w:numId w:val="1"/>
        </w:numPr>
      </w:pPr>
      <w:r w:rsidRPr="002A60FE">
        <w:rPr>
          <w:sz w:val="20"/>
          <w:szCs w:val="20"/>
        </w:rPr>
        <w:t>Objednatel požaduje minimálně dodržení všech požadovaných technických a kvalitativních parametrů uvedených v zadávací a projektové dokumentaci.</w:t>
      </w:r>
    </w:p>
    <w:p w:rsidR="00DD0C29" w:rsidRPr="002A60FE" w:rsidRDefault="00DD0C29">
      <w:pPr>
        <w:pStyle w:val="Nadpis2"/>
        <w:ind w:left="576" w:firstLine="0"/>
        <w:rPr>
          <w:sz w:val="20"/>
          <w:szCs w:val="20"/>
        </w:rPr>
      </w:pPr>
    </w:p>
    <w:p w:rsidR="00DD0C29" w:rsidRPr="002A60FE" w:rsidRDefault="00BD55A4">
      <w:pPr>
        <w:pStyle w:val="Nadpis1"/>
        <w:keepNext w:val="0"/>
        <w:keepLines/>
        <w:numPr>
          <w:ilvl w:val="0"/>
          <w:numId w:val="1"/>
        </w:numPr>
        <w:jc w:val="both"/>
        <w:rPr>
          <w:sz w:val="28"/>
          <w:szCs w:val="28"/>
        </w:rPr>
      </w:pPr>
      <w:r w:rsidRPr="002A60FE">
        <w:rPr>
          <w:sz w:val="28"/>
          <w:szCs w:val="28"/>
        </w:rPr>
        <w:t>Cena za dílo</w:t>
      </w:r>
    </w:p>
    <w:p w:rsidR="00DD0C29" w:rsidRPr="002A60FE" w:rsidRDefault="00BD55A4">
      <w:pPr>
        <w:pStyle w:val="Nadpis2"/>
        <w:keepNext w:val="0"/>
        <w:keepLines/>
        <w:numPr>
          <w:ilvl w:val="1"/>
          <w:numId w:val="1"/>
        </w:numPr>
      </w:pPr>
      <w:r w:rsidRPr="002A60FE">
        <w:rPr>
          <w:rStyle w:val="Zdraznn1"/>
          <w:i w:val="0"/>
          <w:sz w:val="20"/>
          <w:szCs w:val="20"/>
        </w:rPr>
        <w:t>Smluvní strany se dohodly na celkové ceně ve výši:</w:t>
      </w:r>
      <w:r w:rsidRPr="002A60FE">
        <w:rPr>
          <w:rStyle w:val="Zdraznn1"/>
          <w:i w:val="0"/>
          <w:sz w:val="20"/>
          <w:szCs w:val="20"/>
        </w:rPr>
        <w:tab/>
      </w:r>
    </w:p>
    <w:p w:rsidR="00DD0C29" w:rsidRPr="002A60FE" w:rsidRDefault="00BD55A4">
      <w:pPr>
        <w:pStyle w:val="Nadpis2"/>
        <w:keepNext w:val="0"/>
        <w:keepLines/>
        <w:ind w:left="709"/>
      </w:pPr>
      <w:r w:rsidRPr="002A60FE">
        <w:rPr>
          <w:rStyle w:val="Zdraznn1"/>
          <w:b/>
          <w:i w:val="0"/>
          <w:sz w:val="20"/>
          <w:szCs w:val="20"/>
        </w:rPr>
        <w:tab/>
      </w:r>
      <w:r w:rsidRPr="002A60FE">
        <w:rPr>
          <w:rStyle w:val="Zdraznn1"/>
          <w:b/>
          <w:i w:val="0"/>
          <w:sz w:val="22"/>
          <w:szCs w:val="22"/>
        </w:rPr>
        <w:t xml:space="preserve">Cena bez </w:t>
      </w:r>
      <w:proofErr w:type="gramStart"/>
      <w:r w:rsidRPr="002A60FE">
        <w:rPr>
          <w:rStyle w:val="Zdraznn1"/>
          <w:b/>
          <w:i w:val="0"/>
          <w:sz w:val="22"/>
          <w:szCs w:val="22"/>
        </w:rPr>
        <w:t xml:space="preserve">DPH </w:t>
      </w:r>
      <w:permStart w:id="236991794" w:edGrp="everyone"/>
      <w:r w:rsidR="004115B8" w:rsidRPr="004115B8">
        <w:rPr>
          <w:b/>
          <w:iCs w:val="0"/>
          <w:sz w:val="22"/>
          <w:szCs w:val="22"/>
        </w:rPr>
        <w:t xml:space="preserve">                                                              </w:t>
      </w:r>
      <w:r w:rsidR="004115B8">
        <w:rPr>
          <w:b/>
          <w:iCs w:val="0"/>
          <w:sz w:val="22"/>
          <w:szCs w:val="22"/>
        </w:rPr>
        <w:t xml:space="preserve"> </w:t>
      </w:r>
      <w:permEnd w:id="236991794"/>
      <w:r w:rsidRPr="002A60FE">
        <w:rPr>
          <w:rStyle w:val="Zdraznn1"/>
          <w:b/>
          <w:i w:val="0"/>
          <w:sz w:val="22"/>
          <w:szCs w:val="22"/>
        </w:rPr>
        <w:t>Kč</w:t>
      </w:r>
      <w:proofErr w:type="gramEnd"/>
    </w:p>
    <w:p w:rsidR="00DD0C29" w:rsidRPr="002A60FE" w:rsidRDefault="00BD55A4">
      <w:pPr>
        <w:pStyle w:val="Nadpis2"/>
        <w:keepNext w:val="0"/>
        <w:keepLines/>
        <w:numPr>
          <w:ilvl w:val="1"/>
          <w:numId w:val="1"/>
        </w:numPr>
      </w:pPr>
      <w:r w:rsidRPr="002A60FE">
        <w:rPr>
          <w:rStyle w:val="Zdraznn1"/>
          <w:i w:val="0"/>
          <w:sz w:val="20"/>
          <w:szCs w:val="20"/>
        </w:rPr>
        <w:t xml:space="preserve">Cena je dána cenou uvedenou v nabídce zhotovitele, která byla zpracována před uzavřením smlouvy a která tvoří </w:t>
      </w:r>
      <w:r w:rsidRPr="002A60FE">
        <w:rPr>
          <w:rStyle w:val="Zdraznn1"/>
          <w:b/>
          <w:i w:val="0"/>
          <w:sz w:val="20"/>
          <w:szCs w:val="20"/>
        </w:rPr>
        <w:t>přílohu</w:t>
      </w:r>
      <w:r w:rsidRPr="002A60FE">
        <w:rPr>
          <w:rStyle w:val="Zdraznn1"/>
          <w:i w:val="0"/>
          <w:sz w:val="20"/>
          <w:szCs w:val="20"/>
        </w:rPr>
        <w:t xml:space="preserve"> </w:t>
      </w:r>
      <w:r w:rsidRPr="002A60FE">
        <w:rPr>
          <w:rStyle w:val="Zdraznn1"/>
          <w:b/>
          <w:i w:val="0"/>
          <w:sz w:val="20"/>
          <w:szCs w:val="20"/>
        </w:rPr>
        <w:t xml:space="preserve">č. 4 </w:t>
      </w:r>
      <w:proofErr w:type="gramStart"/>
      <w:r w:rsidRPr="002A60FE">
        <w:rPr>
          <w:rStyle w:val="Zdraznn1"/>
          <w:i w:val="0"/>
          <w:sz w:val="20"/>
          <w:szCs w:val="20"/>
        </w:rPr>
        <w:t>této</w:t>
      </w:r>
      <w:proofErr w:type="gramEnd"/>
      <w:r w:rsidRPr="002A60FE">
        <w:rPr>
          <w:rStyle w:val="Zdraznn1"/>
          <w:i w:val="0"/>
          <w:sz w:val="20"/>
          <w:szCs w:val="20"/>
        </w:rPr>
        <w:t xml:space="preserve"> smlouvy. Cena dle odst. 4.1 platí pro kompletní provedení díla dle odst. 3 a zhotovitel se zavazuje, že nedojde k jejímu překročení. </w:t>
      </w:r>
    </w:p>
    <w:p w:rsidR="00DD0C29" w:rsidRPr="002A60FE" w:rsidRDefault="00BD55A4">
      <w:pPr>
        <w:pStyle w:val="Nadpis2"/>
        <w:keepNext w:val="0"/>
        <w:keepLines/>
        <w:numPr>
          <w:ilvl w:val="1"/>
          <w:numId w:val="1"/>
        </w:numPr>
      </w:pPr>
      <w:r w:rsidRPr="002A60FE">
        <w:rPr>
          <w:rStyle w:val="Zdraznn1"/>
          <w:i w:val="0"/>
          <w:sz w:val="20"/>
          <w:szCs w:val="20"/>
        </w:rPr>
        <w:t>Cena uvedená v odst. 4.1 zahrnuje náklady na veškeré práce, činnosti a materiál nezbytný k provedení stavby v rozsahu stanoveném v projektové dokumentaci, zadávací dokumentaci a v této smlouvě a k plnění všech povinností vyplývajících z této smlouvy ze strany zhotovitele. Za plnění dle této smlouvy není objednatel povinen uhradit zhotoviteli vyšší částku, než shora uvedenou, ledaže se strany v souladu s touto smlouvou dohodnou jinak.</w:t>
      </w:r>
    </w:p>
    <w:p w:rsidR="00DD0C29" w:rsidRPr="002A60FE" w:rsidRDefault="00BD55A4">
      <w:pPr>
        <w:pStyle w:val="Nadpis2"/>
        <w:keepNext w:val="0"/>
        <w:keepLines/>
        <w:numPr>
          <w:ilvl w:val="1"/>
          <w:numId w:val="1"/>
        </w:numPr>
      </w:pPr>
      <w:r w:rsidRPr="002A60FE">
        <w:rPr>
          <w:rStyle w:val="Zdraznn1"/>
          <w:i w:val="0"/>
          <w:sz w:val="20"/>
          <w:szCs w:val="20"/>
        </w:rPr>
        <w:t xml:space="preserve">Cena uvedená v odstavci 4.1 je cenou konečnou za předmět plnění. Lze jí zvýšit pouze písemnou dohodou (dodatkem smlouvy) mezi objednatelem a zhotovitelem při změně rozsahu díla nad rámec této smlouvy. Za takovou změnu se nepovažuje provedení prací a činností (včetně nákladů na materiál a věci) neuvedených v položkách nabídky zhotovitele v </w:t>
      </w:r>
      <w:r w:rsidRPr="002A60FE">
        <w:rPr>
          <w:rStyle w:val="Zdraznn1"/>
          <w:b/>
          <w:i w:val="0"/>
          <w:sz w:val="20"/>
          <w:szCs w:val="20"/>
        </w:rPr>
        <w:t>příloze 4</w:t>
      </w:r>
      <w:r w:rsidRPr="002A60FE">
        <w:rPr>
          <w:rStyle w:val="Zdraznn1"/>
          <w:i w:val="0"/>
          <w:sz w:val="20"/>
          <w:szCs w:val="20"/>
        </w:rPr>
        <w:t xml:space="preserve"> této smlouvy, které však jsou </w:t>
      </w:r>
      <w:r w:rsidRPr="002A60FE">
        <w:rPr>
          <w:sz w:val="20"/>
          <w:szCs w:val="20"/>
        </w:rPr>
        <w:t xml:space="preserve">dle zavedené odborné praxe jejich samozřejmou a nezbytnou součástí a jsou nezbytné k jejich řádnému provedení a </w:t>
      </w:r>
      <w:r w:rsidRPr="002A60FE">
        <w:rPr>
          <w:rStyle w:val="Zdraznn1"/>
          <w:i w:val="0"/>
          <w:sz w:val="20"/>
          <w:szCs w:val="20"/>
        </w:rPr>
        <w:t xml:space="preserve">splnění předmětu díla definovaném </w:t>
      </w:r>
      <w:r w:rsidRPr="002A60FE">
        <w:rPr>
          <w:rStyle w:val="Zdraznn1"/>
          <w:i w:val="0"/>
          <w:sz w:val="20"/>
          <w:szCs w:val="20"/>
        </w:rPr>
        <w:br/>
        <w:t xml:space="preserve">v čl. 3 </w:t>
      </w:r>
      <w:proofErr w:type="gramStart"/>
      <w:r w:rsidRPr="002A60FE">
        <w:rPr>
          <w:rStyle w:val="Zdraznn1"/>
          <w:i w:val="0"/>
          <w:sz w:val="20"/>
          <w:szCs w:val="20"/>
        </w:rPr>
        <w:t>této</w:t>
      </w:r>
      <w:proofErr w:type="gramEnd"/>
      <w:r w:rsidRPr="002A60FE">
        <w:rPr>
          <w:rStyle w:val="Zdraznn1"/>
          <w:i w:val="0"/>
          <w:sz w:val="20"/>
          <w:szCs w:val="20"/>
        </w:rPr>
        <w:t xml:space="preserve"> smlouvy.</w:t>
      </w:r>
    </w:p>
    <w:p w:rsidR="00DD0C29" w:rsidRPr="002A60FE" w:rsidRDefault="00BD55A4">
      <w:pPr>
        <w:pStyle w:val="Nadpis2"/>
        <w:keepNext w:val="0"/>
        <w:keepLines/>
        <w:numPr>
          <w:ilvl w:val="1"/>
          <w:numId w:val="1"/>
        </w:numPr>
        <w:rPr>
          <w:rStyle w:val="Zdraznn1"/>
          <w:sz w:val="20"/>
          <w:szCs w:val="20"/>
        </w:rPr>
      </w:pPr>
      <w:r w:rsidRPr="002A60FE">
        <w:rPr>
          <w:sz w:val="20"/>
          <w:szCs w:val="20"/>
        </w:rPr>
        <w:t xml:space="preserve">Objednatel je oprávněn v průběhu provádění díla písemně navrhovat změny v rozsahu díla </w:t>
      </w:r>
      <w:r w:rsidRPr="002A60FE">
        <w:rPr>
          <w:sz w:val="20"/>
          <w:szCs w:val="20"/>
        </w:rPr>
        <w:br/>
        <w:t>nad rámec předmětu této smlouvy a to v souladu se zákonem o zadávání veřejných zakázek v platném znění. Objednatel je také oprávněn předmět smlouvy jednostranně zúžit. Oznámení o záměru zúžení předmětu smlouvy činí objednatel písemným oznámením do</w:t>
      </w:r>
      <w:bookmarkStart w:id="2" w:name="_GoBack1"/>
      <w:bookmarkEnd w:id="2"/>
      <w:r w:rsidRPr="002A60FE">
        <w:rPr>
          <w:sz w:val="20"/>
          <w:szCs w:val="20"/>
        </w:rPr>
        <w:t xml:space="preserve"> stavebního deníku. Pokud by navrhované zúžení znemožnilo splnit předmět zúžením nedotčené části díla, je zhotovitel oprávněn písemně takové zúžení odmítnout. V opačném případě je povinen zúžení akceptovat.</w:t>
      </w:r>
    </w:p>
    <w:p w:rsidR="00DD0C29" w:rsidRPr="002A60FE" w:rsidRDefault="00BD55A4">
      <w:pPr>
        <w:pStyle w:val="Nadpis2"/>
        <w:keepNext w:val="0"/>
        <w:keepLines/>
        <w:numPr>
          <w:ilvl w:val="1"/>
          <w:numId w:val="1"/>
        </w:numPr>
      </w:pPr>
      <w:r w:rsidRPr="002A60FE">
        <w:rPr>
          <w:rStyle w:val="Zdraznn1"/>
          <w:i w:val="0"/>
          <w:sz w:val="20"/>
          <w:szCs w:val="20"/>
        </w:rPr>
        <w:t>Pro ocenění změn díla se využijí jednotkové ceny stavebních prací podle Nabídky zhotovitele (</w:t>
      </w:r>
      <w:r w:rsidRPr="002A60FE">
        <w:rPr>
          <w:rStyle w:val="Zdraznn1"/>
          <w:b/>
          <w:i w:val="0"/>
          <w:sz w:val="20"/>
          <w:szCs w:val="20"/>
        </w:rPr>
        <w:t xml:space="preserve">příloha 4 </w:t>
      </w:r>
      <w:proofErr w:type="gramStart"/>
      <w:r w:rsidRPr="002A60FE">
        <w:rPr>
          <w:rStyle w:val="Zdraznn1"/>
          <w:i w:val="0"/>
          <w:sz w:val="20"/>
          <w:szCs w:val="20"/>
        </w:rPr>
        <w:t>této</w:t>
      </w:r>
      <w:proofErr w:type="gramEnd"/>
      <w:r w:rsidRPr="002A60FE">
        <w:rPr>
          <w:rStyle w:val="Zdraznn1"/>
          <w:i w:val="0"/>
          <w:sz w:val="20"/>
          <w:szCs w:val="20"/>
        </w:rPr>
        <w:t xml:space="preserve"> smlouvy), v případě jejich neexistence se využijí aktuální jednotkové ceny stavebních prací dle URS. </w:t>
      </w:r>
      <w:r w:rsidRPr="002A60FE">
        <w:rPr>
          <w:rStyle w:val="Zdraznn1"/>
          <w:i w:val="0"/>
          <w:sz w:val="20"/>
          <w:szCs w:val="20"/>
          <w:lang w:eastAsia="cs-CZ"/>
        </w:rPr>
        <w:t xml:space="preserve">Jednotkové ceny prací uvedené v nabídce jsou platné minimálně </w:t>
      </w:r>
      <w:r w:rsidRPr="002A60FE">
        <w:rPr>
          <w:rStyle w:val="Zdraznn1"/>
          <w:i w:val="0"/>
          <w:sz w:val="20"/>
          <w:szCs w:val="20"/>
          <w:lang w:eastAsia="cs-CZ"/>
        </w:rPr>
        <w:br/>
        <w:t xml:space="preserve">do </w:t>
      </w:r>
      <w:proofErr w:type="gramStart"/>
      <w:r w:rsidRPr="002A60FE">
        <w:rPr>
          <w:rStyle w:val="Zdraznn1"/>
          <w:i w:val="0"/>
          <w:sz w:val="20"/>
          <w:szCs w:val="20"/>
          <w:lang w:eastAsia="cs-CZ"/>
        </w:rPr>
        <w:t>31.12.2022</w:t>
      </w:r>
      <w:proofErr w:type="gramEnd"/>
      <w:r w:rsidRPr="002A60FE">
        <w:rPr>
          <w:rStyle w:val="Zdraznn1"/>
          <w:i w:val="0"/>
          <w:sz w:val="20"/>
          <w:szCs w:val="20"/>
          <w:lang w:eastAsia="cs-CZ"/>
        </w:rPr>
        <w:t xml:space="preserve">. </w:t>
      </w:r>
      <w:r w:rsidRPr="002A60FE">
        <w:rPr>
          <w:rStyle w:val="Zdraznn1"/>
          <w:i w:val="0"/>
          <w:sz w:val="20"/>
          <w:szCs w:val="20"/>
        </w:rPr>
        <w:t>V případě, že určité stavební práce uvedené v Nabídce nebudou realizovány nebo budou realizovány pouze zčásti, dojde ke snížení ceny díla uvedené v čl. 4.1 o částku, která je uvedena v Nabídce u položek, jež nebude zhotovitel provádět.</w:t>
      </w:r>
    </w:p>
    <w:p w:rsidR="00DD0C29" w:rsidRPr="002A60FE" w:rsidRDefault="00BD55A4">
      <w:pPr>
        <w:pStyle w:val="Nadpis2"/>
        <w:keepNext w:val="0"/>
        <w:keepLines/>
        <w:numPr>
          <w:ilvl w:val="1"/>
          <w:numId w:val="1"/>
        </w:numPr>
      </w:pPr>
      <w:r w:rsidRPr="002A60FE">
        <w:rPr>
          <w:sz w:val="20"/>
          <w:szCs w:val="20"/>
        </w:rPr>
        <w:lastRenderedPageBreak/>
        <w:t xml:space="preserve">V případě, že bude předmět díla ze strany objednatele podle čl. 4.5 této smlouvy změněn (rozšířen nebo zúžen), každá taková změna bude evidována prostřednictvím změnového listu. Zhotovitel je povinen předložit objednateli podklady a návrh změnového listu k projednání bezodkladně poté, co se o změně dozví a s dostatečnou časovou rezervou k projednání. </w:t>
      </w:r>
      <w:r w:rsidRPr="002A60FE">
        <w:rPr>
          <w:sz w:val="20"/>
          <w:szCs w:val="20"/>
        </w:rPr>
        <w:br/>
        <w:t xml:space="preserve">Na změnovém listu bude zaznamenáno, kdo a z jakého důvodu a kdy změnu požaduje, jaký má změna dopad do provedení stavby po stránce technické ve formě změny projektové dokumentace, ekonomické ve formě položkového rozpočtu a jaký vliv má na termín dokončení. Tyto skutečnosti mohou být zaznamenány na přílohách změnového listu. Každý změnový list musí být odsouhlasen zhotovitelem, projektantem a technickým dozorem objednatele. Odsouhlasený a zhotovitelem, projektantem a technickým dozorem objednatele podepsaný změnový list bude tvořit přílohu k příslušnému dodatku této smlouvy. Tento dodatek musí obsahovat zejména stručný popis změny díla, cenu a způsob její úhrady. Zhotovitel nesmí započít realizaci změn na díle před podpisem odpovídajícího dodatku této smlouvy. Odsouhlasený a zhotovitelem, projektantem a technickým dozorem objednatele podepsaný změnový list tvoří přílohu k příslušnému dodatku  této smlouvy. </w:t>
      </w:r>
    </w:p>
    <w:p w:rsidR="00DD0C29" w:rsidRPr="002A60FE" w:rsidRDefault="00BD55A4">
      <w:pPr>
        <w:pStyle w:val="Nadpis2"/>
        <w:numPr>
          <w:ilvl w:val="1"/>
          <w:numId w:val="1"/>
        </w:numPr>
      </w:pPr>
      <w:r w:rsidRPr="002A60FE">
        <w:rPr>
          <w:sz w:val="20"/>
          <w:szCs w:val="20"/>
        </w:rPr>
        <w:t>Cena zahrnuje veškeré práce, materiály a věci nutné pro zhotovení díla, zejména pak:</w:t>
      </w:r>
    </w:p>
    <w:p w:rsidR="00DD0C29" w:rsidRPr="002A60FE" w:rsidRDefault="00BD55A4">
      <w:pPr>
        <w:pStyle w:val="WW-Vchozstyl"/>
        <w:keepLines/>
        <w:numPr>
          <w:ilvl w:val="0"/>
          <w:numId w:val="5"/>
        </w:numPr>
        <w:tabs>
          <w:tab w:val="left" w:pos="3315"/>
        </w:tabs>
        <w:jc w:val="both"/>
        <w:rPr>
          <w:sz w:val="20"/>
        </w:rPr>
      </w:pPr>
      <w:r w:rsidRPr="002A60FE">
        <w:rPr>
          <w:sz w:val="20"/>
        </w:rPr>
        <w:t>všechny materiálové a jiné vedlejší náklady, příslušenství a stavební pomocné materiály, které jsou nutné k použitelnému provedení zadaných celkových prací,</w:t>
      </w:r>
    </w:p>
    <w:p w:rsidR="00DD0C29" w:rsidRPr="002A60FE" w:rsidRDefault="00BD55A4">
      <w:pPr>
        <w:pStyle w:val="WW-Vchozstyl"/>
        <w:keepLines/>
        <w:numPr>
          <w:ilvl w:val="0"/>
          <w:numId w:val="5"/>
        </w:numPr>
        <w:tabs>
          <w:tab w:val="left" w:pos="3315"/>
        </w:tabs>
        <w:jc w:val="both"/>
        <w:rPr>
          <w:sz w:val="20"/>
        </w:rPr>
      </w:pPr>
      <w:r w:rsidRPr="002A60FE">
        <w:rPr>
          <w:sz w:val="20"/>
        </w:rPr>
        <w:t>veškeré mzdové a vedlejší mzdové náklady, daně, náklady na dozor, odměny, odlučné, jízdné a jiné vedlejší požitky a výdaje,</w:t>
      </w:r>
    </w:p>
    <w:p w:rsidR="00DD0C29" w:rsidRPr="002A60FE" w:rsidRDefault="00BD55A4">
      <w:pPr>
        <w:pStyle w:val="WW-Vchozstyl"/>
        <w:keepLines/>
        <w:numPr>
          <w:ilvl w:val="0"/>
          <w:numId w:val="5"/>
        </w:numPr>
        <w:tabs>
          <w:tab w:val="left" w:pos="3315"/>
        </w:tabs>
        <w:jc w:val="both"/>
        <w:rPr>
          <w:sz w:val="20"/>
        </w:rPr>
      </w:pPr>
      <w:r w:rsidRPr="002A60FE">
        <w:rPr>
          <w:sz w:val="20"/>
        </w:rPr>
        <w:t>veškeré náklady na zajištění zvláštního užívání komunikací, chodníků a veřejných ploch, úhrady vyměřených poplatků za média nutných k provedení díla (elektrická energie, voda, plyn, teplo),</w:t>
      </w:r>
    </w:p>
    <w:p w:rsidR="00DD0C29" w:rsidRPr="002A60FE" w:rsidRDefault="00BD55A4">
      <w:pPr>
        <w:pStyle w:val="WW-Vchozstyl"/>
        <w:keepLines/>
        <w:numPr>
          <w:ilvl w:val="0"/>
          <w:numId w:val="5"/>
        </w:numPr>
        <w:tabs>
          <w:tab w:val="left" w:pos="3315"/>
        </w:tabs>
        <w:jc w:val="both"/>
        <w:rPr>
          <w:sz w:val="20"/>
        </w:rPr>
      </w:pPr>
      <w:r w:rsidRPr="002A60FE">
        <w:rPr>
          <w:sz w:val="20"/>
        </w:rPr>
        <w:t>náklady na vykládku, skladování a rozdělení všech na stavbu předaných dodávek k zabudování,</w:t>
      </w:r>
    </w:p>
    <w:p w:rsidR="00DD0C29" w:rsidRPr="002A60FE" w:rsidRDefault="00BD55A4">
      <w:pPr>
        <w:pStyle w:val="WW-Vchozstyl"/>
        <w:keepLines/>
        <w:numPr>
          <w:ilvl w:val="0"/>
          <w:numId w:val="5"/>
        </w:numPr>
        <w:tabs>
          <w:tab w:val="left" w:pos="3315"/>
        </w:tabs>
        <w:jc w:val="both"/>
        <w:rPr>
          <w:sz w:val="20"/>
        </w:rPr>
      </w:pPr>
      <w:r w:rsidRPr="002A60FE">
        <w:rPr>
          <w:sz w:val="20"/>
        </w:rPr>
        <w:t>provedení veškerých podmínek, opatření, úprav a prací stanovených v projektové dokumentaci, zadávacích podmínkách a v této smlouvě,</w:t>
      </w:r>
    </w:p>
    <w:p w:rsidR="00DD0C29" w:rsidRPr="002A60FE" w:rsidRDefault="00BD55A4">
      <w:pPr>
        <w:pStyle w:val="WW-Vchozstyl"/>
        <w:keepLines/>
        <w:numPr>
          <w:ilvl w:val="0"/>
          <w:numId w:val="5"/>
        </w:numPr>
        <w:tabs>
          <w:tab w:val="left" w:pos="3315"/>
        </w:tabs>
        <w:jc w:val="both"/>
        <w:rPr>
          <w:sz w:val="20"/>
        </w:rPr>
      </w:pPr>
      <w:r w:rsidRPr="002A60FE">
        <w:rPr>
          <w:sz w:val="20"/>
        </w:rPr>
        <w:t>náklady na uzavření koordinačních a jiných pro zhotovení díla nezbytných smluv se správci a vlastníky dotčené či jinak související technické infrastruktury, jejichž uzavření zhotovitel zajistí, jakož i platby či jiná plnění z takových smluv vyplývající,</w:t>
      </w:r>
    </w:p>
    <w:p w:rsidR="00DD0C29" w:rsidRPr="002A60FE" w:rsidRDefault="00BD55A4">
      <w:pPr>
        <w:pStyle w:val="WW-Vchozstyl"/>
        <w:keepLines/>
        <w:numPr>
          <w:ilvl w:val="0"/>
          <w:numId w:val="5"/>
        </w:numPr>
        <w:tabs>
          <w:tab w:val="left" w:pos="3315"/>
        </w:tabs>
        <w:jc w:val="both"/>
        <w:rPr>
          <w:sz w:val="20"/>
        </w:rPr>
      </w:pPr>
      <w:r w:rsidRPr="002A60FE">
        <w:rPr>
          <w:sz w:val="20"/>
        </w:rPr>
        <w:t xml:space="preserve">náklady na stavební </w:t>
      </w:r>
      <w:proofErr w:type="spellStart"/>
      <w:r w:rsidRPr="002A60FE">
        <w:rPr>
          <w:sz w:val="20"/>
        </w:rPr>
        <w:t>přípomoce</w:t>
      </w:r>
      <w:proofErr w:type="spellEnd"/>
      <w:r w:rsidRPr="002A60FE">
        <w:rPr>
          <w:sz w:val="20"/>
        </w:rPr>
        <w:t>,</w:t>
      </w:r>
    </w:p>
    <w:p w:rsidR="00DD0C29" w:rsidRPr="002A60FE" w:rsidRDefault="00BD55A4">
      <w:pPr>
        <w:pStyle w:val="WW-Vchozstyl"/>
        <w:numPr>
          <w:ilvl w:val="0"/>
          <w:numId w:val="5"/>
        </w:numPr>
        <w:tabs>
          <w:tab w:val="left" w:pos="3315"/>
        </w:tabs>
        <w:jc w:val="both"/>
        <w:rPr>
          <w:sz w:val="20"/>
        </w:rPr>
      </w:pPr>
      <w:r w:rsidRPr="002A60FE">
        <w:rPr>
          <w:sz w:val="20"/>
        </w:rPr>
        <w:t>zajištění objektu proti zatečení při dešti,</w:t>
      </w:r>
    </w:p>
    <w:p w:rsidR="00DD0C29" w:rsidRPr="002A60FE" w:rsidRDefault="00BD55A4">
      <w:pPr>
        <w:pStyle w:val="WW-Vchozstyl"/>
        <w:keepLines/>
        <w:numPr>
          <w:ilvl w:val="0"/>
          <w:numId w:val="5"/>
        </w:numPr>
        <w:tabs>
          <w:tab w:val="left" w:pos="3315"/>
        </w:tabs>
        <w:jc w:val="both"/>
        <w:rPr>
          <w:sz w:val="20"/>
        </w:rPr>
      </w:pPr>
      <w:r w:rsidRPr="002A60FE">
        <w:rPr>
          <w:sz w:val="20"/>
        </w:rPr>
        <w:t>náklady na uvedení stavbou dotčených povrchů, ploch a zařízení do původního stavu,</w:t>
      </w:r>
    </w:p>
    <w:p w:rsidR="00DD0C29" w:rsidRPr="002A60FE" w:rsidRDefault="00BD55A4">
      <w:pPr>
        <w:pStyle w:val="WW-Vchozstyl"/>
        <w:keepLines/>
        <w:numPr>
          <w:ilvl w:val="0"/>
          <w:numId w:val="5"/>
        </w:numPr>
        <w:tabs>
          <w:tab w:val="left" w:pos="3315"/>
        </w:tabs>
        <w:jc w:val="both"/>
        <w:rPr>
          <w:sz w:val="20"/>
        </w:rPr>
      </w:pPr>
      <w:r w:rsidRPr="002A60FE">
        <w:rPr>
          <w:sz w:val="20"/>
        </w:rPr>
        <w:t>náklady na pojištění, bankovní záruky,</w:t>
      </w:r>
    </w:p>
    <w:p w:rsidR="00DD0C29" w:rsidRPr="002A60FE" w:rsidRDefault="00BD55A4">
      <w:pPr>
        <w:pStyle w:val="WW-Vchozstyl"/>
        <w:keepLines/>
        <w:numPr>
          <w:ilvl w:val="0"/>
          <w:numId w:val="5"/>
        </w:numPr>
        <w:tabs>
          <w:tab w:val="left" w:pos="3315"/>
        </w:tabs>
        <w:jc w:val="both"/>
        <w:rPr>
          <w:sz w:val="20"/>
        </w:rPr>
      </w:pPr>
      <w:r w:rsidRPr="002A60FE">
        <w:rPr>
          <w:sz w:val="20"/>
        </w:rPr>
        <w:t>průběžný</w:t>
      </w:r>
      <w:r w:rsidR="002A60FE">
        <w:rPr>
          <w:sz w:val="20"/>
        </w:rPr>
        <w:t xml:space="preserve"> i závěrečný úklid </w:t>
      </w:r>
      <w:r w:rsidRPr="002A60FE">
        <w:rPr>
          <w:sz w:val="20"/>
        </w:rPr>
        <w:t>včetně přístupových cest,</w:t>
      </w:r>
    </w:p>
    <w:p w:rsidR="00DD0C29" w:rsidRPr="002A60FE" w:rsidRDefault="00BD55A4">
      <w:pPr>
        <w:pStyle w:val="WW-Vchozstyl"/>
        <w:keepLines/>
        <w:numPr>
          <w:ilvl w:val="0"/>
          <w:numId w:val="5"/>
        </w:numPr>
        <w:tabs>
          <w:tab w:val="left" w:pos="3315"/>
        </w:tabs>
        <w:jc w:val="both"/>
        <w:rPr>
          <w:sz w:val="20"/>
        </w:rPr>
      </w:pPr>
      <w:r w:rsidRPr="002A60FE">
        <w:rPr>
          <w:sz w:val="20"/>
        </w:rPr>
        <w:t>vyklizení staveniště a dokončovací práce včetně odvozu veškerého stavebního odpadu a materiálu,</w:t>
      </w:r>
    </w:p>
    <w:p w:rsidR="00DD0C29" w:rsidRPr="002A60FE" w:rsidRDefault="00BD55A4">
      <w:pPr>
        <w:pStyle w:val="WW-Vchozstyl"/>
        <w:keepLines/>
        <w:numPr>
          <w:ilvl w:val="0"/>
          <w:numId w:val="5"/>
        </w:numPr>
        <w:tabs>
          <w:tab w:val="left" w:pos="3315"/>
        </w:tabs>
        <w:jc w:val="both"/>
        <w:rPr>
          <w:sz w:val="20"/>
        </w:rPr>
      </w:pPr>
      <w:r w:rsidRPr="002A60FE">
        <w:rPr>
          <w:sz w:val="20"/>
        </w:rPr>
        <w:t>zvýšení mezd a cen materiálů objednatel nehradí,</w:t>
      </w:r>
    </w:p>
    <w:p w:rsidR="00DD0C29" w:rsidRPr="002A60FE" w:rsidRDefault="00BD55A4">
      <w:pPr>
        <w:pStyle w:val="WW-Vchozstyl"/>
        <w:keepLines/>
        <w:widowControl w:val="0"/>
        <w:numPr>
          <w:ilvl w:val="0"/>
          <w:numId w:val="5"/>
        </w:numPr>
        <w:tabs>
          <w:tab w:val="left" w:pos="3315"/>
        </w:tabs>
        <w:jc w:val="both"/>
        <w:rPr>
          <w:sz w:val="20"/>
        </w:rPr>
      </w:pPr>
      <w:r w:rsidRPr="002A60FE">
        <w:rPr>
          <w:sz w:val="20"/>
        </w:rPr>
        <w:t>náklady na odstranění vad a nedodělků,</w:t>
      </w:r>
    </w:p>
    <w:p w:rsidR="00DD0C29" w:rsidRPr="002A60FE" w:rsidRDefault="00BD55A4">
      <w:pPr>
        <w:pStyle w:val="Nadpis2"/>
        <w:keepNext w:val="0"/>
        <w:keepLines/>
        <w:widowControl w:val="0"/>
        <w:numPr>
          <w:ilvl w:val="1"/>
          <w:numId w:val="1"/>
        </w:numPr>
      </w:pPr>
      <w:r w:rsidRPr="002A60FE">
        <w:rPr>
          <w:sz w:val="20"/>
          <w:szCs w:val="20"/>
        </w:rPr>
        <w:t>Veškeré vedlejší rozpočtové náklady (VRN) jsou zahrnuty v nabídkovém rozpočtu a tedy v ceně díla</w:t>
      </w:r>
      <w:r w:rsidR="00536A1A" w:rsidRPr="002A60FE">
        <w:rPr>
          <w:sz w:val="20"/>
          <w:szCs w:val="20"/>
        </w:rPr>
        <w:t>.</w:t>
      </w:r>
    </w:p>
    <w:p w:rsidR="00DD0C29" w:rsidRPr="002A60FE" w:rsidRDefault="00BD55A4">
      <w:pPr>
        <w:pStyle w:val="Nadpis2"/>
        <w:keepNext w:val="0"/>
        <w:keepLines/>
        <w:numPr>
          <w:ilvl w:val="1"/>
          <w:numId w:val="1"/>
        </w:numPr>
        <w:rPr>
          <w:sz w:val="20"/>
          <w:szCs w:val="20"/>
        </w:rPr>
      </w:pPr>
      <w:r w:rsidRPr="002A60FE">
        <w:rPr>
          <w:sz w:val="20"/>
          <w:szCs w:val="20"/>
        </w:rPr>
        <w:t>Odvod daně z přidané hodnoty bude probíhat v režimu přenesené daňové povinnosti.</w:t>
      </w:r>
    </w:p>
    <w:p w:rsidR="00DD0C29" w:rsidRPr="002A60FE" w:rsidRDefault="00BD55A4">
      <w:pPr>
        <w:pStyle w:val="Nadpis1"/>
        <w:keepNext w:val="0"/>
        <w:keepLines/>
        <w:numPr>
          <w:ilvl w:val="0"/>
          <w:numId w:val="1"/>
        </w:numPr>
        <w:jc w:val="both"/>
        <w:rPr>
          <w:sz w:val="28"/>
          <w:szCs w:val="28"/>
        </w:rPr>
      </w:pPr>
      <w:r w:rsidRPr="002A60FE">
        <w:rPr>
          <w:sz w:val="28"/>
          <w:szCs w:val="28"/>
        </w:rPr>
        <w:t>Platební podmínky</w:t>
      </w:r>
    </w:p>
    <w:p w:rsidR="00DD0C29" w:rsidRPr="002A60FE" w:rsidRDefault="00BD55A4">
      <w:pPr>
        <w:pStyle w:val="Nadpis2"/>
        <w:keepNext w:val="0"/>
        <w:keepLines/>
        <w:numPr>
          <w:ilvl w:val="1"/>
          <w:numId w:val="1"/>
        </w:numPr>
      </w:pPr>
      <w:r w:rsidRPr="002A60FE">
        <w:rPr>
          <w:sz w:val="20"/>
          <w:szCs w:val="20"/>
        </w:rPr>
        <w:t xml:space="preserve">Objednatel </w:t>
      </w:r>
      <w:r w:rsidRPr="002A60FE">
        <w:rPr>
          <w:rStyle w:val="Zdraznn1"/>
          <w:i w:val="0"/>
          <w:sz w:val="20"/>
          <w:szCs w:val="20"/>
        </w:rPr>
        <w:t>nebude poskytovat zhotoviteli jakékoliv zálohy.</w:t>
      </w:r>
    </w:p>
    <w:p w:rsidR="00DD0C29" w:rsidRPr="002A60FE" w:rsidRDefault="00BD55A4">
      <w:pPr>
        <w:pStyle w:val="Nadpis2"/>
        <w:keepNext w:val="0"/>
        <w:keepLines/>
        <w:numPr>
          <w:ilvl w:val="1"/>
          <w:numId w:val="1"/>
        </w:numPr>
      </w:pPr>
      <w:r w:rsidRPr="002A60FE">
        <w:rPr>
          <w:rStyle w:val="Zdraznn1"/>
          <w:i w:val="0"/>
          <w:sz w:val="20"/>
          <w:szCs w:val="20"/>
        </w:rPr>
        <w:t>Zhotovitel předá objednateli nejpozději k 20. dni v příslušném kalendářním měsíci podklad pro fakturaci – přehled provedených prací a dodávek a jejich ocenění za uplynulý měsíc, tedy přehled o dodávkách a montážích zabudovaných a prováděných na stavbě (dále jen „přehled prací“). Z přehledu prací bude dále zřejmé, jaká část díla byla již fakturována v předchozích obdobích a jakou část zbývá fakturovat. Přehled prací bude zaslán objednateli i v elektronické podobě.</w:t>
      </w:r>
    </w:p>
    <w:p w:rsidR="00DD0C29" w:rsidRPr="002A60FE" w:rsidRDefault="00BD55A4">
      <w:pPr>
        <w:pStyle w:val="Nadpis2"/>
        <w:keepNext w:val="0"/>
        <w:keepLines/>
        <w:numPr>
          <w:ilvl w:val="1"/>
          <w:numId w:val="1"/>
        </w:numPr>
      </w:pPr>
      <w:r w:rsidRPr="002A60FE">
        <w:rPr>
          <w:rStyle w:val="Zdraznn1"/>
          <w:i w:val="0"/>
          <w:sz w:val="20"/>
          <w:szCs w:val="20"/>
        </w:rPr>
        <w:t>Objednatel nebo pracovník objednatelem pověřeného technického dozoru stavby se do 5 pracovních dnů od předání vyjádří k předanému přehledu prací a k přehledu opravenému na základě případných připomínek se objednatel vyjádří do 2 pracovních dnů od předání opraveného přehledu prací. Po odsouhlasení provedených prací vystaví zhotovitel daňový doklad-fakturu za příslušné období. Faktura bude doručena objednateli nejpozději do 6. kalendářního dne následujícího kalendářního měsíce.</w:t>
      </w:r>
    </w:p>
    <w:p w:rsidR="00DD0C29" w:rsidRPr="002A60FE" w:rsidRDefault="00BD55A4">
      <w:pPr>
        <w:pStyle w:val="Nadpis2"/>
        <w:keepNext w:val="0"/>
        <w:keepLines/>
        <w:numPr>
          <w:ilvl w:val="1"/>
          <w:numId w:val="1"/>
        </w:numPr>
      </w:pPr>
      <w:r w:rsidRPr="002A60FE">
        <w:rPr>
          <w:rStyle w:val="Zdraznn1"/>
          <w:i w:val="0"/>
          <w:sz w:val="20"/>
          <w:szCs w:val="20"/>
        </w:rPr>
        <w:t>Úhrada ceny díla bude prováděna na základě měsíčních daňových dokladů – faktur a konečné faktury, jejichž přílohou bude vždy odsouhlasený přehled prací, potvrzený oprávněným zástupcem objednatele. Odsouhlasená cena v přehledu prací bude fakturována bez DPH. Na každé faktuře bude uvedena celková cena dle přehledu prací bez DPH a příslušná sazba DPH.</w:t>
      </w:r>
    </w:p>
    <w:p w:rsidR="00DD0C29" w:rsidRPr="002A60FE" w:rsidRDefault="00BD55A4">
      <w:pPr>
        <w:pStyle w:val="Nadpis2"/>
        <w:keepNext w:val="0"/>
        <w:keepLines/>
        <w:numPr>
          <w:ilvl w:val="1"/>
          <w:numId w:val="1"/>
        </w:numPr>
      </w:pPr>
      <w:r w:rsidRPr="002A60FE">
        <w:rPr>
          <w:rStyle w:val="Zdraznn1"/>
          <w:i w:val="0"/>
          <w:sz w:val="20"/>
          <w:szCs w:val="20"/>
        </w:rPr>
        <w:lastRenderedPageBreak/>
        <w:t>Lhůta splatnosti faktur je 30 dnů od jejich doručení na adresu pro doručování objednatele</w:t>
      </w:r>
      <w:r w:rsidRPr="002A60FE">
        <w:rPr>
          <w:sz w:val="20"/>
          <w:szCs w:val="20"/>
        </w:rPr>
        <w:t xml:space="preserve"> dle této smlouvy.</w:t>
      </w:r>
    </w:p>
    <w:p w:rsidR="00DD0C29" w:rsidRPr="002A60FE" w:rsidRDefault="00BD55A4">
      <w:pPr>
        <w:pStyle w:val="Nadpis2"/>
        <w:keepNext w:val="0"/>
        <w:keepLines/>
        <w:numPr>
          <w:ilvl w:val="1"/>
          <w:numId w:val="1"/>
        </w:numPr>
      </w:pPr>
      <w:r w:rsidRPr="002A60FE">
        <w:rPr>
          <w:sz w:val="20"/>
          <w:szCs w:val="20"/>
        </w:rPr>
        <w:t xml:space="preserve">Přílohou konečné faktury bude protokol o předání a převzetí (s uvedenými vadami a nedodělky, nebránícími řádnému užívání objektu, a které budou zřejmé již při předání díla), potvrzený </w:t>
      </w:r>
      <w:r w:rsidRPr="002A60FE">
        <w:rPr>
          <w:rStyle w:val="Zdraznn1"/>
          <w:i w:val="0"/>
          <w:sz w:val="20"/>
          <w:szCs w:val="20"/>
        </w:rPr>
        <w:t>oprávněným zástupcem objednatele a dále na konečné faktuře bude uvedeno:</w:t>
      </w:r>
    </w:p>
    <w:p w:rsidR="00DD0C29" w:rsidRPr="002A60FE" w:rsidRDefault="00BD55A4">
      <w:pPr>
        <w:pStyle w:val="WW-Vchozstyl"/>
        <w:keepLines/>
        <w:widowControl w:val="0"/>
        <w:numPr>
          <w:ilvl w:val="0"/>
          <w:numId w:val="3"/>
        </w:numPr>
        <w:tabs>
          <w:tab w:val="left" w:pos="3720"/>
          <w:tab w:val="left" w:pos="3900"/>
        </w:tabs>
        <w:jc w:val="both"/>
      </w:pPr>
      <w:r w:rsidRPr="002A60FE">
        <w:rPr>
          <w:rStyle w:val="Zdraznn1"/>
          <w:i w:val="0"/>
          <w:sz w:val="20"/>
        </w:rPr>
        <w:t>celková cena díla bez DPH</w:t>
      </w:r>
    </w:p>
    <w:p w:rsidR="00DD0C29" w:rsidRPr="002A60FE" w:rsidRDefault="00BD55A4">
      <w:pPr>
        <w:pStyle w:val="WW-Vchozstyl"/>
        <w:keepLines/>
        <w:widowControl w:val="0"/>
        <w:numPr>
          <w:ilvl w:val="0"/>
          <w:numId w:val="3"/>
        </w:numPr>
        <w:tabs>
          <w:tab w:val="left" w:pos="3720"/>
          <w:tab w:val="left" w:pos="3900"/>
        </w:tabs>
        <w:jc w:val="both"/>
      </w:pPr>
      <w:r w:rsidRPr="002A60FE">
        <w:rPr>
          <w:rStyle w:val="Zdraznn1"/>
          <w:i w:val="0"/>
          <w:sz w:val="20"/>
        </w:rPr>
        <w:t>přehled průběžně fakturovaných částek,</w:t>
      </w:r>
    </w:p>
    <w:p w:rsidR="00DD0C29" w:rsidRPr="002A60FE" w:rsidRDefault="00BD55A4">
      <w:pPr>
        <w:pStyle w:val="WW-Vchozstyl"/>
        <w:keepLines/>
        <w:widowControl w:val="0"/>
        <w:numPr>
          <w:ilvl w:val="0"/>
          <w:numId w:val="3"/>
        </w:numPr>
        <w:tabs>
          <w:tab w:val="left" w:pos="3720"/>
          <w:tab w:val="left" w:pos="3900"/>
        </w:tabs>
        <w:jc w:val="both"/>
      </w:pPr>
      <w:r w:rsidRPr="002A60FE">
        <w:rPr>
          <w:rStyle w:val="Zdraznn1"/>
          <w:i w:val="0"/>
          <w:sz w:val="20"/>
        </w:rPr>
        <w:t xml:space="preserve">zbývající část ceny díla k fakturaci, </w:t>
      </w:r>
    </w:p>
    <w:p w:rsidR="00DD0C29" w:rsidRPr="002A60FE" w:rsidRDefault="00BD55A4">
      <w:pPr>
        <w:pStyle w:val="Nadpis2"/>
        <w:keepNext w:val="0"/>
        <w:keepLines/>
        <w:numPr>
          <w:ilvl w:val="1"/>
          <w:numId w:val="1"/>
        </w:numPr>
      </w:pPr>
      <w:r w:rsidRPr="002A60FE">
        <w:rPr>
          <w:sz w:val="20"/>
          <w:szCs w:val="20"/>
        </w:rPr>
        <w:t>Částka fakturovaná v konečné faktuře za jednotlivé etapy nesmí být nižší než 10 % celkové ceny díla a bude vystavena po výsadbě a osetí a po odstranění všech vad a nedodělků uvedených v předávacím protokolu</w:t>
      </w:r>
      <w:r w:rsidRPr="002A60FE">
        <w:t>.</w:t>
      </w:r>
    </w:p>
    <w:p w:rsidR="00DD0C29" w:rsidRPr="002A60FE" w:rsidRDefault="00DD0C29">
      <w:pPr>
        <w:pStyle w:val="Nadpis2"/>
        <w:keepNext w:val="0"/>
        <w:keepLines/>
        <w:ind w:left="576" w:firstLine="0"/>
        <w:rPr>
          <w:rStyle w:val="Zdraznn1"/>
          <w:sz w:val="20"/>
          <w:szCs w:val="20"/>
        </w:rPr>
      </w:pPr>
    </w:p>
    <w:p w:rsidR="00DD0C29" w:rsidRPr="002A60FE" w:rsidRDefault="00BD55A4">
      <w:pPr>
        <w:pStyle w:val="Nadpis2"/>
        <w:ind w:firstLine="0"/>
      </w:pPr>
      <w:r w:rsidRPr="002A60FE">
        <w:t>6</w:t>
      </w:r>
      <w:r w:rsidRPr="002A60FE">
        <w:tab/>
      </w:r>
      <w:r w:rsidRPr="002A60FE">
        <w:rPr>
          <w:b/>
        </w:rPr>
        <w:t>Doba plnění</w:t>
      </w:r>
    </w:p>
    <w:p w:rsidR="00DD0C29" w:rsidRPr="002A60FE" w:rsidRDefault="00BD55A4">
      <w:pPr>
        <w:pStyle w:val="Nadpis2"/>
        <w:keepNext w:val="0"/>
        <w:keepLines/>
        <w:ind w:left="567" w:hanging="567"/>
      </w:pPr>
      <w:r w:rsidRPr="002A60FE">
        <w:rPr>
          <w:rStyle w:val="Zdraznn1"/>
          <w:i w:val="0"/>
          <w:sz w:val="20"/>
          <w:szCs w:val="20"/>
        </w:rPr>
        <w:t xml:space="preserve">6.1 </w:t>
      </w:r>
      <w:r w:rsidRPr="002A60FE">
        <w:rPr>
          <w:rStyle w:val="Zdraznn1"/>
          <w:i w:val="0"/>
          <w:sz w:val="20"/>
          <w:szCs w:val="20"/>
        </w:rPr>
        <w:tab/>
        <w:t xml:space="preserve">Zhotovitel se zavazuje dílo na svůj náklad a na své nebezpečí řádně zhotovit a předat objednateli </w:t>
      </w:r>
      <w:r w:rsidRPr="002A60FE">
        <w:rPr>
          <w:rStyle w:val="Zdraznn1"/>
          <w:b/>
          <w:i w:val="0"/>
          <w:sz w:val="20"/>
          <w:szCs w:val="20"/>
        </w:rPr>
        <w:t xml:space="preserve">nejpozději do 12 kalendářních měsíců od předání a převzetí staveniště </w:t>
      </w:r>
      <w:r w:rsidRPr="002A60FE">
        <w:rPr>
          <w:rStyle w:val="Zdraznn1"/>
          <w:i w:val="0"/>
          <w:sz w:val="20"/>
          <w:szCs w:val="20"/>
        </w:rPr>
        <w:t xml:space="preserve">s tím, že </w:t>
      </w:r>
    </w:p>
    <w:p w:rsidR="00DD0C29" w:rsidRPr="002A60FE" w:rsidRDefault="00BD55A4">
      <w:pPr>
        <w:pStyle w:val="Nadpis2"/>
        <w:ind w:left="576" w:firstLine="0"/>
      </w:pPr>
      <w:r w:rsidRPr="002A60FE">
        <w:rPr>
          <w:rStyle w:val="Zdraznn1"/>
          <w:i w:val="0"/>
          <w:sz w:val="20"/>
          <w:szCs w:val="20"/>
        </w:rPr>
        <w:t xml:space="preserve">- </w:t>
      </w:r>
      <w:r w:rsidR="00D84A11" w:rsidRPr="002A60FE">
        <w:rPr>
          <w:rStyle w:val="Zdraznn1"/>
          <w:i w:val="0"/>
          <w:sz w:val="20"/>
          <w:szCs w:val="20"/>
        </w:rPr>
        <w:t xml:space="preserve">termín předání staveniště do 20 kalendářních dnů od písemné výzvy objednatele, </w:t>
      </w:r>
      <w:r w:rsidRPr="002A60FE">
        <w:rPr>
          <w:rStyle w:val="Zdraznn1"/>
          <w:i w:val="0"/>
          <w:sz w:val="20"/>
          <w:szCs w:val="20"/>
        </w:rPr>
        <w:t xml:space="preserve">předpokládaný termín předání staveniště </w:t>
      </w:r>
      <w:r w:rsidR="00D84A11" w:rsidRPr="002A60FE">
        <w:rPr>
          <w:rStyle w:val="Zdraznn1"/>
          <w:i w:val="0"/>
          <w:sz w:val="20"/>
          <w:szCs w:val="20"/>
        </w:rPr>
        <w:t xml:space="preserve">květen </w:t>
      </w:r>
      <w:r w:rsidRPr="002A60FE">
        <w:rPr>
          <w:rStyle w:val="Zdraznn1"/>
          <w:i w:val="0"/>
          <w:sz w:val="20"/>
          <w:szCs w:val="20"/>
        </w:rPr>
        <w:t xml:space="preserve">2021, </w:t>
      </w:r>
      <w:r w:rsidR="00D84A11" w:rsidRPr="002A60FE">
        <w:rPr>
          <w:rStyle w:val="Zdraznn1"/>
          <w:i w:val="0"/>
          <w:sz w:val="20"/>
          <w:szCs w:val="20"/>
        </w:rPr>
        <w:t xml:space="preserve">nejpozději </w:t>
      </w:r>
      <w:r w:rsidRPr="002A60FE">
        <w:rPr>
          <w:rStyle w:val="Zdraznn1"/>
          <w:i w:val="0"/>
          <w:sz w:val="20"/>
          <w:szCs w:val="20"/>
        </w:rPr>
        <w:t xml:space="preserve">však </w:t>
      </w:r>
      <w:r w:rsidR="00D84A11" w:rsidRPr="002A60FE">
        <w:rPr>
          <w:rStyle w:val="Zdraznn1"/>
          <w:i w:val="0"/>
          <w:sz w:val="20"/>
          <w:szCs w:val="20"/>
        </w:rPr>
        <w:t xml:space="preserve">do </w:t>
      </w:r>
      <w:proofErr w:type="gramStart"/>
      <w:r w:rsidR="00D84A11" w:rsidRPr="002A60FE">
        <w:rPr>
          <w:rStyle w:val="Zdraznn1"/>
          <w:i w:val="0"/>
          <w:sz w:val="20"/>
          <w:szCs w:val="20"/>
        </w:rPr>
        <w:t>31.12.2021</w:t>
      </w:r>
      <w:proofErr w:type="gramEnd"/>
      <w:r w:rsidR="00D84A11" w:rsidRPr="002A60FE">
        <w:rPr>
          <w:rStyle w:val="Zdraznn1"/>
          <w:i w:val="0"/>
          <w:sz w:val="20"/>
          <w:szCs w:val="20"/>
        </w:rPr>
        <w:t>,</w:t>
      </w:r>
    </w:p>
    <w:p w:rsidR="00D84A11" w:rsidRPr="002A60FE" w:rsidRDefault="00BD55A4">
      <w:pPr>
        <w:pStyle w:val="Nadpis2"/>
        <w:ind w:left="576" w:firstLine="0"/>
        <w:rPr>
          <w:rStyle w:val="Zdraznn1"/>
          <w:i w:val="0"/>
          <w:sz w:val="20"/>
          <w:szCs w:val="20"/>
        </w:rPr>
      </w:pPr>
      <w:r w:rsidRPr="002A60FE">
        <w:rPr>
          <w:rStyle w:val="Zdraznn1"/>
          <w:i w:val="0"/>
          <w:sz w:val="20"/>
          <w:szCs w:val="20"/>
        </w:rPr>
        <w:t xml:space="preserve">- veškerá zeleň (stromy, keře, travnaté plochy) bude předána až </w:t>
      </w:r>
      <w:r w:rsidR="00D84A11" w:rsidRPr="002A60FE">
        <w:rPr>
          <w:rStyle w:val="Zdraznn1"/>
          <w:i w:val="0"/>
          <w:sz w:val="20"/>
          <w:szCs w:val="20"/>
        </w:rPr>
        <w:t xml:space="preserve">při předání a převzetí celého díla bez vad a nedodělků, </w:t>
      </w:r>
    </w:p>
    <w:p w:rsidR="00DD0C29" w:rsidRPr="002A60FE" w:rsidRDefault="00BD55A4">
      <w:pPr>
        <w:pStyle w:val="Nadpis2"/>
        <w:ind w:left="576" w:firstLine="0"/>
      </w:pPr>
      <w:r w:rsidRPr="002A60FE">
        <w:rPr>
          <w:rStyle w:val="Zdraznn1"/>
          <w:i w:val="0"/>
          <w:sz w:val="20"/>
          <w:szCs w:val="20"/>
        </w:rPr>
        <w:t>- v případě nepříznivých klimatických podmínek po skončení stavebních prací je zhotovitel oprávněn provést výsadbu a osetí až v nejbližším klimaticky vhodném období</w:t>
      </w:r>
      <w:r w:rsidR="00D84A11" w:rsidRPr="002A60FE">
        <w:rPr>
          <w:rStyle w:val="Zdraznn1"/>
          <w:i w:val="0"/>
          <w:sz w:val="20"/>
          <w:szCs w:val="20"/>
        </w:rPr>
        <w:t xml:space="preserve"> po dohodě s objednatelem, </w:t>
      </w:r>
    </w:p>
    <w:p w:rsidR="00DD0C29" w:rsidRPr="002A60FE" w:rsidRDefault="00BD55A4">
      <w:pPr>
        <w:pStyle w:val="Nadpis2"/>
        <w:ind w:left="576" w:firstLine="0"/>
      </w:pPr>
      <w:r w:rsidRPr="002A60FE">
        <w:rPr>
          <w:rStyle w:val="Zdraznn1"/>
          <w:i w:val="0"/>
          <w:sz w:val="20"/>
          <w:szCs w:val="20"/>
        </w:rPr>
        <w:t xml:space="preserve">- stavbu provede zhotovitel v souladu se závaznými požadavky, lhůtami a milníky dle bodu </w:t>
      </w:r>
      <w:proofErr w:type="gramStart"/>
      <w:r w:rsidRPr="002A60FE">
        <w:rPr>
          <w:rStyle w:val="Zdraznn1"/>
          <w:i w:val="0"/>
          <w:sz w:val="20"/>
          <w:szCs w:val="20"/>
        </w:rPr>
        <w:t>6.2. a podle</w:t>
      </w:r>
      <w:proofErr w:type="gramEnd"/>
      <w:r w:rsidRPr="002A60FE">
        <w:rPr>
          <w:rStyle w:val="Zdraznn1"/>
          <w:i w:val="0"/>
          <w:sz w:val="20"/>
          <w:szCs w:val="20"/>
        </w:rPr>
        <w:t xml:space="preserve"> podrobného týdenního harmonogramu  </w:t>
      </w:r>
      <w:r w:rsidRPr="002A60FE">
        <w:rPr>
          <w:rStyle w:val="Zdraznn1"/>
          <w:b/>
          <w:i w:val="0"/>
          <w:sz w:val="20"/>
          <w:szCs w:val="20"/>
        </w:rPr>
        <w:t xml:space="preserve">odsouhlaseného  </w:t>
      </w:r>
      <w:r w:rsidRPr="002A60FE">
        <w:rPr>
          <w:rStyle w:val="Zdraznn1"/>
          <w:i w:val="0"/>
          <w:sz w:val="20"/>
          <w:szCs w:val="20"/>
        </w:rPr>
        <w:t xml:space="preserve">objednatelem, </w:t>
      </w:r>
      <w:r w:rsidRPr="002A60FE">
        <w:rPr>
          <w:rStyle w:val="Zdraznn1"/>
          <w:b/>
          <w:i w:val="0"/>
          <w:sz w:val="20"/>
          <w:szCs w:val="20"/>
        </w:rPr>
        <w:t>Příloha č. 6</w:t>
      </w:r>
      <w:r w:rsidRPr="002A60FE">
        <w:rPr>
          <w:rStyle w:val="Zdraznn1"/>
          <w:i w:val="0"/>
          <w:sz w:val="20"/>
          <w:szCs w:val="20"/>
        </w:rPr>
        <w:t xml:space="preserve"> Smlouvy.</w:t>
      </w:r>
    </w:p>
    <w:p w:rsidR="00DD0C29" w:rsidRPr="002A60FE" w:rsidRDefault="00BD55A4">
      <w:pPr>
        <w:pStyle w:val="Nadpis2"/>
        <w:keepNext w:val="0"/>
        <w:keepLines/>
        <w:ind w:left="567" w:hanging="567"/>
      </w:pPr>
      <w:bookmarkStart w:id="3" w:name="_Hlk35946265"/>
      <w:bookmarkEnd w:id="3"/>
      <w:proofErr w:type="gramStart"/>
      <w:r w:rsidRPr="002A60FE">
        <w:rPr>
          <w:rStyle w:val="Zdraznn1"/>
          <w:i w:val="0"/>
          <w:sz w:val="20"/>
          <w:szCs w:val="20"/>
          <w:u w:val="single"/>
        </w:rPr>
        <w:t>6.2.Závazné</w:t>
      </w:r>
      <w:proofErr w:type="gramEnd"/>
      <w:r w:rsidRPr="002A60FE">
        <w:rPr>
          <w:rStyle w:val="Zdraznn1"/>
          <w:i w:val="0"/>
          <w:sz w:val="20"/>
          <w:szCs w:val="20"/>
          <w:u w:val="single"/>
        </w:rPr>
        <w:t xml:space="preserve"> milníky a lhůty výstavby </w:t>
      </w:r>
    </w:p>
    <w:p w:rsidR="00DD0C29" w:rsidRPr="002A60FE" w:rsidRDefault="00BD55A4">
      <w:pPr>
        <w:pStyle w:val="WW-Vchozstyl"/>
        <w:keepLines/>
        <w:widowControl w:val="0"/>
        <w:ind w:firstLine="567"/>
        <w:jc w:val="both"/>
      </w:pPr>
      <w:r w:rsidRPr="002A60FE">
        <w:rPr>
          <w:rStyle w:val="Zdraznn1"/>
          <w:i w:val="0"/>
          <w:sz w:val="20"/>
          <w:u w:val="single"/>
        </w:rPr>
        <w:t>a) Předání a převzetí dokončeného díla</w:t>
      </w:r>
      <w:r w:rsidRPr="002A60FE">
        <w:rPr>
          <w:rStyle w:val="Zdraznn1"/>
          <w:i w:val="0"/>
          <w:sz w:val="20"/>
          <w:u w:val="single"/>
        </w:rPr>
        <w:tab/>
      </w:r>
      <w:r w:rsidR="00D84A11" w:rsidRPr="002A60FE">
        <w:rPr>
          <w:rStyle w:val="Zdraznn1"/>
          <w:i w:val="0"/>
          <w:sz w:val="20"/>
          <w:u w:val="single"/>
        </w:rPr>
        <w:tab/>
      </w:r>
      <w:r w:rsidR="00D84A11" w:rsidRPr="002A60FE">
        <w:rPr>
          <w:rStyle w:val="Zdraznn1"/>
          <w:i w:val="0"/>
          <w:sz w:val="20"/>
          <w:u w:val="single"/>
        </w:rPr>
        <w:tab/>
        <w:t xml:space="preserve">  </w:t>
      </w:r>
      <w:r w:rsidRPr="002A60FE">
        <w:rPr>
          <w:rStyle w:val="Zdraznn1"/>
          <w:i w:val="0"/>
          <w:sz w:val="20"/>
          <w:u w:val="single"/>
        </w:rPr>
        <w:t xml:space="preserve">do </w:t>
      </w:r>
      <w:r w:rsidR="00D84A11" w:rsidRPr="002A60FE">
        <w:rPr>
          <w:rStyle w:val="Zdraznn1"/>
          <w:i w:val="0"/>
          <w:sz w:val="20"/>
          <w:u w:val="single"/>
        </w:rPr>
        <w:t xml:space="preserve">12 </w:t>
      </w:r>
      <w:r w:rsidRPr="002A60FE">
        <w:rPr>
          <w:rStyle w:val="Zdraznn1"/>
          <w:i w:val="0"/>
          <w:sz w:val="20"/>
          <w:u w:val="single"/>
        </w:rPr>
        <w:t xml:space="preserve">měsíců od předání </w:t>
      </w:r>
      <w:proofErr w:type="spellStart"/>
      <w:r w:rsidRPr="002A60FE">
        <w:rPr>
          <w:rStyle w:val="Zdraznn1"/>
          <w:i w:val="0"/>
          <w:sz w:val="20"/>
          <w:u w:val="single"/>
        </w:rPr>
        <w:t>staveníště</w:t>
      </w:r>
      <w:proofErr w:type="spellEnd"/>
    </w:p>
    <w:p w:rsidR="00DD0C29" w:rsidRPr="002A60FE" w:rsidRDefault="00D84A11">
      <w:pPr>
        <w:pStyle w:val="WW-Vchozstyl"/>
        <w:widowControl w:val="0"/>
        <w:ind w:left="567"/>
        <w:jc w:val="both"/>
      </w:pPr>
      <w:r w:rsidRPr="002A60FE">
        <w:rPr>
          <w:rStyle w:val="Zdraznn1"/>
          <w:i w:val="0"/>
          <w:iCs w:val="0"/>
          <w:sz w:val="20"/>
          <w:u w:val="single"/>
        </w:rPr>
        <w:t>a</w:t>
      </w:r>
      <w:r w:rsidR="00BD55A4" w:rsidRPr="002A60FE">
        <w:rPr>
          <w:rStyle w:val="Zdraznn1"/>
          <w:i w:val="0"/>
          <w:iCs w:val="0"/>
          <w:sz w:val="20"/>
          <w:u w:val="single"/>
        </w:rPr>
        <w:t xml:space="preserve">) Vyklizení staveniště </w:t>
      </w:r>
      <w:r w:rsidR="00BD55A4" w:rsidRPr="002A60FE">
        <w:rPr>
          <w:rStyle w:val="Zdraznn1"/>
          <w:i w:val="0"/>
          <w:iCs w:val="0"/>
          <w:sz w:val="20"/>
          <w:u w:val="single"/>
        </w:rPr>
        <w:tab/>
      </w:r>
      <w:r w:rsidR="00BD55A4" w:rsidRPr="002A60FE">
        <w:rPr>
          <w:rStyle w:val="Zdraznn1"/>
          <w:i w:val="0"/>
          <w:iCs w:val="0"/>
          <w:sz w:val="20"/>
          <w:u w:val="single"/>
        </w:rPr>
        <w:tab/>
      </w:r>
      <w:r w:rsidR="00BD55A4" w:rsidRPr="002A60FE">
        <w:rPr>
          <w:rStyle w:val="Zdraznn1"/>
          <w:i w:val="0"/>
          <w:iCs w:val="0"/>
          <w:sz w:val="20"/>
          <w:u w:val="single"/>
        </w:rPr>
        <w:tab/>
      </w:r>
      <w:r w:rsidR="00BD55A4" w:rsidRPr="002A60FE">
        <w:rPr>
          <w:rStyle w:val="Zdraznn1"/>
          <w:i w:val="0"/>
          <w:iCs w:val="0"/>
          <w:sz w:val="20"/>
          <w:u w:val="single"/>
        </w:rPr>
        <w:tab/>
      </w:r>
      <w:r w:rsidR="00BD55A4" w:rsidRPr="002A60FE">
        <w:rPr>
          <w:rStyle w:val="Zdraznn1"/>
          <w:i w:val="0"/>
          <w:iCs w:val="0"/>
          <w:sz w:val="20"/>
          <w:u w:val="single"/>
        </w:rPr>
        <w:tab/>
        <w:t>do 7 dnů po předání díla dle bodu a)</w:t>
      </w:r>
    </w:p>
    <w:p w:rsidR="00DD0C29" w:rsidRPr="002A60FE" w:rsidRDefault="00BD55A4">
      <w:pPr>
        <w:pStyle w:val="Nadpis2"/>
        <w:keepNext w:val="0"/>
        <w:keepLines/>
        <w:ind w:left="567" w:hanging="567"/>
      </w:pPr>
      <w:r w:rsidRPr="002A60FE">
        <w:rPr>
          <w:sz w:val="20"/>
          <w:szCs w:val="20"/>
        </w:rPr>
        <w:t>6.3 Termín dokončení díla uvedený v bodě 6.1 a jednotlivé milníky uvedené v bodech 6.2 se mohou posunout výhradně v případě, že řádnému zhotovení stavby ve smluveném termínu brání provozní požadavky školy nebo extrémní a při podpisu smlouvy nepředvídatelné povětrnostní, provozní a další zcela mimořádné a nepředvídatelné vlivy, které brání v dodržení technologického postupu použitých materiálů nebo by ohrožovaly pracovníky na zdraví či životě a to pouze o dobu, kterou takové extrémní vlivy trvají. Tyto překážky musí být neprodleně oznámeny a projednány s objednatelem a zaznamenány ve stavebním deníku, obojí každý takový den, kdy překážky trvají, a to pod sankcí ztráty prodloužení termínu dokončení.</w:t>
      </w:r>
    </w:p>
    <w:p w:rsidR="00DD0C29" w:rsidRPr="002A60FE" w:rsidRDefault="00BD55A4">
      <w:pPr>
        <w:pStyle w:val="Nadpis2"/>
        <w:keepNext w:val="0"/>
        <w:keepLines/>
        <w:ind w:left="576" w:hanging="576"/>
      </w:pPr>
      <w:r w:rsidRPr="002A60FE">
        <w:rPr>
          <w:sz w:val="20"/>
          <w:szCs w:val="20"/>
        </w:rPr>
        <w:t xml:space="preserve">6.4 Skutečnosti uvedené v odstavci 6.3 musí být zapsány ve stavebním deníku a potvrzeny za objednatele osobou oprávněnou jednat ve věcech plnění </w:t>
      </w:r>
      <w:r w:rsidRPr="002A60FE">
        <w:rPr>
          <w:rStyle w:val="Zdraznn1"/>
          <w:i w:val="0"/>
          <w:sz w:val="20"/>
          <w:szCs w:val="20"/>
        </w:rPr>
        <w:t>dodávky a převzetí prací.</w:t>
      </w:r>
    </w:p>
    <w:p w:rsidR="00DD0C29" w:rsidRPr="002A60FE" w:rsidRDefault="00BD55A4">
      <w:pPr>
        <w:pStyle w:val="Nadpis1"/>
        <w:numPr>
          <w:ilvl w:val="0"/>
          <w:numId w:val="1"/>
        </w:numPr>
        <w:rPr>
          <w:sz w:val="28"/>
          <w:szCs w:val="28"/>
        </w:rPr>
      </w:pPr>
      <w:r w:rsidRPr="002A60FE">
        <w:rPr>
          <w:sz w:val="28"/>
          <w:szCs w:val="28"/>
        </w:rPr>
        <w:t>Kontrola prací před zakrytím</w:t>
      </w:r>
    </w:p>
    <w:p w:rsidR="00DD0C29" w:rsidRPr="002A60FE" w:rsidRDefault="00BD55A4">
      <w:pPr>
        <w:pStyle w:val="Nadpis2"/>
        <w:keepNext w:val="0"/>
        <w:keepLines/>
        <w:numPr>
          <w:ilvl w:val="1"/>
          <w:numId w:val="1"/>
        </w:numPr>
        <w:rPr>
          <w:sz w:val="20"/>
          <w:szCs w:val="20"/>
        </w:rPr>
      </w:pPr>
      <w:r w:rsidRPr="002A60FE">
        <w:rPr>
          <w:sz w:val="20"/>
          <w:szCs w:val="20"/>
        </w:rPr>
        <w:t xml:space="preserve">Konstrukce a práce, které vyžadují kontrolu před jejich zakrytím, podléhají této kontrole ve smyslu </w:t>
      </w:r>
      <w:proofErr w:type="spellStart"/>
      <w:r w:rsidRPr="002A60FE">
        <w:rPr>
          <w:sz w:val="20"/>
          <w:szCs w:val="20"/>
        </w:rPr>
        <w:t>ust</w:t>
      </w:r>
      <w:proofErr w:type="spellEnd"/>
      <w:r w:rsidRPr="002A60FE">
        <w:rPr>
          <w:sz w:val="20"/>
          <w:szCs w:val="20"/>
        </w:rPr>
        <w:t>. § 2626 občanského zákoníku. Jedná se zejména o kontrolu těsnosti rozvodů, kotvících a nosných prvků apod. Zhotovitel zápisem ve stavebním deníku a zároveň písemně či e-mailovou zprávou vyzve objednatele nebo jeho zástupce ke kontrole zakrývaných konstrukcí a prací v průběhu výstavby ve lhůtě alespoň 3 pracovní dny před datem provedení kontroly. Souhlas či odůvodněný nesouhlas se zakrytím části díla vydá objednatel nebo jeho zástupce neprodleně, nejpozději však do druhého pracovního dne po kontrole zakrývaných částí díla, a to formou zápisu do stavebního deníku s případným odkazem na pořízený protokol.</w:t>
      </w:r>
    </w:p>
    <w:p w:rsidR="00DD0C29" w:rsidRDefault="00BD55A4">
      <w:pPr>
        <w:pStyle w:val="Nadpis2"/>
        <w:keepNext w:val="0"/>
        <w:keepLines/>
        <w:numPr>
          <w:ilvl w:val="1"/>
          <w:numId w:val="1"/>
        </w:numPr>
        <w:rPr>
          <w:sz w:val="20"/>
          <w:szCs w:val="20"/>
        </w:rPr>
      </w:pPr>
      <w:r w:rsidRPr="002A60FE">
        <w:rPr>
          <w:sz w:val="20"/>
          <w:szCs w:val="20"/>
        </w:rPr>
        <w:t>Nedostaví-li se objednatel nebo zástupce k oznámené kontrole, ač byl řádně vyzván, je zhotovitel oprávněn pokračovat v provádění díla. V případě, že se objednatel nezúčastní kontroly, je zhotovitel povinen před zakrytím provést zkoušky. Pokud objednatel požaduje pozdější odkrytí těchto konstrukcí a prací z důvodu kontroly a prokáže se, že konstrukce a/nebo práce byly provedeny vadně nebo v rozporu s projektovou dokumentací nebo příslušnými předpisy, hradí náklady zhotovitel. V opačném případě jdou náklady spojené s dodatečnou kontrolou na vrub objednatele.</w:t>
      </w:r>
    </w:p>
    <w:p w:rsidR="00DD0C29" w:rsidRPr="002A60FE" w:rsidRDefault="00BD55A4">
      <w:pPr>
        <w:pStyle w:val="Nadpis1"/>
        <w:keepNext w:val="0"/>
        <w:keepLines/>
        <w:numPr>
          <w:ilvl w:val="0"/>
          <w:numId w:val="1"/>
        </w:numPr>
        <w:rPr>
          <w:sz w:val="28"/>
          <w:szCs w:val="28"/>
        </w:rPr>
      </w:pPr>
      <w:r w:rsidRPr="002A60FE">
        <w:rPr>
          <w:sz w:val="28"/>
          <w:szCs w:val="28"/>
        </w:rPr>
        <w:t>Kontroly v průběhu výstavby</w:t>
      </w:r>
    </w:p>
    <w:p w:rsidR="00DD0C29" w:rsidRPr="002A60FE" w:rsidRDefault="00BD55A4">
      <w:pPr>
        <w:pStyle w:val="Nadpis2"/>
        <w:keepNext w:val="0"/>
        <w:keepLines/>
        <w:numPr>
          <w:ilvl w:val="1"/>
          <w:numId w:val="1"/>
        </w:numPr>
        <w:rPr>
          <w:sz w:val="20"/>
          <w:szCs w:val="20"/>
        </w:rPr>
      </w:pPr>
      <w:r w:rsidRPr="002A60FE">
        <w:rPr>
          <w:sz w:val="20"/>
          <w:szCs w:val="20"/>
        </w:rPr>
        <w:lastRenderedPageBreak/>
        <w:t>Zhotovitel povede, v souladu s vyhláškou č. 499/2006 Sb., řádně stavební deník, jako doklad o průběhu stavby a to ode dne převzetí staveniště a bude zapisovat do tohoto deníku veškeré skutečnosti rozhodné pro plnění smlouvy, zejména údaje o časovém postupu prací, jejich jakosti, zdůvodnění odchylek prováděných prací od projektové dokumentace.</w:t>
      </w:r>
    </w:p>
    <w:p w:rsidR="00DD0C29" w:rsidRPr="002A60FE" w:rsidRDefault="00BD55A4">
      <w:pPr>
        <w:pStyle w:val="Nadpis2"/>
        <w:keepNext w:val="0"/>
        <w:keepLines/>
        <w:numPr>
          <w:ilvl w:val="1"/>
          <w:numId w:val="1"/>
        </w:numPr>
        <w:rPr>
          <w:sz w:val="20"/>
          <w:szCs w:val="20"/>
        </w:rPr>
      </w:pPr>
      <w:r w:rsidRPr="002A60FE">
        <w:rPr>
          <w:sz w:val="20"/>
          <w:szCs w:val="20"/>
        </w:rPr>
        <w:t>Objednatel nebo jím určený zástupce, TDS a AD jsou je oprávněni kontrolovat provádění díla v každé fázi jeho zhotovování a kterýkoli den.</w:t>
      </w:r>
    </w:p>
    <w:p w:rsidR="00DD0C29" w:rsidRPr="002A60FE" w:rsidRDefault="00BD55A4">
      <w:pPr>
        <w:pStyle w:val="Nadpis2"/>
        <w:keepNext w:val="0"/>
        <w:keepLines/>
        <w:numPr>
          <w:ilvl w:val="1"/>
          <w:numId w:val="1"/>
        </w:numPr>
        <w:rPr>
          <w:sz w:val="20"/>
          <w:szCs w:val="20"/>
        </w:rPr>
      </w:pPr>
      <w:r w:rsidRPr="002A60FE">
        <w:rPr>
          <w:sz w:val="20"/>
          <w:szCs w:val="20"/>
        </w:rPr>
        <w:t>Bez ohledu na uvedené budou konány kontrolní dny minimálně jednou za 7 (sedm) dnů, které budou svolávány objednatelem nebo technickým dozorem stavby za účasti obou smluvních stran. Účast zhotovitele je povinná. Stavební dozor bude vykonávat osoba (případně osoby), jejichž jména objednatel sdělí před zahájením stavby.</w:t>
      </w:r>
    </w:p>
    <w:p w:rsidR="00DD0C29" w:rsidRPr="002A60FE" w:rsidRDefault="00BD55A4">
      <w:pPr>
        <w:pStyle w:val="Nadpis1"/>
        <w:keepNext w:val="0"/>
        <w:keepLines/>
        <w:numPr>
          <w:ilvl w:val="0"/>
          <w:numId w:val="1"/>
        </w:numPr>
        <w:rPr>
          <w:sz w:val="28"/>
          <w:szCs w:val="28"/>
        </w:rPr>
      </w:pPr>
      <w:r w:rsidRPr="002A60FE">
        <w:rPr>
          <w:sz w:val="28"/>
          <w:szCs w:val="28"/>
        </w:rPr>
        <w:t>Spolupůsobení objednatele</w:t>
      </w:r>
    </w:p>
    <w:p w:rsidR="00DD0C29" w:rsidRPr="002A60FE" w:rsidRDefault="00BD55A4">
      <w:pPr>
        <w:pStyle w:val="Nadpis2"/>
        <w:keepNext w:val="0"/>
        <w:keepLines/>
        <w:numPr>
          <w:ilvl w:val="1"/>
          <w:numId w:val="1"/>
        </w:numPr>
      </w:pPr>
      <w:r w:rsidRPr="002A60FE">
        <w:rPr>
          <w:sz w:val="20"/>
          <w:szCs w:val="20"/>
        </w:rPr>
        <w:t>Objednatel předá zhotoviteli před zahájením plnění závazků, které vyplývají z této smlouvy staveniště, o předání staveniště se vyhotoví zápis, který potvrdí oprávnění zástupci smluvních stran. Staveništěm se rozumí prostor určený k provedení díla vymezený v projektu včetně zařízení staveniště. Plnění tohoto bodu je možné i po částech.</w:t>
      </w:r>
    </w:p>
    <w:p w:rsidR="00DD0C29" w:rsidRPr="002A60FE" w:rsidRDefault="00BD55A4">
      <w:pPr>
        <w:pStyle w:val="Nadpis2"/>
        <w:keepNext w:val="0"/>
        <w:keepLines/>
        <w:numPr>
          <w:ilvl w:val="1"/>
          <w:numId w:val="1"/>
        </w:numPr>
        <w:rPr>
          <w:sz w:val="20"/>
          <w:szCs w:val="20"/>
        </w:rPr>
      </w:pPr>
      <w:r w:rsidRPr="002A60FE">
        <w:rPr>
          <w:sz w:val="20"/>
          <w:szCs w:val="20"/>
        </w:rPr>
        <w:t xml:space="preserve">Objednatel předá zhotoviteli prostory pro zařízení staveniště, odběrné místo vody a el. </w:t>
      </w:r>
      <w:proofErr w:type="gramStart"/>
      <w:r w:rsidRPr="002A60FE">
        <w:rPr>
          <w:sz w:val="20"/>
          <w:szCs w:val="20"/>
        </w:rPr>
        <w:t>proudu</w:t>
      </w:r>
      <w:proofErr w:type="gramEnd"/>
      <w:r w:rsidRPr="002A60FE">
        <w:rPr>
          <w:sz w:val="20"/>
          <w:szCs w:val="20"/>
        </w:rPr>
        <w:t xml:space="preserve"> před zahájením stavby. Poplatky a platby za spotřebovanou el. </w:t>
      </w:r>
      <w:proofErr w:type="gramStart"/>
      <w:r w:rsidRPr="002A60FE">
        <w:rPr>
          <w:sz w:val="20"/>
          <w:szCs w:val="20"/>
        </w:rPr>
        <w:t>energii</w:t>
      </w:r>
      <w:proofErr w:type="gramEnd"/>
      <w:r w:rsidRPr="002A60FE">
        <w:rPr>
          <w:sz w:val="20"/>
          <w:szCs w:val="20"/>
        </w:rPr>
        <w:t xml:space="preserve">, vodné, stočné a případně za pronájem prostor jdou na náklady zhotovitele. Měření zajistí zhotovitel. </w:t>
      </w:r>
    </w:p>
    <w:p w:rsidR="00DD0C29" w:rsidRPr="002A60FE" w:rsidRDefault="00BD55A4">
      <w:pPr>
        <w:pStyle w:val="Nadpis2"/>
        <w:keepNext w:val="0"/>
        <w:keepLines/>
        <w:numPr>
          <w:ilvl w:val="1"/>
          <w:numId w:val="1"/>
        </w:numPr>
      </w:pPr>
      <w:r w:rsidRPr="002A60FE">
        <w:rPr>
          <w:sz w:val="20"/>
          <w:szCs w:val="20"/>
        </w:rPr>
        <w:t>Nejpozději při předání staveniště předá objednatel zhotoviteli příslušné doklady opravňující objednatele k provedení stavby včetně příslušných vyjádření dotčených úřadů a organizací.</w:t>
      </w:r>
    </w:p>
    <w:p w:rsidR="00DD0C29" w:rsidRPr="002A60FE" w:rsidRDefault="00DD0C29">
      <w:pPr>
        <w:pStyle w:val="Nadpis2"/>
        <w:ind w:left="576" w:firstLine="0"/>
        <w:rPr>
          <w:sz w:val="20"/>
          <w:szCs w:val="20"/>
        </w:rPr>
      </w:pPr>
    </w:p>
    <w:p w:rsidR="00DD0C29" w:rsidRPr="002A60FE" w:rsidRDefault="00BD55A4">
      <w:pPr>
        <w:pStyle w:val="Nadpis2"/>
        <w:numPr>
          <w:ilvl w:val="0"/>
          <w:numId w:val="1"/>
        </w:numPr>
        <w:rPr>
          <w:b/>
          <w:bCs w:val="0"/>
        </w:rPr>
      </w:pPr>
      <w:r w:rsidRPr="002A60FE">
        <w:rPr>
          <w:b/>
          <w:bCs w:val="0"/>
        </w:rPr>
        <w:t>Povinnosti zhotovitele</w:t>
      </w:r>
    </w:p>
    <w:p w:rsidR="00DD0C29" w:rsidRPr="002A60FE" w:rsidRDefault="00BD55A4">
      <w:pPr>
        <w:pStyle w:val="Nadpis2"/>
        <w:keepNext w:val="0"/>
        <w:keepLines/>
        <w:numPr>
          <w:ilvl w:val="1"/>
          <w:numId w:val="1"/>
        </w:numPr>
        <w:rPr>
          <w:sz w:val="20"/>
          <w:szCs w:val="20"/>
        </w:rPr>
      </w:pPr>
      <w:r w:rsidRPr="002A60FE">
        <w:rPr>
          <w:sz w:val="20"/>
          <w:szCs w:val="20"/>
        </w:rPr>
        <w:t>Před vstupem na pozemky, které budou dotčeny stavbou, oznámí zhotovitel uživatelům pozemků, příp. jejich správcům nebo majitelům, termíny vstupů na tyto pozemky a sepíše s nimi zápis, ve kterém budou uvedena parcelní čísla stavbou dotčených pozemků, rozsahy dočasných záborů pozemků.</w:t>
      </w:r>
    </w:p>
    <w:p w:rsidR="00DD0C29" w:rsidRPr="002A60FE" w:rsidRDefault="00BD55A4">
      <w:pPr>
        <w:pStyle w:val="Nadpis2"/>
        <w:keepNext w:val="0"/>
        <w:keepLines/>
        <w:numPr>
          <w:ilvl w:val="1"/>
          <w:numId w:val="1"/>
        </w:numPr>
        <w:rPr>
          <w:sz w:val="20"/>
          <w:szCs w:val="20"/>
        </w:rPr>
      </w:pPr>
      <w:r w:rsidRPr="002A60FE">
        <w:rPr>
          <w:sz w:val="20"/>
          <w:szCs w:val="20"/>
        </w:rPr>
        <w:t>Zhotovitel bude při realizaci stavby respektovat všechny podmínky vyplývající ze stavebního povolení.</w:t>
      </w:r>
    </w:p>
    <w:p w:rsidR="00DD0C29" w:rsidRPr="002A60FE" w:rsidRDefault="00BD55A4">
      <w:pPr>
        <w:pStyle w:val="Nadpis2"/>
        <w:keepNext w:val="0"/>
        <w:keepLines/>
        <w:numPr>
          <w:ilvl w:val="1"/>
          <w:numId w:val="1"/>
        </w:numPr>
      </w:pPr>
      <w:r w:rsidRPr="002A60FE">
        <w:rPr>
          <w:sz w:val="20"/>
          <w:szCs w:val="20"/>
        </w:rPr>
        <w:t xml:space="preserve">Realizace stavby o sobotách, nedělích a ostatních dnech pracovního klidu podle zákona č. 245/2000 Sb., o státních svátcích, o ostatních svátcích, o významných dnech a o dnech pracovního klidu bude možná s podmínkou, že nebudou zatíženy hlukem a prachem okolní objekty. </w:t>
      </w:r>
    </w:p>
    <w:p w:rsidR="00DD0C29" w:rsidRPr="002A60FE" w:rsidRDefault="00BD55A4">
      <w:pPr>
        <w:pStyle w:val="Nadpis2"/>
        <w:keepNext w:val="0"/>
        <w:keepLines/>
        <w:numPr>
          <w:ilvl w:val="1"/>
          <w:numId w:val="1"/>
        </w:numPr>
        <w:rPr>
          <w:sz w:val="20"/>
          <w:szCs w:val="20"/>
        </w:rPr>
      </w:pPr>
      <w:r w:rsidRPr="002A60FE">
        <w:rPr>
          <w:sz w:val="20"/>
          <w:szCs w:val="20"/>
        </w:rPr>
        <w:t>Zhotovitel v maximální míře omezí prašnost</w:t>
      </w:r>
      <w:r w:rsidR="00D62483" w:rsidRPr="002A60FE">
        <w:rPr>
          <w:sz w:val="20"/>
          <w:szCs w:val="20"/>
        </w:rPr>
        <w:t xml:space="preserve"> a hlučnost</w:t>
      </w:r>
      <w:r w:rsidRPr="002A60FE">
        <w:rPr>
          <w:sz w:val="20"/>
          <w:szCs w:val="20"/>
        </w:rPr>
        <w:t xml:space="preserve"> při provádění prací.</w:t>
      </w:r>
    </w:p>
    <w:p w:rsidR="00DD0C29" w:rsidRPr="002A60FE" w:rsidRDefault="00BD55A4">
      <w:pPr>
        <w:pStyle w:val="Nadpis2"/>
        <w:keepNext w:val="0"/>
        <w:keepLines/>
        <w:numPr>
          <w:ilvl w:val="1"/>
          <w:numId w:val="1"/>
        </w:numPr>
        <w:rPr>
          <w:sz w:val="20"/>
          <w:szCs w:val="20"/>
        </w:rPr>
      </w:pPr>
      <w:r w:rsidRPr="002A60FE">
        <w:rPr>
          <w:sz w:val="20"/>
          <w:szCs w:val="20"/>
        </w:rPr>
        <w:t>Poplatky za výkopová povolení a rozhodnutí o zvláštním užívání komunikací včetně poplatků za ukládání odpadů ze stavby hradí zhotovitel.</w:t>
      </w:r>
    </w:p>
    <w:p w:rsidR="00DD0C29" w:rsidRPr="002A60FE" w:rsidRDefault="00BD55A4">
      <w:pPr>
        <w:pStyle w:val="Nadpis2"/>
        <w:keepNext w:val="0"/>
        <w:keepLines/>
        <w:numPr>
          <w:ilvl w:val="1"/>
          <w:numId w:val="1"/>
        </w:numPr>
        <w:rPr>
          <w:sz w:val="20"/>
          <w:szCs w:val="20"/>
        </w:rPr>
      </w:pPr>
      <w:r w:rsidRPr="002A60FE">
        <w:rPr>
          <w:sz w:val="20"/>
          <w:szCs w:val="20"/>
        </w:rPr>
        <w:t xml:space="preserve">Zhotovitel se zavazuje na vlastní náklady zajistit odstranění (odvoz a skladování) stavebního odpadu a suti, a to dle platných předpisů o nakládání s odpady. Doklady o způsobu </w:t>
      </w:r>
      <w:r w:rsidR="00D62483" w:rsidRPr="002A60FE">
        <w:rPr>
          <w:sz w:val="20"/>
          <w:szCs w:val="20"/>
        </w:rPr>
        <w:t xml:space="preserve">naložení s odpadem </w:t>
      </w:r>
      <w:r w:rsidRPr="002A60FE">
        <w:rPr>
          <w:sz w:val="20"/>
          <w:szCs w:val="20"/>
        </w:rPr>
        <w:t xml:space="preserve">předloží zhotovitel při závěrečné přejímce. Zhotovitel se zavazuje zajistit pořádek na staveništi a je povinen průběžně odstraňovat na své náklady odpady a nečistoty vzniklé stavební činností jeho a jeho subdodavatelů. Totéž se týká i znečišťování prostor a vozovek mimo staveniště vlivem jeho činností a dalších povinností v souladu s </w:t>
      </w:r>
      <w:r w:rsidRPr="002A60FE">
        <w:rPr>
          <w:b/>
          <w:sz w:val="20"/>
          <w:szCs w:val="20"/>
        </w:rPr>
        <w:t>přílohou č. 5</w:t>
      </w:r>
      <w:r w:rsidRPr="002A60FE">
        <w:rPr>
          <w:sz w:val="20"/>
          <w:szCs w:val="20"/>
        </w:rPr>
        <w:t xml:space="preserve"> této smlouvy.</w:t>
      </w:r>
    </w:p>
    <w:p w:rsidR="00DD0C29" w:rsidRPr="002A60FE" w:rsidRDefault="00BD55A4">
      <w:pPr>
        <w:pStyle w:val="Nadpis2"/>
        <w:keepNext w:val="0"/>
        <w:keepLines/>
        <w:numPr>
          <w:ilvl w:val="1"/>
          <w:numId w:val="1"/>
        </w:numPr>
        <w:rPr>
          <w:sz w:val="20"/>
          <w:szCs w:val="20"/>
        </w:rPr>
      </w:pPr>
      <w:r w:rsidRPr="002A60FE">
        <w:rPr>
          <w:sz w:val="20"/>
          <w:szCs w:val="20"/>
        </w:rPr>
        <w:t xml:space="preserve">Zhotovitel je povinen na staveništi a při provádění prací respektovat požadavky k zajištění bezpečnosti práce a ochrany zdraví, dané zejména </w:t>
      </w:r>
    </w:p>
    <w:p w:rsidR="00DD0C29" w:rsidRPr="002A60FE" w:rsidRDefault="00BD55A4">
      <w:pPr>
        <w:pStyle w:val="Nadpis2"/>
        <w:keepNext w:val="0"/>
        <w:keepLines/>
        <w:numPr>
          <w:ilvl w:val="0"/>
          <w:numId w:val="8"/>
        </w:numPr>
        <w:rPr>
          <w:sz w:val="20"/>
          <w:szCs w:val="20"/>
        </w:rPr>
      </w:pPr>
      <w:r w:rsidRPr="002A60FE">
        <w:rPr>
          <w:sz w:val="20"/>
          <w:szCs w:val="20"/>
        </w:rPr>
        <w:t>zákonem č. 262/2006 Sb., ve znění pozdějších změn</w:t>
      </w:r>
      <w:r w:rsidR="004A0D6C" w:rsidRPr="002A60FE">
        <w:rPr>
          <w:sz w:val="20"/>
          <w:szCs w:val="20"/>
        </w:rPr>
        <w:t xml:space="preserve"> (se zvláštním zřetelem na regulaci odměňování, pracovní doby, doby odpočinku mezi směnami atp.),</w:t>
      </w:r>
    </w:p>
    <w:p w:rsidR="00DD0C29" w:rsidRPr="002A60FE" w:rsidRDefault="00BD55A4">
      <w:pPr>
        <w:pStyle w:val="Nadpis2"/>
        <w:keepNext w:val="0"/>
        <w:keepLines/>
        <w:numPr>
          <w:ilvl w:val="0"/>
          <w:numId w:val="8"/>
        </w:numPr>
        <w:rPr>
          <w:sz w:val="20"/>
          <w:szCs w:val="20"/>
        </w:rPr>
      </w:pPr>
      <w:r w:rsidRPr="002A60FE">
        <w:rPr>
          <w:sz w:val="20"/>
          <w:szCs w:val="20"/>
        </w:rPr>
        <w:t xml:space="preserve">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změn, </w:t>
      </w:r>
    </w:p>
    <w:p w:rsidR="00DD0C29" w:rsidRPr="002A60FE" w:rsidRDefault="00BD55A4">
      <w:pPr>
        <w:pStyle w:val="Nadpis2"/>
        <w:keepNext w:val="0"/>
        <w:keepLines/>
        <w:numPr>
          <w:ilvl w:val="0"/>
          <w:numId w:val="8"/>
        </w:numPr>
        <w:rPr>
          <w:sz w:val="20"/>
          <w:szCs w:val="20"/>
        </w:rPr>
      </w:pPr>
      <w:r w:rsidRPr="002A60FE">
        <w:rPr>
          <w:sz w:val="20"/>
          <w:szCs w:val="20"/>
        </w:rPr>
        <w:t>nařízením vlády č. 591/2006 Sb., o bližších minimálních požadavcích na bezpečnost a ochranu zdraví při práci na staveništích,</w:t>
      </w:r>
    </w:p>
    <w:p w:rsidR="004A0D6C" w:rsidRPr="002A60FE" w:rsidRDefault="00BD55A4">
      <w:pPr>
        <w:pStyle w:val="Nadpis2"/>
        <w:keepNext w:val="0"/>
        <w:keepLines/>
        <w:numPr>
          <w:ilvl w:val="0"/>
          <w:numId w:val="8"/>
        </w:numPr>
        <w:rPr>
          <w:sz w:val="20"/>
          <w:szCs w:val="20"/>
        </w:rPr>
      </w:pPr>
      <w:r w:rsidRPr="002A60FE">
        <w:rPr>
          <w:sz w:val="20"/>
          <w:szCs w:val="20"/>
        </w:rPr>
        <w:t>nařízení vlády č. 362/2005 Sb. o bližších požadavcích na bezpečnost a ochranu zdraví při práci na pracovištích s nebezpečím pádu z výšky nebo do hloubky</w:t>
      </w:r>
      <w:r w:rsidR="004415C5" w:rsidRPr="002A60FE">
        <w:rPr>
          <w:sz w:val="20"/>
          <w:szCs w:val="20"/>
        </w:rPr>
        <w:t>.</w:t>
      </w:r>
    </w:p>
    <w:p w:rsidR="00DD0C29" w:rsidRPr="002A60FE" w:rsidRDefault="00BD55A4">
      <w:pPr>
        <w:pStyle w:val="Nadpis2"/>
        <w:keepNext w:val="0"/>
        <w:keepLines/>
        <w:numPr>
          <w:ilvl w:val="1"/>
          <w:numId w:val="1"/>
        </w:numPr>
        <w:rPr>
          <w:sz w:val="20"/>
          <w:szCs w:val="20"/>
        </w:rPr>
      </w:pPr>
      <w:r w:rsidRPr="002A60FE">
        <w:rPr>
          <w:sz w:val="20"/>
          <w:szCs w:val="20"/>
        </w:rPr>
        <w:t xml:space="preserve">Zhotovitel je povinen postupovat dle požadavků a pokynů koordinátora BOZP určeného objednatelem a v souladu s plánem zajištění plynulosti stavby a povinností v oblasti BOZP, PO a OŽP obsaženým v </w:t>
      </w:r>
      <w:r w:rsidRPr="002A60FE">
        <w:rPr>
          <w:b/>
          <w:sz w:val="20"/>
          <w:szCs w:val="20"/>
        </w:rPr>
        <w:t>příloze č. 5</w:t>
      </w:r>
      <w:r w:rsidRPr="002A60FE">
        <w:rPr>
          <w:sz w:val="20"/>
          <w:szCs w:val="20"/>
        </w:rPr>
        <w:t xml:space="preserve"> této smlouvy.</w:t>
      </w:r>
    </w:p>
    <w:p w:rsidR="00DD0C29" w:rsidRPr="002A60FE" w:rsidRDefault="00BD55A4">
      <w:pPr>
        <w:pStyle w:val="Nadpis2"/>
        <w:keepNext w:val="0"/>
        <w:keepLines/>
        <w:numPr>
          <w:ilvl w:val="1"/>
          <w:numId w:val="1"/>
        </w:numPr>
        <w:rPr>
          <w:sz w:val="20"/>
          <w:szCs w:val="20"/>
        </w:rPr>
      </w:pPr>
      <w:r w:rsidRPr="002A60FE">
        <w:rPr>
          <w:sz w:val="20"/>
          <w:szCs w:val="20"/>
        </w:rPr>
        <w:t>Součástí dodávky je provedení předepsaných zkoušek, revizí a předání podkladů dle příslušných norem a předpisů souvisejících s realizací tohoto díla.</w:t>
      </w:r>
    </w:p>
    <w:p w:rsidR="00DD0C29" w:rsidRPr="002A60FE" w:rsidRDefault="00BD55A4">
      <w:pPr>
        <w:pStyle w:val="Nadpis2"/>
        <w:keepNext w:val="0"/>
        <w:keepLines/>
        <w:numPr>
          <w:ilvl w:val="1"/>
          <w:numId w:val="1"/>
        </w:numPr>
        <w:rPr>
          <w:sz w:val="20"/>
          <w:szCs w:val="20"/>
        </w:rPr>
      </w:pPr>
      <w:r w:rsidRPr="002A60FE">
        <w:rPr>
          <w:sz w:val="20"/>
          <w:szCs w:val="20"/>
        </w:rPr>
        <w:lastRenderedPageBreak/>
        <w:t>Zhotovitel přizve v 3 (tří) denním předstihu a prokazatelným způsobem zápisem ve stavebním deníku a současně písemně či e-mailem objednatele ke kontrole zakrývaných částí stavby a případně k dalším činnostem, které si objednatel nebo budoucí provozovatel vyhradí ve stavebním deníku.</w:t>
      </w:r>
    </w:p>
    <w:p w:rsidR="00DD0C29" w:rsidRPr="002A60FE" w:rsidRDefault="00BD55A4">
      <w:pPr>
        <w:pStyle w:val="Nadpis2"/>
        <w:keepNext w:val="0"/>
        <w:keepLines/>
        <w:numPr>
          <w:ilvl w:val="1"/>
          <w:numId w:val="1"/>
        </w:numPr>
        <w:rPr>
          <w:sz w:val="20"/>
          <w:szCs w:val="20"/>
        </w:rPr>
      </w:pPr>
      <w:r w:rsidRPr="002A60FE">
        <w:rPr>
          <w:sz w:val="20"/>
          <w:szCs w:val="20"/>
        </w:rPr>
        <w:t>Zhotovitel povede o realizaci díla stavební deník, do kterého bude zapisovat všechny skutečnosti rozhodné pro plnění smlouvy, viz též odst. 8.1 této smlouvy. Objednatel je povinen sledovat obsah deníku. K zápisům zhotovitele nebo objednatele se smluvní strany zavazují vyjádřit rovněž zápisem do deníku a to do 3 (tří) pracovních dnů od prokazatelného seznámení se s obsahem. Zhotovitel je povinen mít stavební deník k dispozici na stavbě.</w:t>
      </w:r>
    </w:p>
    <w:p w:rsidR="00DD0C29" w:rsidRPr="002A60FE" w:rsidRDefault="00BD55A4">
      <w:pPr>
        <w:pStyle w:val="Nadpis2"/>
        <w:keepNext w:val="0"/>
        <w:keepLines/>
        <w:numPr>
          <w:ilvl w:val="1"/>
          <w:numId w:val="1"/>
        </w:numPr>
        <w:rPr>
          <w:sz w:val="20"/>
          <w:szCs w:val="20"/>
        </w:rPr>
      </w:pPr>
      <w:r w:rsidRPr="002A60FE">
        <w:rPr>
          <w:sz w:val="20"/>
          <w:szCs w:val="20"/>
        </w:rPr>
        <w:t>Zhotovitel se zavazuje, že  v termínu dle čl. 6. vyklidí staveniště a v řádném stavu jej předá objednateli.</w:t>
      </w:r>
    </w:p>
    <w:p w:rsidR="00DD0C29" w:rsidRPr="002A60FE" w:rsidRDefault="00BD55A4">
      <w:pPr>
        <w:pStyle w:val="Nadpis2"/>
        <w:keepNext w:val="0"/>
        <w:keepLines/>
        <w:numPr>
          <w:ilvl w:val="1"/>
          <w:numId w:val="1"/>
        </w:numPr>
        <w:rPr>
          <w:sz w:val="20"/>
          <w:szCs w:val="20"/>
        </w:rPr>
      </w:pPr>
      <w:r w:rsidRPr="002A60FE">
        <w:rPr>
          <w:sz w:val="20"/>
          <w:szCs w:val="20"/>
        </w:rPr>
        <w:t>Zhotovitel není oprávněn pověřit provedením díla jinou osobu bez písemného souhlasu objednatele s výjimkou subdodavatelů uvedených v nabídce podané v rámci výběrového řízení. Při provádění díla jinou osobou má zhotovitel odpovědnost, jako by dílo prováděl sám.</w:t>
      </w:r>
    </w:p>
    <w:p w:rsidR="00DD0C29" w:rsidRPr="002A60FE" w:rsidRDefault="00BD55A4">
      <w:pPr>
        <w:pStyle w:val="Nadpis2"/>
        <w:keepNext w:val="0"/>
        <w:keepLines/>
        <w:numPr>
          <w:ilvl w:val="1"/>
          <w:numId w:val="1"/>
        </w:numPr>
      </w:pPr>
      <w:r w:rsidRPr="002A60FE">
        <w:rPr>
          <w:rStyle w:val="Zdraznn1"/>
          <w:i w:val="0"/>
          <w:sz w:val="20"/>
          <w:szCs w:val="20"/>
        </w:rPr>
        <w:t>Zhotovitel se zavazuje před použitím předložit ke schválení objednateli vzorky všech materiálů, které zůstanou viditelné konečným uživatelům. Na díle budou použity výlučně takto odsouhlasené materiály. Objednatel se k předloženým vzorkům vyjádří do 1 (jednoho) týdne od předložení. Objednatel je oprávněn upřesnit barevné provedení jednotlivých částí díla minimálně 10 dnů po předání staveniště.</w:t>
      </w:r>
    </w:p>
    <w:p w:rsidR="00DD0C29" w:rsidRPr="002A60FE" w:rsidRDefault="00BD55A4">
      <w:pPr>
        <w:pStyle w:val="Nadpis2"/>
        <w:keepNext w:val="0"/>
        <w:keepLines/>
        <w:numPr>
          <w:ilvl w:val="1"/>
          <w:numId w:val="1"/>
        </w:numPr>
      </w:pPr>
      <w:r w:rsidRPr="002A60FE">
        <w:rPr>
          <w:rStyle w:val="Zdraznn1"/>
          <w:i w:val="0"/>
          <w:sz w:val="20"/>
          <w:szCs w:val="20"/>
        </w:rPr>
        <w:t>V případě, že je v projektové dokumentaci odkazováno na konkrétní značku výrobku, je možné místo něj použít výrobek jiné značky. Výrobek musí mít stejné, případně lepší vlastnosti a parametry než ten, na který odkazuje dokumentace.</w:t>
      </w:r>
    </w:p>
    <w:p w:rsidR="00DD0C29" w:rsidRPr="002A60FE" w:rsidRDefault="00BD55A4">
      <w:pPr>
        <w:pStyle w:val="Nadpis2"/>
        <w:keepNext w:val="0"/>
        <w:keepLines/>
        <w:numPr>
          <w:ilvl w:val="1"/>
          <w:numId w:val="1"/>
        </w:numPr>
      </w:pPr>
      <w:r w:rsidRPr="002A60FE">
        <w:rPr>
          <w:rStyle w:val="Zdraznn1"/>
          <w:i w:val="0"/>
          <w:sz w:val="20"/>
          <w:szCs w:val="20"/>
        </w:rPr>
        <w:t xml:space="preserve">Změna </w:t>
      </w:r>
      <w:r w:rsidR="002E734B">
        <w:rPr>
          <w:rStyle w:val="Zdraznn1"/>
          <w:i w:val="0"/>
          <w:sz w:val="20"/>
          <w:szCs w:val="20"/>
        </w:rPr>
        <w:t xml:space="preserve">hlavního </w:t>
      </w:r>
      <w:r w:rsidRPr="002A60FE">
        <w:rPr>
          <w:rStyle w:val="Zdraznn1"/>
          <w:i w:val="0"/>
          <w:sz w:val="20"/>
          <w:szCs w:val="20"/>
        </w:rPr>
        <w:t xml:space="preserve">stavbyvedoucího je přípustná pouze po předchozím souhlasu objednatele za předpokladu, že nový </w:t>
      </w:r>
      <w:r w:rsidR="002E734B">
        <w:rPr>
          <w:rStyle w:val="Zdraznn1"/>
          <w:i w:val="0"/>
          <w:sz w:val="20"/>
          <w:szCs w:val="20"/>
        </w:rPr>
        <w:t xml:space="preserve">hlavní </w:t>
      </w:r>
      <w:r w:rsidRPr="002A60FE">
        <w:rPr>
          <w:rStyle w:val="Zdraznn1"/>
          <w:i w:val="0"/>
          <w:sz w:val="20"/>
          <w:szCs w:val="20"/>
        </w:rPr>
        <w:t xml:space="preserve">stavbyvedoucí bude splňovat veškeré požadavky člena týmu uvedeného v nabídce (viz veřejná zakázka). Objednatel bude akceptovat změnu </w:t>
      </w:r>
      <w:r w:rsidR="002E734B">
        <w:rPr>
          <w:rStyle w:val="Zdraznn1"/>
          <w:i w:val="0"/>
          <w:sz w:val="20"/>
          <w:szCs w:val="20"/>
        </w:rPr>
        <w:t xml:space="preserve">hlavního </w:t>
      </w:r>
      <w:r w:rsidRPr="002A60FE">
        <w:rPr>
          <w:rStyle w:val="Zdraznn1"/>
          <w:i w:val="0"/>
          <w:sz w:val="20"/>
          <w:szCs w:val="20"/>
        </w:rPr>
        <w:t xml:space="preserve">stavbyvedoucího pouze z objektivních důvodů, kterými zejména není zapojení </w:t>
      </w:r>
      <w:r w:rsidR="002E734B">
        <w:rPr>
          <w:rStyle w:val="Zdraznn1"/>
          <w:i w:val="0"/>
          <w:sz w:val="20"/>
          <w:szCs w:val="20"/>
        </w:rPr>
        <w:t xml:space="preserve">hlavního </w:t>
      </w:r>
      <w:r w:rsidRPr="002A60FE">
        <w:rPr>
          <w:rStyle w:val="Zdraznn1"/>
          <w:i w:val="0"/>
          <w:sz w:val="20"/>
          <w:szCs w:val="20"/>
        </w:rPr>
        <w:t xml:space="preserve">stavbyvedoucího do jiného projektu plněného vybraným dodavatelem souběžně s veřejnou zakázkou. </w:t>
      </w:r>
    </w:p>
    <w:p w:rsidR="00DD0C29" w:rsidRPr="002A60FE" w:rsidRDefault="00BD55A4">
      <w:pPr>
        <w:pStyle w:val="Nadpis2"/>
        <w:keepNext w:val="0"/>
        <w:keepLines/>
        <w:numPr>
          <w:ilvl w:val="1"/>
          <w:numId w:val="1"/>
        </w:numPr>
      </w:pPr>
      <w:r w:rsidRPr="002A60FE">
        <w:rPr>
          <w:rStyle w:val="Zdraznn1"/>
          <w:i w:val="0"/>
          <w:sz w:val="20"/>
          <w:szCs w:val="20"/>
        </w:rPr>
        <w:t>Změnit poddodavatele, pomocí kterého zhotovitel prokazoval v zadávacím řízení splnění kvalifikace, je možné jen ve výjimečných případech a se souhlasem objednatele. Nový poddodavatel musí splňovat kvalifikaci minimálně v rozsahu, v jakém byla prokázána v zadávacím řízení</w:t>
      </w:r>
    </w:p>
    <w:p w:rsidR="004A0D6C" w:rsidRPr="002A60FE" w:rsidRDefault="004A0D6C" w:rsidP="004A0D6C">
      <w:pPr>
        <w:pStyle w:val="Nadpis2"/>
        <w:keepNext w:val="0"/>
        <w:keepLines/>
        <w:numPr>
          <w:ilvl w:val="1"/>
          <w:numId w:val="1"/>
        </w:numPr>
        <w:rPr>
          <w:rStyle w:val="Zdraznn1"/>
          <w:i w:val="0"/>
          <w:iCs/>
        </w:rPr>
      </w:pPr>
      <w:r w:rsidRPr="002A60FE">
        <w:rPr>
          <w:rStyle w:val="Zdraznn1"/>
          <w:i w:val="0"/>
          <w:sz w:val="20"/>
          <w:szCs w:val="20"/>
        </w:rPr>
        <w:t>Zhotovitel je povinen zajistit po celou dobu plnění smlouvy</w:t>
      </w:r>
    </w:p>
    <w:p w:rsidR="004A0D6C" w:rsidRPr="002A60FE" w:rsidRDefault="004A0D6C" w:rsidP="002A60FE">
      <w:pPr>
        <w:pStyle w:val="Nadpis2"/>
        <w:keepLines/>
        <w:ind w:left="567"/>
        <w:rPr>
          <w:rStyle w:val="Zdraznn1"/>
          <w:i w:val="0"/>
          <w:sz w:val="20"/>
          <w:szCs w:val="20"/>
        </w:rPr>
      </w:pPr>
      <w:r w:rsidRPr="002A60FE">
        <w:rPr>
          <w:rStyle w:val="Zdraznn1"/>
          <w:i w:val="0"/>
          <w:sz w:val="20"/>
          <w:szCs w:val="20"/>
        </w:rPr>
        <w:t>- plnění povinností vyplývající z právních předpisů České republiky, zejména pak z předpisů pracovněprávních, předpisů z oblasti zaměstnanosti a bezpečnosti ochrany zdraví při práci, a to vůči všem osobám, které se na plnění smlouvy podílejí; plnění těchto povinností zajistí dodavatel i u svých poddodavatelů,</w:t>
      </w:r>
    </w:p>
    <w:p w:rsidR="004A0D6C" w:rsidRPr="002A60FE" w:rsidRDefault="004A0D6C" w:rsidP="002A60FE">
      <w:pPr>
        <w:pStyle w:val="Nadpis2"/>
        <w:keepLines/>
        <w:ind w:left="567"/>
        <w:rPr>
          <w:rStyle w:val="Zdraznn1"/>
          <w:i w:val="0"/>
          <w:sz w:val="20"/>
          <w:szCs w:val="20"/>
        </w:rPr>
      </w:pPr>
      <w:r w:rsidRPr="002A60FE">
        <w:rPr>
          <w:rStyle w:val="Zdraznn1"/>
          <w:i w:val="0"/>
          <w:sz w:val="20"/>
          <w:szCs w:val="20"/>
        </w:rPr>
        <w:t>- řádné a včasné plnění finančních závazků svým poddodavatelům,</w:t>
      </w:r>
      <w:r w:rsidR="00E04C35" w:rsidRPr="002A60FE">
        <w:t xml:space="preserve"> </w:t>
      </w:r>
      <w:r w:rsidRPr="002A60FE">
        <w:rPr>
          <w:rStyle w:val="Zdraznn1"/>
          <w:i w:val="0"/>
          <w:sz w:val="20"/>
          <w:szCs w:val="20"/>
        </w:rPr>
        <w:t>kdy za řádné a včasné plnění se považuje plné uhrazení poddodavatelem vystavených faktur za plnění poskytnutá k plnění díla, a to vždy do 5 pracovních dnů od obdržení platby ze strany objednatele za konkrétní plnění. Zhotovitel se zavazuje přenést totožnou povinnost do dalších úrovní dodavatelského řetězce.</w:t>
      </w:r>
      <w:r w:rsidRPr="002A60FE">
        <w:t xml:space="preserve"> </w:t>
      </w:r>
    </w:p>
    <w:p w:rsidR="00DD0C29" w:rsidRPr="002A60FE" w:rsidRDefault="004A0D6C" w:rsidP="002A60FE">
      <w:pPr>
        <w:pStyle w:val="Nadpis2"/>
        <w:keepLines/>
        <w:ind w:left="567"/>
      </w:pPr>
      <w:r w:rsidRPr="002A60FE">
        <w:rPr>
          <w:rStyle w:val="Zdraznn1"/>
          <w:i w:val="0"/>
          <w:sz w:val="20"/>
          <w:szCs w:val="20"/>
        </w:rPr>
        <w:t>- kdykoli v průběhu plnění smlouvy na žádost objednatele předložit kompletní seznam částí plnění plněných prostřednictvím poddodavatelů včetně identifikace těchto poddodavatelů</w:t>
      </w:r>
      <w:r w:rsidR="00E04C35" w:rsidRPr="002A60FE">
        <w:rPr>
          <w:rStyle w:val="Zdraznn1"/>
          <w:i w:val="0"/>
          <w:sz w:val="20"/>
          <w:szCs w:val="20"/>
        </w:rPr>
        <w:t xml:space="preserve"> a dokladů o plnění řádného a včasného plnění finančních závazků</w:t>
      </w:r>
      <w:r w:rsidR="006D2195" w:rsidRPr="002A60FE">
        <w:rPr>
          <w:rStyle w:val="Zdraznn1"/>
          <w:i w:val="0"/>
          <w:sz w:val="20"/>
          <w:szCs w:val="20"/>
        </w:rPr>
        <w:t xml:space="preserve"> vůči těmto poddodavatelům.</w:t>
      </w:r>
    </w:p>
    <w:p w:rsidR="00DD0C29" w:rsidRPr="002A60FE" w:rsidRDefault="004A0D6C">
      <w:pPr>
        <w:pStyle w:val="Nadpis2"/>
        <w:keepNext w:val="0"/>
        <w:keepLines/>
        <w:numPr>
          <w:ilvl w:val="1"/>
          <w:numId w:val="1"/>
        </w:numPr>
      </w:pPr>
      <w:r w:rsidRPr="002A60FE">
        <w:rPr>
          <w:rStyle w:val="Zdraznn1"/>
          <w:i w:val="0"/>
          <w:sz w:val="20"/>
          <w:szCs w:val="20"/>
        </w:rPr>
        <w:t xml:space="preserve">Zhotovitel se zavazuje, že umožní exkurze vč. výkladu na stavbě díla žákům základních škol s cílem podpořit zájem o studium/práci v technických oborech, maximální možný počet je omezen na dvě exkurze za dobu trvání díla v domluvených termínech, počet žáků max. 15. Exkurze budou pořádány v případě zájmu objednatele, za dodržení všech bezpečnostních podmínek daných předmětem smlouvy a po dohodě obou smluvních stran. </w:t>
      </w:r>
    </w:p>
    <w:p w:rsidR="00DD0C29" w:rsidRPr="002A60FE" w:rsidRDefault="00BD55A4">
      <w:pPr>
        <w:pStyle w:val="Nadpis2"/>
        <w:keepNext w:val="0"/>
        <w:keepLines/>
        <w:numPr>
          <w:ilvl w:val="1"/>
          <w:numId w:val="1"/>
        </w:numPr>
      </w:pPr>
      <w:r w:rsidRPr="002A60FE">
        <w:rPr>
          <w:rStyle w:val="Zdraznn1"/>
          <w:i w:val="0"/>
          <w:sz w:val="20"/>
          <w:szCs w:val="20"/>
        </w:rPr>
        <w:t>Zhotovitel se zavazuje, že:</w:t>
      </w:r>
    </w:p>
    <w:p w:rsidR="00DD0C29" w:rsidRPr="002A60FE" w:rsidRDefault="00BD55A4">
      <w:pPr>
        <w:pStyle w:val="Nadpis2"/>
        <w:keepNext w:val="0"/>
        <w:keepLines/>
        <w:numPr>
          <w:ilvl w:val="0"/>
          <w:numId w:val="11"/>
        </w:numPr>
        <w:rPr>
          <w:sz w:val="20"/>
          <w:szCs w:val="20"/>
        </w:rPr>
      </w:pPr>
      <w:r w:rsidRPr="002A60FE">
        <w:rPr>
          <w:sz w:val="20"/>
          <w:szCs w:val="20"/>
        </w:rPr>
        <w:t xml:space="preserve">bude provádět dílo takovým způsobem, aby provoz </w:t>
      </w:r>
      <w:proofErr w:type="gramStart"/>
      <w:r w:rsidRPr="002A60FE">
        <w:rPr>
          <w:sz w:val="20"/>
          <w:szCs w:val="20"/>
        </w:rPr>
        <w:t>bylo</w:t>
      </w:r>
      <w:proofErr w:type="gramEnd"/>
      <w:r w:rsidRPr="002A60FE">
        <w:rPr>
          <w:sz w:val="20"/>
          <w:szCs w:val="20"/>
        </w:rPr>
        <w:t xml:space="preserve"> okolí </w:t>
      </w:r>
      <w:proofErr w:type="gramStart"/>
      <w:r w:rsidRPr="002A60FE">
        <w:rPr>
          <w:sz w:val="20"/>
          <w:szCs w:val="20"/>
        </w:rPr>
        <w:t>ovlivněn</w:t>
      </w:r>
      <w:proofErr w:type="gramEnd"/>
      <w:r w:rsidRPr="002A60FE">
        <w:rPr>
          <w:sz w:val="20"/>
          <w:szCs w:val="20"/>
        </w:rPr>
        <w:t xml:space="preserve"> co nejméně,</w:t>
      </w:r>
    </w:p>
    <w:p w:rsidR="00DD0C29" w:rsidRPr="002A60FE" w:rsidRDefault="00BD55A4">
      <w:pPr>
        <w:pStyle w:val="Nadpis2"/>
        <w:keepNext w:val="0"/>
        <w:keepLines/>
        <w:numPr>
          <w:ilvl w:val="0"/>
          <w:numId w:val="10"/>
        </w:numPr>
        <w:rPr>
          <w:sz w:val="20"/>
          <w:szCs w:val="20"/>
        </w:rPr>
      </w:pPr>
      <w:r w:rsidRPr="002A60FE">
        <w:rPr>
          <w:sz w:val="20"/>
          <w:szCs w:val="20"/>
        </w:rPr>
        <w:t>plocha zabraná stavbou musí být ohrazena, prostory staveniště musí být odděleny s ohledem na bezpečnost osob,</w:t>
      </w:r>
    </w:p>
    <w:p w:rsidR="00DD0C29" w:rsidRPr="002A60FE" w:rsidRDefault="00BD55A4">
      <w:pPr>
        <w:pStyle w:val="Nadpis2"/>
        <w:keepNext w:val="0"/>
        <w:keepLines/>
        <w:numPr>
          <w:ilvl w:val="0"/>
          <w:numId w:val="9"/>
        </w:numPr>
        <w:rPr>
          <w:sz w:val="20"/>
          <w:szCs w:val="20"/>
        </w:rPr>
      </w:pPr>
      <w:r w:rsidRPr="002A60FE">
        <w:rPr>
          <w:sz w:val="20"/>
          <w:szCs w:val="20"/>
        </w:rPr>
        <w:t xml:space="preserve">během prací a zejména vždy při ukončení prací na stavbě zabezpečí objekty proti přístupu cizích osob </w:t>
      </w:r>
    </w:p>
    <w:p w:rsidR="00DD0C29" w:rsidRPr="002A60FE" w:rsidRDefault="00BD55A4">
      <w:pPr>
        <w:pStyle w:val="Nadpis2"/>
        <w:keepNext w:val="0"/>
        <w:keepLines/>
        <w:numPr>
          <w:ilvl w:val="1"/>
          <w:numId w:val="1"/>
        </w:numPr>
      </w:pPr>
      <w:r w:rsidRPr="002A60FE">
        <w:rPr>
          <w:rStyle w:val="Zdraznn1"/>
          <w:i w:val="0"/>
          <w:sz w:val="20"/>
          <w:szCs w:val="20"/>
        </w:rPr>
        <w:t>Zhotovitel je povinen zajistit, že všichni zaměstnanci zhotovitele, kteří jsou cizinci a budou provádět jakoukoliv činnost na díle, mají povolení k pobytu na území České republiky a povolení k zaměstnání pro místo provádění prací (popř. zelenou nebo modrou kartu), je-li to právními předpisy vyžadováno. Objednatel má právo vyžádat si předložení kopií příslušných dokladů kdykoliv v průběhu realizace díla, a to až do doby předání a převzetí díla (popř. do doby ukončení prací na odstraňování vad díla) a zhotovitel je povinen této žádosti bez zbytečného odkladu vyhovět.</w:t>
      </w:r>
    </w:p>
    <w:p w:rsidR="00DD0C29" w:rsidRPr="002A60FE" w:rsidRDefault="00BD55A4">
      <w:pPr>
        <w:pStyle w:val="Nadpis2"/>
        <w:keepNext w:val="0"/>
        <w:keepLines/>
        <w:numPr>
          <w:ilvl w:val="1"/>
          <w:numId w:val="1"/>
        </w:numPr>
      </w:pPr>
      <w:r w:rsidRPr="002A60FE">
        <w:rPr>
          <w:rStyle w:val="Zdraznn1"/>
          <w:i w:val="0"/>
          <w:sz w:val="20"/>
          <w:szCs w:val="20"/>
        </w:rPr>
        <w:lastRenderedPageBreak/>
        <w:t>Zhotovitel se zavazuje, že neumožňuje výkon nelegální práce ve smyslu § 5 písm. e) zákona č. 435/2004 Sb., o zaměstnanosti, ve znění pozdějších předpisů, ani nepověří provedením díla subdodavatele, který takové jednání umožňuje.</w:t>
      </w:r>
    </w:p>
    <w:p w:rsidR="00DD0C29" w:rsidRPr="002A60FE" w:rsidRDefault="00BD55A4">
      <w:pPr>
        <w:pStyle w:val="Nadpis2"/>
        <w:numPr>
          <w:ilvl w:val="1"/>
          <w:numId w:val="1"/>
        </w:numPr>
      </w:pPr>
      <w:r w:rsidRPr="002A60FE">
        <w:rPr>
          <w:rStyle w:val="Zdraznn1"/>
          <w:i w:val="0"/>
          <w:sz w:val="20"/>
          <w:szCs w:val="20"/>
        </w:rPr>
        <w:t>Zhotovitel je povinen u všech technologických zařízení a výrobků bez výjimky minimálně dodržet všechny požadované konkrétní technické a kvalitativní parametry uvedené v zadávací a projektové dokumentaci nebo vymezené formou odkazu na standard nějakého výrobku ve výkresové dokumentaci, technické zprávě</w:t>
      </w:r>
      <w:bookmarkStart w:id="4" w:name="_Hlk35945675"/>
      <w:bookmarkEnd w:id="4"/>
      <w:r w:rsidRPr="002A60FE">
        <w:rPr>
          <w:rStyle w:val="Zdraznn1"/>
          <w:i w:val="0"/>
          <w:sz w:val="20"/>
          <w:szCs w:val="20"/>
        </w:rPr>
        <w:t xml:space="preserve"> či ve výkazu výměr.</w:t>
      </w:r>
    </w:p>
    <w:p w:rsidR="00DD0C29" w:rsidRPr="002A60FE" w:rsidRDefault="00BD55A4">
      <w:pPr>
        <w:pStyle w:val="Nadpis1"/>
        <w:keepNext w:val="0"/>
        <w:keepLines/>
        <w:numPr>
          <w:ilvl w:val="0"/>
          <w:numId w:val="1"/>
        </w:numPr>
        <w:rPr>
          <w:sz w:val="28"/>
          <w:szCs w:val="28"/>
        </w:rPr>
      </w:pPr>
      <w:r w:rsidRPr="002A60FE">
        <w:rPr>
          <w:sz w:val="28"/>
          <w:szCs w:val="28"/>
        </w:rPr>
        <w:t>Předání díla</w:t>
      </w:r>
    </w:p>
    <w:p w:rsidR="00DD0C29" w:rsidRPr="002A60FE" w:rsidRDefault="00BD55A4">
      <w:pPr>
        <w:pStyle w:val="Nadpis2"/>
        <w:keepNext w:val="0"/>
        <w:keepLines/>
        <w:numPr>
          <w:ilvl w:val="1"/>
          <w:numId w:val="1"/>
        </w:numPr>
        <w:rPr>
          <w:sz w:val="20"/>
          <w:szCs w:val="20"/>
        </w:rPr>
      </w:pPr>
      <w:r w:rsidRPr="002A60FE">
        <w:rPr>
          <w:sz w:val="20"/>
          <w:szCs w:val="20"/>
        </w:rPr>
        <w:t>Dílo je provedeno, je-li dokončeno a protokolárně předáno a převzato objednatelem. Dílo je dokončeno, je-li předvedena jeho způsobilost sloužit dohodnutému účelu. Zhotovitel se zavazuje před předáním díla objednateli dílo vyklidit. Dílo nesmí při předání obsahovat vady či nedodělky bránící řádnému užívání díla (funkčně i esteticky) ani větší počet drobných vad, jež ve svém souhrnu brání řádnému užívání díla ani takové vady či nedodělky, které by užívání díla podstatným způsobem omezovaly. Bude-li dílo takové vady či nedodělky obsahovat, není objednatel povinen dílo převzít, a to až do okamžiku odstranění takových vad.</w:t>
      </w:r>
    </w:p>
    <w:p w:rsidR="00DD0C29" w:rsidRPr="002A60FE" w:rsidRDefault="00BD55A4">
      <w:pPr>
        <w:pStyle w:val="Nadpis2"/>
        <w:keepNext w:val="0"/>
        <w:keepLines/>
        <w:numPr>
          <w:ilvl w:val="1"/>
          <w:numId w:val="1"/>
        </w:numPr>
        <w:rPr>
          <w:sz w:val="20"/>
          <w:szCs w:val="20"/>
        </w:rPr>
      </w:pPr>
      <w:r w:rsidRPr="002A60FE">
        <w:rPr>
          <w:sz w:val="20"/>
          <w:szCs w:val="20"/>
        </w:rPr>
        <w:t>Zhotovitel se zavazuje po provedení díla vyzvat objednatele nebo jeho zástupce písemně, a to nejméně 5 (pět) pracovních dnů přede dnem konání, k uskutečnění předání a převzetí díla. Výzva bude provedena zápisem ve stavebním deníku a současně písemným oznámením doručeným objednateli s určením konkrétního dne a hodiny.</w:t>
      </w:r>
    </w:p>
    <w:p w:rsidR="00DD0C29" w:rsidRPr="002A60FE" w:rsidRDefault="00BD55A4">
      <w:pPr>
        <w:pStyle w:val="Nadpis2"/>
        <w:keepNext w:val="0"/>
        <w:keepLines/>
        <w:numPr>
          <w:ilvl w:val="1"/>
          <w:numId w:val="1"/>
        </w:numPr>
        <w:rPr>
          <w:sz w:val="20"/>
          <w:szCs w:val="20"/>
        </w:rPr>
      </w:pPr>
      <w:r w:rsidRPr="002A60FE">
        <w:rPr>
          <w:sz w:val="20"/>
          <w:szCs w:val="20"/>
        </w:rPr>
        <w:t>V případě, že se v rámci přejímacího řízení zjistí, že předmět díla je způsobilý předání, sepíší smluvní strany protokol o předání a převzetí díla. Smluvní strany se zavazují tento protokol převzít.</w:t>
      </w:r>
    </w:p>
    <w:p w:rsidR="00DD0C29" w:rsidRPr="002A60FE" w:rsidRDefault="00BD55A4">
      <w:pPr>
        <w:pStyle w:val="Nadpis2"/>
        <w:keepNext w:val="0"/>
        <w:keepLines/>
        <w:numPr>
          <w:ilvl w:val="1"/>
          <w:numId w:val="1"/>
        </w:numPr>
        <w:rPr>
          <w:sz w:val="20"/>
          <w:szCs w:val="20"/>
        </w:rPr>
      </w:pPr>
      <w:r w:rsidRPr="002A60FE">
        <w:rPr>
          <w:sz w:val="20"/>
          <w:szCs w:val="20"/>
        </w:rPr>
        <w:t>K přejímce připraví zhotovitel kompletní dokumentaci skutečného provedení podle platných předpisů a příslušných norem. Zejména budou připraveny atesty na materiály použité při realizaci díla, doklady o provedených zkouškách, revizní zprávy, stavební deníky, doklady o převzetí stavbou dotčených zařízení, doklady o převzetí stavbou dotčených pozemků, návody a záruční podmínky výrobců instalovaných komponentů, provozních souborů, technologického a Všeobecné zásady a pravidla užívání staveb (nebo jejich částí) dodaných zhotovitelem.</w:t>
      </w:r>
    </w:p>
    <w:p w:rsidR="00DD0C29" w:rsidRPr="002A60FE" w:rsidRDefault="00BD55A4">
      <w:pPr>
        <w:pStyle w:val="Nadpis2"/>
        <w:keepNext w:val="0"/>
        <w:keepLines/>
        <w:numPr>
          <w:ilvl w:val="1"/>
          <w:numId w:val="1"/>
        </w:numPr>
        <w:rPr>
          <w:sz w:val="20"/>
          <w:szCs w:val="20"/>
        </w:rPr>
      </w:pPr>
      <w:r w:rsidRPr="002A60FE">
        <w:rPr>
          <w:sz w:val="20"/>
          <w:szCs w:val="20"/>
        </w:rPr>
        <w:t>Zhotovitel před zahájením řízení o odevzdání a převzetí stavby předá originály zejména následujících dokladů:</w:t>
      </w:r>
    </w:p>
    <w:p w:rsidR="00DD0C29" w:rsidRPr="002A60FE" w:rsidRDefault="00BD55A4">
      <w:pPr>
        <w:pStyle w:val="WW-Vchozstyl"/>
        <w:keepLines/>
        <w:ind w:left="1170" w:hanging="432"/>
        <w:jc w:val="both"/>
        <w:rPr>
          <w:sz w:val="20"/>
        </w:rPr>
      </w:pPr>
      <w:r w:rsidRPr="002A60FE">
        <w:rPr>
          <w:sz w:val="20"/>
        </w:rPr>
        <w:t>-</w:t>
      </w:r>
      <w:r w:rsidRPr="002A60FE">
        <w:rPr>
          <w:sz w:val="20"/>
        </w:rPr>
        <w:tab/>
        <w:t xml:space="preserve">dokumentaci skutečného provedení a v počtu 2 ks a v datové podobě na datovém nosiči v počtu 2 ks ve formátu </w:t>
      </w:r>
      <w:proofErr w:type="spellStart"/>
      <w:r w:rsidRPr="002A60FE">
        <w:rPr>
          <w:sz w:val="20"/>
        </w:rPr>
        <w:t>pdf</w:t>
      </w:r>
      <w:proofErr w:type="spellEnd"/>
      <w:r w:rsidRPr="002A60FE">
        <w:rPr>
          <w:sz w:val="20"/>
        </w:rPr>
        <w:t xml:space="preserve"> a v editovatelném formátu (</w:t>
      </w:r>
      <w:proofErr w:type="spellStart"/>
      <w:r w:rsidRPr="002A60FE">
        <w:rPr>
          <w:sz w:val="20"/>
        </w:rPr>
        <w:t>dwg</w:t>
      </w:r>
      <w:proofErr w:type="spellEnd"/>
      <w:r w:rsidRPr="002A60FE">
        <w:rPr>
          <w:sz w:val="20"/>
        </w:rPr>
        <w:t xml:space="preserve">, doc, </w:t>
      </w:r>
      <w:proofErr w:type="spellStart"/>
      <w:r w:rsidRPr="002A60FE">
        <w:rPr>
          <w:sz w:val="20"/>
        </w:rPr>
        <w:t>xls</w:t>
      </w:r>
      <w:proofErr w:type="spellEnd"/>
      <w:r w:rsidRPr="002A60FE">
        <w:rPr>
          <w:sz w:val="20"/>
        </w:rPr>
        <w:t>),</w:t>
      </w:r>
    </w:p>
    <w:p w:rsidR="00DD0C29" w:rsidRPr="002A60FE" w:rsidRDefault="00BD55A4">
      <w:pPr>
        <w:pStyle w:val="WW-Vchozstyl"/>
        <w:keepLines/>
        <w:ind w:left="1170" w:hanging="432"/>
        <w:jc w:val="both"/>
        <w:rPr>
          <w:sz w:val="20"/>
        </w:rPr>
      </w:pPr>
      <w:r w:rsidRPr="002A60FE">
        <w:rPr>
          <w:sz w:val="20"/>
        </w:rPr>
        <w:t>-</w:t>
      </w:r>
      <w:r w:rsidRPr="002A60FE">
        <w:rPr>
          <w:sz w:val="20"/>
        </w:rPr>
        <w:tab/>
        <w:t xml:space="preserve">výchozí nebo periodické revizní zprávy elektroinstalace, hromosvodů, </w:t>
      </w:r>
    </w:p>
    <w:p w:rsidR="00DD0C29" w:rsidRPr="002A60FE" w:rsidRDefault="00BD55A4">
      <w:pPr>
        <w:pStyle w:val="WW-Vchozstyl"/>
        <w:keepLines/>
        <w:ind w:left="1170" w:hanging="432"/>
        <w:jc w:val="both"/>
        <w:rPr>
          <w:sz w:val="20"/>
        </w:rPr>
      </w:pPr>
      <w:r w:rsidRPr="002A60FE">
        <w:rPr>
          <w:sz w:val="20"/>
        </w:rPr>
        <w:t>-</w:t>
      </w:r>
      <w:r w:rsidRPr="002A60FE">
        <w:rPr>
          <w:sz w:val="20"/>
        </w:rPr>
        <w:tab/>
        <w:t>prohlášení o shodě, požární atesty a další doklady od zabudovaných materiálů a výrobků,</w:t>
      </w:r>
    </w:p>
    <w:p w:rsidR="00DD0C29" w:rsidRPr="002A60FE" w:rsidRDefault="00BD55A4">
      <w:pPr>
        <w:pStyle w:val="WW-Vchozstyl"/>
        <w:keepLines/>
        <w:ind w:left="1170" w:hanging="432"/>
        <w:jc w:val="both"/>
        <w:rPr>
          <w:sz w:val="20"/>
        </w:rPr>
      </w:pPr>
      <w:r w:rsidRPr="002A60FE">
        <w:rPr>
          <w:sz w:val="20"/>
        </w:rPr>
        <w:t>-</w:t>
      </w:r>
      <w:r w:rsidRPr="002A60FE">
        <w:rPr>
          <w:sz w:val="20"/>
        </w:rPr>
        <w:tab/>
        <w:t>návody, záruční listy zabudovaných zařízení a systému,</w:t>
      </w:r>
    </w:p>
    <w:p w:rsidR="00DD0C29" w:rsidRPr="002A60FE" w:rsidRDefault="00BD55A4">
      <w:pPr>
        <w:pStyle w:val="WW-Vchozstyl"/>
        <w:keepLines/>
        <w:ind w:left="1170" w:hanging="432"/>
        <w:jc w:val="both"/>
        <w:rPr>
          <w:sz w:val="20"/>
        </w:rPr>
      </w:pPr>
      <w:r w:rsidRPr="002A60FE">
        <w:rPr>
          <w:sz w:val="20"/>
        </w:rPr>
        <w:t>-</w:t>
      </w:r>
      <w:r w:rsidRPr="002A60FE">
        <w:rPr>
          <w:sz w:val="20"/>
        </w:rPr>
        <w:tab/>
        <w:t>doklad o likvidaci stavebního odpadu,</w:t>
      </w:r>
    </w:p>
    <w:p w:rsidR="00DD0C29" w:rsidRPr="002A60FE" w:rsidRDefault="00BD55A4">
      <w:pPr>
        <w:pStyle w:val="WW-Vchozstyl"/>
        <w:keepLines/>
        <w:ind w:left="1170" w:hanging="432"/>
        <w:jc w:val="both"/>
        <w:rPr>
          <w:sz w:val="20"/>
        </w:rPr>
      </w:pPr>
      <w:r w:rsidRPr="002A60FE">
        <w:rPr>
          <w:sz w:val="20"/>
        </w:rPr>
        <w:t>-</w:t>
      </w:r>
      <w:r w:rsidRPr="002A60FE">
        <w:rPr>
          <w:sz w:val="20"/>
        </w:rPr>
        <w:tab/>
        <w:t>případně další doklady, požadované k řádné kolaudaci stavby bez výhrad.</w:t>
      </w:r>
    </w:p>
    <w:p w:rsidR="00DD0C29" w:rsidRPr="002A60FE" w:rsidRDefault="00BD55A4">
      <w:pPr>
        <w:pStyle w:val="Nadpis2"/>
        <w:keepNext w:val="0"/>
        <w:keepLines/>
        <w:numPr>
          <w:ilvl w:val="1"/>
          <w:numId w:val="1"/>
        </w:numPr>
        <w:rPr>
          <w:sz w:val="20"/>
          <w:szCs w:val="20"/>
        </w:rPr>
      </w:pPr>
      <w:r w:rsidRPr="002A60FE">
        <w:rPr>
          <w:sz w:val="20"/>
          <w:szCs w:val="20"/>
        </w:rPr>
        <w:t>V případě zjištění vad a nedodělků nebránících řádnému užívání a kolaudačnímu souhlasu v rámci přejímacího řízení se obě smluvní strany zavazují sepsat protokol o zjištěných vadách a nedodělcích s tím, že objednatel je oprávněn tyto vady a nedodělky do protokolu o zjištěných vadách a nedodělcích uvést. Obě smluvní strany se zavazují stanovit v protokolu o zjištěných vadách a nedodělcích termín a způsob odstranění vad a nedodělků díla a tento protokol převzít s tím, že maximální lhůta pro odstranění vad a nedodělků zjištěných v rámci přejímacího řízení je 7 (sedm) dnů.</w:t>
      </w:r>
    </w:p>
    <w:p w:rsidR="00DD0C29" w:rsidRPr="002A60FE" w:rsidRDefault="00BD55A4">
      <w:pPr>
        <w:pStyle w:val="Nadpis2"/>
        <w:keepNext w:val="0"/>
        <w:keepLines/>
        <w:numPr>
          <w:ilvl w:val="1"/>
          <w:numId w:val="1"/>
        </w:numPr>
        <w:rPr>
          <w:sz w:val="20"/>
          <w:szCs w:val="20"/>
        </w:rPr>
      </w:pPr>
      <w:r w:rsidRPr="002A60FE">
        <w:rPr>
          <w:sz w:val="20"/>
          <w:szCs w:val="20"/>
        </w:rPr>
        <w:t xml:space="preserve">Po sepsání předávacího protokolu o předání a převzetí díla ve smyslu odst. </w:t>
      </w:r>
      <w:proofErr w:type="gramStart"/>
      <w:r w:rsidRPr="002A60FE">
        <w:rPr>
          <w:sz w:val="20"/>
          <w:szCs w:val="20"/>
        </w:rPr>
        <w:t>11.3. se</w:t>
      </w:r>
      <w:proofErr w:type="gramEnd"/>
      <w:r w:rsidRPr="002A60FE">
        <w:rPr>
          <w:sz w:val="20"/>
          <w:szCs w:val="20"/>
        </w:rPr>
        <w:t xml:space="preserve"> objednatel zavazuje bez prodlení dílo převzít a toto převzetí stvrdit podpisem protokolu o předání a převzetí díla.</w:t>
      </w:r>
    </w:p>
    <w:p w:rsidR="00DD0C29" w:rsidRPr="002A60FE" w:rsidRDefault="00BD55A4">
      <w:pPr>
        <w:pStyle w:val="Nadpis2"/>
        <w:keepNext w:val="0"/>
        <w:keepLines/>
        <w:numPr>
          <w:ilvl w:val="1"/>
          <w:numId w:val="1"/>
        </w:numPr>
        <w:rPr>
          <w:sz w:val="20"/>
          <w:szCs w:val="20"/>
        </w:rPr>
      </w:pPr>
      <w:r w:rsidRPr="002A60FE">
        <w:rPr>
          <w:sz w:val="20"/>
          <w:szCs w:val="20"/>
        </w:rPr>
        <w:t>Po odstranění vad a nedodělků díla, které byly uvedeny v protokolu o zjištěných vadách a nedodělcích ve smyslu odst. 11.6, se smluvní strany zavazují bez zbytečného odkladu sepsat protokol o odstranění vad a nedodělků nebránících řádnému užívání.</w:t>
      </w:r>
    </w:p>
    <w:p w:rsidR="00DD0C29" w:rsidRPr="002A60FE" w:rsidRDefault="00BD55A4">
      <w:pPr>
        <w:pStyle w:val="Nadpis2"/>
        <w:keepNext w:val="0"/>
        <w:keepLines/>
        <w:numPr>
          <w:ilvl w:val="1"/>
          <w:numId w:val="1"/>
        </w:numPr>
      </w:pPr>
      <w:proofErr w:type="gramStart"/>
      <w:r w:rsidRPr="002A60FE">
        <w:rPr>
          <w:sz w:val="20"/>
          <w:szCs w:val="20"/>
        </w:rPr>
        <w:t>Dílo  bude</w:t>
      </w:r>
      <w:proofErr w:type="gramEnd"/>
      <w:r w:rsidRPr="002A60FE">
        <w:rPr>
          <w:sz w:val="20"/>
          <w:szCs w:val="20"/>
        </w:rPr>
        <w:t xml:space="preserve"> předáno jako celek nebo po funkčních částech umožňujících užívání díla.</w:t>
      </w:r>
    </w:p>
    <w:p w:rsidR="00DD0C29" w:rsidRPr="002A60FE" w:rsidRDefault="00BD55A4">
      <w:pPr>
        <w:pStyle w:val="Nadpis1"/>
        <w:keepNext w:val="0"/>
        <w:keepLines/>
        <w:numPr>
          <w:ilvl w:val="0"/>
          <w:numId w:val="1"/>
        </w:numPr>
        <w:rPr>
          <w:sz w:val="28"/>
          <w:szCs w:val="28"/>
        </w:rPr>
      </w:pPr>
      <w:r w:rsidRPr="002A60FE">
        <w:rPr>
          <w:sz w:val="28"/>
          <w:szCs w:val="28"/>
        </w:rPr>
        <w:t>Vlastnictví díla a nebezpečí škody</w:t>
      </w:r>
    </w:p>
    <w:p w:rsidR="00DD0C29" w:rsidRPr="002A60FE" w:rsidRDefault="00BD55A4">
      <w:pPr>
        <w:pStyle w:val="Nadpis2"/>
        <w:keepNext w:val="0"/>
        <w:keepLines/>
        <w:numPr>
          <w:ilvl w:val="1"/>
          <w:numId w:val="1"/>
        </w:numPr>
        <w:rPr>
          <w:sz w:val="20"/>
          <w:szCs w:val="20"/>
        </w:rPr>
      </w:pPr>
      <w:r w:rsidRPr="002A60FE">
        <w:rPr>
          <w:sz w:val="20"/>
          <w:szCs w:val="20"/>
        </w:rPr>
        <w:lastRenderedPageBreak/>
        <w:t>Veškerý materiál zajišťovaný zhotovitelem je ve vlastnictví zhotovitele do okamžiku jeho zabudování, kdy se stane nedílnou součástí stavby. V tom okamžiku přechází vlastnické právo na objednatele. Nebezpečí škody na stavbě, stejně tak i nebezpečí škody (ztráty) na všech dokončených částech stavby a veškerých materiálech, hmotách a zařízeních, které používá a použije k provedení díla, přechází na objednatele okamžikem převzetí díla, které nastává okamžikem podpisu protokolu o předání a převzetí díla prostého vad a nedodělků bránících řádnému užívání oběma smluvními stranami. Zhotovitel však nese odpovědnost za škody způsobené jeho činností, nebo činností jeho subdodavatelů, pracovníkům objednatele nebo na majetku objednatele při odstraňování vad a nedodělků, které byly konstatovány v protokolu o předání a převzetí díla, v zápise o kolaudaci díla anebo reklamované v záruční době. Stejně tak zhotovitel odpovídá za všechny škody, vzniklé v důsledku provádění díla nebo při odstraňování vad třetím, na stavbě nezúčastněným, osobám.</w:t>
      </w:r>
    </w:p>
    <w:p w:rsidR="00DD0C29" w:rsidRPr="002A60FE" w:rsidRDefault="00BD55A4">
      <w:pPr>
        <w:pStyle w:val="Nadpis1"/>
        <w:keepNext w:val="0"/>
        <w:keepLines/>
        <w:numPr>
          <w:ilvl w:val="0"/>
          <w:numId w:val="1"/>
        </w:numPr>
        <w:rPr>
          <w:sz w:val="28"/>
          <w:szCs w:val="28"/>
        </w:rPr>
      </w:pPr>
      <w:r w:rsidRPr="002A60FE">
        <w:rPr>
          <w:sz w:val="28"/>
          <w:szCs w:val="28"/>
        </w:rPr>
        <w:t>Kvalita prací a záruka za dílo</w:t>
      </w:r>
    </w:p>
    <w:p w:rsidR="00DD0C29" w:rsidRPr="002A60FE" w:rsidRDefault="00BD55A4">
      <w:pPr>
        <w:pStyle w:val="Nadpis2"/>
        <w:keepNext w:val="0"/>
        <w:keepLines/>
        <w:numPr>
          <w:ilvl w:val="1"/>
          <w:numId w:val="1"/>
        </w:numPr>
        <w:rPr>
          <w:sz w:val="20"/>
          <w:szCs w:val="20"/>
        </w:rPr>
      </w:pPr>
      <w:r w:rsidRPr="002A60FE">
        <w:rPr>
          <w:sz w:val="20"/>
          <w:szCs w:val="20"/>
        </w:rPr>
        <w:t>Zhotovitel se zavazuje provést v souladu s touto smlouvou předmětné dílo řádně a v termínu touto smlouvou určeném.</w:t>
      </w:r>
    </w:p>
    <w:p w:rsidR="00DD0C29" w:rsidRPr="002A60FE" w:rsidRDefault="00BD55A4">
      <w:pPr>
        <w:pStyle w:val="Nadpis2"/>
        <w:keepNext w:val="0"/>
        <w:keepLines/>
        <w:numPr>
          <w:ilvl w:val="1"/>
          <w:numId w:val="1"/>
        </w:numPr>
        <w:rPr>
          <w:sz w:val="20"/>
          <w:szCs w:val="20"/>
        </w:rPr>
      </w:pPr>
      <w:r w:rsidRPr="002A60FE">
        <w:rPr>
          <w:sz w:val="20"/>
          <w:szCs w:val="20"/>
        </w:rPr>
        <w:t>Zhotovitel odpovídá za to, že veškerá jím dodaná zařízení a materiály budou nové, řádné kvality a dosud nepoužité.</w:t>
      </w:r>
    </w:p>
    <w:p w:rsidR="00DD0C29" w:rsidRPr="002A60FE" w:rsidRDefault="00BD55A4">
      <w:pPr>
        <w:pStyle w:val="Nadpis2"/>
        <w:keepNext w:val="0"/>
        <w:keepLines/>
        <w:numPr>
          <w:ilvl w:val="1"/>
          <w:numId w:val="1"/>
        </w:numPr>
        <w:rPr>
          <w:sz w:val="20"/>
          <w:szCs w:val="20"/>
        </w:rPr>
      </w:pPr>
      <w:r w:rsidRPr="002A60FE">
        <w:rPr>
          <w:sz w:val="20"/>
          <w:szCs w:val="20"/>
        </w:rPr>
        <w:t>Zhotovitel se zavazuje provést dílo odborně v kvalitě odpovídající této smlouvě, projektu stavby, závazným právním a technickým předpisům a normám.</w:t>
      </w:r>
    </w:p>
    <w:p w:rsidR="00DD0C29" w:rsidRPr="002A60FE" w:rsidRDefault="00BD55A4">
      <w:pPr>
        <w:pStyle w:val="Nadpis2"/>
        <w:keepNext w:val="0"/>
        <w:keepLines/>
        <w:numPr>
          <w:ilvl w:val="1"/>
          <w:numId w:val="1"/>
        </w:numPr>
        <w:rPr>
          <w:sz w:val="20"/>
          <w:szCs w:val="20"/>
        </w:rPr>
      </w:pPr>
      <w:r w:rsidRPr="002A60FE">
        <w:rPr>
          <w:sz w:val="20"/>
          <w:szCs w:val="20"/>
        </w:rPr>
        <w:t xml:space="preserve">Zhotovitel poskytuje záruku na předmět díla, a to: </w:t>
      </w:r>
    </w:p>
    <w:p w:rsidR="00DD0C29" w:rsidRPr="002A60FE" w:rsidRDefault="00BD55A4">
      <w:pPr>
        <w:pStyle w:val="WW-Vchozstyl"/>
        <w:keepLines/>
        <w:numPr>
          <w:ilvl w:val="0"/>
          <w:numId w:val="4"/>
        </w:numPr>
        <w:tabs>
          <w:tab w:val="left" w:pos="4410"/>
        </w:tabs>
        <w:jc w:val="both"/>
        <w:rPr>
          <w:sz w:val="20"/>
        </w:rPr>
      </w:pPr>
      <w:r w:rsidRPr="002A60FE">
        <w:rPr>
          <w:sz w:val="20"/>
        </w:rPr>
        <w:t>24 měsíců u technologických částí díla, které musejí být vyjmenovány v předávacím protokolu, </w:t>
      </w:r>
    </w:p>
    <w:p w:rsidR="00DD0C29" w:rsidRPr="002A60FE" w:rsidRDefault="00BD55A4">
      <w:pPr>
        <w:pStyle w:val="WW-Vchozstyl"/>
        <w:keepLines/>
        <w:numPr>
          <w:ilvl w:val="0"/>
          <w:numId w:val="4"/>
        </w:numPr>
        <w:tabs>
          <w:tab w:val="left" w:pos="4410"/>
        </w:tabs>
        <w:jc w:val="both"/>
        <w:rPr>
          <w:sz w:val="20"/>
        </w:rPr>
      </w:pPr>
      <w:r w:rsidRPr="002A60FE">
        <w:rPr>
          <w:sz w:val="20"/>
        </w:rPr>
        <w:t xml:space="preserve">60 měsíců u ostatních částí díla  </w:t>
      </w:r>
    </w:p>
    <w:p w:rsidR="00DD0C29" w:rsidRPr="002A60FE" w:rsidRDefault="00BD55A4">
      <w:pPr>
        <w:pStyle w:val="Nadpis2"/>
        <w:keepNext w:val="0"/>
        <w:keepLines/>
        <w:numPr>
          <w:ilvl w:val="1"/>
          <w:numId w:val="1"/>
        </w:numPr>
        <w:rPr>
          <w:sz w:val="20"/>
          <w:szCs w:val="20"/>
        </w:rPr>
      </w:pPr>
      <w:r w:rsidRPr="002A60FE">
        <w:rPr>
          <w:sz w:val="20"/>
          <w:szCs w:val="20"/>
        </w:rPr>
        <w:t>Záruční doba počíná běžet ode dne odstranění všech vad a nedodělků zjištěných při předání díla nebo jeho části.</w:t>
      </w:r>
    </w:p>
    <w:p w:rsidR="00DD0C29" w:rsidRPr="002A60FE" w:rsidRDefault="00BD55A4">
      <w:pPr>
        <w:pStyle w:val="Nadpis2"/>
        <w:keepNext w:val="0"/>
        <w:keepLines/>
        <w:numPr>
          <w:ilvl w:val="1"/>
          <w:numId w:val="1"/>
        </w:numPr>
        <w:rPr>
          <w:sz w:val="20"/>
          <w:szCs w:val="20"/>
        </w:rPr>
      </w:pPr>
      <w:r w:rsidRPr="002A60FE">
        <w:rPr>
          <w:sz w:val="20"/>
          <w:szCs w:val="20"/>
        </w:rPr>
        <w:t>Zhotovitel poskytuje záruku na provedené práce i v případě, že část nebo části díla bude provedena jako subdodávka třetí osobou.</w:t>
      </w:r>
    </w:p>
    <w:p w:rsidR="00DD0C29" w:rsidRPr="002A60FE" w:rsidRDefault="00BD55A4">
      <w:pPr>
        <w:pStyle w:val="Nadpis2"/>
        <w:keepNext w:val="0"/>
        <w:keepLines/>
        <w:numPr>
          <w:ilvl w:val="1"/>
          <w:numId w:val="1"/>
        </w:numPr>
        <w:rPr>
          <w:sz w:val="20"/>
          <w:szCs w:val="20"/>
        </w:rPr>
      </w:pPr>
      <w:r w:rsidRPr="002A60FE">
        <w:rPr>
          <w:sz w:val="20"/>
          <w:szCs w:val="20"/>
        </w:rPr>
        <w:t>Za řádné ohlášení reklamace vady zjištěné v záruční době se považuje doručení písemné reklamace na adresu zhotovitele. V případě havarijních situací a vad vyžadujících neprodlený zásah zhotovitele bude zhotovitel informován telefonicky a elektronickou poštou s tím, že reklamace bude následně neprodleně prokazatelným způsobem oznámena i písemně na adresu zhotovitele. Po obdržení reklamace je zhotovitel povinen do 72 hod dostavit se na místo a posoudit se zástupcem objednatele oprávněnost reklamace závady a navrhnout způsob odstranění závady. Vlastní práce na odstranění vady zahájí zhotovitel v pracovní dny do 5 kalendářních dnů od ohlášení, pokud to umožní klimatické podmínky nebo se smluvní strany nedohodnou jinak. V případě havárií a hrozících škod nastoupí zhotovitel k odstranění vady neprodleně po nahlášení.</w:t>
      </w:r>
    </w:p>
    <w:p w:rsidR="00DD0C29" w:rsidRPr="002A60FE" w:rsidRDefault="00BD55A4">
      <w:pPr>
        <w:pStyle w:val="Nadpis2"/>
        <w:keepNext w:val="0"/>
        <w:keepLines/>
        <w:numPr>
          <w:ilvl w:val="1"/>
          <w:numId w:val="1"/>
        </w:numPr>
        <w:rPr>
          <w:sz w:val="20"/>
          <w:szCs w:val="20"/>
        </w:rPr>
      </w:pPr>
      <w:r w:rsidRPr="002A60FE">
        <w:rPr>
          <w:sz w:val="20"/>
          <w:szCs w:val="20"/>
        </w:rPr>
        <w:t xml:space="preserve">Reklamované vady se zavazuje zhotovitel odstranit ve sjednaných termínech, které nesmí zásadně překročit lhůtu 10 dnů (v případě, že charakter, závažnost a rozsah vady neumožní tuto lhůtu splnit, dohodnou se smluvní strany na lhůtě delší). Nedodrží-li zhotovitel dohodnutý termín odstranění vady, je objednatel oprávněn vadu odstranit na náklady zhotovitele. </w:t>
      </w:r>
    </w:p>
    <w:p w:rsidR="00DD0C29" w:rsidRPr="002A60FE" w:rsidRDefault="00BD55A4">
      <w:pPr>
        <w:pStyle w:val="Nadpis2"/>
        <w:keepNext w:val="0"/>
        <w:keepLines/>
        <w:numPr>
          <w:ilvl w:val="1"/>
          <w:numId w:val="1"/>
        </w:numPr>
        <w:rPr>
          <w:sz w:val="20"/>
          <w:szCs w:val="20"/>
        </w:rPr>
      </w:pPr>
      <w:r w:rsidRPr="002A60FE">
        <w:rPr>
          <w:sz w:val="20"/>
          <w:szCs w:val="20"/>
        </w:rPr>
        <w:t>V případě, že objednatel uplatní v záruční době požadavek na odstranění vady na díle v záruční době, prodlužuje se od doby nahlášení vady záruční doba na předmět reklamace o časové období, které potřeboval zhotovitel na odstranění vady.</w:t>
      </w:r>
    </w:p>
    <w:p w:rsidR="00DD0C29" w:rsidRPr="002A60FE" w:rsidRDefault="00BD55A4">
      <w:pPr>
        <w:pStyle w:val="Nadpis1"/>
        <w:keepNext w:val="0"/>
        <w:keepLines/>
        <w:numPr>
          <w:ilvl w:val="0"/>
          <w:numId w:val="1"/>
        </w:numPr>
        <w:rPr>
          <w:sz w:val="28"/>
          <w:szCs w:val="28"/>
        </w:rPr>
      </w:pPr>
      <w:r w:rsidRPr="002A60FE">
        <w:rPr>
          <w:sz w:val="28"/>
          <w:szCs w:val="28"/>
        </w:rPr>
        <w:t>Smluvní pokuty</w:t>
      </w:r>
    </w:p>
    <w:p w:rsidR="00DD0C29" w:rsidRPr="002A60FE" w:rsidRDefault="00BD55A4">
      <w:pPr>
        <w:pStyle w:val="Nadpis2"/>
        <w:keepNext w:val="0"/>
        <w:keepLines/>
        <w:numPr>
          <w:ilvl w:val="1"/>
          <w:numId w:val="1"/>
        </w:numPr>
        <w:rPr>
          <w:sz w:val="20"/>
          <w:szCs w:val="20"/>
        </w:rPr>
      </w:pPr>
      <w:r w:rsidRPr="002A60FE">
        <w:rPr>
          <w:sz w:val="20"/>
          <w:szCs w:val="20"/>
        </w:rPr>
        <w:t>Smluvní strany se dohodly na níže uvedených smluvních pokutách:</w:t>
      </w:r>
    </w:p>
    <w:p w:rsidR="00DD0C29" w:rsidRPr="002A60FE" w:rsidRDefault="00BD55A4">
      <w:pPr>
        <w:pStyle w:val="Nadpis3"/>
        <w:keepNext w:val="0"/>
        <w:keepLines/>
        <w:numPr>
          <w:ilvl w:val="2"/>
          <w:numId w:val="1"/>
        </w:numPr>
        <w:tabs>
          <w:tab w:val="left" w:pos="3142"/>
        </w:tabs>
      </w:pPr>
      <w:r w:rsidRPr="002A60FE">
        <w:rPr>
          <w:sz w:val="20"/>
          <w:szCs w:val="20"/>
        </w:rPr>
        <w:t xml:space="preserve">V případě nedodržení smluvených termínů dokončení a předání celého díla dle bodu </w:t>
      </w:r>
      <w:proofErr w:type="gramStart"/>
      <w:r w:rsidRPr="002A60FE">
        <w:rPr>
          <w:sz w:val="20"/>
          <w:szCs w:val="20"/>
        </w:rPr>
        <w:t>6.1  zaplatí</w:t>
      </w:r>
      <w:proofErr w:type="gramEnd"/>
      <w:r w:rsidRPr="002A60FE">
        <w:rPr>
          <w:sz w:val="20"/>
          <w:szCs w:val="20"/>
        </w:rPr>
        <w:t xml:space="preserve"> zhotovitel smluvní pokutu ve výši 10.000,- Kč za každý započatý den prodlení. </w:t>
      </w:r>
    </w:p>
    <w:p w:rsidR="00DD0C29" w:rsidRPr="002A60FE" w:rsidRDefault="00BD55A4">
      <w:pPr>
        <w:pStyle w:val="Nadpis3"/>
        <w:keepNext w:val="0"/>
        <w:keepLines/>
        <w:numPr>
          <w:ilvl w:val="2"/>
          <w:numId w:val="1"/>
        </w:numPr>
        <w:tabs>
          <w:tab w:val="left" w:pos="3142"/>
        </w:tabs>
      </w:pPr>
      <w:r w:rsidRPr="002A60FE">
        <w:rPr>
          <w:sz w:val="20"/>
          <w:szCs w:val="20"/>
        </w:rPr>
        <w:t>V případě nepřevzetí staveniště přes opakovanou výzvu objednatele, v případě nezahájení prací do 10 kal. Dnů od předání staveniště zaplatí zhotovitel smluvní pokutu ve výši 2 000,- Kč za každý den prodlení.</w:t>
      </w:r>
    </w:p>
    <w:p w:rsidR="00DD0C29" w:rsidRPr="002A60FE" w:rsidRDefault="00BD55A4">
      <w:pPr>
        <w:pStyle w:val="Nadpis3"/>
        <w:keepNext w:val="0"/>
        <w:keepLines/>
        <w:numPr>
          <w:ilvl w:val="2"/>
          <w:numId w:val="1"/>
        </w:numPr>
        <w:tabs>
          <w:tab w:val="left" w:pos="3142"/>
        </w:tabs>
      </w:pPr>
      <w:r w:rsidRPr="002A60FE">
        <w:rPr>
          <w:sz w:val="20"/>
          <w:szCs w:val="20"/>
        </w:rPr>
        <w:t xml:space="preserve">Při nepředání výsadby a osetí dle smluvených termínů lhůt a milníků dle odst. </w:t>
      </w:r>
      <w:proofErr w:type="gramStart"/>
      <w:r w:rsidRPr="002A60FE">
        <w:rPr>
          <w:sz w:val="20"/>
          <w:szCs w:val="20"/>
        </w:rPr>
        <w:t>6.2. písm.</w:t>
      </w:r>
      <w:proofErr w:type="gramEnd"/>
      <w:r w:rsidRPr="002A60FE">
        <w:rPr>
          <w:sz w:val="20"/>
          <w:szCs w:val="20"/>
        </w:rPr>
        <w:t xml:space="preserve"> c), zhotovitel zaplatí jednorázovou smluvní pokutu ve výši 20.000,- Kč. </w:t>
      </w:r>
    </w:p>
    <w:p w:rsidR="00DD0C29" w:rsidRPr="002A60FE" w:rsidRDefault="00BD55A4">
      <w:pPr>
        <w:pStyle w:val="Nadpis3"/>
        <w:keepNext w:val="0"/>
        <w:keepLines/>
        <w:numPr>
          <w:ilvl w:val="2"/>
          <w:numId w:val="1"/>
        </w:numPr>
      </w:pPr>
      <w:r w:rsidRPr="002A60FE">
        <w:rPr>
          <w:sz w:val="20"/>
          <w:szCs w:val="20"/>
        </w:rPr>
        <w:t>Při prodlení s odstraňováním vad a nedodělků a závad v záruční době zaplatí zhotovitel objednateli 1.000,- Kč za každý jednotlivý případ a započatý den prodlení. O uplatněných závadách bude vždy sepsán protokol mezi objednatelem a zhotovitelem, ve kterém bude uveden termín jejich odstranění.</w:t>
      </w:r>
    </w:p>
    <w:p w:rsidR="00DD0C29" w:rsidRPr="002A60FE" w:rsidRDefault="00BD55A4">
      <w:pPr>
        <w:pStyle w:val="Nadpis3"/>
        <w:keepNext w:val="0"/>
        <w:keepLines/>
        <w:numPr>
          <w:ilvl w:val="2"/>
          <w:numId w:val="1"/>
        </w:numPr>
      </w:pPr>
      <w:r w:rsidRPr="002A60FE">
        <w:rPr>
          <w:sz w:val="20"/>
          <w:szCs w:val="20"/>
        </w:rPr>
        <w:t xml:space="preserve">V případě porušení povinnosti stanovené čl. </w:t>
      </w:r>
      <w:r w:rsidR="0020160B" w:rsidRPr="002A60FE">
        <w:rPr>
          <w:sz w:val="20"/>
          <w:szCs w:val="20"/>
        </w:rPr>
        <w:t xml:space="preserve">9.18, 9.19, </w:t>
      </w:r>
      <w:r w:rsidRPr="002A60FE">
        <w:rPr>
          <w:sz w:val="20"/>
          <w:szCs w:val="20"/>
        </w:rPr>
        <w:t>9.21 a 9.22 této smlouvy zhotovitel zaplatí smluvní pokutu ve výši 20.000,- Kč za každý takový případ.</w:t>
      </w:r>
    </w:p>
    <w:p w:rsidR="00DD0C29" w:rsidRPr="002A60FE" w:rsidRDefault="00BD55A4">
      <w:pPr>
        <w:pStyle w:val="Nadpis3"/>
        <w:keepNext w:val="0"/>
        <w:keepLines/>
        <w:numPr>
          <w:ilvl w:val="2"/>
          <w:numId w:val="1"/>
        </w:numPr>
        <w:tabs>
          <w:tab w:val="left" w:pos="1350"/>
        </w:tabs>
        <w:rPr>
          <w:bCs w:val="0"/>
          <w:sz w:val="20"/>
          <w:szCs w:val="20"/>
        </w:rPr>
      </w:pPr>
      <w:r w:rsidRPr="002A60FE">
        <w:rPr>
          <w:sz w:val="20"/>
          <w:szCs w:val="20"/>
        </w:rPr>
        <w:lastRenderedPageBreak/>
        <w:t>V případě nedodržení povinnosti týkajících se pojištění stanovených v čl. v čl. 15 této smlouvy zhotovitel zaplatí smluvní pokutu ve výši 10.000,- Kč za každý den, kdy takové pojištění nebude sjednáno či nebude platné a účinné.</w:t>
      </w:r>
    </w:p>
    <w:p w:rsidR="00DD0C29" w:rsidRPr="002A60FE" w:rsidRDefault="00BD55A4">
      <w:pPr>
        <w:pStyle w:val="Nadpis2"/>
        <w:numPr>
          <w:ilvl w:val="1"/>
          <w:numId w:val="1"/>
        </w:numPr>
      </w:pPr>
      <w:r w:rsidRPr="002A60FE">
        <w:rPr>
          <w:bCs w:val="0"/>
          <w:sz w:val="20"/>
          <w:szCs w:val="20"/>
        </w:rPr>
        <w:t>Při prodlení s placením faktury objednatel zaplatí smluvní úrok z prodlení ve výši 0,025% z dlužné částky za každý započatý den prodlení.</w:t>
      </w:r>
    </w:p>
    <w:p w:rsidR="00DD0C29" w:rsidRPr="002A60FE" w:rsidRDefault="00BD55A4">
      <w:pPr>
        <w:pStyle w:val="Nadpis2"/>
        <w:numPr>
          <w:ilvl w:val="1"/>
          <w:numId w:val="1"/>
        </w:numPr>
        <w:rPr>
          <w:sz w:val="20"/>
          <w:szCs w:val="20"/>
        </w:rPr>
      </w:pPr>
      <w:r w:rsidRPr="002A60FE">
        <w:rPr>
          <w:sz w:val="20"/>
          <w:szCs w:val="20"/>
        </w:rPr>
        <w:t xml:space="preserve">Smluvní pokuty jsou splatné do 30 kalendářních dnů ode dne doručení písemného vyrozumění o porušení povinnosti zajištěné smluvní pokutou a o její výši. </w:t>
      </w:r>
    </w:p>
    <w:p w:rsidR="00DD0C29" w:rsidRPr="002A60FE" w:rsidRDefault="00BD55A4">
      <w:pPr>
        <w:pStyle w:val="Nadpis2"/>
        <w:keepNext w:val="0"/>
        <w:keepLines/>
        <w:numPr>
          <w:ilvl w:val="1"/>
          <w:numId w:val="1"/>
        </w:numPr>
        <w:rPr>
          <w:sz w:val="20"/>
          <w:szCs w:val="20"/>
        </w:rPr>
      </w:pPr>
      <w:r w:rsidRPr="002A60FE">
        <w:rPr>
          <w:sz w:val="20"/>
          <w:szCs w:val="20"/>
        </w:rPr>
        <w:t>Jakékoliv splatné i nesplatné pohledávky za zhotovitelem vzniklé objednateli včetně smluvních pokut je objednatel oprávněn jednostranně započíst na splatné či nesplatné pohledávky zhotovitele.</w:t>
      </w:r>
    </w:p>
    <w:p w:rsidR="00DD0C29" w:rsidRPr="002A60FE" w:rsidRDefault="00BD55A4">
      <w:pPr>
        <w:pStyle w:val="Nadpis2"/>
        <w:keepNext w:val="0"/>
        <w:keepLines/>
        <w:numPr>
          <w:ilvl w:val="1"/>
          <w:numId w:val="1"/>
        </w:numPr>
        <w:rPr>
          <w:sz w:val="20"/>
          <w:szCs w:val="20"/>
        </w:rPr>
      </w:pPr>
      <w:r w:rsidRPr="002A60FE">
        <w:rPr>
          <w:sz w:val="20"/>
          <w:szCs w:val="20"/>
        </w:rPr>
        <w:t>Zaplacením smluvní pokuty není dotčen nárok objednatele na náhradu škody, která vznikne porušením povinnosti zajištěné smluvní pokutou.</w:t>
      </w:r>
    </w:p>
    <w:p w:rsidR="00DD0C29" w:rsidRPr="002A60FE" w:rsidRDefault="00BD55A4">
      <w:pPr>
        <w:pStyle w:val="Nadpis2"/>
        <w:keepNext w:val="0"/>
        <w:keepLines/>
        <w:numPr>
          <w:ilvl w:val="1"/>
          <w:numId w:val="1"/>
        </w:numPr>
        <w:rPr>
          <w:sz w:val="20"/>
          <w:szCs w:val="20"/>
        </w:rPr>
      </w:pPr>
      <w:r w:rsidRPr="002A60FE">
        <w:rPr>
          <w:sz w:val="20"/>
          <w:szCs w:val="20"/>
        </w:rPr>
        <w:t>V případě souběhu více smluvních pokut budou uplatněny souběžně.</w:t>
      </w:r>
    </w:p>
    <w:p w:rsidR="00DD0C29" w:rsidRPr="002A60FE" w:rsidRDefault="00DD0C29">
      <w:pPr>
        <w:pStyle w:val="Nadpis2"/>
        <w:keepNext w:val="0"/>
        <w:keepLines/>
        <w:ind w:left="576" w:firstLine="0"/>
        <w:rPr>
          <w:sz w:val="20"/>
          <w:szCs w:val="20"/>
        </w:rPr>
      </w:pPr>
    </w:p>
    <w:p w:rsidR="00DD0C29" w:rsidRPr="002A60FE" w:rsidRDefault="00BD55A4">
      <w:pPr>
        <w:pStyle w:val="Nadpis1"/>
        <w:keepNext w:val="0"/>
        <w:keepLines/>
        <w:numPr>
          <w:ilvl w:val="0"/>
          <w:numId w:val="1"/>
        </w:numPr>
        <w:rPr>
          <w:sz w:val="28"/>
          <w:szCs w:val="28"/>
        </w:rPr>
      </w:pPr>
      <w:r w:rsidRPr="002A60FE">
        <w:rPr>
          <w:sz w:val="28"/>
          <w:szCs w:val="28"/>
        </w:rPr>
        <w:t>Odstoupení od smlouvy</w:t>
      </w:r>
    </w:p>
    <w:p w:rsidR="00DD0C29" w:rsidRPr="002A60FE" w:rsidRDefault="00BD55A4">
      <w:pPr>
        <w:pStyle w:val="Nadpis2"/>
        <w:keepNext w:val="0"/>
        <w:keepLines/>
        <w:numPr>
          <w:ilvl w:val="1"/>
          <w:numId w:val="1"/>
        </w:numPr>
        <w:rPr>
          <w:sz w:val="20"/>
          <w:szCs w:val="20"/>
        </w:rPr>
      </w:pPr>
      <w:r w:rsidRPr="002A60FE">
        <w:rPr>
          <w:sz w:val="20"/>
          <w:szCs w:val="20"/>
        </w:rPr>
        <w:t>Objednatel je oprávněn odstoupit od této smlouvy v  těchto jednotlivých případech:</w:t>
      </w:r>
    </w:p>
    <w:p w:rsidR="00DD0C29" w:rsidRPr="002A60FE" w:rsidRDefault="00BD55A4">
      <w:pPr>
        <w:pStyle w:val="Nadpis2"/>
        <w:keepNext w:val="0"/>
        <w:keepLines/>
        <w:numPr>
          <w:ilvl w:val="0"/>
          <w:numId w:val="2"/>
        </w:numPr>
        <w:rPr>
          <w:sz w:val="20"/>
          <w:szCs w:val="20"/>
        </w:rPr>
      </w:pPr>
      <w:r w:rsidRPr="002A60FE">
        <w:rPr>
          <w:sz w:val="20"/>
          <w:szCs w:val="20"/>
        </w:rPr>
        <w:t>zhotovitel nepřevezme staveniště do 30 dnů po opakované výzvě</w:t>
      </w:r>
    </w:p>
    <w:p w:rsidR="00DD0C29" w:rsidRPr="002A60FE" w:rsidRDefault="00BD55A4">
      <w:pPr>
        <w:pStyle w:val="Nadpis2"/>
        <w:keepNext w:val="0"/>
        <w:keepLines/>
        <w:numPr>
          <w:ilvl w:val="0"/>
          <w:numId w:val="2"/>
        </w:numPr>
        <w:rPr>
          <w:sz w:val="20"/>
          <w:szCs w:val="20"/>
        </w:rPr>
      </w:pPr>
      <w:r w:rsidRPr="002A60FE">
        <w:rPr>
          <w:sz w:val="20"/>
          <w:szCs w:val="20"/>
        </w:rPr>
        <w:t xml:space="preserve">zhotovitel nezahájí stavební práce </w:t>
      </w:r>
    </w:p>
    <w:p w:rsidR="00DD0C29" w:rsidRPr="002A60FE" w:rsidRDefault="00BD55A4">
      <w:pPr>
        <w:pStyle w:val="Nadpis2"/>
        <w:numPr>
          <w:ilvl w:val="0"/>
          <w:numId w:val="2"/>
        </w:numPr>
        <w:rPr>
          <w:sz w:val="20"/>
          <w:szCs w:val="20"/>
        </w:rPr>
      </w:pPr>
      <w:r w:rsidRPr="002A60FE">
        <w:rPr>
          <w:sz w:val="20"/>
          <w:szCs w:val="20"/>
        </w:rPr>
        <w:t xml:space="preserve">objednatel neobdrží dostatečné finanční prostředky např. v souvislosti s důsledky </w:t>
      </w:r>
      <w:proofErr w:type="spellStart"/>
      <w:r w:rsidRPr="002A60FE">
        <w:rPr>
          <w:sz w:val="20"/>
          <w:szCs w:val="20"/>
        </w:rPr>
        <w:t>Covid</w:t>
      </w:r>
      <w:proofErr w:type="spellEnd"/>
      <w:r w:rsidRPr="002A60FE">
        <w:rPr>
          <w:sz w:val="20"/>
          <w:szCs w:val="20"/>
        </w:rPr>
        <w:t xml:space="preserve"> 19 </w:t>
      </w:r>
    </w:p>
    <w:p w:rsidR="00DD0C29" w:rsidRPr="002A60FE" w:rsidRDefault="00BD55A4">
      <w:pPr>
        <w:pStyle w:val="Nadpis2"/>
        <w:keepNext w:val="0"/>
        <w:keepLines/>
        <w:numPr>
          <w:ilvl w:val="0"/>
          <w:numId w:val="2"/>
        </w:numPr>
        <w:rPr>
          <w:sz w:val="20"/>
          <w:szCs w:val="20"/>
        </w:rPr>
      </w:pPr>
      <w:r w:rsidRPr="002A60FE">
        <w:rPr>
          <w:sz w:val="20"/>
          <w:szCs w:val="20"/>
        </w:rPr>
        <w:t>zhotovitel nepředloží bankovní záruky nejpozději při převzetí staveniště</w:t>
      </w:r>
    </w:p>
    <w:p w:rsidR="00DD0C29" w:rsidRPr="002A60FE" w:rsidRDefault="00BD55A4">
      <w:pPr>
        <w:pStyle w:val="Nadpis2"/>
        <w:keepNext w:val="0"/>
        <w:keepLines/>
        <w:numPr>
          <w:ilvl w:val="0"/>
          <w:numId w:val="2"/>
        </w:numPr>
        <w:jc w:val="left"/>
        <w:rPr>
          <w:sz w:val="20"/>
          <w:szCs w:val="20"/>
        </w:rPr>
      </w:pPr>
      <w:r w:rsidRPr="002A60FE">
        <w:rPr>
          <w:sz w:val="20"/>
          <w:szCs w:val="20"/>
        </w:rPr>
        <w:t xml:space="preserve">prodlení zhotovitele s dokončením a předáním díla nebo s plněním jednotlivých částí díla oproti termínům </w:t>
      </w:r>
      <w:r w:rsidR="000D00AC" w:rsidRPr="002A60FE">
        <w:rPr>
          <w:sz w:val="20"/>
          <w:szCs w:val="20"/>
        </w:rPr>
        <w:t>uvedenými</w:t>
      </w:r>
      <w:r w:rsidRPr="002A60FE">
        <w:rPr>
          <w:sz w:val="20"/>
          <w:szCs w:val="20"/>
        </w:rPr>
        <w:t xml:space="preserve"> čl. 6 nebo v podrobném harmonogramu delší než 15 dnů,</w:t>
      </w:r>
    </w:p>
    <w:p w:rsidR="00DD0C29" w:rsidRPr="002A60FE" w:rsidRDefault="00BD55A4">
      <w:pPr>
        <w:pStyle w:val="Nadpis2"/>
        <w:keepNext w:val="0"/>
        <w:keepLines/>
        <w:numPr>
          <w:ilvl w:val="0"/>
          <w:numId w:val="2"/>
        </w:numPr>
        <w:rPr>
          <w:sz w:val="20"/>
          <w:szCs w:val="20"/>
        </w:rPr>
      </w:pPr>
      <w:r w:rsidRPr="002A60FE">
        <w:rPr>
          <w:sz w:val="20"/>
          <w:szCs w:val="20"/>
        </w:rPr>
        <w:t>zhotovitel přes opakované písemné upozornění brání nebo jinak znemožňuje provádění kontrol a zkoušek díla nebo jeho části,</w:t>
      </w:r>
    </w:p>
    <w:p w:rsidR="00DD0C29" w:rsidRPr="002A60FE" w:rsidRDefault="00BD55A4">
      <w:pPr>
        <w:pStyle w:val="Nadpis2"/>
        <w:keepNext w:val="0"/>
        <w:keepLines/>
        <w:numPr>
          <w:ilvl w:val="0"/>
          <w:numId w:val="2"/>
        </w:numPr>
        <w:rPr>
          <w:sz w:val="20"/>
          <w:szCs w:val="20"/>
        </w:rPr>
      </w:pPr>
      <w:r w:rsidRPr="002A60FE">
        <w:rPr>
          <w:sz w:val="20"/>
          <w:szCs w:val="20"/>
        </w:rPr>
        <w:t>jestliže bylo rozhodnuto o úpadku zhotovitele,</w:t>
      </w:r>
    </w:p>
    <w:p w:rsidR="00DD0C29" w:rsidRPr="002A60FE" w:rsidRDefault="00BD55A4">
      <w:pPr>
        <w:pStyle w:val="Nadpis2"/>
        <w:keepNext w:val="0"/>
        <w:keepLines/>
        <w:numPr>
          <w:ilvl w:val="0"/>
          <w:numId w:val="2"/>
        </w:numPr>
        <w:rPr>
          <w:sz w:val="20"/>
          <w:szCs w:val="20"/>
        </w:rPr>
      </w:pPr>
      <w:r w:rsidRPr="002A60FE">
        <w:rPr>
          <w:sz w:val="20"/>
          <w:szCs w:val="20"/>
        </w:rPr>
        <w:t>zhotovitel opakovaně závažným způsobem poruší ostatní smluvní povinnosti vyplývající z této smlouvy, a i přes písemné upozornění objednatele porušení těchto smluvních povinností neodstraní,</w:t>
      </w:r>
    </w:p>
    <w:p w:rsidR="00DD0C29" w:rsidRPr="002A60FE" w:rsidRDefault="00BD55A4">
      <w:pPr>
        <w:pStyle w:val="Nadpis2"/>
        <w:keepNext w:val="0"/>
        <w:keepLines/>
        <w:numPr>
          <w:ilvl w:val="0"/>
          <w:numId w:val="2"/>
        </w:numPr>
        <w:rPr>
          <w:sz w:val="20"/>
          <w:szCs w:val="20"/>
        </w:rPr>
      </w:pPr>
      <w:r w:rsidRPr="002A60FE">
        <w:rPr>
          <w:sz w:val="20"/>
          <w:szCs w:val="20"/>
        </w:rPr>
        <w:t>dílo je prováděno způsobem, který odporuje této smlouvě, případně z postupu při provádění díla je zřejmé, že dílo nebude dokončeno řádně nebo včas,</w:t>
      </w:r>
    </w:p>
    <w:p w:rsidR="00DD0C29" w:rsidRPr="002A60FE" w:rsidRDefault="00BD55A4">
      <w:pPr>
        <w:pStyle w:val="Nadpis2"/>
        <w:keepNext w:val="0"/>
        <w:keepLines/>
        <w:numPr>
          <w:ilvl w:val="0"/>
          <w:numId w:val="2"/>
        </w:numPr>
        <w:rPr>
          <w:sz w:val="20"/>
          <w:szCs w:val="20"/>
        </w:rPr>
      </w:pPr>
      <w:r w:rsidRPr="002A60FE">
        <w:rPr>
          <w:sz w:val="20"/>
          <w:szCs w:val="20"/>
        </w:rPr>
        <w:t>z ostatních důvodů stanovených zákonem.</w:t>
      </w:r>
    </w:p>
    <w:p w:rsidR="00DD0C29" w:rsidRPr="002A60FE" w:rsidRDefault="00BD55A4">
      <w:pPr>
        <w:pStyle w:val="Nadpis2"/>
        <w:keepNext w:val="0"/>
        <w:keepLines/>
        <w:numPr>
          <w:ilvl w:val="1"/>
          <w:numId w:val="1"/>
        </w:numPr>
        <w:rPr>
          <w:sz w:val="20"/>
          <w:szCs w:val="20"/>
        </w:rPr>
      </w:pPr>
      <w:r w:rsidRPr="002A60FE">
        <w:rPr>
          <w:sz w:val="20"/>
          <w:szCs w:val="20"/>
        </w:rPr>
        <w:t>Zhotovitel je oprávněn realizaci díla přerušit, pokud již po dobu nejméně 15 dní objednatel neplní své závazky dle této smlouvy, ačkoliv byl k plnění opakovaně vyzván, zejména v případě nehrazení oprávněných peněžitých pohledávek po době splatnosti. Lhůty a termíny závazné pro zhotovitele se prodlužují z důvodu prodlení objednatele pouze v případě, že dojde z toho důvodu k přerušení prací a zhotovitel takovou skutečnost týž den zaznamená ve stavebním deníku.</w:t>
      </w:r>
    </w:p>
    <w:p w:rsidR="00DD0C29" w:rsidRPr="002A60FE" w:rsidRDefault="00BD55A4">
      <w:pPr>
        <w:pStyle w:val="Nadpis2"/>
        <w:keepNext w:val="0"/>
        <w:keepLines/>
        <w:numPr>
          <w:ilvl w:val="1"/>
          <w:numId w:val="1"/>
        </w:numPr>
        <w:rPr>
          <w:sz w:val="20"/>
          <w:szCs w:val="20"/>
        </w:rPr>
      </w:pPr>
      <w:r w:rsidRPr="002A60FE">
        <w:rPr>
          <w:sz w:val="20"/>
          <w:szCs w:val="20"/>
        </w:rPr>
        <w:t>Zhotovitel je oprávněn odstoupit od této smlouvy v případě prodlení objednatele s úhradou oprávněného nároku zhotovitele na peněžité plnění po dobu delší 30 dnů po její splatnosti, byl-li k zaplacení alespoň jednou dodatečně vyzván a svou povinnost nesplnil ani v dodatečně stanovené lhůtě v trvání nejméně 15 dnů.</w:t>
      </w:r>
    </w:p>
    <w:p w:rsidR="00DD0C29" w:rsidRPr="002A60FE" w:rsidRDefault="00BD55A4">
      <w:pPr>
        <w:pStyle w:val="Nadpis2"/>
        <w:keepNext w:val="0"/>
        <w:keepLines/>
        <w:numPr>
          <w:ilvl w:val="1"/>
          <w:numId w:val="1"/>
        </w:numPr>
        <w:rPr>
          <w:sz w:val="20"/>
          <w:szCs w:val="20"/>
        </w:rPr>
      </w:pPr>
      <w:r w:rsidRPr="002A60FE">
        <w:rPr>
          <w:sz w:val="20"/>
          <w:szCs w:val="20"/>
        </w:rPr>
        <w:t>Odstoupení od smlouvy musí být provedeno písemně, jinak je neplatné. Odstoupení od smlouvy je účinné okamžikem doručení druhé smluvní straně. Účinky odstoupení nastávají doručením písemného vyhotovení odstoupení druhé smluvní straně.</w:t>
      </w:r>
    </w:p>
    <w:p w:rsidR="00DD0C29" w:rsidRPr="002A60FE" w:rsidRDefault="00BD55A4">
      <w:pPr>
        <w:pStyle w:val="Nadpis2"/>
        <w:keepNext w:val="0"/>
        <w:keepLines/>
        <w:numPr>
          <w:ilvl w:val="1"/>
          <w:numId w:val="1"/>
        </w:numPr>
        <w:rPr>
          <w:sz w:val="20"/>
          <w:szCs w:val="20"/>
        </w:rPr>
      </w:pPr>
      <w:r w:rsidRPr="002A60FE">
        <w:rPr>
          <w:sz w:val="20"/>
          <w:szCs w:val="20"/>
        </w:rPr>
        <w:t>V případě prodlení s plněním jakékoli povinnosti zhotovitele dle této smlouvy (především ukáže-li se, že dílčí plnění zhotovitele nebyla vykonána řádně, včas a v požadovaném rozsahu) je objednatel oprávněn až do doby řádného splnění povinnosti zhotovitelem pozastavit jakoukoliv platbu zhotoviteli, byť by již byla splatná. Objednatel není v těchto případech v prodlení s plněním svých závazků.  Uplatněním tohoto postupu se objednatel nevzdává svého nároku na uplatnění případné náhrady škody nebo smluvních pokut, na které mu vznikl nebo v budoucnu vznikne nárok.</w:t>
      </w:r>
    </w:p>
    <w:p w:rsidR="00DD0C29" w:rsidRPr="002A60FE" w:rsidRDefault="00BD55A4">
      <w:pPr>
        <w:pStyle w:val="Nadpis2"/>
        <w:keepNext w:val="0"/>
        <w:keepLines/>
        <w:numPr>
          <w:ilvl w:val="1"/>
          <w:numId w:val="1"/>
        </w:numPr>
      </w:pPr>
      <w:r w:rsidRPr="002A60FE">
        <w:rPr>
          <w:sz w:val="20"/>
          <w:szCs w:val="20"/>
        </w:rPr>
        <w:t>Objednatel má právo podmínit úhradu kterékoliv faktury odstraněním vad a nedodělků dosavadního plnění zhotovitele. Podmínky úhrady může objednatel uplatnit jak před vystavením faktury, tak poté.</w:t>
      </w:r>
    </w:p>
    <w:p w:rsidR="00DD0C29" w:rsidRPr="002A60FE" w:rsidRDefault="00BD55A4">
      <w:pPr>
        <w:pStyle w:val="Nadpis1"/>
        <w:keepNext w:val="0"/>
        <w:keepLines/>
        <w:numPr>
          <w:ilvl w:val="0"/>
          <w:numId w:val="1"/>
        </w:numPr>
      </w:pPr>
      <w:r w:rsidRPr="002A60FE">
        <w:rPr>
          <w:sz w:val="28"/>
          <w:szCs w:val="28"/>
        </w:rPr>
        <w:t xml:space="preserve">Pojištění </w:t>
      </w:r>
    </w:p>
    <w:p w:rsidR="00DD0C29" w:rsidRPr="002A60FE" w:rsidRDefault="00BD55A4">
      <w:pPr>
        <w:pStyle w:val="Nadpis2"/>
        <w:keepNext w:val="0"/>
        <w:keepLines/>
        <w:numPr>
          <w:ilvl w:val="1"/>
          <w:numId w:val="1"/>
        </w:numPr>
      </w:pPr>
      <w:r w:rsidRPr="002A60FE">
        <w:rPr>
          <w:sz w:val="20"/>
          <w:szCs w:val="20"/>
        </w:rPr>
        <w:lastRenderedPageBreak/>
        <w:t xml:space="preserve">Zhotovitel je povinen při předání staveniště objednateli předložit originál uzavřené pojistné smlouvy, jejímž předmětem je pojištění za škodu způsobenou zhotovitelem třetí osobě a objednateli a </w:t>
      </w:r>
      <w:r w:rsidRPr="002A60FE">
        <w:rPr>
          <w:color w:val="000000"/>
          <w:sz w:val="20"/>
          <w:szCs w:val="20"/>
        </w:rPr>
        <w:t>pojištění stavebních a montážních výkonů</w:t>
      </w:r>
      <w:r w:rsidRPr="002A60FE">
        <w:rPr>
          <w:sz w:val="20"/>
          <w:szCs w:val="20"/>
        </w:rPr>
        <w:t xml:space="preserve">, přičemž výše pojistné částky činí minimálně 15.000.000,- Kč. Toto pojištění zahrnuje zejména pojistná nebezpečí provozní povahy (pády částí díla nebo předmětů montážní výstroje, škody při manipulaci s břemeny, zřícení montážních lešení, stožárů, jeřábů a stavebních strojů, poškození nedbalostí a nešikovností pracovníků, zatečením do objektu apod.). Zhotovitel se zavazuje, že po celou dobu od předání staveniště do doby odstranění vad a nedodělků příslušné etapy bude pojištěn ve smyslu tohoto ustanovení a že nedojde ke snížení pojistného plnění pod částku uvedenou v tomto odstavci. </w:t>
      </w:r>
    </w:p>
    <w:p w:rsidR="00DD0C29" w:rsidRPr="002A60FE" w:rsidRDefault="00BD55A4">
      <w:pPr>
        <w:pStyle w:val="Nadpis2"/>
        <w:keepNext w:val="0"/>
        <w:keepLines/>
        <w:numPr>
          <w:ilvl w:val="1"/>
          <w:numId w:val="1"/>
        </w:numPr>
        <w:rPr>
          <w:sz w:val="20"/>
          <w:szCs w:val="20"/>
        </w:rPr>
      </w:pPr>
      <w:r w:rsidRPr="002A60FE">
        <w:rPr>
          <w:sz w:val="20"/>
          <w:szCs w:val="20"/>
        </w:rPr>
        <w:t xml:space="preserve">Zhotovitel je povinen řádně platit pojistné tak, aby pojistná smlouva či smlouvy sjednané dle této smlouvy či v souvislosti s ní byly platné po celou dobu provádění díla. Spoluúčast zhotovitele v rámci pojištění dle předchozího odstavce je maximálně 5 %. Zhotovitel je povinen po celou dobu realizace díla toto pojištění řádně udržovat v platnosti v požadované výši pojistného a tuto skutečnost musí kdykoliv na vyžádání objednatele doložit.  </w:t>
      </w:r>
    </w:p>
    <w:p w:rsidR="00DD0C29" w:rsidRPr="002A60FE" w:rsidRDefault="00BD55A4">
      <w:pPr>
        <w:pStyle w:val="Nadpis2"/>
        <w:keepNext w:val="0"/>
        <w:keepLines/>
        <w:numPr>
          <w:ilvl w:val="1"/>
          <w:numId w:val="1"/>
        </w:numPr>
        <w:rPr>
          <w:sz w:val="20"/>
          <w:szCs w:val="20"/>
        </w:rPr>
      </w:pPr>
      <w:r w:rsidRPr="002A60FE">
        <w:rPr>
          <w:sz w:val="20"/>
          <w:szCs w:val="20"/>
        </w:rPr>
        <w:t>Zavinil-li vznik škody zhotovitel, zavazuje se zhotovitel v rozsahu, ve kterém není objednatel plně chráněn proti ztrátám, výdajům, nákladům, újmě, škodě či odpovědnosti za škodu na majetku nebo škodu plynoucí z újmy na zdraví nebo smrti osob na základě pojištění uzavřených ve smyslu ustanovení čl. 15 odst. 15.1 a odst. 15.2 této smlouvy, odškodnit, ochránit a zbavit objednatele veškeré odpovědnosti v souvislosti se ztrátami, výdaji, náklady, újmou, škodou či odpovědností za škodu na majetku nebo škodu plynoucí z újmy na zdraví nebo smrti osob.</w:t>
      </w:r>
    </w:p>
    <w:p w:rsidR="00DD0C29" w:rsidRPr="002A60FE" w:rsidRDefault="00BD55A4">
      <w:pPr>
        <w:pStyle w:val="Nadpis2"/>
        <w:keepNext w:val="0"/>
        <w:keepLines/>
        <w:numPr>
          <w:ilvl w:val="1"/>
          <w:numId w:val="1"/>
        </w:numPr>
        <w:rPr>
          <w:sz w:val="20"/>
          <w:szCs w:val="20"/>
        </w:rPr>
      </w:pPr>
      <w:r w:rsidRPr="002A60FE">
        <w:rPr>
          <w:sz w:val="20"/>
          <w:szCs w:val="20"/>
        </w:rPr>
        <w:t xml:space="preserve">Zhotovitel se dále zavazuje zajistit, aby všichni subdodavatelé podílející se na stavbě měli uzavřeno pojištění odpovědnosti za škodu způsobenou třetím osobám v rozsahu pojistného plnění přiměřeného možné výši způsobené škody, kterou je možné s ohledem na činnost prováděnou subdodavatelem předpokládat, minimálně však ve výši odpovídající výši dodávky prováděné subdodavatelem. Na žádost objednatele je zhotovitel povinen prokázat pojištění subdodavatelů. </w:t>
      </w:r>
    </w:p>
    <w:p w:rsidR="00DD0C29" w:rsidRPr="002A60FE" w:rsidRDefault="00BD55A4">
      <w:pPr>
        <w:pStyle w:val="Nadpis1"/>
        <w:keepNext w:val="0"/>
        <w:keepLines/>
        <w:numPr>
          <w:ilvl w:val="0"/>
          <w:numId w:val="1"/>
        </w:numPr>
        <w:rPr>
          <w:sz w:val="28"/>
          <w:szCs w:val="28"/>
        </w:rPr>
      </w:pPr>
      <w:r w:rsidRPr="002A60FE">
        <w:rPr>
          <w:sz w:val="28"/>
          <w:szCs w:val="28"/>
        </w:rPr>
        <w:t>Bankovní záruky</w:t>
      </w:r>
    </w:p>
    <w:p w:rsidR="00DD0C29" w:rsidRPr="002A60FE" w:rsidRDefault="00BD55A4">
      <w:pPr>
        <w:pStyle w:val="Nadpis2"/>
        <w:keepNext w:val="0"/>
        <w:keepLines/>
        <w:numPr>
          <w:ilvl w:val="1"/>
          <w:numId w:val="1"/>
        </w:numPr>
      </w:pPr>
      <w:r w:rsidRPr="002A60FE">
        <w:rPr>
          <w:sz w:val="20"/>
          <w:szCs w:val="20"/>
        </w:rPr>
        <w:t>Zhotovitel se zavazuje, že nejpozději při předání staveniště předá objednateli originál bankovní záruky za řádné provedení, dokončení, plnění záručních podmínek a kvalitu díla minimálně ve výši 500 000,-</w:t>
      </w:r>
      <w:r w:rsidR="006D2195" w:rsidRPr="002A60FE">
        <w:rPr>
          <w:sz w:val="20"/>
          <w:szCs w:val="20"/>
        </w:rPr>
        <w:t xml:space="preserve"> </w:t>
      </w:r>
      <w:r w:rsidRPr="002A60FE">
        <w:rPr>
          <w:sz w:val="20"/>
          <w:szCs w:val="20"/>
        </w:rPr>
        <w:t>Kč.</w:t>
      </w:r>
      <w:r w:rsidR="006D2195" w:rsidRPr="002A60FE">
        <w:rPr>
          <w:sz w:val="20"/>
          <w:szCs w:val="20"/>
        </w:rPr>
        <w:t xml:space="preserve"> </w:t>
      </w:r>
      <w:r w:rsidRPr="002A60FE">
        <w:rPr>
          <w:sz w:val="20"/>
          <w:szCs w:val="20"/>
        </w:rPr>
        <w:t xml:space="preserve">Tato bankovní záruka bude uvolněna objednatelem na žádost zhotovitele nejpozději do dvou týdnů po skončení záruční doby. </w:t>
      </w:r>
    </w:p>
    <w:p w:rsidR="00DD0C29" w:rsidRPr="002A60FE" w:rsidRDefault="00BD55A4">
      <w:pPr>
        <w:pStyle w:val="Nadpis2"/>
        <w:keepNext w:val="0"/>
        <w:keepLines/>
        <w:numPr>
          <w:ilvl w:val="1"/>
          <w:numId w:val="1"/>
        </w:numPr>
      </w:pPr>
      <w:r w:rsidRPr="002A60FE">
        <w:rPr>
          <w:sz w:val="20"/>
          <w:szCs w:val="20"/>
        </w:rPr>
        <w:t xml:space="preserve">Právo z bankovní záruky je objednatel oprávněn uplatnit v níže uvedených případech. 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do 7 kalendářních dnů od jejího úplného vyčerpání. </w:t>
      </w:r>
    </w:p>
    <w:p w:rsidR="00DD0C29" w:rsidRPr="002A60FE" w:rsidRDefault="00BD55A4">
      <w:pPr>
        <w:pStyle w:val="Nadpis2"/>
        <w:keepNext w:val="0"/>
        <w:keepLines/>
        <w:numPr>
          <w:ilvl w:val="1"/>
          <w:numId w:val="1"/>
        </w:numPr>
        <w:rPr>
          <w:sz w:val="20"/>
          <w:szCs w:val="20"/>
        </w:rPr>
      </w:pPr>
      <w:r w:rsidRPr="002A60FE">
        <w:rPr>
          <w:sz w:val="20"/>
          <w:szCs w:val="20"/>
        </w:rPr>
        <w:t>Zhotovitel se zavazuje sjednat s bankou smluvní vztah, na základě kterého banka poskytne ve prospěch objednatele bankovní záruku s tímto obsahem: Banka prohlásí v záruční listině, že uspokojí</w:t>
      </w:r>
      <w:r w:rsidRPr="002A60FE">
        <w:rPr>
          <w:color w:val="000000"/>
          <w:sz w:val="20"/>
          <w:szCs w:val="20"/>
        </w:rPr>
        <w:t xml:space="preserve"> objednatele </w:t>
      </w:r>
      <w:r w:rsidRPr="002A60FE">
        <w:rPr>
          <w:sz w:val="20"/>
          <w:szCs w:val="20"/>
        </w:rPr>
        <w:t xml:space="preserve">až do výše dle přísl. čl. 16.1 a to v případě, že zhotovitel neplní závazky </w:t>
      </w:r>
      <w:r w:rsidRPr="002A60FE">
        <w:rPr>
          <w:sz w:val="20"/>
          <w:szCs w:val="20"/>
        </w:rPr>
        <w:br/>
        <w:t>v souvislosti s řádným prováděním díla dle této smlouvy. V záruční listině budou uvedeny identifikační údaje objednatele, tj. jeho název, identifikační číslo a sídlo.</w:t>
      </w:r>
    </w:p>
    <w:p w:rsidR="00DD0C29" w:rsidRPr="002A60FE" w:rsidRDefault="00BD55A4">
      <w:pPr>
        <w:pStyle w:val="Nadpis2"/>
        <w:keepNext w:val="0"/>
        <w:keepLines/>
        <w:numPr>
          <w:ilvl w:val="1"/>
          <w:numId w:val="1"/>
        </w:numPr>
      </w:pPr>
      <w:r w:rsidRPr="002A60FE">
        <w:rPr>
          <w:sz w:val="20"/>
          <w:szCs w:val="20"/>
        </w:rPr>
        <w:t>Právo objednatele na plnění z bankovní záruky vznikne v každém jednotlivém případě porušení zejména těchto povinností ze strany zhotovitele:</w:t>
      </w:r>
      <w:r w:rsidRPr="002A60FE">
        <w:rPr>
          <w:sz w:val="20"/>
          <w:szCs w:val="20"/>
        </w:rPr>
        <w:tab/>
      </w:r>
    </w:p>
    <w:p w:rsidR="00DD0C29" w:rsidRPr="002A60FE" w:rsidRDefault="00BD55A4">
      <w:pPr>
        <w:pStyle w:val="Odstavecseseznamem"/>
        <w:keepLines/>
        <w:numPr>
          <w:ilvl w:val="0"/>
          <w:numId w:val="7"/>
        </w:numPr>
        <w:suppressAutoHyphens w:val="0"/>
        <w:spacing w:line="100" w:lineRule="atLeast"/>
        <w:jc w:val="both"/>
        <w:rPr>
          <w:sz w:val="20"/>
          <w:szCs w:val="20"/>
        </w:rPr>
      </w:pPr>
      <w:r w:rsidRPr="002A60FE">
        <w:rPr>
          <w:rFonts w:ascii="Arial" w:hAnsi="Arial" w:cs="Arial"/>
          <w:sz w:val="20"/>
          <w:szCs w:val="20"/>
        </w:rPr>
        <w:t>zhotovitel neplní dílo v souladu s podmínkami této smlouvy o dílo, nebo</w:t>
      </w:r>
    </w:p>
    <w:p w:rsidR="00DD0C29" w:rsidRPr="002A60FE" w:rsidRDefault="00BD55A4">
      <w:pPr>
        <w:pStyle w:val="Odstavecseseznamem"/>
        <w:keepLines/>
        <w:numPr>
          <w:ilvl w:val="0"/>
          <w:numId w:val="7"/>
        </w:numPr>
        <w:suppressAutoHyphens w:val="0"/>
        <w:spacing w:line="264" w:lineRule="auto"/>
        <w:jc w:val="both"/>
        <w:rPr>
          <w:sz w:val="20"/>
          <w:szCs w:val="20"/>
        </w:rPr>
      </w:pPr>
      <w:r w:rsidRPr="002A60FE">
        <w:rPr>
          <w:rFonts w:ascii="Arial" w:hAnsi="Arial" w:cs="Arial"/>
          <w:sz w:val="20"/>
          <w:szCs w:val="20"/>
        </w:rPr>
        <w:t xml:space="preserve">zhotovitel neuhradí objednateli nebo třetí straně způsobenou škodu či smluvní pokutu nebo jakýkoliv jiný peněžitý závazek, k němuž bude dle této smlouvy o dílo povinen, nebo </w:t>
      </w:r>
    </w:p>
    <w:p w:rsidR="00DD0C29" w:rsidRPr="002A60FE" w:rsidRDefault="00BD55A4">
      <w:pPr>
        <w:pStyle w:val="Odstavecseseznamem"/>
        <w:keepLines/>
        <w:numPr>
          <w:ilvl w:val="0"/>
          <w:numId w:val="7"/>
        </w:numPr>
        <w:suppressAutoHyphens w:val="0"/>
        <w:spacing w:line="100" w:lineRule="atLeast"/>
        <w:jc w:val="both"/>
      </w:pPr>
      <w:r w:rsidRPr="002A60FE">
        <w:rPr>
          <w:rFonts w:ascii="Arial" w:hAnsi="Arial" w:cs="Arial"/>
          <w:sz w:val="20"/>
          <w:szCs w:val="20"/>
        </w:rPr>
        <w:t>zhotovitel neodstraní vady a nedodělky uvedené v předávacím protokolu v termínu uvedeném v předávacím protokolu,</w:t>
      </w:r>
    </w:p>
    <w:p w:rsidR="00DD0C29" w:rsidRPr="002A60FE" w:rsidRDefault="00BD55A4">
      <w:pPr>
        <w:pStyle w:val="Odstavecseseznamem"/>
        <w:numPr>
          <w:ilvl w:val="0"/>
          <w:numId w:val="7"/>
        </w:numPr>
        <w:suppressAutoHyphens w:val="0"/>
        <w:spacing w:line="100" w:lineRule="atLeast"/>
        <w:jc w:val="both"/>
      </w:pPr>
      <w:r w:rsidRPr="002A60FE">
        <w:rPr>
          <w:rFonts w:ascii="Arial" w:hAnsi="Arial" w:cs="Arial"/>
          <w:sz w:val="20"/>
          <w:szCs w:val="20"/>
        </w:rPr>
        <w:t>neplní záruční podmínky</w:t>
      </w:r>
    </w:p>
    <w:p w:rsidR="00DD0C29" w:rsidRPr="002A60FE" w:rsidRDefault="00BD55A4">
      <w:pPr>
        <w:pStyle w:val="Nadpis2"/>
        <w:keepNext w:val="0"/>
        <w:keepLines/>
        <w:numPr>
          <w:ilvl w:val="1"/>
          <w:numId w:val="1"/>
        </w:numPr>
        <w:rPr>
          <w:sz w:val="20"/>
          <w:szCs w:val="20"/>
        </w:rPr>
      </w:pPr>
      <w:r w:rsidRPr="002A60FE">
        <w:rPr>
          <w:sz w:val="20"/>
          <w:szCs w:val="20"/>
        </w:rPr>
        <w:t>Objednatel je oprávněn požadovat k úhradě od banky vždy částku vyplývající zejména z porušení kterékoli z povinností zhotovitele dle předchozího odstavce.</w:t>
      </w:r>
    </w:p>
    <w:p w:rsidR="00DD0C29" w:rsidRPr="002A60FE" w:rsidRDefault="00BD55A4">
      <w:pPr>
        <w:pStyle w:val="Nadpis2"/>
        <w:keepNext w:val="0"/>
        <w:keepLines/>
        <w:numPr>
          <w:ilvl w:val="1"/>
          <w:numId w:val="1"/>
        </w:numPr>
        <w:rPr>
          <w:sz w:val="20"/>
          <w:szCs w:val="20"/>
        </w:rPr>
      </w:pPr>
      <w:r w:rsidRPr="002A60FE">
        <w:rPr>
          <w:sz w:val="20"/>
          <w:szCs w:val="20"/>
        </w:rPr>
        <w:t xml:space="preserve">Bankovní záruka musí být neodvolatelná, bezpodmínečná, na první vyžádání, uzavřená </w:t>
      </w:r>
      <w:r w:rsidRPr="002A60FE">
        <w:rPr>
          <w:sz w:val="20"/>
          <w:szCs w:val="20"/>
        </w:rPr>
        <w:br/>
        <w:t xml:space="preserve">do doby odstranění vad a nedodělků. Postup předložení bankovní záruky, text bankovní záruky a vystavující banka musí být předem odsouhlaseny objednatelem. </w:t>
      </w:r>
    </w:p>
    <w:p w:rsidR="00DD0C29" w:rsidRPr="002A60FE" w:rsidRDefault="00BD55A4">
      <w:pPr>
        <w:pStyle w:val="Nadpis2"/>
        <w:keepNext w:val="0"/>
        <w:keepLines/>
        <w:numPr>
          <w:ilvl w:val="1"/>
          <w:numId w:val="1"/>
        </w:numPr>
        <w:rPr>
          <w:sz w:val="20"/>
          <w:szCs w:val="20"/>
        </w:rPr>
      </w:pPr>
      <w:r w:rsidRPr="002A60FE">
        <w:rPr>
          <w:sz w:val="20"/>
          <w:szCs w:val="20"/>
        </w:rPr>
        <w:t>Banka nesmí být oprávněna uplatnit vůči objednateli žádné námitky a požadovaná částka musí být vyplacena na první žádost bez toho, aby banka zkoumala důvody požadovaného čerpání. Bankovní záruka musí nabýt účinnosti nejpozději ke dni předání této záruky.</w:t>
      </w:r>
    </w:p>
    <w:p w:rsidR="00DD0C29" w:rsidRPr="002A60FE" w:rsidRDefault="00BD55A4">
      <w:pPr>
        <w:pStyle w:val="Nadpis2"/>
        <w:keepNext w:val="0"/>
        <w:keepLines/>
        <w:numPr>
          <w:ilvl w:val="1"/>
          <w:numId w:val="1"/>
        </w:numPr>
        <w:rPr>
          <w:sz w:val="20"/>
          <w:szCs w:val="20"/>
        </w:rPr>
      </w:pPr>
      <w:r w:rsidRPr="002A60FE">
        <w:rPr>
          <w:sz w:val="20"/>
          <w:szCs w:val="20"/>
        </w:rPr>
        <w:lastRenderedPageBreak/>
        <w:t>Bankovní záruka poskytnutá podle podmínek této smlouvy musí být vydána bankou ve smyslu zákona č. 21/1992 Sb., o bankách, ve znění pozdějších předpisů (dále jen „banka“). V záruční listině musí být vždy uvedeno, že žádná změna, dodatek či jakákoliv úprava podmínek této smlouvy o dílo nezbavuje banku jakékoliv odpovědnosti vyplývající z bankovní záruky a banka se předem zříká nároku na oznámení takové změny, dodatku nebo úpravy.</w:t>
      </w:r>
    </w:p>
    <w:p w:rsidR="00DD0C29" w:rsidRPr="002A60FE" w:rsidRDefault="00BD55A4">
      <w:pPr>
        <w:pStyle w:val="Nadpis2"/>
        <w:keepNext w:val="0"/>
        <w:keepLines/>
        <w:numPr>
          <w:ilvl w:val="1"/>
          <w:numId w:val="1"/>
        </w:numPr>
        <w:rPr>
          <w:sz w:val="20"/>
          <w:szCs w:val="20"/>
        </w:rPr>
      </w:pPr>
      <w:r w:rsidRPr="002A60FE">
        <w:rPr>
          <w:sz w:val="20"/>
          <w:szCs w:val="20"/>
        </w:rPr>
        <w:t>Poskytnutím bankovní záruky se rozumí předání originálu záruční listiny obsahujícího náležitosti dohodnuté v této smlouvě. Objednatel je oprávněn odmítnout vystavenou bankovní záruku z důvodu, že neobsahuje náležitosti podle této smlouvy.</w:t>
      </w:r>
    </w:p>
    <w:p w:rsidR="00DD0C29" w:rsidRPr="002A60FE" w:rsidRDefault="00BD55A4">
      <w:pPr>
        <w:pStyle w:val="Nadpis2"/>
        <w:keepNext w:val="0"/>
        <w:keepLines/>
        <w:numPr>
          <w:ilvl w:val="1"/>
          <w:numId w:val="1"/>
        </w:numPr>
      </w:pPr>
      <w:r w:rsidRPr="002A60FE">
        <w:rPr>
          <w:sz w:val="20"/>
          <w:szCs w:val="20"/>
        </w:rPr>
        <w:t>Veškeré náklady na vystavení pojistných smluv a bankovní záruky nese zhotovitel a jsou zahrnuty v ceně díla.</w:t>
      </w:r>
    </w:p>
    <w:p w:rsidR="00DD0C29" w:rsidRPr="002A60FE" w:rsidRDefault="00BD55A4">
      <w:pPr>
        <w:pStyle w:val="Nadpis1"/>
        <w:keepNext w:val="0"/>
        <w:keepLines/>
        <w:numPr>
          <w:ilvl w:val="0"/>
          <w:numId w:val="1"/>
        </w:numPr>
        <w:rPr>
          <w:sz w:val="28"/>
          <w:szCs w:val="28"/>
        </w:rPr>
      </w:pPr>
      <w:r w:rsidRPr="002A60FE">
        <w:rPr>
          <w:sz w:val="28"/>
          <w:szCs w:val="28"/>
        </w:rPr>
        <w:t>Závěrečná ujednání</w:t>
      </w:r>
    </w:p>
    <w:p w:rsidR="00DD0C29" w:rsidRPr="002A60FE" w:rsidRDefault="00BD55A4">
      <w:pPr>
        <w:pStyle w:val="Nadpis2"/>
        <w:keepNext w:val="0"/>
        <w:keepLines/>
        <w:numPr>
          <w:ilvl w:val="1"/>
          <w:numId w:val="1"/>
        </w:numPr>
        <w:rPr>
          <w:sz w:val="20"/>
          <w:szCs w:val="20"/>
        </w:rPr>
      </w:pPr>
      <w:r w:rsidRPr="002A60FE">
        <w:rPr>
          <w:sz w:val="20"/>
          <w:szCs w:val="20"/>
        </w:rPr>
        <w:t>Smlouva nabývá platnosti dnem podpisu smlouvy oběma stranami a účinnosti dnem uveřejnění v informačním systému veřejné správy – Registru smluv.</w:t>
      </w:r>
    </w:p>
    <w:p w:rsidR="00DD0C29" w:rsidRPr="002A60FE" w:rsidRDefault="00BD55A4">
      <w:pPr>
        <w:pStyle w:val="Nadpis2"/>
        <w:keepNext w:val="0"/>
        <w:keepLines/>
        <w:numPr>
          <w:ilvl w:val="1"/>
          <w:numId w:val="1"/>
        </w:numPr>
        <w:rPr>
          <w:sz w:val="20"/>
          <w:szCs w:val="20"/>
        </w:rPr>
      </w:pPr>
      <w:r w:rsidRPr="002A60FE">
        <w:rPr>
          <w:sz w:val="20"/>
          <w:szCs w:val="20"/>
        </w:rPr>
        <w:t>Jakékoli změny nebo doplňky této smlouvy jsou možné pouze oboustranně potvrzeným písemným dodatkem.</w:t>
      </w:r>
    </w:p>
    <w:p w:rsidR="00DD0C29" w:rsidRPr="002A60FE" w:rsidRDefault="00BD55A4">
      <w:pPr>
        <w:pStyle w:val="Nadpis2"/>
        <w:keepNext w:val="0"/>
        <w:keepLines/>
        <w:numPr>
          <w:ilvl w:val="1"/>
          <w:numId w:val="1"/>
        </w:numPr>
        <w:rPr>
          <w:sz w:val="20"/>
          <w:szCs w:val="20"/>
        </w:rPr>
      </w:pPr>
      <w:r w:rsidRPr="002A60FE">
        <w:rPr>
          <w:sz w:val="20"/>
          <w:szCs w:val="20"/>
        </w:rPr>
        <w:t>Smlouva je sepsána ve třech vyhotoveních, z nichž objednatel obdrží dvě vyhotovení.</w:t>
      </w:r>
    </w:p>
    <w:p w:rsidR="00DD0C29" w:rsidRPr="002A60FE" w:rsidRDefault="00BD55A4">
      <w:pPr>
        <w:pStyle w:val="Nadpis2"/>
        <w:keepNext w:val="0"/>
        <w:keepLines/>
        <w:numPr>
          <w:ilvl w:val="1"/>
          <w:numId w:val="1"/>
        </w:numPr>
        <w:rPr>
          <w:sz w:val="20"/>
          <w:szCs w:val="20"/>
        </w:rPr>
      </w:pPr>
      <w:r w:rsidRPr="002A60FE">
        <w:rPr>
          <w:sz w:val="20"/>
          <w:szCs w:val="20"/>
        </w:rPr>
        <w:t xml:space="preserve">Obě smluvní strany uzavírají tuto smlouvu na důkaz souhlasu s jejím obsahem a svými podpisy stvrzují, že byla sepsána dle jejich pravé a svobodné vůle nikoliv </w:t>
      </w:r>
      <w:r w:rsidRPr="002A60FE">
        <w:rPr>
          <w:sz w:val="20"/>
          <w:szCs w:val="20"/>
        </w:rPr>
        <w:tab/>
        <w:t>v tísni ani za nápadně nevýhodných podmínek.</w:t>
      </w:r>
    </w:p>
    <w:p w:rsidR="00DD0C29" w:rsidRPr="002A60FE" w:rsidRDefault="00BD55A4">
      <w:pPr>
        <w:pStyle w:val="Nadpis2"/>
        <w:keepNext w:val="0"/>
        <w:keepLines/>
        <w:numPr>
          <w:ilvl w:val="1"/>
          <w:numId w:val="1"/>
        </w:numPr>
        <w:rPr>
          <w:sz w:val="20"/>
          <w:szCs w:val="20"/>
        </w:rPr>
      </w:pPr>
      <w:r w:rsidRPr="002A60FE">
        <w:rPr>
          <w:sz w:val="20"/>
          <w:szCs w:val="20"/>
        </w:rPr>
        <w:t>Zhotovitel výslovně souhlasí se zveřejněním celého textu této smlouvy včetně podpisů v informačním systému veřejné správy – Registru smluv. Smluvní strany se dohodly, že zákonnou povinnost dle § 5 odst. 2 zákona o registru smluv splní objednatel.</w:t>
      </w:r>
    </w:p>
    <w:p w:rsidR="00DD0C29" w:rsidRPr="002A60FE" w:rsidRDefault="00BD55A4">
      <w:pPr>
        <w:pStyle w:val="Nadpis2"/>
        <w:keepNext w:val="0"/>
        <w:keepLines/>
        <w:numPr>
          <w:ilvl w:val="1"/>
          <w:numId w:val="1"/>
        </w:numPr>
        <w:rPr>
          <w:sz w:val="20"/>
          <w:szCs w:val="20"/>
        </w:rPr>
      </w:pPr>
      <w:r w:rsidRPr="002A60FE">
        <w:rPr>
          <w:sz w:val="20"/>
          <w:szCs w:val="20"/>
        </w:rPr>
        <w:t>Seznam příloh, tvořících nedílnou součást této smlouvy:</w:t>
      </w:r>
    </w:p>
    <w:p w:rsidR="00DD0C29" w:rsidRPr="002A60FE" w:rsidRDefault="00BD55A4">
      <w:pPr>
        <w:pStyle w:val="Zkladntext"/>
        <w:keepLines/>
        <w:spacing w:after="0"/>
        <w:rPr>
          <w:sz w:val="20"/>
          <w:szCs w:val="20"/>
        </w:rPr>
      </w:pPr>
      <w:r w:rsidRPr="002A60FE">
        <w:rPr>
          <w:rFonts w:ascii="Arial" w:hAnsi="Arial" w:cs="Arial"/>
          <w:sz w:val="20"/>
          <w:szCs w:val="20"/>
        </w:rPr>
        <w:tab/>
        <w:t>1) Zadávací dokumentace (bez příloh)</w:t>
      </w:r>
    </w:p>
    <w:p w:rsidR="00DD0C29" w:rsidRPr="002A60FE" w:rsidRDefault="00BD55A4">
      <w:pPr>
        <w:pStyle w:val="Zkladntext"/>
        <w:keepLines/>
        <w:spacing w:after="0"/>
        <w:rPr>
          <w:sz w:val="20"/>
          <w:szCs w:val="20"/>
        </w:rPr>
      </w:pPr>
      <w:r w:rsidRPr="002A60FE">
        <w:rPr>
          <w:rFonts w:ascii="Arial" w:hAnsi="Arial" w:cs="Arial"/>
          <w:sz w:val="20"/>
          <w:szCs w:val="20"/>
        </w:rPr>
        <w:tab/>
        <w:t>2) Projektová dokumentace, výkaz výměr (na CD)</w:t>
      </w:r>
    </w:p>
    <w:p w:rsidR="00DD0C29" w:rsidRPr="002A60FE" w:rsidRDefault="00BD55A4">
      <w:pPr>
        <w:pStyle w:val="Zkladntext"/>
        <w:keepLines/>
        <w:spacing w:after="0"/>
      </w:pPr>
      <w:r w:rsidRPr="002A60FE">
        <w:rPr>
          <w:rFonts w:ascii="Arial" w:hAnsi="Arial" w:cs="Arial"/>
          <w:sz w:val="20"/>
          <w:szCs w:val="20"/>
        </w:rPr>
        <w:tab/>
        <w:t xml:space="preserve">3) Povolení stavby </w:t>
      </w:r>
    </w:p>
    <w:p w:rsidR="00DD0C29" w:rsidRPr="002A60FE" w:rsidRDefault="00BD55A4">
      <w:pPr>
        <w:pStyle w:val="Zkladntext"/>
        <w:keepLines/>
        <w:spacing w:after="0"/>
      </w:pPr>
      <w:r w:rsidRPr="002A60FE">
        <w:rPr>
          <w:rFonts w:ascii="Arial" w:hAnsi="Arial" w:cs="Arial"/>
          <w:sz w:val="20"/>
          <w:szCs w:val="20"/>
        </w:rPr>
        <w:tab/>
        <w:t xml:space="preserve">4) Kompletní nabídka zhotovitele, včetně všech </w:t>
      </w:r>
      <w:r w:rsidRPr="002A60FE">
        <w:rPr>
          <w:rFonts w:ascii="Arial" w:hAnsi="Arial" w:cs="Arial"/>
          <w:sz w:val="20"/>
          <w:szCs w:val="20"/>
        </w:rPr>
        <w:tab/>
        <w:t xml:space="preserve">příloh v el. </w:t>
      </w:r>
      <w:proofErr w:type="gramStart"/>
      <w:r w:rsidRPr="002A60FE">
        <w:rPr>
          <w:rFonts w:ascii="Arial" w:hAnsi="Arial" w:cs="Arial"/>
          <w:sz w:val="20"/>
          <w:szCs w:val="20"/>
        </w:rPr>
        <w:t>podobě</w:t>
      </w:r>
      <w:proofErr w:type="gramEnd"/>
      <w:r w:rsidRPr="002A60FE">
        <w:rPr>
          <w:rFonts w:ascii="Arial" w:hAnsi="Arial" w:cs="Arial"/>
          <w:sz w:val="20"/>
          <w:szCs w:val="20"/>
        </w:rPr>
        <w:t xml:space="preserve"> na CD</w:t>
      </w:r>
    </w:p>
    <w:p w:rsidR="00DD0C29" w:rsidRPr="002A60FE" w:rsidRDefault="00BD55A4">
      <w:pPr>
        <w:pStyle w:val="Zkladntext"/>
        <w:keepLines/>
        <w:spacing w:after="0"/>
        <w:ind w:firstLine="737"/>
        <w:rPr>
          <w:sz w:val="20"/>
          <w:szCs w:val="20"/>
        </w:rPr>
      </w:pPr>
      <w:r w:rsidRPr="002A60FE">
        <w:rPr>
          <w:rFonts w:ascii="Arial" w:hAnsi="Arial" w:cs="Arial"/>
          <w:sz w:val="20"/>
          <w:szCs w:val="20"/>
        </w:rPr>
        <w:t>5) Zajištění plynulosti stavby a povinností v oblasti BOZP, PO, OŽP</w:t>
      </w:r>
    </w:p>
    <w:p w:rsidR="00DD0C29" w:rsidRPr="002A60FE" w:rsidRDefault="00BD55A4">
      <w:pPr>
        <w:pStyle w:val="Zkladntext"/>
        <w:keepLines/>
        <w:spacing w:after="0"/>
        <w:ind w:firstLine="737"/>
      </w:pPr>
      <w:r w:rsidRPr="002A60FE">
        <w:rPr>
          <w:rFonts w:ascii="Arial" w:hAnsi="Arial" w:cs="Arial"/>
          <w:sz w:val="20"/>
          <w:szCs w:val="20"/>
        </w:rPr>
        <w:t xml:space="preserve">6) Podrobný odsouhlasený harmonogram postupu prací </w:t>
      </w:r>
    </w:p>
    <w:p w:rsidR="00DD0C29" w:rsidRPr="002A60FE" w:rsidRDefault="00DD0C29">
      <w:pPr>
        <w:pStyle w:val="WW-Vchozstyl"/>
        <w:keepLines/>
        <w:widowControl w:val="0"/>
        <w:tabs>
          <w:tab w:val="decimal" w:pos="6379"/>
        </w:tabs>
        <w:ind w:left="1134" w:hanging="1134"/>
        <w:jc w:val="both"/>
      </w:pPr>
    </w:p>
    <w:p w:rsidR="00DD0C29" w:rsidRPr="002A60FE" w:rsidRDefault="00DD0C29">
      <w:pPr>
        <w:pStyle w:val="WW-Vchozstyl"/>
        <w:keepLines/>
        <w:widowControl w:val="0"/>
        <w:tabs>
          <w:tab w:val="decimal" w:pos="6379"/>
        </w:tabs>
        <w:ind w:left="1134" w:hanging="1134"/>
        <w:jc w:val="both"/>
      </w:pPr>
    </w:p>
    <w:p w:rsidR="00DD0C29" w:rsidRPr="002A60FE" w:rsidRDefault="00DD0C29">
      <w:pPr>
        <w:pStyle w:val="WW-Vchozstyl"/>
        <w:keepLines/>
        <w:widowControl w:val="0"/>
        <w:tabs>
          <w:tab w:val="decimal" w:pos="6379"/>
        </w:tabs>
        <w:ind w:left="1134" w:hanging="1134"/>
        <w:jc w:val="both"/>
      </w:pPr>
    </w:p>
    <w:p w:rsidR="00DD0C29" w:rsidRPr="002A60FE" w:rsidRDefault="00DD0C29">
      <w:pPr>
        <w:pStyle w:val="WW-Vchozstyl"/>
        <w:keepLines/>
        <w:widowControl w:val="0"/>
        <w:tabs>
          <w:tab w:val="decimal" w:pos="6379"/>
        </w:tabs>
        <w:ind w:left="1134" w:hanging="1134"/>
        <w:jc w:val="both"/>
      </w:pPr>
    </w:p>
    <w:p w:rsidR="00DD0C29" w:rsidRPr="002A60FE" w:rsidRDefault="00DD0C29">
      <w:pPr>
        <w:pStyle w:val="WW-Vchozstyl"/>
        <w:keepLines/>
        <w:widowControl w:val="0"/>
        <w:tabs>
          <w:tab w:val="decimal" w:pos="6379"/>
        </w:tabs>
        <w:ind w:left="1134" w:hanging="1134"/>
        <w:jc w:val="both"/>
      </w:pPr>
    </w:p>
    <w:p w:rsidR="00DD0C29" w:rsidRPr="002A60FE" w:rsidRDefault="00BD55A4">
      <w:pPr>
        <w:pStyle w:val="WW-Vchozstyl"/>
        <w:keepLines/>
        <w:widowControl w:val="0"/>
        <w:jc w:val="both"/>
      </w:pPr>
      <w:r w:rsidRPr="002A60FE">
        <w:t xml:space="preserve">V </w:t>
      </w:r>
      <w:proofErr w:type="gramStart"/>
      <w:r w:rsidRPr="002A60FE">
        <w:t>Praze  dne</w:t>
      </w:r>
      <w:proofErr w:type="gramEnd"/>
      <w:r w:rsidRPr="002A60FE">
        <w:t xml:space="preserve"> </w:t>
      </w:r>
      <w:r w:rsidRPr="002A60FE">
        <w:tab/>
        <w:t xml:space="preserve">…..……………. </w:t>
      </w:r>
      <w:r w:rsidRPr="002A60FE">
        <w:tab/>
        <w:t>Podpis:</w:t>
      </w:r>
      <w:r w:rsidRPr="002A60FE">
        <w:tab/>
        <w:t>…...................................................</w:t>
      </w:r>
      <w:r w:rsidRPr="002A60FE">
        <w:tab/>
      </w:r>
      <w:r w:rsidRPr="002A60FE">
        <w:tab/>
      </w:r>
      <w:r w:rsidRPr="002A60FE">
        <w:tab/>
      </w:r>
      <w:r w:rsidRPr="002A60FE">
        <w:tab/>
      </w:r>
      <w:r w:rsidRPr="002A60FE">
        <w:tab/>
      </w:r>
    </w:p>
    <w:p w:rsidR="00DD0C29" w:rsidRPr="002A60FE" w:rsidRDefault="00DD0C29">
      <w:pPr>
        <w:pStyle w:val="WW-Vchozstyl"/>
        <w:keepLines/>
        <w:widowControl w:val="0"/>
        <w:jc w:val="both"/>
      </w:pPr>
    </w:p>
    <w:p w:rsidR="00DD0C29" w:rsidRPr="002A60FE" w:rsidRDefault="00BD55A4">
      <w:pPr>
        <w:pStyle w:val="WW-Vchozstyl"/>
        <w:keepLines/>
        <w:widowControl w:val="0"/>
        <w:ind w:left="2880" w:firstLine="720"/>
        <w:jc w:val="both"/>
      </w:pPr>
      <w:r w:rsidRPr="002A60FE">
        <w:t>Objednatel:</w:t>
      </w:r>
      <w:r w:rsidRPr="002A60FE">
        <w:tab/>
        <w:t>Městská část Praha-Suchdol</w:t>
      </w:r>
    </w:p>
    <w:p w:rsidR="00DD0C29" w:rsidRPr="002A60FE" w:rsidRDefault="00BD55A4">
      <w:pPr>
        <w:pStyle w:val="WW-Vchozstyl"/>
        <w:keepLines/>
        <w:widowControl w:val="0"/>
        <w:jc w:val="both"/>
      </w:pPr>
      <w:r w:rsidRPr="002A60FE">
        <w:tab/>
      </w:r>
      <w:r w:rsidRPr="002A60FE">
        <w:tab/>
      </w:r>
      <w:r w:rsidRPr="002A60FE">
        <w:tab/>
      </w:r>
      <w:r w:rsidRPr="002A60FE">
        <w:tab/>
      </w:r>
      <w:r w:rsidRPr="002A60FE">
        <w:tab/>
      </w:r>
      <w:r w:rsidRPr="002A60FE">
        <w:tab/>
      </w:r>
      <w:r w:rsidRPr="002A60FE">
        <w:tab/>
        <w:t>Ing. Petr Hejl, starosta městské části</w:t>
      </w:r>
    </w:p>
    <w:p w:rsidR="00DD0C29" w:rsidRPr="002A60FE" w:rsidRDefault="00DD0C29">
      <w:pPr>
        <w:pStyle w:val="WW-Vchozstyl"/>
        <w:keepLines/>
        <w:widowControl w:val="0"/>
        <w:jc w:val="both"/>
      </w:pPr>
    </w:p>
    <w:p w:rsidR="00DD0C29" w:rsidRPr="002A60FE" w:rsidRDefault="00DD0C29">
      <w:pPr>
        <w:pStyle w:val="WW-Vchozstyl"/>
        <w:keepLines/>
        <w:widowControl w:val="0"/>
        <w:jc w:val="both"/>
      </w:pPr>
    </w:p>
    <w:p w:rsidR="00DD0C29" w:rsidRPr="002A60FE" w:rsidRDefault="00DD0C29">
      <w:pPr>
        <w:pStyle w:val="WW-Vchozstyl"/>
        <w:keepLines/>
        <w:widowControl w:val="0"/>
        <w:jc w:val="both"/>
      </w:pPr>
    </w:p>
    <w:p w:rsidR="00DD0C29" w:rsidRPr="002A60FE" w:rsidRDefault="00DD0C29">
      <w:pPr>
        <w:pStyle w:val="WW-Vchozstyl"/>
        <w:keepLines/>
        <w:widowControl w:val="0"/>
        <w:jc w:val="both"/>
      </w:pPr>
    </w:p>
    <w:p w:rsidR="00DD0C29" w:rsidRPr="002A60FE" w:rsidRDefault="00DD0C29">
      <w:pPr>
        <w:pStyle w:val="WW-Vchozstyl"/>
        <w:keepLines/>
        <w:widowControl w:val="0"/>
        <w:jc w:val="both"/>
      </w:pPr>
    </w:p>
    <w:p w:rsidR="00DD0C29" w:rsidRPr="002A60FE" w:rsidRDefault="00BD55A4" w:rsidP="004115B8">
      <w:pPr>
        <w:pStyle w:val="WW-Vchozstyl"/>
        <w:keepLines/>
        <w:widowControl w:val="0"/>
        <w:shd w:val="clear" w:color="auto" w:fill="FFFFFF"/>
        <w:jc w:val="both"/>
      </w:pPr>
      <w:proofErr w:type="gramStart"/>
      <w:r w:rsidRPr="002A60FE">
        <w:rPr>
          <w:shd w:val="clear" w:color="auto" w:fill="FFFFFF"/>
        </w:rPr>
        <w:t xml:space="preserve">V </w:t>
      </w:r>
      <w:permStart w:id="17070514" w:edGrp="everyone"/>
      <w:r w:rsidR="002906F8" w:rsidRPr="002906F8">
        <w:rPr>
          <w:b/>
          <w:shd w:val="clear" w:color="auto" w:fill="FFFFFF"/>
        </w:rPr>
        <w:t xml:space="preserve">                     </w:t>
      </w:r>
      <w:permEnd w:id="17070514"/>
      <w:r w:rsidRPr="002A60FE">
        <w:rPr>
          <w:shd w:val="clear" w:color="auto" w:fill="FFFFFF"/>
        </w:rPr>
        <w:t xml:space="preserve"> dne </w:t>
      </w:r>
      <w:permStart w:id="1941309679" w:edGrp="everyone"/>
      <w:r w:rsidRPr="002A60FE">
        <w:rPr>
          <w:shd w:val="clear" w:color="auto" w:fill="FFFFFF"/>
        </w:rPr>
        <w:t>…</w:t>
      </w:r>
      <w:proofErr w:type="gramEnd"/>
      <w:r w:rsidRPr="002A60FE">
        <w:rPr>
          <w:shd w:val="clear" w:color="auto" w:fill="FFFFFF"/>
        </w:rPr>
        <w:t>…………...…</w:t>
      </w:r>
      <w:r w:rsidRPr="002A60FE">
        <w:rPr>
          <w:shd w:val="clear" w:color="auto" w:fill="FFFFFF"/>
        </w:rPr>
        <w:tab/>
      </w:r>
      <w:permEnd w:id="1941309679"/>
      <w:r w:rsidRPr="002A60FE">
        <w:rPr>
          <w:shd w:val="clear" w:color="auto" w:fill="FFFFFF"/>
        </w:rPr>
        <w:tab/>
        <w:t>Podpis:</w:t>
      </w:r>
      <w:r w:rsidRPr="002A60FE">
        <w:rPr>
          <w:shd w:val="clear" w:color="auto" w:fill="FFFFFF"/>
        </w:rPr>
        <w:tab/>
      </w:r>
      <w:permStart w:id="840111329" w:edGrp="everyone"/>
      <w:r w:rsidR="004115B8" w:rsidRPr="004115B8">
        <w:rPr>
          <w:b/>
          <w:shd w:val="clear" w:color="auto" w:fill="FFFFFF"/>
        </w:rPr>
        <w:t xml:space="preserve">                                                              </w:t>
      </w:r>
      <w:permEnd w:id="840111329"/>
      <w:r w:rsidRPr="002A60FE">
        <w:rPr>
          <w:shd w:val="clear" w:color="auto" w:fill="FFFFFF"/>
        </w:rPr>
        <w:tab/>
      </w:r>
      <w:r w:rsidRPr="002A60FE">
        <w:rPr>
          <w:shd w:val="clear" w:color="auto" w:fill="FFFFFF"/>
        </w:rPr>
        <w:tab/>
      </w:r>
      <w:r w:rsidRPr="002A60FE">
        <w:rPr>
          <w:shd w:val="clear" w:color="auto" w:fill="FFFFFF"/>
        </w:rPr>
        <w:tab/>
      </w:r>
      <w:r w:rsidRPr="002A60FE">
        <w:rPr>
          <w:shd w:val="clear" w:color="auto" w:fill="FFFFFF"/>
        </w:rPr>
        <w:tab/>
      </w:r>
      <w:r w:rsidRPr="002A60FE">
        <w:rPr>
          <w:shd w:val="clear" w:color="auto" w:fill="FFFFFF"/>
        </w:rPr>
        <w:tab/>
      </w:r>
      <w:r w:rsidRPr="002A60FE">
        <w:rPr>
          <w:shd w:val="clear" w:color="auto" w:fill="FFFFFF"/>
        </w:rPr>
        <w:tab/>
      </w:r>
      <w:r w:rsidRPr="002A60FE">
        <w:rPr>
          <w:shd w:val="clear" w:color="auto" w:fill="FFFFFF"/>
        </w:rPr>
        <w:tab/>
      </w:r>
      <w:r w:rsidRPr="002A60FE">
        <w:rPr>
          <w:shd w:val="clear" w:color="auto" w:fill="FFFFFF"/>
        </w:rPr>
        <w:tab/>
      </w:r>
    </w:p>
    <w:p w:rsidR="00DD0C29" w:rsidRPr="002A60FE" w:rsidRDefault="00DD0C29">
      <w:pPr>
        <w:pStyle w:val="WW-Vchozstyl"/>
        <w:widowControl w:val="0"/>
        <w:shd w:val="clear" w:color="auto" w:fill="FFFFFF"/>
        <w:tabs>
          <w:tab w:val="left" w:pos="567"/>
        </w:tabs>
      </w:pPr>
    </w:p>
    <w:p w:rsidR="00DD0C29" w:rsidRPr="002A60FE" w:rsidRDefault="00DD0C29">
      <w:pPr>
        <w:pStyle w:val="WW-Vchozstyl"/>
        <w:widowControl w:val="0"/>
        <w:shd w:val="clear" w:color="auto" w:fill="FFFFFF"/>
        <w:tabs>
          <w:tab w:val="left" w:pos="567"/>
        </w:tabs>
      </w:pPr>
    </w:p>
    <w:p w:rsidR="00DD0C29" w:rsidRPr="002A60FE" w:rsidRDefault="00BD55A4">
      <w:pPr>
        <w:pStyle w:val="WW-Vchozstyl"/>
        <w:widowControl w:val="0"/>
        <w:shd w:val="clear" w:color="auto" w:fill="FFFFFF"/>
        <w:tabs>
          <w:tab w:val="left" w:pos="567"/>
        </w:tabs>
      </w:pPr>
      <w:r w:rsidRPr="002A60FE">
        <w:rPr>
          <w:shd w:val="clear" w:color="auto" w:fill="FFFFFF"/>
        </w:rPr>
        <w:tab/>
      </w:r>
      <w:r w:rsidRPr="002A60FE">
        <w:rPr>
          <w:shd w:val="clear" w:color="auto" w:fill="FFFFFF"/>
        </w:rPr>
        <w:tab/>
      </w:r>
      <w:r w:rsidRPr="002A60FE">
        <w:rPr>
          <w:shd w:val="clear" w:color="auto" w:fill="FFFFFF"/>
        </w:rPr>
        <w:tab/>
      </w:r>
      <w:r w:rsidRPr="002A60FE">
        <w:rPr>
          <w:shd w:val="clear" w:color="auto" w:fill="FFFFFF"/>
        </w:rPr>
        <w:tab/>
      </w:r>
      <w:r w:rsidRPr="002A60FE">
        <w:rPr>
          <w:shd w:val="clear" w:color="auto" w:fill="FFFFFF"/>
        </w:rPr>
        <w:tab/>
      </w:r>
      <w:r w:rsidRPr="002A60FE">
        <w:rPr>
          <w:shd w:val="clear" w:color="auto" w:fill="FFFFFF"/>
        </w:rPr>
        <w:tab/>
      </w:r>
      <w:r w:rsidRPr="002A60FE">
        <w:rPr>
          <w:shd w:val="clear" w:color="auto" w:fill="FFFFFF"/>
        </w:rPr>
        <w:tab/>
      </w:r>
      <w:r w:rsidRPr="002A60FE">
        <w:rPr>
          <w:shd w:val="clear" w:color="auto" w:fill="FFFFFF"/>
        </w:rPr>
        <w:tab/>
      </w:r>
      <w:permStart w:id="953711578" w:edGrp="everyone"/>
      <w:r w:rsidRPr="002A60FE">
        <w:rPr>
          <w:shd w:val="clear" w:color="auto" w:fill="FFFFFF"/>
        </w:rPr>
        <w:t>…...................................................</w:t>
      </w:r>
    </w:p>
    <w:permEnd w:id="953711578"/>
    <w:p w:rsidR="00DD0C29" w:rsidRPr="002A60FE" w:rsidRDefault="00BD55A4">
      <w:pPr>
        <w:pStyle w:val="WW-Vchozstyl"/>
        <w:widowControl w:val="0"/>
        <w:shd w:val="clear" w:color="auto" w:fill="FFFFFF"/>
        <w:tabs>
          <w:tab w:val="left" w:pos="567"/>
        </w:tabs>
      </w:pPr>
      <w:r w:rsidRPr="002A60FE">
        <w:rPr>
          <w:shd w:val="clear" w:color="auto" w:fill="FFFFFF"/>
        </w:rPr>
        <w:tab/>
      </w:r>
      <w:r w:rsidRPr="002A60FE">
        <w:rPr>
          <w:shd w:val="clear" w:color="auto" w:fill="FFFFFF"/>
        </w:rPr>
        <w:tab/>
      </w:r>
      <w:r w:rsidRPr="002A60FE">
        <w:rPr>
          <w:shd w:val="clear" w:color="auto" w:fill="FFFFFF"/>
        </w:rPr>
        <w:tab/>
      </w:r>
      <w:r w:rsidRPr="002A60FE">
        <w:rPr>
          <w:shd w:val="clear" w:color="auto" w:fill="FFFFFF"/>
        </w:rPr>
        <w:tab/>
      </w:r>
      <w:r w:rsidRPr="002A60FE">
        <w:rPr>
          <w:shd w:val="clear" w:color="auto" w:fill="FFFFFF"/>
        </w:rPr>
        <w:tab/>
      </w:r>
      <w:r w:rsidRPr="002A60FE">
        <w:rPr>
          <w:shd w:val="clear" w:color="auto" w:fill="FFFFFF"/>
        </w:rPr>
        <w:tab/>
      </w:r>
      <w:r w:rsidRPr="002A60FE">
        <w:rPr>
          <w:shd w:val="clear" w:color="auto" w:fill="FFFFFF"/>
        </w:rPr>
        <w:tab/>
      </w:r>
      <w:r w:rsidRPr="002A60FE">
        <w:rPr>
          <w:shd w:val="clear" w:color="auto" w:fill="FFFFFF"/>
        </w:rPr>
        <w:tab/>
      </w:r>
    </w:p>
    <w:p w:rsidR="00DD0C29" w:rsidRPr="002A60FE" w:rsidRDefault="00BD55A4">
      <w:pPr>
        <w:pStyle w:val="WW-Vchozstyl"/>
        <w:widowControl w:val="0"/>
        <w:shd w:val="clear" w:color="auto" w:fill="FFFFFF"/>
        <w:tabs>
          <w:tab w:val="left" w:pos="567"/>
        </w:tabs>
      </w:pPr>
      <w:r w:rsidRPr="002A60FE">
        <w:rPr>
          <w:shd w:val="clear" w:color="auto" w:fill="FFFFFF"/>
        </w:rPr>
        <w:tab/>
      </w:r>
      <w:r w:rsidRPr="002A60FE">
        <w:rPr>
          <w:shd w:val="clear" w:color="auto" w:fill="FFFFFF"/>
        </w:rPr>
        <w:tab/>
      </w:r>
      <w:r w:rsidRPr="002A60FE">
        <w:rPr>
          <w:shd w:val="clear" w:color="auto" w:fill="FFFFFF"/>
        </w:rPr>
        <w:tab/>
      </w:r>
    </w:p>
    <w:p w:rsidR="00DD0C29" w:rsidRDefault="00BD55A4">
      <w:pPr>
        <w:pStyle w:val="WW-Vchozstyl"/>
        <w:widowControl w:val="0"/>
        <w:shd w:val="clear" w:color="auto" w:fill="FFFFFF"/>
        <w:tabs>
          <w:tab w:val="left" w:pos="567"/>
        </w:tabs>
      </w:pPr>
      <w:r w:rsidRPr="002A60FE">
        <w:rPr>
          <w:shd w:val="clear" w:color="auto" w:fill="FFFFFF"/>
        </w:rPr>
        <w:tab/>
      </w:r>
      <w:r w:rsidRPr="002A60FE">
        <w:rPr>
          <w:shd w:val="clear" w:color="auto" w:fill="FFFFFF"/>
        </w:rPr>
        <w:tab/>
      </w:r>
      <w:r w:rsidRPr="002A60FE">
        <w:rPr>
          <w:shd w:val="clear" w:color="auto" w:fill="FFFFFF"/>
        </w:rPr>
        <w:tab/>
      </w:r>
      <w:r w:rsidRPr="002A60FE">
        <w:rPr>
          <w:shd w:val="clear" w:color="auto" w:fill="FFFFFF"/>
        </w:rPr>
        <w:tab/>
      </w:r>
      <w:r w:rsidRPr="002A60FE">
        <w:rPr>
          <w:shd w:val="clear" w:color="auto" w:fill="FFFFFF"/>
        </w:rPr>
        <w:tab/>
      </w:r>
      <w:r w:rsidRPr="002A60FE">
        <w:rPr>
          <w:shd w:val="clear" w:color="auto" w:fill="FFFFFF"/>
        </w:rPr>
        <w:tab/>
        <w:t>Zhotovitel:</w:t>
      </w:r>
      <w:r>
        <w:rPr>
          <w:shd w:val="clear" w:color="auto" w:fill="FFFFFF"/>
        </w:rPr>
        <w:t xml:space="preserve"> </w:t>
      </w:r>
      <w:r>
        <w:rPr>
          <w:shd w:val="clear" w:color="auto" w:fill="FFFFFF"/>
        </w:rPr>
        <w:tab/>
      </w:r>
      <w:permStart w:id="1771256971" w:edGrp="everyone"/>
      <w:r w:rsidR="004115B8" w:rsidRPr="004115B8">
        <w:rPr>
          <w:b/>
          <w:shd w:val="clear" w:color="auto" w:fill="FFFFFF"/>
        </w:rPr>
        <w:t xml:space="preserve">                                                              </w:t>
      </w:r>
      <w:permEnd w:id="1771256971"/>
    </w:p>
    <w:sectPr w:rsidR="00DD0C29">
      <w:footerReference w:type="default" r:id="rId9"/>
      <w:pgSz w:w="11906" w:h="16838"/>
      <w:pgMar w:top="890" w:right="1417" w:bottom="1276" w:left="1417" w:header="0" w:footer="964" w:gutter="0"/>
      <w:cols w:space="708"/>
      <w:formProt w:val="0"/>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7A5" w:rsidRDefault="00BD55A4">
      <w:r>
        <w:separator/>
      </w:r>
    </w:p>
  </w:endnote>
  <w:endnote w:type="continuationSeparator" w:id="0">
    <w:p w:rsidR="00E477A5" w:rsidRDefault="00BD5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EE"/>
    <w:family w:val="roman"/>
    <w:pitch w:val="variable"/>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JohnSans Text Pro">
    <w:altName w:val="Times New Roman"/>
    <w:charset w:val="EE"/>
    <w:family w:val="roman"/>
    <w:pitch w:val="variable"/>
  </w:font>
  <w:font w:name="0">
    <w:altName w:val="Times New Roman"/>
    <w:charset w:val="EE"/>
    <w:family w:val="roman"/>
    <w:pitch w:val="variable"/>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C29" w:rsidRDefault="00BD55A4">
    <w:pPr>
      <w:pStyle w:val="WW-Vchozstyl"/>
      <w:ind w:right="-23" w:firstLine="567"/>
    </w:pPr>
    <w:r>
      <w:rPr>
        <w:i/>
        <w:iCs/>
        <w:sz w:val="16"/>
        <w:szCs w:val="16"/>
      </w:rPr>
      <w:t xml:space="preserve">Smlouva o dílo č.        </w:t>
    </w:r>
    <w:r>
      <w:rPr>
        <w:i/>
        <w:iCs/>
        <w:sz w:val="16"/>
        <w:szCs w:val="16"/>
      </w:rPr>
      <w:tab/>
      <w:t xml:space="preserve"> „Zahrady se hřbitovem u kaple sv. Václava“„</w:t>
    </w:r>
    <w:r>
      <w:rPr>
        <w:i/>
        <w:iCs/>
        <w:sz w:val="16"/>
        <w:szCs w:val="16"/>
      </w:rPr>
      <w:tab/>
    </w:r>
    <w:r>
      <w:rPr>
        <w:i/>
        <w:iCs/>
        <w:sz w:val="16"/>
        <w:szCs w:val="16"/>
      </w:rPr>
      <w:tab/>
    </w:r>
    <w:r>
      <w:rPr>
        <w:i/>
        <w:iCs/>
        <w:sz w:val="16"/>
        <w:szCs w:val="16"/>
      </w:rPr>
      <w:tab/>
    </w:r>
    <w:r>
      <w:rPr>
        <w:i/>
        <w:iCs/>
        <w:sz w:val="16"/>
        <w:szCs w:val="16"/>
      </w:rPr>
      <w:tab/>
    </w:r>
    <w:r>
      <w:rPr>
        <w:sz w:val="16"/>
        <w:szCs w:val="16"/>
      </w:rPr>
      <w:fldChar w:fldCharType="begin"/>
    </w:r>
    <w:r>
      <w:rPr>
        <w:sz w:val="16"/>
        <w:szCs w:val="16"/>
      </w:rPr>
      <w:instrText>PAGE</w:instrText>
    </w:r>
    <w:r>
      <w:rPr>
        <w:sz w:val="16"/>
        <w:szCs w:val="16"/>
      </w:rPr>
      <w:fldChar w:fldCharType="separate"/>
    </w:r>
    <w:r w:rsidR="002906F8">
      <w:rPr>
        <w:noProof/>
        <w:sz w:val="16"/>
        <w:szCs w:val="16"/>
      </w:rPr>
      <w:t>2</w:t>
    </w:r>
    <w:r>
      <w:rPr>
        <w:sz w:val="16"/>
        <w:szCs w:val="16"/>
      </w:rPr>
      <w:fldChar w:fldCharType="end"/>
    </w:r>
    <w:r>
      <w:rPr>
        <w:i/>
        <w:iCs/>
        <w:sz w:val="16"/>
        <w:szCs w:val="16"/>
      </w:rPr>
      <w:t>/</w:t>
    </w:r>
    <w:r>
      <w:rPr>
        <w:sz w:val="16"/>
        <w:szCs w:val="16"/>
      </w:rPr>
      <w:fldChar w:fldCharType="begin"/>
    </w:r>
    <w:r>
      <w:rPr>
        <w:sz w:val="16"/>
        <w:szCs w:val="16"/>
      </w:rPr>
      <w:instrText>NUMPAGES</w:instrText>
    </w:r>
    <w:r>
      <w:rPr>
        <w:sz w:val="16"/>
        <w:szCs w:val="16"/>
      </w:rPr>
      <w:fldChar w:fldCharType="separate"/>
    </w:r>
    <w:r w:rsidR="002906F8">
      <w:rPr>
        <w:noProof/>
        <w:sz w:val="16"/>
        <w:szCs w:val="16"/>
      </w:rPr>
      <w:t>12</w:t>
    </w:r>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7A5" w:rsidRDefault="00BD55A4">
      <w:r>
        <w:separator/>
      </w:r>
    </w:p>
  </w:footnote>
  <w:footnote w:type="continuationSeparator" w:id="0">
    <w:p w:rsidR="00E477A5" w:rsidRDefault="00BD55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B211A"/>
    <w:multiLevelType w:val="multilevel"/>
    <w:tmpl w:val="30987D3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
    <w:nsid w:val="25501AA0"/>
    <w:multiLevelType w:val="multilevel"/>
    <w:tmpl w:val="5C524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2C696DE9"/>
    <w:multiLevelType w:val="multilevel"/>
    <w:tmpl w:val="91AA8D94"/>
    <w:lvl w:ilvl="0">
      <w:start w:val="1"/>
      <w:numFmt w:val="bullet"/>
      <w:lvlText w:val=""/>
      <w:lvlJc w:val="left"/>
      <w:pPr>
        <w:tabs>
          <w:tab w:val="num" w:pos="1275"/>
        </w:tabs>
        <w:ind w:left="1275" w:hanging="360"/>
      </w:pPr>
      <w:rPr>
        <w:rFonts w:ascii="Symbol" w:hAnsi="Symbol" w:cs="Symbol" w:hint="default"/>
      </w:rPr>
    </w:lvl>
    <w:lvl w:ilvl="1">
      <w:start w:val="1"/>
      <w:numFmt w:val="bullet"/>
      <w:lvlText w:val="◦"/>
      <w:lvlJc w:val="left"/>
      <w:pPr>
        <w:tabs>
          <w:tab w:val="num" w:pos="1635"/>
        </w:tabs>
        <w:ind w:left="1635" w:hanging="360"/>
      </w:pPr>
      <w:rPr>
        <w:rFonts w:ascii="OpenSymbol" w:hAnsi="OpenSymbol" w:cs="OpenSymbol" w:hint="default"/>
      </w:rPr>
    </w:lvl>
    <w:lvl w:ilvl="2">
      <w:start w:val="1"/>
      <w:numFmt w:val="bullet"/>
      <w:lvlText w:val="▪"/>
      <w:lvlJc w:val="left"/>
      <w:pPr>
        <w:tabs>
          <w:tab w:val="num" w:pos="1995"/>
        </w:tabs>
        <w:ind w:left="1995" w:hanging="360"/>
      </w:pPr>
      <w:rPr>
        <w:rFonts w:ascii="OpenSymbol" w:hAnsi="OpenSymbol" w:cs="OpenSymbol" w:hint="default"/>
      </w:rPr>
    </w:lvl>
    <w:lvl w:ilvl="3">
      <w:start w:val="1"/>
      <w:numFmt w:val="bullet"/>
      <w:lvlText w:val=""/>
      <w:lvlJc w:val="left"/>
      <w:pPr>
        <w:tabs>
          <w:tab w:val="num" w:pos="2355"/>
        </w:tabs>
        <w:ind w:left="2355" w:hanging="360"/>
      </w:pPr>
      <w:rPr>
        <w:rFonts w:ascii="Symbol" w:hAnsi="Symbol" w:cs="Symbol" w:hint="default"/>
      </w:rPr>
    </w:lvl>
    <w:lvl w:ilvl="4">
      <w:start w:val="1"/>
      <w:numFmt w:val="bullet"/>
      <w:lvlText w:val="◦"/>
      <w:lvlJc w:val="left"/>
      <w:pPr>
        <w:tabs>
          <w:tab w:val="num" w:pos="2715"/>
        </w:tabs>
        <w:ind w:left="2715" w:hanging="360"/>
      </w:pPr>
      <w:rPr>
        <w:rFonts w:ascii="OpenSymbol" w:hAnsi="OpenSymbol" w:cs="OpenSymbol" w:hint="default"/>
      </w:rPr>
    </w:lvl>
    <w:lvl w:ilvl="5">
      <w:start w:val="1"/>
      <w:numFmt w:val="bullet"/>
      <w:lvlText w:val="▪"/>
      <w:lvlJc w:val="left"/>
      <w:pPr>
        <w:tabs>
          <w:tab w:val="num" w:pos="3075"/>
        </w:tabs>
        <w:ind w:left="3075" w:hanging="360"/>
      </w:pPr>
      <w:rPr>
        <w:rFonts w:ascii="OpenSymbol" w:hAnsi="OpenSymbol" w:cs="OpenSymbol" w:hint="default"/>
      </w:rPr>
    </w:lvl>
    <w:lvl w:ilvl="6">
      <w:start w:val="1"/>
      <w:numFmt w:val="bullet"/>
      <w:lvlText w:val=""/>
      <w:lvlJc w:val="left"/>
      <w:pPr>
        <w:tabs>
          <w:tab w:val="num" w:pos="3435"/>
        </w:tabs>
        <w:ind w:left="3435" w:hanging="360"/>
      </w:pPr>
      <w:rPr>
        <w:rFonts w:ascii="Symbol" w:hAnsi="Symbol" w:cs="Symbol" w:hint="default"/>
      </w:rPr>
    </w:lvl>
    <w:lvl w:ilvl="7">
      <w:start w:val="1"/>
      <w:numFmt w:val="bullet"/>
      <w:lvlText w:val="◦"/>
      <w:lvlJc w:val="left"/>
      <w:pPr>
        <w:tabs>
          <w:tab w:val="num" w:pos="3795"/>
        </w:tabs>
        <w:ind w:left="3795" w:hanging="360"/>
      </w:pPr>
      <w:rPr>
        <w:rFonts w:ascii="OpenSymbol" w:hAnsi="OpenSymbol" w:cs="OpenSymbol" w:hint="default"/>
      </w:rPr>
    </w:lvl>
    <w:lvl w:ilvl="8">
      <w:start w:val="1"/>
      <w:numFmt w:val="bullet"/>
      <w:lvlText w:val="▪"/>
      <w:lvlJc w:val="left"/>
      <w:pPr>
        <w:tabs>
          <w:tab w:val="num" w:pos="4155"/>
        </w:tabs>
        <w:ind w:left="4155" w:hanging="360"/>
      </w:pPr>
      <w:rPr>
        <w:rFonts w:ascii="OpenSymbol" w:hAnsi="OpenSymbol" w:cs="OpenSymbol" w:hint="default"/>
      </w:rPr>
    </w:lvl>
  </w:abstractNum>
  <w:abstractNum w:abstractNumId="3">
    <w:nsid w:val="2E941102"/>
    <w:multiLevelType w:val="multilevel"/>
    <w:tmpl w:val="64E64062"/>
    <w:lvl w:ilvl="0">
      <w:start w:val="4"/>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4">
    <w:nsid w:val="35D9097D"/>
    <w:multiLevelType w:val="multilevel"/>
    <w:tmpl w:val="B2D08A26"/>
    <w:lvl w:ilvl="0">
      <w:start w:val="1"/>
      <w:numFmt w:val="decimal"/>
      <w:lvlText w:val="%1"/>
      <w:lvlJc w:val="left"/>
      <w:pPr>
        <w:tabs>
          <w:tab w:val="num" w:pos="0"/>
        </w:tabs>
        <w:ind w:left="432" w:hanging="432"/>
      </w:pPr>
      <w:rPr>
        <w:b w:val="0"/>
        <w:i w:val="0"/>
        <w:caps w:val="0"/>
        <w:smallCaps w:val="0"/>
        <w:strike w:val="0"/>
        <w:dstrike w:val="0"/>
        <w:vanish w:val="0"/>
        <w:color w:val="000000"/>
        <w:spacing w:val="0"/>
        <w:position w:val="0"/>
        <w:sz w:val="28"/>
        <w:szCs w:val="22"/>
        <w:u w:val="none"/>
        <w:effect w:val="none"/>
        <w:vertAlign w:val="baseline"/>
        <w:em w:val="none"/>
      </w:rPr>
    </w:lvl>
    <w:lvl w:ilvl="1">
      <w:start w:val="1"/>
      <w:numFmt w:val="decimal"/>
      <w:lvlText w:val="%1.%2"/>
      <w:lvlJc w:val="left"/>
      <w:pPr>
        <w:tabs>
          <w:tab w:val="num" w:pos="0"/>
        </w:tabs>
        <w:ind w:left="576" w:hanging="576"/>
      </w:pPr>
      <w:rPr>
        <w:b/>
        <w:i w:val="0"/>
        <w:caps w:val="0"/>
        <w:smallCaps w:val="0"/>
        <w:strike w:val="0"/>
        <w:dstrike w:val="0"/>
        <w:vanish w:val="0"/>
        <w:color w:val="00000A"/>
        <w:spacing w:val="0"/>
        <w:position w:val="0"/>
        <w:sz w:val="20"/>
        <w:szCs w:val="20"/>
        <w:u w:val="none"/>
        <w:effect w:val="none"/>
        <w:vertAlign w:val="baseline"/>
        <w:em w:val="none"/>
      </w:rPr>
    </w:lvl>
    <w:lvl w:ilvl="2">
      <w:start w:val="1"/>
      <w:numFmt w:val="decimal"/>
      <w:lvlText w:val="%1.%2.%3"/>
      <w:lvlJc w:val="left"/>
      <w:pPr>
        <w:tabs>
          <w:tab w:val="num" w:pos="0"/>
        </w:tabs>
        <w:ind w:left="720" w:hanging="720"/>
      </w:pPr>
      <w:rPr>
        <w:b w:val="0"/>
        <w:i w:val="0"/>
        <w:caps w:val="0"/>
        <w:smallCaps w:val="0"/>
        <w:strike w:val="0"/>
        <w:dstrike w:val="0"/>
        <w:vanish w:val="0"/>
        <w:color w:val="000000"/>
        <w:spacing w:val="0"/>
        <w:position w:val="0"/>
        <w:sz w:val="20"/>
        <w:szCs w:val="22"/>
        <w:u w:val="none"/>
        <w:effect w:val="none"/>
        <w:vertAlign w:val="baseline"/>
        <w:em w:val="none"/>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5">
    <w:nsid w:val="39BA62E8"/>
    <w:multiLevelType w:val="multilevel"/>
    <w:tmpl w:val="3A229348"/>
    <w:lvl w:ilvl="0">
      <w:start w:val="1"/>
      <w:numFmt w:val="bullet"/>
      <w:lvlText w:val=""/>
      <w:lvlJc w:val="left"/>
      <w:pPr>
        <w:tabs>
          <w:tab w:val="num" w:pos="0"/>
        </w:tabs>
        <w:ind w:left="842" w:hanging="360"/>
      </w:pPr>
      <w:rPr>
        <w:rFonts w:ascii="Symbol" w:hAnsi="Symbol" w:cs="Symbol" w:hint="default"/>
      </w:rPr>
    </w:lvl>
    <w:lvl w:ilvl="1">
      <w:start w:val="1"/>
      <w:numFmt w:val="bullet"/>
      <w:lvlText w:val="◦"/>
      <w:lvlJc w:val="left"/>
      <w:pPr>
        <w:tabs>
          <w:tab w:val="num" w:pos="0"/>
        </w:tabs>
        <w:ind w:left="482" w:hanging="360"/>
      </w:pPr>
      <w:rPr>
        <w:rFonts w:ascii="OpenSymbol" w:hAnsi="OpenSymbol" w:cs="OpenSymbol" w:hint="default"/>
      </w:rPr>
    </w:lvl>
    <w:lvl w:ilvl="2">
      <w:start w:val="1"/>
      <w:numFmt w:val="bullet"/>
      <w:lvlText w:val="▪"/>
      <w:lvlJc w:val="left"/>
      <w:pPr>
        <w:tabs>
          <w:tab w:val="num" w:pos="0"/>
        </w:tabs>
        <w:ind w:left="122" w:hanging="360"/>
      </w:pPr>
      <w:rPr>
        <w:rFonts w:ascii="OpenSymbol" w:hAnsi="OpenSymbol" w:cs="OpenSymbol" w:hint="default"/>
      </w:rPr>
    </w:lvl>
    <w:lvl w:ilvl="3">
      <w:start w:val="1"/>
      <w:numFmt w:val="bullet"/>
      <w:lvlText w:val=""/>
      <w:lvlJc w:val="left"/>
      <w:pPr>
        <w:tabs>
          <w:tab w:val="num" w:pos="238"/>
        </w:tabs>
        <w:ind w:left="238" w:hanging="360"/>
      </w:pPr>
      <w:rPr>
        <w:rFonts w:ascii="Symbol" w:hAnsi="Symbol" w:cs="Symbol" w:hint="default"/>
      </w:rPr>
    </w:lvl>
    <w:lvl w:ilvl="4">
      <w:start w:val="1"/>
      <w:numFmt w:val="bullet"/>
      <w:lvlText w:val="◦"/>
      <w:lvlJc w:val="left"/>
      <w:pPr>
        <w:tabs>
          <w:tab w:val="num" w:pos="598"/>
        </w:tabs>
        <w:ind w:left="598" w:hanging="360"/>
      </w:pPr>
      <w:rPr>
        <w:rFonts w:ascii="OpenSymbol" w:hAnsi="OpenSymbol" w:cs="OpenSymbol" w:hint="default"/>
      </w:rPr>
    </w:lvl>
    <w:lvl w:ilvl="5">
      <w:start w:val="1"/>
      <w:numFmt w:val="bullet"/>
      <w:lvlText w:val=""/>
      <w:lvlJc w:val="left"/>
      <w:pPr>
        <w:tabs>
          <w:tab w:val="num" w:pos="958"/>
        </w:tabs>
        <w:ind w:left="958" w:hanging="360"/>
      </w:pPr>
      <w:rPr>
        <w:rFonts w:ascii="Symbol" w:hAnsi="Symbol" w:cs="Symbol" w:hint="default"/>
      </w:rPr>
    </w:lvl>
    <w:lvl w:ilvl="6">
      <w:start w:val="1"/>
      <w:numFmt w:val="bullet"/>
      <w:lvlText w:val=""/>
      <w:lvlJc w:val="left"/>
      <w:pPr>
        <w:tabs>
          <w:tab w:val="num" w:pos="1318"/>
        </w:tabs>
        <w:ind w:left="1318" w:hanging="360"/>
      </w:pPr>
      <w:rPr>
        <w:rFonts w:ascii="Symbol" w:hAnsi="Symbol" w:cs="Symbol" w:hint="default"/>
      </w:rPr>
    </w:lvl>
    <w:lvl w:ilvl="7">
      <w:start w:val="1"/>
      <w:numFmt w:val="bullet"/>
      <w:lvlText w:val="◦"/>
      <w:lvlJc w:val="left"/>
      <w:pPr>
        <w:tabs>
          <w:tab w:val="num" w:pos="1678"/>
        </w:tabs>
        <w:ind w:left="1678" w:hanging="360"/>
      </w:pPr>
      <w:rPr>
        <w:rFonts w:ascii="OpenSymbol" w:hAnsi="OpenSymbol" w:cs="OpenSymbol" w:hint="default"/>
      </w:rPr>
    </w:lvl>
    <w:lvl w:ilvl="8">
      <w:start w:val="1"/>
      <w:numFmt w:val="bullet"/>
      <w:lvlText w:val="▪"/>
      <w:lvlJc w:val="left"/>
      <w:pPr>
        <w:tabs>
          <w:tab w:val="num" w:pos="2038"/>
        </w:tabs>
        <w:ind w:left="2038" w:hanging="360"/>
      </w:pPr>
      <w:rPr>
        <w:rFonts w:ascii="OpenSymbol" w:hAnsi="OpenSymbol" w:cs="OpenSymbol" w:hint="default"/>
      </w:rPr>
    </w:lvl>
  </w:abstractNum>
  <w:abstractNum w:abstractNumId="6">
    <w:nsid w:val="4FFA01A9"/>
    <w:multiLevelType w:val="multilevel"/>
    <w:tmpl w:val="CD581E44"/>
    <w:lvl w:ilvl="0">
      <w:start w:val="1"/>
      <w:numFmt w:val="bullet"/>
      <w:lvlText w:val=""/>
      <w:lvlJc w:val="left"/>
      <w:pPr>
        <w:tabs>
          <w:tab w:val="num" w:pos="1275"/>
        </w:tabs>
        <w:ind w:left="1275" w:hanging="360"/>
      </w:pPr>
      <w:rPr>
        <w:rFonts w:ascii="Symbol" w:hAnsi="Symbol" w:cs="Symbol" w:hint="default"/>
      </w:rPr>
    </w:lvl>
    <w:lvl w:ilvl="1">
      <w:start w:val="1"/>
      <w:numFmt w:val="bullet"/>
      <w:lvlText w:val="◦"/>
      <w:lvlJc w:val="left"/>
      <w:pPr>
        <w:tabs>
          <w:tab w:val="num" w:pos="1635"/>
        </w:tabs>
        <w:ind w:left="1635" w:hanging="360"/>
      </w:pPr>
      <w:rPr>
        <w:rFonts w:ascii="OpenSymbol" w:hAnsi="OpenSymbol" w:cs="OpenSymbol" w:hint="default"/>
      </w:rPr>
    </w:lvl>
    <w:lvl w:ilvl="2">
      <w:start w:val="1"/>
      <w:numFmt w:val="bullet"/>
      <w:lvlText w:val="▪"/>
      <w:lvlJc w:val="left"/>
      <w:pPr>
        <w:tabs>
          <w:tab w:val="num" w:pos="1995"/>
        </w:tabs>
        <w:ind w:left="1995" w:hanging="360"/>
      </w:pPr>
      <w:rPr>
        <w:rFonts w:ascii="OpenSymbol" w:hAnsi="OpenSymbol" w:cs="OpenSymbol" w:hint="default"/>
      </w:rPr>
    </w:lvl>
    <w:lvl w:ilvl="3">
      <w:start w:val="1"/>
      <w:numFmt w:val="bullet"/>
      <w:lvlText w:val=""/>
      <w:lvlJc w:val="left"/>
      <w:pPr>
        <w:tabs>
          <w:tab w:val="num" w:pos="2355"/>
        </w:tabs>
        <w:ind w:left="2355" w:hanging="360"/>
      </w:pPr>
      <w:rPr>
        <w:rFonts w:ascii="Symbol" w:hAnsi="Symbol" w:cs="Symbol" w:hint="default"/>
      </w:rPr>
    </w:lvl>
    <w:lvl w:ilvl="4">
      <w:start w:val="1"/>
      <w:numFmt w:val="bullet"/>
      <w:lvlText w:val="◦"/>
      <w:lvlJc w:val="left"/>
      <w:pPr>
        <w:tabs>
          <w:tab w:val="num" w:pos="2715"/>
        </w:tabs>
        <w:ind w:left="2715" w:hanging="360"/>
      </w:pPr>
      <w:rPr>
        <w:rFonts w:ascii="OpenSymbol" w:hAnsi="OpenSymbol" w:cs="OpenSymbol" w:hint="default"/>
      </w:rPr>
    </w:lvl>
    <w:lvl w:ilvl="5">
      <w:start w:val="1"/>
      <w:numFmt w:val="bullet"/>
      <w:lvlText w:val="▪"/>
      <w:lvlJc w:val="left"/>
      <w:pPr>
        <w:tabs>
          <w:tab w:val="num" w:pos="3075"/>
        </w:tabs>
        <w:ind w:left="3075" w:hanging="360"/>
      </w:pPr>
      <w:rPr>
        <w:rFonts w:ascii="OpenSymbol" w:hAnsi="OpenSymbol" w:cs="OpenSymbol" w:hint="default"/>
      </w:rPr>
    </w:lvl>
    <w:lvl w:ilvl="6">
      <w:start w:val="1"/>
      <w:numFmt w:val="bullet"/>
      <w:lvlText w:val=""/>
      <w:lvlJc w:val="left"/>
      <w:pPr>
        <w:tabs>
          <w:tab w:val="num" w:pos="3435"/>
        </w:tabs>
        <w:ind w:left="3435" w:hanging="360"/>
      </w:pPr>
      <w:rPr>
        <w:rFonts w:ascii="Symbol" w:hAnsi="Symbol" w:cs="Symbol" w:hint="default"/>
      </w:rPr>
    </w:lvl>
    <w:lvl w:ilvl="7">
      <w:start w:val="1"/>
      <w:numFmt w:val="bullet"/>
      <w:lvlText w:val="◦"/>
      <w:lvlJc w:val="left"/>
      <w:pPr>
        <w:tabs>
          <w:tab w:val="num" w:pos="3795"/>
        </w:tabs>
        <w:ind w:left="3795" w:hanging="360"/>
      </w:pPr>
      <w:rPr>
        <w:rFonts w:ascii="OpenSymbol" w:hAnsi="OpenSymbol" w:cs="OpenSymbol" w:hint="default"/>
      </w:rPr>
    </w:lvl>
    <w:lvl w:ilvl="8">
      <w:start w:val="1"/>
      <w:numFmt w:val="bullet"/>
      <w:lvlText w:val="▪"/>
      <w:lvlJc w:val="left"/>
      <w:pPr>
        <w:tabs>
          <w:tab w:val="num" w:pos="4155"/>
        </w:tabs>
        <w:ind w:left="4155" w:hanging="360"/>
      </w:pPr>
      <w:rPr>
        <w:rFonts w:ascii="OpenSymbol" w:hAnsi="OpenSymbol" w:cs="OpenSymbol" w:hint="default"/>
      </w:rPr>
    </w:lvl>
  </w:abstractNum>
  <w:abstractNum w:abstractNumId="7">
    <w:nsid w:val="515C0FF9"/>
    <w:multiLevelType w:val="multilevel"/>
    <w:tmpl w:val="E7ECEFC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nsid w:val="57A77CA4"/>
    <w:multiLevelType w:val="multilevel"/>
    <w:tmpl w:val="D3DAD8A6"/>
    <w:lvl w:ilvl="0">
      <w:start w:val="1"/>
      <w:numFmt w:val="lowerLetter"/>
      <w:lvlText w:val="%1)"/>
      <w:lvlJc w:val="left"/>
      <w:pPr>
        <w:tabs>
          <w:tab w:val="num" w:pos="0"/>
        </w:tabs>
        <w:ind w:left="1440" w:hanging="360"/>
      </w:pPr>
      <w:rPr>
        <w:sz w:val="20"/>
        <w:szCs w:val="26"/>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9">
    <w:nsid w:val="605265BA"/>
    <w:multiLevelType w:val="multilevel"/>
    <w:tmpl w:val="AD80821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nsid w:val="6E481977"/>
    <w:multiLevelType w:val="multilevel"/>
    <w:tmpl w:val="628C2898"/>
    <w:lvl w:ilvl="0">
      <w:start w:val="1"/>
      <w:numFmt w:val="bullet"/>
      <w:lvlText w:val=""/>
      <w:lvlJc w:val="left"/>
      <w:pPr>
        <w:tabs>
          <w:tab w:val="num" w:pos="1245"/>
        </w:tabs>
        <w:ind w:left="1245" w:hanging="360"/>
      </w:pPr>
      <w:rPr>
        <w:rFonts w:ascii="Symbol" w:hAnsi="Symbol" w:cs="Symbol" w:hint="default"/>
      </w:rPr>
    </w:lvl>
    <w:lvl w:ilvl="1">
      <w:start w:val="1"/>
      <w:numFmt w:val="bullet"/>
      <w:lvlText w:val="◦"/>
      <w:lvlJc w:val="left"/>
      <w:pPr>
        <w:tabs>
          <w:tab w:val="num" w:pos="1605"/>
        </w:tabs>
        <w:ind w:left="1605" w:hanging="360"/>
      </w:pPr>
      <w:rPr>
        <w:rFonts w:ascii="OpenSymbol" w:hAnsi="OpenSymbol" w:cs="OpenSymbol" w:hint="default"/>
      </w:rPr>
    </w:lvl>
    <w:lvl w:ilvl="2">
      <w:start w:val="1"/>
      <w:numFmt w:val="bullet"/>
      <w:lvlText w:val="▪"/>
      <w:lvlJc w:val="left"/>
      <w:pPr>
        <w:tabs>
          <w:tab w:val="num" w:pos="1965"/>
        </w:tabs>
        <w:ind w:left="1965" w:hanging="360"/>
      </w:pPr>
      <w:rPr>
        <w:rFonts w:ascii="OpenSymbol" w:hAnsi="OpenSymbol" w:cs="OpenSymbol" w:hint="default"/>
      </w:rPr>
    </w:lvl>
    <w:lvl w:ilvl="3">
      <w:start w:val="1"/>
      <w:numFmt w:val="bullet"/>
      <w:lvlText w:val=""/>
      <w:lvlJc w:val="left"/>
      <w:pPr>
        <w:tabs>
          <w:tab w:val="num" w:pos="2325"/>
        </w:tabs>
        <w:ind w:left="2325" w:hanging="360"/>
      </w:pPr>
      <w:rPr>
        <w:rFonts w:ascii="Symbol" w:hAnsi="Symbol" w:cs="Symbol" w:hint="default"/>
      </w:rPr>
    </w:lvl>
    <w:lvl w:ilvl="4">
      <w:start w:val="1"/>
      <w:numFmt w:val="bullet"/>
      <w:lvlText w:val="◦"/>
      <w:lvlJc w:val="left"/>
      <w:pPr>
        <w:tabs>
          <w:tab w:val="num" w:pos="2685"/>
        </w:tabs>
        <w:ind w:left="2685" w:hanging="360"/>
      </w:pPr>
      <w:rPr>
        <w:rFonts w:ascii="OpenSymbol" w:hAnsi="OpenSymbol" w:cs="OpenSymbol" w:hint="default"/>
      </w:rPr>
    </w:lvl>
    <w:lvl w:ilvl="5">
      <w:start w:val="1"/>
      <w:numFmt w:val="bullet"/>
      <w:lvlText w:val="▪"/>
      <w:lvlJc w:val="left"/>
      <w:pPr>
        <w:tabs>
          <w:tab w:val="num" w:pos="3045"/>
        </w:tabs>
        <w:ind w:left="3045" w:hanging="360"/>
      </w:pPr>
      <w:rPr>
        <w:rFonts w:ascii="OpenSymbol" w:hAnsi="OpenSymbol" w:cs="OpenSymbol" w:hint="default"/>
      </w:rPr>
    </w:lvl>
    <w:lvl w:ilvl="6">
      <w:start w:val="1"/>
      <w:numFmt w:val="bullet"/>
      <w:lvlText w:val=""/>
      <w:lvlJc w:val="left"/>
      <w:pPr>
        <w:tabs>
          <w:tab w:val="num" w:pos="3405"/>
        </w:tabs>
        <w:ind w:left="3405" w:hanging="360"/>
      </w:pPr>
      <w:rPr>
        <w:rFonts w:ascii="Symbol" w:hAnsi="Symbol" w:cs="Symbol" w:hint="default"/>
      </w:rPr>
    </w:lvl>
    <w:lvl w:ilvl="7">
      <w:start w:val="1"/>
      <w:numFmt w:val="bullet"/>
      <w:lvlText w:val="◦"/>
      <w:lvlJc w:val="left"/>
      <w:pPr>
        <w:tabs>
          <w:tab w:val="num" w:pos="3765"/>
        </w:tabs>
        <w:ind w:left="3765" w:hanging="360"/>
      </w:pPr>
      <w:rPr>
        <w:rFonts w:ascii="OpenSymbol" w:hAnsi="OpenSymbol" w:cs="OpenSymbol" w:hint="default"/>
      </w:rPr>
    </w:lvl>
    <w:lvl w:ilvl="8">
      <w:start w:val="1"/>
      <w:numFmt w:val="bullet"/>
      <w:lvlText w:val="▪"/>
      <w:lvlJc w:val="left"/>
      <w:pPr>
        <w:tabs>
          <w:tab w:val="num" w:pos="4125"/>
        </w:tabs>
        <w:ind w:left="4125" w:hanging="360"/>
      </w:pPr>
      <w:rPr>
        <w:rFonts w:ascii="OpenSymbol" w:hAnsi="OpenSymbol" w:cs="OpenSymbol" w:hint="default"/>
      </w:rPr>
    </w:lvl>
  </w:abstractNum>
  <w:abstractNum w:abstractNumId="11">
    <w:nsid w:val="7EB7102C"/>
    <w:multiLevelType w:val="multilevel"/>
    <w:tmpl w:val="24E4BD0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4"/>
  </w:num>
  <w:num w:numId="2">
    <w:abstractNumId w:val="3"/>
  </w:num>
  <w:num w:numId="3">
    <w:abstractNumId w:val="2"/>
  </w:num>
  <w:num w:numId="4">
    <w:abstractNumId w:val="10"/>
  </w:num>
  <w:num w:numId="5">
    <w:abstractNumId w:val="6"/>
  </w:num>
  <w:num w:numId="6">
    <w:abstractNumId w:val="5"/>
  </w:num>
  <w:num w:numId="7">
    <w:abstractNumId w:val="8"/>
  </w:num>
  <w:num w:numId="8">
    <w:abstractNumId w:val="0"/>
  </w:num>
  <w:num w:numId="9">
    <w:abstractNumId w:val="7"/>
  </w:num>
  <w:num w:numId="10">
    <w:abstractNumId w:val="11"/>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cumentProtection w:edit="readOnly" w:enforcement="1" w:cryptProviderType="rsaFull" w:cryptAlgorithmClass="hash" w:cryptAlgorithmType="typeAny" w:cryptAlgorithmSid="4" w:cryptSpinCount="100000" w:hash="e8lRXKwI1VBTcCL9zY35mbe79gM=" w:salt="WJvErHKxcjbiWMp90CM0gQ=="/>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C29"/>
    <w:rsid w:val="000D00AC"/>
    <w:rsid w:val="0020160B"/>
    <w:rsid w:val="002906F8"/>
    <w:rsid w:val="002A60FE"/>
    <w:rsid w:val="002E734B"/>
    <w:rsid w:val="003C4F3B"/>
    <w:rsid w:val="004115B8"/>
    <w:rsid w:val="004415C5"/>
    <w:rsid w:val="004A0D6C"/>
    <w:rsid w:val="00536A1A"/>
    <w:rsid w:val="006D0077"/>
    <w:rsid w:val="006D2195"/>
    <w:rsid w:val="00BD55A4"/>
    <w:rsid w:val="00C54A21"/>
    <w:rsid w:val="00D62483"/>
    <w:rsid w:val="00D84A11"/>
    <w:rsid w:val="00DD0C29"/>
    <w:rsid w:val="00E04C35"/>
    <w:rsid w:val="00E477A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kern w:val="2"/>
        <w:szCs w:val="24"/>
        <w:lang w:val="cs-CZ"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ind w:firstLine="567"/>
    </w:pPr>
    <w:rPr>
      <w:rFonts w:ascii="Times New Roman" w:eastAsia="Calibri" w:hAnsi="Times New Roman" w:cs="Times New Roman"/>
      <w:color w:val="00000A"/>
      <w:sz w:val="22"/>
      <w:szCs w:val="22"/>
      <w:lang w:bidi="ar-SA"/>
    </w:rPr>
  </w:style>
  <w:style w:type="paragraph" w:styleId="Nadpis1">
    <w:name w:val="heading 1"/>
    <w:basedOn w:val="Nadpis"/>
    <w:qFormat/>
    <w:pPr>
      <w:outlineLvl w:val="0"/>
    </w:pPr>
    <w:rPr>
      <w:b/>
      <w:bCs/>
      <w:sz w:val="32"/>
      <w:szCs w:val="32"/>
    </w:rPr>
  </w:style>
  <w:style w:type="paragraph" w:styleId="Nadpis2">
    <w:name w:val="heading 2"/>
    <w:basedOn w:val="Normln"/>
    <w:qFormat/>
    <w:pPr>
      <w:keepNext/>
      <w:jc w:val="both"/>
      <w:outlineLvl w:val="1"/>
    </w:pPr>
    <w:rPr>
      <w:rFonts w:ascii="Arial" w:eastAsia="Times New Roman" w:hAnsi="Arial" w:cs="Arial"/>
      <w:bCs/>
      <w:iCs/>
      <w:sz w:val="28"/>
      <w:szCs w:val="28"/>
    </w:rPr>
  </w:style>
  <w:style w:type="paragraph" w:styleId="Nadpis3">
    <w:name w:val="heading 3"/>
    <w:basedOn w:val="Normln"/>
    <w:qFormat/>
    <w:pPr>
      <w:keepNext/>
      <w:ind w:left="1418" w:hanging="1134"/>
      <w:jc w:val="both"/>
      <w:outlineLvl w:val="2"/>
    </w:pPr>
    <w:rPr>
      <w:rFonts w:ascii="Arial" w:eastAsia="Times New Roman" w:hAnsi="Arial" w:cs="Arial"/>
      <w:bCs/>
    </w:rPr>
  </w:style>
  <w:style w:type="paragraph" w:styleId="Nadpis4">
    <w:name w:val="heading 4"/>
    <w:basedOn w:val="Normln"/>
    <w:qFormat/>
    <w:pPr>
      <w:keepNext/>
      <w:spacing w:before="240" w:after="60"/>
      <w:outlineLvl w:val="3"/>
    </w:pPr>
    <w:rPr>
      <w:rFonts w:ascii="Calibri" w:eastAsia="Times New Roman" w:hAnsi="Calibri"/>
      <w:b/>
      <w:bCs/>
      <w:sz w:val="28"/>
      <w:szCs w:val="28"/>
    </w:rPr>
  </w:style>
  <w:style w:type="paragraph" w:styleId="Nadpis5">
    <w:name w:val="heading 5"/>
    <w:basedOn w:val="Normln"/>
    <w:qFormat/>
    <w:pPr>
      <w:spacing w:before="240" w:after="60"/>
      <w:outlineLvl w:val="4"/>
    </w:pPr>
    <w:rPr>
      <w:rFonts w:ascii="Calibri" w:eastAsia="Times New Roman" w:hAnsi="Calibri"/>
      <w:b/>
      <w:bCs/>
      <w:i/>
      <w:iCs/>
      <w:sz w:val="26"/>
      <w:szCs w:val="26"/>
    </w:rPr>
  </w:style>
  <w:style w:type="paragraph" w:styleId="Nadpis6">
    <w:name w:val="heading 6"/>
    <w:basedOn w:val="Normln"/>
    <w:qFormat/>
    <w:pPr>
      <w:spacing w:before="240" w:after="60"/>
      <w:outlineLvl w:val="5"/>
    </w:pPr>
    <w:rPr>
      <w:rFonts w:ascii="Calibri" w:eastAsia="Times New Roman" w:hAnsi="Calibri"/>
      <w:b/>
      <w:bCs/>
    </w:rPr>
  </w:style>
  <w:style w:type="paragraph" w:styleId="Nadpis7">
    <w:name w:val="heading 7"/>
    <w:basedOn w:val="Normln"/>
    <w:qFormat/>
    <w:pPr>
      <w:spacing w:before="240" w:after="60"/>
      <w:outlineLvl w:val="6"/>
    </w:pPr>
    <w:rPr>
      <w:rFonts w:ascii="Calibri" w:eastAsia="Times New Roman" w:hAnsi="Calibri"/>
      <w:sz w:val="24"/>
      <w:szCs w:val="24"/>
    </w:rPr>
  </w:style>
  <w:style w:type="paragraph" w:styleId="Nadpis8">
    <w:name w:val="heading 8"/>
    <w:basedOn w:val="Normln"/>
    <w:qFormat/>
    <w:pPr>
      <w:spacing w:before="240" w:after="60"/>
      <w:outlineLvl w:val="7"/>
    </w:pPr>
    <w:rPr>
      <w:rFonts w:ascii="Calibri" w:eastAsia="Times New Roman" w:hAnsi="Calibri"/>
      <w:i/>
      <w:iCs/>
      <w:sz w:val="24"/>
      <w:szCs w:val="24"/>
    </w:rPr>
  </w:style>
  <w:style w:type="paragraph" w:styleId="Nadpis9">
    <w:name w:val="heading 9"/>
    <w:basedOn w:val="Normln"/>
    <w:qFormat/>
    <w:pPr>
      <w:spacing w:before="240" w:after="60"/>
      <w:outlineLvl w:val="8"/>
    </w:pPr>
    <w:rPr>
      <w:rFonts w:ascii="Cambria" w:eastAsia="Times New Roman" w:hAnsi="Cambria"/>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qFormat/>
    <w:rPr>
      <w:b w:val="0"/>
      <w:bCs/>
      <w:i w:val="0"/>
      <w:iCs w:val="0"/>
      <w:color w:val="00000A"/>
      <w:sz w:val="22"/>
    </w:rPr>
  </w:style>
  <w:style w:type="character" w:customStyle="1" w:styleId="WW8Num3z0">
    <w:name w:val="WW8Num3z0"/>
    <w:qFormat/>
    <w:rPr>
      <w:b w:val="0"/>
      <w:bCs w:val="0"/>
      <w:i w:val="0"/>
      <w:iCs w:val="0"/>
      <w:color w:val="00000A"/>
      <w:sz w:val="22"/>
    </w:rPr>
  </w:style>
  <w:style w:type="character" w:customStyle="1" w:styleId="WW8Num4z0">
    <w:name w:val="WW8Num4z0"/>
    <w:qFormat/>
    <w:rPr>
      <w:rFonts w:ascii="Arial" w:hAnsi="Arial" w:cs="Symbol"/>
      <w:b w:val="0"/>
      <w:bCs w:val="0"/>
      <w:i w:val="0"/>
      <w:sz w:val="22"/>
      <w:szCs w:val="22"/>
    </w:rPr>
  </w:style>
  <w:style w:type="character" w:customStyle="1" w:styleId="WW8Num5z0">
    <w:name w:val="WW8Num5z0"/>
    <w:qFormat/>
    <w:rPr>
      <w:rFonts w:ascii="Arial" w:hAnsi="Arial" w:cs="Symbol"/>
      <w:sz w:val="22"/>
      <w:szCs w:val="22"/>
    </w:rPr>
  </w:style>
  <w:style w:type="character" w:customStyle="1" w:styleId="WW8Num6z0">
    <w:name w:val="WW8Num6z0"/>
    <w:qFormat/>
    <w:rPr>
      <w:rFonts w:ascii="Arial" w:hAnsi="Arial" w:cs="Symbol"/>
      <w:i w:val="0"/>
      <w:sz w:val="22"/>
      <w:szCs w:val="22"/>
    </w:rPr>
  </w:style>
  <w:style w:type="character" w:customStyle="1" w:styleId="WW8Num7z0">
    <w:name w:val="WW8Num7z0"/>
    <w:qFormat/>
    <w:rPr>
      <w:rFonts w:ascii="Arial" w:hAnsi="Arial" w:cs="Symbol"/>
      <w:sz w:val="22"/>
      <w:szCs w:val="22"/>
    </w:rPr>
  </w:style>
  <w:style w:type="character" w:customStyle="1" w:styleId="WW8Num8z0">
    <w:name w:val="WW8Num8z0"/>
    <w:qFormat/>
    <w:rPr>
      <w:rFonts w:ascii="Arial" w:hAnsi="Arial" w:cs="Symbol"/>
      <w:sz w:val="22"/>
      <w:szCs w:val="22"/>
    </w:rPr>
  </w:style>
  <w:style w:type="character" w:customStyle="1" w:styleId="WW8Num9z0">
    <w:name w:val="WW8Num9z0"/>
    <w:qFormat/>
    <w:rPr>
      <w:rFonts w:ascii="Arial" w:hAnsi="Arial" w:cs="Symbol"/>
      <w:sz w:val="22"/>
      <w:szCs w:val="26"/>
    </w:rPr>
  </w:style>
  <w:style w:type="character" w:customStyle="1" w:styleId="WW8Num10z0">
    <w:name w:val="WW8Num10z0"/>
    <w:qFormat/>
    <w:rPr>
      <w:rFonts w:ascii="Arial" w:hAnsi="Arial" w:cs="Symbol"/>
      <w:sz w:val="22"/>
      <w:szCs w:val="22"/>
    </w:rPr>
  </w:style>
  <w:style w:type="character" w:customStyle="1" w:styleId="WW8Num10z1">
    <w:name w:val="WW8Num10z1"/>
    <w:qFormat/>
    <w:rPr>
      <w:b w:val="0"/>
      <w:bCs/>
      <w:i w:val="0"/>
      <w:iCs w:val="0"/>
      <w:color w:val="00000A"/>
      <w:sz w:val="22"/>
    </w:rPr>
  </w:style>
  <w:style w:type="character" w:customStyle="1" w:styleId="WW8Num10z3">
    <w:name w:val="WW8Num10z3"/>
    <w:qFormat/>
    <w:rPr>
      <w:rFonts w:ascii="Symbol" w:hAnsi="Symbol" w:cs="Symbol"/>
    </w:rPr>
  </w:style>
  <w:style w:type="character" w:customStyle="1" w:styleId="WW8Num11z0">
    <w:name w:val="WW8Num11z0"/>
    <w:qFormat/>
    <w:rPr>
      <w:rFonts w:ascii="Arial" w:hAnsi="Arial" w:cs="Symbol"/>
      <w:color w:val="000000"/>
      <w:sz w:val="22"/>
      <w:szCs w:val="26"/>
    </w:rPr>
  </w:style>
  <w:style w:type="character" w:customStyle="1" w:styleId="WW8Num11z1">
    <w:name w:val="WW8Num11z1"/>
    <w:qFormat/>
  </w:style>
  <w:style w:type="character" w:customStyle="1" w:styleId="WW8Num11z3">
    <w:name w:val="WW8Num11z3"/>
    <w:qFormat/>
  </w:style>
  <w:style w:type="character" w:customStyle="1" w:styleId="WW8Num12z0">
    <w:name w:val="WW8Num12z0"/>
    <w:qFormat/>
    <w:rPr>
      <w:rFonts w:ascii="Arial" w:hAnsi="Arial" w:cs="Arial"/>
      <w:b w:val="0"/>
      <w:bCs w:val="0"/>
      <w:color w:val="00000A"/>
      <w:sz w:val="18"/>
      <w:szCs w:val="18"/>
    </w:rPr>
  </w:style>
  <w:style w:type="character" w:customStyle="1" w:styleId="WW8Num12z1">
    <w:name w:val="WW8Num12z1"/>
    <w:qFormat/>
    <w:rPr>
      <w:rFonts w:ascii="OpenSymbol" w:hAnsi="OpenSymbol" w:cs="OpenSymbol"/>
    </w:rPr>
  </w:style>
  <w:style w:type="character" w:customStyle="1" w:styleId="WW8Num12z3">
    <w:name w:val="WW8Num12z3"/>
    <w:qFormat/>
    <w:rPr>
      <w:rFonts w:ascii="Symbol" w:hAnsi="Symbol" w:cs="Arial"/>
      <w:b w:val="0"/>
      <w:bCs w:val="0"/>
      <w:color w:val="00000A"/>
      <w:sz w:val="22"/>
      <w:szCs w:val="26"/>
    </w:rPr>
  </w:style>
  <w:style w:type="character" w:customStyle="1" w:styleId="WW8Num13z0">
    <w:name w:val="WW8Num13z0"/>
    <w:qFormat/>
    <w:rPr>
      <w:rFonts w:ascii="OpenSymbol" w:hAnsi="OpenSymbol" w:cs="Arial"/>
      <w:b w:val="0"/>
      <w:bCs/>
      <w:color w:val="00000A"/>
      <w:sz w:val="18"/>
      <w:szCs w:val="18"/>
    </w:rPr>
  </w:style>
  <w:style w:type="character" w:customStyle="1" w:styleId="WW8Num13z1">
    <w:name w:val="WW8Num13z1"/>
    <w:qFormat/>
    <w:rPr>
      <w:rFonts w:ascii="OpenSymbol" w:hAnsi="OpenSymbol" w:cs="OpenSymbol"/>
    </w:rPr>
  </w:style>
  <w:style w:type="character" w:customStyle="1" w:styleId="WW8Num13z2">
    <w:name w:val="WW8Num13z2"/>
    <w:qFormat/>
    <w:rPr>
      <w:b/>
      <w:bCs/>
      <w:i w:val="0"/>
      <w:iCs w:val="0"/>
      <w:color w:val="00000A"/>
    </w:rPr>
  </w:style>
  <w:style w:type="character" w:customStyle="1" w:styleId="WW8Num14z0">
    <w:name w:val="WW8Num14z0"/>
    <w:qFormat/>
    <w:rPr>
      <w:b w:val="0"/>
      <w:bCs w:val="0"/>
      <w:color w:val="00000A"/>
      <w:sz w:val="22"/>
      <w:szCs w:val="26"/>
    </w:rPr>
  </w:style>
  <w:style w:type="character" w:customStyle="1" w:styleId="WW8Num14z1">
    <w:name w:val="WW8Num14z1"/>
    <w:qFormat/>
    <w:rPr>
      <w:b/>
      <w:bCs/>
      <w:i w:val="0"/>
      <w:iCs w:val="0"/>
      <w:color w:val="00000A"/>
      <w:sz w:val="22"/>
    </w:rPr>
  </w:style>
  <w:style w:type="character" w:customStyle="1" w:styleId="WW8Num14z3">
    <w:name w:val="WW8Num14z3"/>
    <w:qFormat/>
    <w:rPr>
      <w:rFonts w:ascii="Symbol" w:hAnsi="Symbol" w:cs="Symbol"/>
      <w:b w:val="0"/>
      <w:bCs w:val="0"/>
      <w:color w:val="00000A"/>
      <w:sz w:val="22"/>
      <w:szCs w:val="26"/>
    </w:rPr>
  </w:style>
  <w:style w:type="character" w:customStyle="1" w:styleId="WW8Num15z0">
    <w:name w:val="WW8Num15z0"/>
    <w:qFormat/>
    <w:rPr>
      <w:rFonts w:ascii="Arial" w:hAnsi="Arial" w:cs="Arial"/>
      <w:b/>
      <w:bCs/>
      <w:color w:val="00000A"/>
      <w:sz w:val="18"/>
      <w:szCs w:val="18"/>
    </w:rPr>
  </w:style>
  <w:style w:type="character" w:customStyle="1" w:styleId="WW8Num15z1">
    <w:name w:val="WW8Num15z1"/>
    <w:qFormat/>
    <w:rPr>
      <w:b/>
      <w:bCs/>
      <w:i w:val="0"/>
      <w:iCs w:val="0"/>
      <w:color w:val="00000A"/>
      <w:sz w:val="22"/>
    </w:rPr>
  </w:style>
  <w:style w:type="character" w:customStyle="1" w:styleId="WW8Num15z5">
    <w:name w:val="WW8Num15z5"/>
    <w:qFormat/>
    <w:rPr>
      <w:rFonts w:ascii="Wingdings" w:hAnsi="Wingdings" w:cs="OpenSymbol"/>
      <w:sz w:val="18"/>
      <w:szCs w:val="18"/>
    </w:rPr>
  </w:style>
  <w:style w:type="character" w:customStyle="1" w:styleId="WW8Num16z0">
    <w:name w:val="WW8Num16z0"/>
    <w:qFormat/>
    <w:rPr>
      <w:rFonts w:ascii="Arial" w:hAnsi="Arial" w:cs="Arial"/>
      <w:b w:val="0"/>
      <w:bCs w:val="0"/>
      <w:color w:val="00000A"/>
      <w:sz w:val="22"/>
      <w:szCs w:val="22"/>
    </w:rPr>
  </w:style>
  <w:style w:type="character" w:customStyle="1" w:styleId="WW8Num17z0">
    <w:name w:val="WW8Num17z0"/>
    <w:qFormat/>
    <w:rPr>
      <w:rFonts w:ascii="Arial" w:hAnsi="Arial" w:cs="Arial"/>
      <w:b w:val="0"/>
      <w:bCs w:val="0"/>
      <w:i w:val="0"/>
      <w:color w:val="00000A"/>
      <w:sz w:val="22"/>
      <w:szCs w:val="22"/>
    </w:rPr>
  </w:style>
  <w:style w:type="character" w:customStyle="1" w:styleId="WW8Num17z1">
    <w:name w:val="WW8Num17z1"/>
    <w:qFormat/>
    <w:rPr>
      <w:rFonts w:ascii="OpenSymbol" w:hAnsi="OpenSymbol" w:cs="OpenSymbol"/>
      <w:i w:val="0"/>
      <w:sz w:val="22"/>
      <w:szCs w:val="22"/>
    </w:rPr>
  </w:style>
  <w:style w:type="character" w:customStyle="1" w:styleId="WW8Num17z3">
    <w:name w:val="WW8Num17z3"/>
    <w:qFormat/>
  </w:style>
  <w:style w:type="character" w:customStyle="1" w:styleId="WW8Num18z0">
    <w:name w:val="WW8Num18z0"/>
    <w:qFormat/>
    <w:rPr>
      <w:rFonts w:ascii="Arial" w:hAnsi="Arial" w:cs="Arial"/>
      <w:color w:val="00000A"/>
      <w:sz w:val="18"/>
      <w:szCs w:val="18"/>
    </w:rPr>
  </w:style>
  <w:style w:type="character" w:customStyle="1" w:styleId="WW8Num18z1">
    <w:name w:val="WW8Num18z1"/>
    <w:qFormat/>
    <w:rPr>
      <w:rFonts w:ascii="OpenSymbol" w:hAnsi="OpenSymbol" w:cs="OpenSymbol"/>
    </w:rPr>
  </w:style>
  <w:style w:type="character" w:customStyle="1" w:styleId="WW8Num18z3">
    <w:name w:val="WW8Num18z3"/>
    <w:qFormat/>
    <w:rPr>
      <w:rFonts w:ascii="Symbol" w:hAnsi="Symbol" w:cs="OpenSymbol"/>
    </w:rPr>
  </w:style>
  <w:style w:type="character" w:customStyle="1" w:styleId="WW8Num19z0">
    <w:name w:val="WW8Num19z0"/>
    <w:qFormat/>
    <w:rPr>
      <w:rFonts w:ascii="Arial" w:hAnsi="Arial" w:cs="Arial"/>
      <w:color w:val="00000A"/>
    </w:rPr>
  </w:style>
  <w:style w:type="character" w:customStyle="1" w:styleId="WW8Num19z1">
    <w:name w:val="WW8Num19z1"/>
    <w:qFormat/>
    <w:rPr>
      <w:rFonts w:ascii="OpenSymbol" w:hAnsi="OpenSymbol" w:cs="OpenSymbol"/>
    </w:rPr>
  </w:style>
  <w:style w:type="character" w:customStyle="1" w:styleId="WW8Num19z3">
    <w:name w:val="WW8Num19z3"/>
    <w:qFormat/>
    <w:rPr>
      <w:rFonts w:ascii="Symbol" w:hAnsi="Symbol" w:cs="OpenSymbol"/>
      <w:sz w:val="22"/>
      <w:szCs w:val="22"/>
    </w:rPr>
  </w:style>
  <w:style w:type="character" w:customStyle="1" w:styleId="WW8Num20z0">
    <w:name w:val="WW8Num20z0"/>
    <w:qFormat/>
    <w:rPr>
      <w:rFonts w:ascii="Arial" w:hAnsi="Arial" w:cs="Arial"/>
      <w:color w:val="00000A"/>
    </w:rPr>
  </w:style>
  <w:style w:type="character" w:customStyle="1" w:styleId="WW8Num20z1">
    <w:name w:val="WW8Num20z1"/>
    <w:qFormat/>
    <w:rPr>
      <w:rFonts w:ascii="Courier New" w:hAnsi="Courier New" w:cs="Courier New"/>
    </w:rPr>
  </w:style>
  <w:style w:type="character" w:customStyle="1" w:styleId="WW8Num20z3">
    <w:name w:val="WW8Num20z3"/>
    <w:qFormat/>
    <w:rPr>
      <w:rFonts w:ascii="Symbol" w:hAnsi="Symbol" w:cs="Symbol"/>
    </w:rPr>
  </w:style>
  <w:style w:type="character" w:customStyle="1" w:styleId="WW8Num21z0">
    <w:name w:val="WW8Num21z0"/>
    <w:qFormat/>
    <w:rPr>
      <w:rFonts w:ascii="Arial" w:hAnsi="Arial" w:cs="Symbol"/>
      <w:sz w:val="22"/>
      <w:szCs w:val="26"/>
    </w:rPr>
  </w:style>
  <w:style w:type="character" w:customStyle="1" w:styleId="Standardnpsmoodstavce6">
    <w:name w:val="Standardní písmo odstavce6"/>
    <w:qFormat/>
  </w:style>
  <w:style w:type="character" w:customStyle="1" w:styleId="WW8Num2z1">
    <w:name w:val="WW8Num2z1"/>
    <w:qFormat/>
  </w:style>
  <w:style w:type="character" w:customStyle="1" w:styleId="WW8Num2z2">
    <w:name w:val="WW8Num2z2"/>
    <w:qFormat/>
  </w:style>
  <w:style w:type="character" w:customStyle="1" w:styleId="WW8Num8z1">
    <w:name w:val="WW8Num8z1"/>
    <w:qFormat/>
  </w:style>
  <w:style w:type="character" w:customStyle="1" w:styleId="WW8Num8z2">
    <w:name w:val="WW8Num8z2"/>
    <w:qFormat/>
  </w:style>
  <w:style w:type="character" w:customStyle="1" w:styleId="WW8Num13z3">
    <w:name w:val="WW8Num13z3"/>
    <w:qFormat/>
    <w:rPr>
      <w:rFonts w:ascii="Symbol" w:hAnsi="Symbol" w:cs="Arial"/>
      <w:b w:val="0"/>
      <w:bCs/>
      <w:color w:val="00000A"/>
      <w:sz w:val="22"/>
      <w:szCs w:val="20"/>
    </w:rPr>
  </w:style>
  <w:style w:type="character" w:customStyle="1" w:styleId="WW8Num14z2">
    <w:name w:val="WW8Num14z2"/>
    <w:qFormat/>
    <w:rPr>
      <w:b/>
      <w:bCs/>
      <w:i w:val="0"/>
      <w:iCs w:val="0"/>
      <w:color w:val="00000A"/>
    </w:rPr>
  </w:style>
  <w:style w:type="character" w:customStyle="1" w:styleId="WW8Num15z3">
    <w:name w:val="WW8Num15z3"/>
    <w:qFormat/>
    <w:rPr>
      <w:rFonts w:ascii="Symbol" w:hAnsi="Symbol" w:cs="Arial"/>
      <w:b/>
      <w:bCs/>
      <w:i w:val="0"/>
      <w:color w:val="00000A"/>
      <w:sz w:val="22"/>
      <w:szCs w:val="22"/>
    </w:rPr>
  </w:style>
  <w:style w:type="character" w:customStyle="1" w:styleId="WW8Num16z1">
    <w:name w:val="WW8Num16z1"/>
    <w:qFormat/>
    <w:rPr>
      <w:rFonts w:ascii="OpenSymbol" w:hAnsi="OpenSymbol" w:cs="OpenSymbol"/>
    </w:rPr>
  </w:style>
  <w:style w:type="character" w:customStyle="1" w:styleId="WW8Num16z5">
    <w:name w:val="WW8Num16z5"/>
    <w:qFormat/>
    <w:rPr>
      <w:rFonts w:ascii="Wingdings" w:hAnsi="Wingdings" w:cs="OpenSymbol"/>
      <w:sz w:val="18"/>
      <w:szCs w:val="18"/>
    </w:rPr>
  </w:style>
  <w:style w:type="character" w:customStyle="1" w:styleId="WW8Num3z1">
    <w:name w:val="WW8Num3z1"/>
    <w:qFormat/>
    <w:rPr>
      <w:b w:val="0"/>
      <w:bCs w:val="0"/>
      <w:sz w:val="22"/>
      <w:szCs w:val="22"/>
    </w:rPr>
  </w:style>
  <w:style w:type="character" w:customStyle="1" w:styleId="WW8Num3z2">
    <w:name w:val="WW8Num3z2"/>
    <w:qFormat/>
    <w:rPr>
      <w:b/>
      <w:bCs/>
      <w:sz w:val="28"/>
      <w:szCs w:val="28"/>
    </w:rPr>
  </w:style>
  <w:style w:type="character" w:customStyle="1" w:styleId="WW8Num9z1">
    <w:name w:val="WW8Num9z1"/>
    <w:qFormat/>
    <w:rPr>
      <w:b w:val="0"/>
      <w:bCs/>
      <w:i w:val="0"/>
      <w:iCs w:val="0"/>
      <w:color w:val="00000A"/>
      <w:sz w:val="22"/>
    </w:rPr>
  </w:style>
  <w:style w:type="character" w:customStyle="1" w:styleId="WW8Num9z2">
    <w:name w:val="WW8Num9z2"/>
    <w:qFormat/>
    <w:rPr>
      <w:b/>
      <w:bCs/>
      <w:i w:val="0"/>
      <w:iCs w:val="0"/>
      <w:color w:val="00000A"/>
    </w:rPr>
  </w:style>
  <w:style w:type="character" w:customStyle="1" w:styleId="WW8Num15z2">
    <w:name w:val="WW8Num15z2"/>
    <w:qFormat/>
    <w:rPr>
      <w:b/>
      <w:bCs/>
      <w:i w:val="0"/>
      <w:iCs w:val="0"/>
      <w:color w:val="00000A"/>
    </w:rPr>
  </w:style>
  <w:style w:type="character" w:customStyle="1" w:styleId="WW8Num16z3">
    <w:name w:val="WW8Num16z3"/>
    <w:qFormat/>
    <w:rPr>
      <w:rFonts w:ascii="Symbol" w:hAnsi="Symbol" w:cs="Arial"/>
      <w:b/>
      <w:bCs/>
      <w:i w:val="0"/>
      <w:color w:val="00000A"/>
      <w:sz w:val="22"/>
      <w:szCs w:val="22"/>
    </w:rPr>
  </w:style>
  <w:style w:type="character" w:customStyle="1" w:styleId="WW8Num19z5">
    <w:name w:val="WW8Num19z5"/>
    <w:qFormat/>
    <w:rPr>
      <w:rFonts w:ascii="Wingdings" w:hAnsi="Wingdings" w:cs="OpenSymbol"/>
    </w:rPr>
  </w:style>
  <w:style w:type="character" w:customStyle="1" w:styleId="WW8Num21z1">
    <w:name w:val="WW8Num21z1"/>
    <w:qFormat/>
    <w:rPr>
      <w:rFonts w:ascii="OpenSymbol" w:hAnsi="OpenSymbol" w:cs="OpenSymbol"/>
      <w:b/>
      <w:bCs/>
      <w:i w:val="0"/>
      <w:iCs w:val="0"/>
      <w:color w:val="00000A"/>
      <w:sz w:val="22"/>
    </w:rPr>
  </w:style>
  <w:style w:type="character" w:customStyle="1" w:styleId="WW8Num21z3">
    <w:name w:val="WW8Num21z3"/>
    <w:qFormat/>
    <w:rPr>
      <w:rFonts w:ascii="Symbol" w:hAnsi="Symbol" w:cs="OpenSymbol"/>
    </w:rPr>
  </w:style>
  <w:style w:type="character" w:customStyle="1" w:styleId="WW8Num16z2">
    <w:name w:val="WW8Num16z2"/>
    <w:qFormat/>
    <w:rPr>
      <w:i w:val="0"/>
      <w:sz w:val="22"/>
    </w:rPr>
  </w:style>
  <w:style w:type="character" w:customStyle="1" w:styleId="WW8Num20z2">
    <w:name w:val="WW8Num20z2"/>
    <w:qFormat/>
    <w:rPr>
      <w:rFonts w:ascii="Wingdings" w:hAnsi="Wingdings" w:cs="Wingdings"/>
    </w:rPr>
  </w:style>
  <w:style w:type="character" w:customStyle="1" w:styleId="WW8Num21z5">
    <w:name w:val="WW8Num21z5"/>
    <w:qFormat/>
    <w:rPr>
      <w:rFonts w:ascii="Symbol" w:hAnsi="Symbol" w:cs="Symbol"/>
      <w:b/>
      <w:bCs/>
      <w:i w:val="0"/>
      <w:iCs w:val="0"/>
      <w:color w:val="00000A"/>
      <w:sz w:val="22"/>
    </w:rPr>
  </w:style>
  <w:style w:type="character" w:customStyle="1" w:styleId="WW8Num22z0">
    <w:name w:val="WW8Num22z0"/>
    <w:qFormat/>
    <w:rPr>
      <w:rFonts w:ascii="Symbol" w:hAnsi="Symbol" w:cs="Symbo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3z0">
    <w:name w:val="WW8Num23z0"/>
    <w:qFormat/>
    <w:rPr>
      <w:rFonts w:ascii="Symbol" w:hAnsi="Symbol" w:cs="Symbol"/>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4z0">
    <w:name w:val="WW8Num24z0"/>
    <w:qFormat/>
    <w:rPr>
      <w:rFonts w:ascii="Symbol" w:hAnsi="Symbol" w:cs="Arial"/>
      <w:b/>
      <w:bCs/>
      <w:color w:val="00000A"/>
    </w:rPr>
  </w:style>
  <w:style w:type="character" w:customStyle="1" w:styleId="WW8Num24z1">
    <w:name w:val="WW8Num24z1"/>
    <w:qFormat/>
    <w:rPr>
      <w:rFonts w:ascii="OpenSymbol" w:hAnsi="OpenSymbol" w:cs="OpenSymbol"/>
      <w:b/>
      <w:bCs/>
      <w:i w:val="0"/>
      <w:iCs w:val="0"/>
      <w:color w:val="00000A"/>
      <w:sz w:val="22"/>
    </w:rPr>
  </w:style>
  <w:style w:type="character" w:customStyle="1" w:styleId="WW8Num25z0">
    <w:name w:val="WW8Num25z0"/>
    <w:qFormat/>
    <w:rPr>
      <w:rFonts w:ascii="Symbol" w:hAnsi="Symbol" w:cs="Arial"/>
      <w:b/>
      <w:bCs/>
      <w:color w:val="00000A"/>
    </w:rPr>
  </w:style>
  <w:style w:type="character" w:customStyle="1" w:styleId="WW8Num25z1">
    <w:name w:val="WW8Num25z1"/>
    <w:qFormat/>
    <w:rPr>
      <w:rFonts w:ascii="OpenSymbol" w:hAnsi="OpenSymbol" w:cs="OpenSymbol"/>
      <w:b/>
      <w:bCs/>
      <w:i w:val="0"/>
      <w:iCs w:val="0"/>
      <w:color w:val="00000A"/>
      <w:sz w:val="22"/>
    </w:rPr>
  </w:style>
  <w:style w:type="character" w:customStyle="1" w:styleId="WW8Num26z0">
    <w:name w:val="WW8Num26z0"/>
    <w:qFormat/>
    <w:rPr>
      <w:sz w:val="22"/>
      <w:szCs w:val="22"/>
    </w:rPr>
  </w:style>
  <w:style w:type="character" w:customStyle="1" w:styleId="Standardnpsmoodstavce5">
    <w:name w:val="Standardní písmo odstavce5"/>
    <w:qFormat/>
  </w:style>
  <w:style w:type="character" w:customStyle="1" w:styleId="Standardnpsmoodstavce4">
    <w:name w:val="Standardní písmo odstavce4"/>
    <w:qFormat/>
  </w:style>
  <w:style w:type="character" w:customStyle="1" w:styleId="WW8Num17z2">
    <w:name w:val="WW8Num17z2"/>
    <w:qFormat/>
    <w:rPr>
      <w:i w:val="0"/>
      <w:sz w:val="22"/>
    </w:rPr>
  </w:style>
  <w:style w:type="character" w:customStyle="1" w:styleId="WW8Num4z1">
    <w:name w:val="WW8Num4z1"/>
    <w:qFormat/>
    <w:rPr>
      <w:b w:val="0"/>
      <w:bCs w:val="0"/>
      <w:sz w:val="22"/>
      <w:szCs w:val="22"/>
    </w:rPr>
  </w:style>
  <w:style w:type="character" w:customStyle="1" w:styleId="WW8Num4z2">
    <w:name w:val="WW8Num4z2"/>
    <w:qFormat/>
    <w:rPr>
      <w:b/>
      <w:bCs/>
      <w:sz w:val="28"/>
      <w:szCs w:val="28"/>
    </w:rPr>
  </w:style>
  <w:style w:type="character" w:customStyle="1" w:styleId="WW8Num5z1">
    <w:name w:val="WW8Num5z1"/>
    <w:qFormat/>
  </w:style>
  <w:style w:type="character" w:customStyle="1" w:styleId="WW8Num5z2">
    <w:name w:val="WW8Num5z2"/>
    <w:qFormat/>
  </w:style>
  <w:style w:type="character" w:customStyle="1" w:styleId="WW8Num10z2">
    <w:name w:val="WW8Num10z2"/>
    <w:qFormat/>
    <w:rPr>
      <w:b/>
      <w:bCs/>
      <w:i w:val="0"/>
      <w:iCs w:val="0"/>
      <w:color w:val="00000A"/>
    </w:rPr>
  </w:style>
  <w:style w:type="character" w:customStyle="1" w:styleId="WW8Num18z2">
    <w:name w:val="WW8Num18z2"/>
    <w:qFormat/>
    <w:rPr>
      <w:i w:val="0"/>
      <w:sz w:val="22"/>
    </w:rPr>
  </w:style>
  <w:style w:type="character" w:customStyle="1" w:styleId="Standardnpsmoodstavce3">
    <w:name w:val="Standardní písmo odstavce3"/>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1">
    <w:name w:val="WW8Num7z1"/>
    <w:qFormat/>
    <w:rPr>
      <w:b w:val="0"/>
      <w:bCs w:val="0"/>
      <w:sz w:val="22"/>
      <w:szCs w:val="22"/>
    </w:rPr>
  </w:style>
  <w:style w:type="character" w:customStyle="1" w:styleId="WW8Num7z2">
    <w:name w:val="WW8Num7z2"/>
    <w:qFormat/>
    <w:rPr>
      <w:b/>
      <w:bCs/>
      <w:sz w:val="28"/>
      <w:szCs w:val="28"/>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1z2">
    <w:name w:val="WW8Num11z2"/>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Standardnpsmoodstavce2">
    <w:name w:val="Standardní písmo odstavce2"/>
    <w:qFormat/>
  </w:style>
  <w:style w:type="character" w:customStyle="1" w:styleId="Standardnpsmoodstavce1">
    <w:name w:val="Standardní písmo odstavce1"/>
    <w:qFormat/>
  </w:style>
  <w:style w:type="character" w:customStyle="1" w:styleId="Nadpis3Char">
    <w:name w:val="Nadpis 3 Char"/>
    <w:qFormat/>
    <w:rPr>
      <w:rFonts w:ascii="Cambria" w:eastAsia="Times New Roman" w:hAnsi="Cambria" w:cs="Cambria"/>
      <w:b/>
      <w:bCs/>
      <w:sz w:val="26"/>
      <w:szCs w:val="26"/>
      <w:lang w:val="cs-CZ" w:eastAsia="zh-CN"/>
    </w:rPr>
  </w:style>
  <w:style w:type="character" w:customStyle="1" w:styleId="Zdraznn1">
    <w:name w:val="Zdůraznění1"/>
    <w:qFormat/>
    <w:rPr>
      <w:i/>
      <w:iCs/>
    </w:rPr>
  </w:style>
  <w:style w:type="character" w:customStyle="1" w:styleId="ZkladntextChar">
    <w:name w:val="Základní text Char"/>
    <w:qFormat/>
    <w:rPr>
      <w:rFonts w:ascii="Times New Roman" w:hAnsi="Times New Roman" w:cs="Times New Roman"/>
      <w:sz w:val="22"/>
      <w:szCs w:val="22"/>
    </w:rPr>
  </w:style>
  <w:style w:type="character" w:customStyle="1" w:styleId="TextbublinyChar">
    <w:name w:val="Text bubliny Char"/>
    <w:qFormat/>
    <w:rPr>
      <w:rFonts w:ascii="Tahoma" w:hAnsi="Tahoma" w:cs="Tahoma"/>
      <w:sz w:val="16"/>
      <w:szCs w:val="16"/>
    </w:rPr>
  </w:style>
  <w:style w:type="character" w:customStyle="1" w:styleId="ZhlavChar">
    <w:name w:val="Záhlaví Char"/>
    <w:qFormat/>
    <w:rPr>
      <w:rFonts w:ascii="Times New Roman" w:hAnsi="Times New Roman" w:cs="Times New Roman"/>
      <w:sz w:val="22"/>
      <w:szCs w:val="22"/>
    </w:rPr>
  </w:style>
  <w:style w:type="character" w:customStyle="1" w:styleId="ZpatChar">
    <w:name w:val="Zápatí Char"/>
    <w:qFormat/>
    <w:rPr>
      <w:rFonts w:ascii="Times New Roman" w:hAnsi="Times New Roman" w:cs="Times New Roman"/>
      <w:sz w:val="22"/>
      <w:szCs w:val="22"/>
    </w:rPr>
  </w:style>
  <w:style w:type="character" w:customStyle="1" w:styleId="Odkaznakoment1">
    <w:name w:val="Odkaz na komentář1"/>
    <w:qFormat/>
    <w:rPr>
      <w:sz w:val="16"/>
      <w:szCs w:val="16"/>
    </w:rPr>
  </w:style>
  <w:style w:type="character" w:customStyle="1" w:styleId="TextkomenteChar">
    <w:name w:val="Text komentáře Char"/>
    <w:qFormat/>
    <w:rPr>
      <w:rFonts w:ascii="Times New Roman" w:hAnsi="Times New Roman" w:cs="Times New Roman"/>
    </w:rPr>
  </w:style>
  <w:style w:type="character" w:customStyle="1" w:styleId="PedmtkomenteChar">
    <w:name w:val="Předmět komentáře Char"/>
    <w:qFormat/>
    <w:rPr>
      <w:rFonts w:ascii="Times New Roman" w:hAnsi="Times New Roman" w:cs="Times New Roman"/>
      <w:b/>
      <w:bCs/>
    </w:rPr>
  </w:style>
  <w:style w:type="character" w:customStyle="1" w:styleId="Odrky">
    <w:name w:val="Odrážky"/>
    <w:qFormat/>
    <w:rPr>
      <w:rFonts w:ascii="OpenSymbol" w:eastAsia="OpenSymbol" w:hAnsi="OpenSymbol" w:cs="OpenSymbol"/>
      <w:sz w:val="22"/>
      <w:szCs w:val="22"/>
    </w:rPr>
  </w:style>
  <w:style w:type="character" w:customStyle="1" w:styleId="valuecj">
    <w:name w:val="value cj"/>
    <w:basedOn w:val="Standardnpsmoodstavce3"/>
    <w:qFormat/>
  </w:style>
  <w:style w:type="character" w:customStyle="1" w:styleId="Odkaznakoment2">
    <w:name w:val="Odkaz na komentář2"/>
    <w:qFormat/>
    <w:rPr>
      <w:sz w:val="16"/>
      <w:szCs w:val="16"/>
    </w:rPr>
  </w:style>
  <w:style w:type="character" w:customStyle="1" w:styleId="TextkomenteChar1">
    <w:name w:val="Text komentáře Char1"/>
    <w:qFormat/>
    <w:rPr>
      <w:rFonts w:eastAsia="Calibri"/>
      <w:lang w:eastAsia="zh-CN"/>
    </w:rPr>
  </w:style>
  <w:style w:type="character" w:customStyle="1" w:styleId="Nadpis2Char">
    <w:name w:val="Nadpis 2 Char"/>
    <w:qFormat/>
    <w:rPr>
      <w:rFonts w:ascii="Calibri Light" w:eastAsia="Times New Roman" w:hAnsi="Calibri Light" w:cs="Times New Roman"/>
      <w:b/>
      <w:bCs/>
      <w:i/>
      <w:iCs/>
      <w:sz w:val="28"/>
      <w:szCs w:val="28"/>
      <w:lang w:eastAsia="zh-CN"/>
    </w:rPr>
  </w:style>
  <w:style w:type="character" w:customStyle="1" w:styleId="Zkladntextodsazen2Char">
    <w:name w:val="Základní text odsazený 2 Char"/>
    <w:qFormat/>
    <w:rPr>
      <w:rFonts w:eastAsia="Calibri"/>
      <w:sz w:val="22"/>
      <w:szCs w:val="22"/>
      <w:lang w:eastAsia="zh-CN"/>
    </w:rPr>
  </w:style>
  <w:style w:type="character" w:customStyle="1" w:styleId="Odkaznakoment3">
    <w:name w:val="Odkaz na komentář3"/>
    <w:qFormat/>
    <w:rPr>
      <w:sz w:val="16"/>
      <w:szCs w:val="16"/>
    </w:rPr>
  </w:style>
  <w:style w:type="character" w:customStyle="1" w:styleId="TextkomenteChar2">
    <w:name w:val="Text komentáře Char2"/>
    <w:qFormat/>
    <w:rPr>
      <w:rFonts w:eastAsia="Calibri"/>
      <w:lang w:eastAsia="zh-CN"/>
    </w:rPr>
  </w:style>
  <w:style w:type="character" w:customStyle="1" w:styleId="Nadpis4Char">
    <w:name w:val="Nadpis 4 Char"/>
    <w:qFormat/>
    <w:rPr>
      <w:rFonts w:ascii="Calibri" w:eastAsia="Times New Roman" w:hAnsi="Calibri" w:cs="Times New Roman"/>
      <w:b/>
      <w:bCs/>
      <w:sz w:val="28"/>
      <w:szCs w:val="28"/>
      <w:lang w:eastAsia="zh-CN"/>
    </w:rPr>
  </w:style>
  <w:style w:type="character" w:customStyle="1" w:styleId="Nadpis5Char">
    <w:name w:val="Nadpis 5 Char"/>
    <w:qFormat/>
    <w:rPr>
      <w:rFonts w:ascii="Calibri" w:eastAsia="Times New Roman" w:hAnsi="Calibri" w:cs="Times New Roman"/>
      <w:b/>
      <w:bCs/>
      <w:i/>
      <w:iCs/>
      <w:sz w:val="26"/>
      <w:szCs w:val="26"/>
      <w:lang w:eastAsia="zh-CN"/>
    </w:rPr>
  </w:style>
  <w:style w:type="character" w:customStyle="1" w:styleId="Nadpis6Char">
    <w:name w:val="Nadpis 6 Char"/>
    <w:qFormat/>
    <w:rPr>
      <w:rFonts w:ascii="Calibri" w:eastAsia="Times New Roman" w:hAnsi="Calibri" w:cs="Times New Roman"/>
      <w:b/>
      <w:bCs/>
      <w:sz w:val="22"/>
      <w:szCs w:val="22"/>
      <w:lang w:eastAsia="zh-CN"/>
    </w:rPr>
  </w:style>
  <w:style w:type="character" w:customStyle="1" w:styleId="Nadpis7Char">
    <w:name w:val="Nadpis 7 Char"/>
    <w:qFormat/>
    <w:rPr>
      <w:rFonts w:ascii="Calibri" w:eastAsia="Times New Roman" w:hAnsi="Calibri" w:cs="Times New Roman"/>
      <w:sz w:val="24"/>
      <w:szCs w:val="24"/>
      <w:lang w:eastAsia="zh-CN"/>
    </w:rPr>
  </w:style>
  <w:style w:type="character" w:customStyle="1" w:styleId="Nadpis8Char">
    <w:name w:val="Nadpis 8 Char"/>
    <w:qFormat/>
    <w:rPr>
      <w:rFonts w:ascii="Calibri" w:eastAsia="Times New Roman" w:hAnsi="Calibri" w:cs="Times New Roman"/>
      <w:i/>
      <w:iCs/>
      <w:sz w:val="24"/>
      <w:szCs w:val="24"/>
      <w:lang w:eastAsia="zh-CN"/>
    </w:rPr>
  </w:style>
  <w:style w:type="character" w:customStyle="1" w:styleId="Nadpis9Char">
    <w:name w:val="Nadpis 9 Char"/>
    <w:qFormat/>
    <w:rPr>
      <w:rFonts w:ascii="Cambria" w:eastAsia="Times New Roman" w:hAnsi="Cambria" w:cs="Times New Roman"/>
      <w:sz w:val="22"/>
      <w:szCs w:val="22"/>
      <w:lang w:eastAsia="zh-CN"/>
    </w:rPr>
  </w:style>
  <w:style w:type="character" w:styleId="Odkaznakoment">
    <w:name w:val="annotation reference"/>
    <w:qFormat/>
    <w:rPr>
      <w:sz w:val="16"/>
      <w:szCs w:val="16"/>
    </w:rPr>
  </w:style>
  <w:style w:type="character" w:customStyle="1" w:styleId="TextkomenteChar3">
    <w:name w:val="Text komentáře Char3"/>
    <w:qFormat/>
    <w:rPr>
      <w:rFonts w:eastAsia="Calibri"/>
      <w:lang w:eastAsia="zh-CN"/>
    </w:rPr>
  </w:style>
  <w:style w:type="character" w:styleId="PromnnHTML">
    <w:name w:val="HTML Variable"/>
    <w:qFormat/>
    <w:rPr>
      <w:i/>
      <w:iCs/>
    </w:rPr>
  </w:style>
  <w:style w:type="paragraph" w:customStyle="1" w:styleId="Nadpis">
    <w:name w:val="Nadpis"/>
    <w:basedOn w:val="Normln"/>
    <w:next w:val="Zkladntext"/>
    <w:qFormat/>
    <w:pPr>
      <w:keepNext/>
      <w:spacing w:before="240" w:after="120"/>
    </w:pPr>
    <w:rPr>
      <w:rFonts w:ascii="Arial" w:eastAsia="Microsoft YaHei" w:hAnsi="Arial" w:cs="Mangal"/>
      <w:sz w:val="28"/>
      <w:szCs w:val="28"/>
    </w:rPr>
  </w:style>
  <w:style w:type="paragraph" w:styleId="Zkladntext">
    <w:name w:val="Body Text"/>
    <w:basedOn w:val="Normln"/>
    <w:pPr>
      <w:spacing w:after="120"/>
    </w:pPr>
  </w:style>
  <w:style w:type="paragraph" w:styleId="Seznam">
    <w:name w:val="List"/>
    <w:basedOn w:val="Zkladntext"/>
    <w:rPr>
      <w:rFonts w:ascii="Calibri" w:hAnsi="Calibri" w:cs="Mangal"/>
    </w:rPr>
  </w:style>
  <w:style w:type="paragraph" w:styleId="Titulek">
    <w:name w:val="caption"/>
    <w:basedOn w:val="Normln"/>
    <w:qFormat/>
    <w:pPr>
      <w:suppressLineNumbers/>
      <w:spacing w:before="120" w:after="120"/>
    </w:pPr>
    <w:rPr>
      <w:rFonts w:ascii="Calibri" w:hAnsi="Calibri" w:cs="Arial"/>
      <w:i/>
      <w:iCs/>
      <w:sz w:val="24"/>
      <w:szCs w:val="24"/>
    </w:rPr>
  </w:style>
  <w:style w:type="paragraph" w:customStyle="1" w:styleId="Rejstk">
    <w:name w:val="Rejstřík"/>
    <w:basedOn w:val="Normln"/>
    <w:qFormat/>
    <w:pPr>
      <w:suppressLineNumbers/>
    </w:pPr>
    <w:rPr>
      <w:rFonts w:ascii="Calibri" w:hAnsi="Calibri" w:cs="Mangal"/>
    </w:rPr>
  </w:style>
  <w:style w:type="paragraph" w:customStyle="1" w:styleId="Titulek5">
    <w:name w:val="Titulek5"/>
    <w:basedOn w:val="Normln"/>
    <w:qFormat/>
    <w:pPr>
      <w:suppressLineNumbers/>
      <w:spacing w:before="120" w:after="120"/>
    </w:pPr>
    <w:rPr>
      <w:rFonts w:ascii="Calibri" w:hAnsi="Calibri" w:cs="Arial"/>
      <w:i/>
      <w:iCs/>
      <w:sz w:val="24"/>
      <w:szCs w:val="24"/>
    </w:rPr>
  </w:style>
  <w:style w:type="paragraph" w:customStyle="1" w:styleId="Titulek4">
    <w:name w:val="Titulek4"/>
    <w:basedOn w:val="Normln"/>
    <w:qFormat/>
    <w:pPr>
      <w:suppressLineNumbers/>
      <w:spacing w:before="120" w:after="120"/>
    </w:pPr>
    <w:rPr>
      <w:rFonts w:ascii="Calibri" w:hAnsi="Calibri" w:cs="Mangal"/>
      <w:i/>
      <w:iCs/>
      <w:sz w:val="24"/>
      <w:szCs w:val="24"/>
    </w:rPr>
  </w:style>
  <w:style w:type="paragraph" w:customStyle="1" w:styleId="Titulek3">
    <w:name w:val="Titulek3"/>
    <w:basedOn w:val="Normln"/>
    <w:qFormat/>
    <w:pPr>
      <w:suppressLineNumbers/>
      <w:spacing w:before="120" w:after="120"/>
    </w:pPr>
    <w:rPr>
      <w:rFonts w:ascii="Calibri" w:hAnsi="Calibri" w:cs="Mangal"/>
      <w:i/>
      <w:iCs/>
      <w:sz w:val="24"/>
      <w:szCs w:val="24"/>
    </w:rPr>
  </w:style>
  <w:style w:type="paragraph" w:customStyle="1" w:styleId="Titulek2">
    <w:name w:val="Titulek2"/>
    <w:basedOn w:val="Normln"/>
    <w:qFormat/>
    <w:pPr>
      <w:suppressLineNumbers/>
      <w:spacing w:before="120" w:after="120"/>
    </w:pPr>
    <w:rPr>
      <w:rFonts w:ascii="Arial" w:hAnsi="Arial" w:cs="Mangal"/>
      <w:i/>
      <w:iCs/>
      <w:sz w:val="24"/>
      <w:szCs w:val="24"/>
    </w:rPr>
  </w:style>
  <w:style w:type="paragraph" w:customStyle="1" w:styleId="Titulek1">
    <w:name w:val="Titulek1"/>
    <w:basedOn w:val="Normln"/>
    <w:qFormat/>
    <w:pPr>
      <w:suppressLineNumbers/>
      <w:spacing w:before="120" w:after="120"/>
    </w:pPr>
    <w:rPr>
      <w:rFonts w:ascii="Calibri" w:hAnsi="Calibri" w:cs="Mangal"/>
      <w:i/>
      <w:iCs/>
      <w:sz w:val="24"/>
      <w:szCs w:val="24"/>
    </w:rPr>
  </w:style>
  <w:style w:type="paragraph" w:customStyle="1" w:styleId="WW-Vchozstyl">
    <w:name w:val="WW-Výchozí styl"/>
    <w:qFormat/>
    <w:rPr>
      <w:rFonts w:ascii="Arial" w:eastAsia="Times New Roman" w:hAnsi="Arial"/>
      <w:color w:val="00000A"/>
      <w:sz w:val="22"/>
      <w:szCs w:val="20"/>
      <w:lang w:bidi="ar-SA"/>
    </w:rPr>
  </w:style>
  <w:style w:type="paragraph" w:customStyle="1" w:styleId="Cislovani2">
    <w:name w:val="Cislovani 2"/>
    <w:basedOn w:val="WW-Vchozstyl"/>
    <w:qFormat/>
    <w:pPr>
      <w:keepNext/>
      <w:suppressAutoHyphens w:val="0"/>
      <w:spacing w:before="240" w:line="288" w:lineRule="auto"/>
      <w:jc w:val="both"/>
    </w:pPr>
    <w:rPr>
      <w:rFonts w:ascii="JohnSans Text Pro" w:hAnsi="JohnSans Text Pro" w:cs="JohnSans Text Pro"/>
      <w:sz w:val="24"/>
      <w:szCs w:val="24"/>
    </w:rPr>
  </w:style>
  <w:style w:type="paragraph" w:customStyle="1" w:styleId="Cislovani3">
    <w:name w:val="Cislovani 3"/>
    <w:basedOn w:val="WW-Vchozstyl"/>
    <w:qFormat/>
    <w:pPr>
      <w:suppressAutoHyphens w:val="0"/>
      <w:spacing w:before="120" w:line="288" w:lineRule="auto"/>
      <w:jc w:val="both"/>
    </w:pPr>
    <w:rPr>
      <w:rFonts w:ascii="JohnSans Text Pro" w:hAnsi="JohnSans Text Pro" w:cs="JohnSans Text Pro"/>
      <w:sz w:val="24"/>
      <w:szCs w:val="24"/>
    </w:rPr>
  </w:style>
  <w:style w:type="paragraph" w:styleId="Textbubliny">
    <w:name w:val="Balloon Text"/>
    <w:basedOn w:val="Normln"/>
    <w:qFormat/>
    <w:rPr>
      <w:rFonts w:ascii="Tahoma" w:hAnsi="Tahoma" w:cs="Tahoma"/>
      <w:sz w:val="16"/>
      <w:szCs w:val="16"/>
    </w:rPr>
  </w:style>
  <w:style w:type="paragraph" w:customStyle="1" w:styleId="Zhlavazpat">
    <w:name w:val="Záhlaví a zápatí"/>
    <w:basedOn w:val="Normln"/>
    <w:qFormat/>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Textkomente1">
    <w:name w:val="Text komentáře1"/>
    <w:basedOn w:val="Normln"/>
    <w:qFormat/>
    <w:rPr>
      <w:sz w:val="20"/>
      <w:szCs w:val="20"/>
    </w:rPr>
  </w:style>
  <w:style w:type="paragraph" w:styleId="Pedmtkomente">
    <w:name w:val="annotation subject"/>
    <w:basedOn w:val="Textkomente1"/>
    <w:qFormat/>
    <w:rPr>
      <w:b/>
      <w:bCs/>
    </w:rPr>
  </w:style>
  <w:style w:type="paragraph" w:customStyle="1" w:styleId="Textkomente2">
    <w:name w:val="Text komentáře2"/>
    <w:basedOn w:val="Normln"/>
    <w:qFormat/>
    <w:rPr>
      <w:sz w:val="20"/>
      <w:szCs w:val="20"/>
    </w:rPr>
  </w:style>
  <w:style w:type="paragraph" w:customStyle="1" w:styleId="JKNadpis2">
    <w:name w:val="JK_Nadpis 2"/>
    <w:basedOn w:val="Nadpis2"/>
    <w:qFormat/>
    <w:pPr>
      <w:suppressAutoHyphens w:val="0"/>
      <w:spacing w:before="120"/>
      <w:ind w:firstLine="0"/>
    </w:pPr>
    <w:rPr>
      <w:rFonts w:cs="Times New Roman"/>
      <w:bCs w:val="0"/>
      <w:iCs w:val="0"/>
      <w:sz w:val="20"/>
      <w:szCs w:val="20"/>
      <w:lang w:val="en-US"/>
    </w:rPr>
  </w:style>
  <w:style w:type="paragraph" w:customStyle="1" w:styleId="Zkladntextodsazen21">
    <w:name w:val="Základní text odsazený 21"/>
    <w:basedOn w:val="Normln"/>
    <w:qFormat/>
    <w:pPr>
      <w:spacing w:after="120" w:line="480" w:lineRule="auto"/>
      <w:ind w:left="283"/>
    </w:pPr>
  </w:style>
  <w:style w:type="paragraph" w:customStyle="1" w:styleId="Textkomente3">
    <w:name w:val="Text komentáře3"/>
    <w:basedOn w:val="Normln"/>
    <w:qFormat/>
    <w:rPr>
      <w:sz w:val="20"/>
      <w:szCs w:val="20"/>
    </w:rPr>
  </w:style>
  <w:style w:type="paragraph" w:styleId="Odstavecseseznamem">
    <w:name w:val="List Paragraph"/>
    <w:basedOn w:val="Normln"/>
    <w:qFormat/>
    <w:pPr>
      <w:ind w:left="720" w:firstLine="0"/>
      <w:contextualSpacing/>
    </w:pPr>
  </w:style>
  <w:style w:type="paragraph" w:styleId="Textkomente">
    <w:name w:val="annotation text"/>
    <w:basedOn w:val="Normln"/>
    <w:qFormat/>
    <w:rPr>
      <w:sz w:val="20"/>
      <w:szCs w:val="20"/>
    </w:rPr>
  </w:style>
  <w:style w:type="paragraph" w:customStyle="1" w:styleId="Default">
    <w:name w:val="Default"/>
    <w:qFormat/>
    <w:pPr>
      <w:widowControl w:val="0"/>
    </w:pPr>
    <w:rPr>
      <w:rFonts w:ascii="0" w:hAnsi="0"/>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Arial"/>
        <w:kern w:val="2"/>
        <w:szCs w:val="24"/>
        <w:lang w:val="cs-CZ"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ind w:firstLine="567"/>
    </w:pPr>
    <w:rPr>
      <w:rFonts w:ascii="Times New Roman" w:eastAsia="Calibri" w:hAnsi="Times New Roman" w:cs="Times New Roman"/>
      <w:color w:val="00000A"/>
      <w:sz w:val="22"/>
      <w:szCs w:val="22"/>
      <w:lang w:bidi="ar-SA"/>
    </w:rPr>
  </w:style>
  <w:style w:type="paragraph" w:styleId="Nadpis1">
    <w:name w:val="heading 1"/>
    <w:basedOn w:val="Nadpis"/>
    <w:qFormat/>
    <w:pPr>
      <w:outlineLvl w:val="0"/>
    </w:pPr>
    <w:rPr>
      <w:b/>
      <w:bCs/>
      <w:sz w:val="32"/>
      <w:szCs w:val="32"/>
    </w:rPr>
  </w:style>
  <w:style w:type="paragraph" w:styleId="Nadpis2">
    <w:name w:val="heading 2"/>
    <w:basedOn w:val="Normln"/>
    <w:qFormat/>
    <w:pPr>
      <w:keepNext/>
      <w:jc w:val="both"/>
      <w:outlineLvl w:val="1"/>
    </w:pPr>
    <w:rPr>
      <w:rFonts w:ascii="Arial" w:eastAsia="Times New Roman" w:hAnsi="Arial" w:cs="Arial"/>
      <w:bCs/>
      <w:iCs/>
      <w:sz w:val="28"/>
      <w:szCs w:val="28"/>
    </w:rPr>
  </w:style>
  <w:style w:type="paragraph" w:styleId="Nadpis3">
    <w:name w:val="heading 3"/>
    <w:basedOn w:val="Normln"/>
    <w:qFormat/>
    <w:pPr>
      <w:keepNext/>
      <w:ind w:left="1418" w:hanging="1134"/>
      <w:jc w:val="both"/>
      <w:outlineLvl w:val="2"/>
    </w:pPr>
    <w:rPr>
      <w:rFonts w:ascii="Arial" w:eastAsia="Times New Roman" w:hAnsi="Arial" w:cs="Arial"/>
      <w:bCs/>
    </w:rPr>
  </w:style>
  <w:style w:type="paragraph" w:styleId="Nadpis4">
    <w:name w:val="heading 4"/>
    <w:basedOn w:val="Normln"/>
    <w:qFormat/>
    <w:pPr>
      <w:keepNext/>
      <w:spacing w:before="240" w:after="60"/>
      <w:outlineLvl w:val="3"/>
    </w:pPr>
    <w:rPr>
      <w:rFonts w:ascii="Calibri" w:eastAsia="Times New Roman" w:hAnsi="Calibri"/>
      <w:b/>
      <w:bCs/>
      <w:sz w:val="28"/>
      <w:szCs w:val="28"/>
    </w:rPr>
  </w:style>
  <w:style w:type="paragraph" w:styleId="Nadpis5">
    <w:name w:val="heading 5"/>
    <w:basedOn w:val="Normln"/>
    <w:qFormat/>
    <w:pPr>
      <w:spacing w:before="240" w:after="60"/>
      <w:outlineLvl w:val="4"/>
    </w:pPr>
    <w:rPr>
      <w:rFonts w:ascii="Calibri" w:eastAsia="Times New Roman" w:hAnsi="Calibri"/>
      <w:b/>
      <w:bCs/>
      <w:i/>
      <w:iCs/>
      <w:sz w:val="26"/>
      <w:szCs w:val="26"/>
    </w:rPr>
  </w:style>
  <w:style w:type="paragraph" w:styleId="Nadpis6">
    <w:name w:val="heading 6"/>
    <w:basedOn w:val="Normln"/>
    <w:qFormat/>
    <w:pPr>
      <w:spacing w:before="240" w:after="60"/>
      <w:outlineLvl w:val="5"/>
    </w:pPr>
    <w:rPr>
      <w:rFonts w:ascii="Calibri" w:eastAsia="Times New Roman" w:hAnsi="Calibri"/>
      <w:b/>
      <w:bCs/>
    </w:rPr>
  </w:style>
  <w:style w:type="paragraph" w:styleId="Nadpis7">
    <w:name w:val="heading 7"/>
    <w:basedOn w:val="Normln"/>
    <w:qFormat/>
    <w:pPr>
      <w:spacing w:before="240" w:after="60"/>
      <w:outlineLvl w:val="6"/>
    </w:pPr>
    <w:rPr>
      <w:rFonts w:ascii="Calibri" w:eastAsia="Times New Roman" w:hAnsi="Calibri"/>
      <w:sz w:val="24"/>
      <w:szCs w:val="24"/>
    </w:rPr>
  </w:style>
  <w:style w:type="paragraph" w:styleId="Nadpis8">
    <w:name w:val="heading 8"/>
    <w:basedOn w:val="Normln"/>
    <w:qFormat/>
    <w:pPr>
      <w:spacing w:before="240" w:after="60"/>
      <w:outlineLvl w:val="7"/>
    </w:pPr>
    <w:rPr>
      <w:rFonts w:ascii="Calibri" w:eastAsia="Times New Roman" w:hAnsi="Calibri"/>
      <w:i/>
      <w:iCs/>
      <w:sz w:val="24"/>
      <w:szCs w:val="24"/>
    </w:rPr>
  </w:style>
  <w:style w:type="paragraph" w:styleId="Nadpis9">
    <w:name w:val="heading 9"/>
    <w:basedOn w:val="Normln"/>
    <w:qFormat/>
    <w:pPr>
      <w:spacing w:before="240" w:after="60"/>
      <w:outlineLvl w:val="8"/>
    </w:pPr>
    <w:rPr>
      <w:rFonts w:ascii="Cambria" w:eastAsia="Times New Roman" w:hAnsi="Cambria"/>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qFormat/>
    <w:rPr>
      <w:b w:val="0"/>
      <w:bCs/>
      <w:i w:val="0"/>
      <w:iCs w:val="0"/>
      <w:color w:val="00000A"/>
      <w:sz w:val="22"/>
    </w:rPr>
  </w:style>
  <w:style w:type="character" w:customStyle="1" w:styleId="WW8Num3z0">
    <w:name w:val="WW8Num3z0"/>
    <w:qFormat/>
    <w:rPr>
      <w:b w:val="0"/>
      <w:bCs w:val="0"/>
      <w:i w:val="0"/>
      <w:iCs w:val="0"/>
      <w:color w:val="00000A"/>
      <w:sz w:val="22"/>
    </w:rPr>
  </w:style>
  <w:style w:type="character" w:customStyle="1" w:styleId="WW8Num4z0">
    <w:name w:val="WW8Num4z0"/>
    <w:qFormat/>
    <w:rPr>
      <w:rFonts w:ascii="Arial" w:hAnsi="Arial" w:cs="Symbol"/>
      <w:b w:val="0"/>
      <w:bCs w:val="0"/>
      <w:i w:val="0"/>
      <w:sz w:val="22"/>
      <w:szCs w:val="22"/>
    </w:rPr>
  </w:style>
  <w:style w:type="character" w:customStyle="1" w:styleId="WW8Num5z0">
    <w:name w:val="WW8Num5z0"/>
    <w:qFormat/>
    <w:rPr>
      <w:rFonts w:ascii="Arial" w:hAnsi="Arial" w:cs="Symbol"/>
      <w:sz w:val="22"/>
      <w:szCs w:val="22"/>
    </w:rPr>
  </w:style>
  <w:style w:type="character" w:customStyle="1" w:styleId="WW8Num6z0">
    <w:name w:val="WW8Num6z0"/>
    <w:qFormat/>
    <w:rPr>
      <w:rFonts w:ascii="Arial" w:hAnsi="Arial" w:cs="Symbol"/>
      <w:i w:val="0"/>
      <w:sz w:val="22"/>
      <w:szCs w:val="22"/>
    </w:rPr>
  </w:style>
  <w:style w:type="character" w:customStyle="1" w:styleId="WW8Num7z0">
    <w:name w:val="WW8Num7z0"/>
    <w:qFormat/>
    <w:rPr>
      <w:rFonts w:ascii="Arial" w:hAnsi="Arial" w:cs="Symbol"/>
      <w:sz w:val="22"/>
      <w:szCs w:val="22"/>
    </w:rPr>
  </w:style>
  <w:style w:type="character" w:customStyle="1" w:styleId="WW8Num8z0">
    <w:name w:val="WW8Num8z0"/>
    <w:qFormat/>
    <w:rPr>
      <w:rFonts w:ascii="Arial" w:hAnsi="Arial" w:cs="Symbol"/>
      <w:sz w:val="22"/>
      <w:szCs w:val="22"/>
    </w:rPr>
  </w:style>
  <w:style w:type="character" w:customStyle="1" w:styleId="WW8Num9z0">
    <w:name w:val="WW8Num9z0"/>
    <w:qFormat/>
    <w:rPr>
      <w:rFonts w:ascii="Arial" w:hAnsi="Arial" w:cs="Symbol"/>
      <w:sz w:val="22"/>
      <w:szCs w:val="26"/>
    </w:rPr>
  </w:style>
  <w:style w:type="character" w:customStyle="1" w:styleId="WW8Num10z0">
    <w:name w:val="WW8Num10z0"/>
    <w:qFormat/>
    <w:rPr>
      <w:rFonts w:ascii="Arial" w:hAnsi="Arial" w:cs="Symbol"/>
      <w:sz w:val="22"/>
      <w:szCs w:val="22"/>
    </w:rPr>
  </w:style>
  <w:style w:type="character" w:customStyle="1" w:styleId="WW8Num10z1">
    <w:name w:val="WW8Num10z1"/>
    <w:qFormat/>
    <w:rPr>
      <w:b w:val="0"/>
      <w:bCs/>
      <w:i w:val="0"/>
      <w:iCs w:val="0"/>
      <w:color w:val="00000A"/>
      <w:sz w:val="22"/>
    </w:rPr>
  </w:style>
  <w:style w:type="character" w:customStyle="1" w:styleId="WW8Num10z3">
    <w:name w:val="WW8Num10z3"/>
    <w:qFormat/>
    <w:rPr>
      <w:rFonts w:ascii="Symbol" w:hAnsi="Symbol" w:cs="Symbol"/>
    </w:rPr>
  </w:style>
  <w:style w:type="character" w:customStyle="1" w:styleId="WW8Num11z0">
    <w:name w:val="WW8Num11z0"/>
    <w:qFormat/>
    <w:rPr>
      <w:rFonts w:ascii="Arial" w:hAnsi="Arial" w:cs="Symbol"/>
      <w:color w:val="000000"/>
      <w:sz w:val="22"/>
      <w:szCs w:val="26"/>
    </w:rPr>
  </w:style>
  <w:style w:type="character" w:customStyle="1" w:styleId="WW8Num11z1">
    <w:name w:val="WW8Num11z1"/>
    <w:qFormat/>
  </w:style>
  <w:style w:type="character" w:customStyle="1" w:styleId="WW8Num11z3">
    <w:name w:val="WW8Num11z3"/>
    <w:qFormat/>
  </w:style>
  <w:style w:type="character" w:customStyle="1" w:styleId="WW8Num12z0">
    <w:name w:val="WW8Num12z0"/>
    <w:qFormat/>
    <w:rPr>
      <w:rFonts w:ascii="Arial" w:hAnsi="Arial" w:cs="Arial"/>
      <w:b w:val="0"/>
      <w:bCs w:val="0"/>
      <w:color w:val="00000A"/>
      <w:sz w:val="18"/>
      <w:szCs w:val="18"/>
    </w:rPr>
  </w:style>
  <w:style w:type="character" w:customStyle="1" w:styleId="WW8Num12z1">
    <w:name w:val="WW8Num12z1"/>
    <w:qFormat/>
    <w:rPr>
      <w:rFonts w:ascii="OpenSymbol" w:hAnsi="OpenSymbol" w:cs="OpenSymbol"/>
    </w:rPr>
  </w:style>
  <w:style w:type="character" w:customStyle="1" w:styleId="WW8Num12z3">
    <w:name w:val="WW8Num12z3"/>
    <w:qFormat/>
    <w:rPr>
      <w:rFonts w:ascii="Symbol" w:hAnsi="Symbol" w:cs="Arial"/>
      <w:b w:val="0"/>
      <w:bCs w:val="0"/>
      <w:color w:val="00000A"/>
      <w:sz w:val="22"/>
      <w:szCs w:val="26"/>
    </w:rPr>
  </w:style>
  <w:style w:type="character" w:customStyle="1" w:styleId="WW8Num13z0">
    <w:name w:val="WW8Num13z0"/>
    <w:qFormat/>
    <w:rPr>
      <w:rFonts w:ascii="OpenSymbol" w:hAnsi="OpenSymbol" w:cs="Arial"/>
      <w:b w:val="0"/>
      <w:bCs/>
      <w:color w:val="00000A"/>
      <w:sz w:val="18"/>
      <w:szCs w:val="18"/>
    </w:rPr>
  </w:style>
  <w:style w:type="character" w:customStyle="1" w:styleId="WW8Num13z1">
    <w:name w:val="WW8Num13z1"/>
    <w:qFormat/>
    <w:rPr>
      <w:rFonts w:ascii="OpenSymbol" w:hAnsi="OpenSymbol" w:cs="OpenSymbol"/>
    </w:rPr>
  </w:style>
  <w:style w:type="character" w:customStyle="1" w:styleId="WW8Num13z2">
    <w:name w:val="WW8Num13z2"/>
    <w:qFormat/>
    <w:rPr>
      <w:b/>
      <w:bCs/>
      <w:i w:val="0"/>
      <w:iCs w:val="0"/>
      <w:color w:val="00000A"/>
    </w:rPr>
  </w:style>
  <w:style w:type="character" w:customStyle="1" w:styleId="WW8Num14z0">
    <w:name w:val="WW8Num14z0"/>
    <w:qFormat/>
    <w:rPr>
      <w:b w:val="0"/>
      <w:bCs w:val="0"/>
      <w:color w:val="00000A"/>
      <w:sz w:val="22"/>
      <w:szCs w:val="26"/>
    </w:rPr>
  </w:style>
  <w:style w:type="character" w:customStyle="1" w:styleId="WW8Num14z1">
    <w:name w:val="WW8Num14z1"/>
    <w:qFormat/>
    <w:rPr>
      <w:b/>
      <w:bCs/>
      <w:i w:val="0"/>
      <w:iCs w:val="0"/>
      <w:color w:val="00000A"/>
      <w:sz w:val="22"/>
    </w:rPr>
  </w:style>
  <w:style w:type="character" w:customStyle="1" w:styleId="WW8Num14z3">
    <w:name w:val="WW8Num14z3"/>
    <w:qFormat/>
    <w:rPr>
      <w:rFonts w:ascii="Symbol" w:hAnsi="Symbol" w:cs="Symbol"/>
      <w:b w:val="0"/>
      <w:bCs w:val="0"/>
      <w:color w:val="00000A"/>
      <w:sz w:val="22"/>
      <w:szCs w:val="26"/>
    </w:rPr>
  </w:style>
  <w:style w:type="character" w:customStyle="1" w:styleId="WW8Num15z0">
    <w:name w:val="WW8Num15z0"/>
    <w:qFormat/>
    <w:rPr>
      <w:rFonts w:ascii="Arial" w:hAnsi="Arial" w:cs="Arial"/>
      <w:b/>
      <w:bCs/>
      <w:color w:val="00000A"/>
      <w:sz w:val="18"/>
      <w:szCs w:val="18"/>
    </w:rPr>
  </w:style>
  <w:style w:type="character" w:customStyle="1" w:styleId="WW8Num15z1">
    <w:name w:val="WW8Num15z1"/>
    <w:qFormat/>
    <w:rPr>
      <w:b/>
      <w:bCs/>
      <w:i w:val="0"/>
      <w:iCs w:val="0"/>
      <w:color w:val="00000A"/>
      <w:sz w:val="22"/>
    </w:rPr>
  </w:style>
  <w:style w:type="character" w:customStyle="1" w:styleId="WW8Num15z5">
    <w:name w:val="WW8Num15z5"/>
    <w:qFormat/>
    <w:rPr>
      <w:rFonts w:ascii="Wingdings" w:hAnsi="Wingdings" w:cs="OpenSymbol"/>
      <w:sz w:val="18"/>
      <w:szCs w:val="18"/>
    </w:rPr>
  </w:style>
  <w:style w:type="character" w:customStyle="1" w:styleId="WW8Num16z0">
    <w:name w:val="WW8Num16z0"/>
    <w:qFormat/>
    <w:rPr>
      <w:rFonts w:ascii="Arial" w:hAnsi="Arial" w:cs="Arial"/>
      <w:b w:val="0"/>
      <w:bCs w:val="0"/>
      <w:color w:val="00000A"/>
      <w:sz w:val="22"/>
      <w:szCs w:val="22"/>
    </w:rPr>
  </w:style>
  <w:style w:type="character" w:customStyle="1" w:styleId="WW8Num17z0">
    <w:name w:val="WW8Num17z0"/>
    <w:qFormat/>
    <w:rPr>
      <w:rFonts w:ascii="Arial" w:hAnsi="Arial" w:cs="Arial"/>
      <w:b w:val="0"/>
      <w:bCs w:val="0"/>
      <w:i w:val="0"/>
      <w:color w:val="00000A"/>
      <w:sz w:val="22"/>
      <w:szCs w:val="22"/>
    </w:rPr>
  </w:style>
  <w:style w:type="character" w:customStyle="1" w:styleId="WW8Num17z1">
    <w:name w:val="WW8Num17z1"/>
    <w:qFormat/>
    <w:rPr>
      <w:rFonts w:ascii="OpenSymbol" w:hAnsi="OpenSymbol" w:cs="OpenSymbol"/>
      <w:i w:val="0"/>
      <w:sz w:val="22"/>
      <w:szCs w:val="22"/>
    </w:rPr>
  </w:style>
  <w:style w:type="character" w:customStyle="1" w:styleId="WW8Num17z3">
    <w:name w:val="WW8Num17z3"/>
    <w:qFormat/>
  </w:style>
  <w:style w:type="character" w:customStyle="1" w:styleId="WW8Num18z0">
    <w:name w:val="WW8Num18z0"/>
    <w:qFormat/>
    <w:rPr>
      <w:rFonts w:ascii="Arial" w:hAnsi="Arial" w:cs="Arial"/>
      <w:color w:val="00000A"/>
      <w:sz w:val="18"/>
      <w:szCs w:val="18"/>
    </w:rPr>
  </w:style>
  <w:style w:type="character" w:customStyle="1" w:styleId="WW8Num18z1">
    <w:name w:val="WW8Num18z1"/>
    <w:qFormat/>
    <w:rPr>
      <w:rFonts w:ascii="OpenSymbol" w:hAnsi="OpenSymbol" w:cs="OpenSymbol"/>
    </w:rPr>
  </w:style>
  <w:style w:type="character" w:customStyle="1" w:styleId="WW8Num18z3">
    <w:name w:val="WW8Num18z3"/>
    <w:qFormat/>
    <w:rPr>
      <w:rFonts w:ascii="Symbol" w:hAnsi="Symbol" w:cs="OpenSymbol"/>
    </w:rPr>
  </w:style>
  <w:style w:type="character" w:customStyle="1" w:styleId="WW8Num19z0">
    <w:name w:val="WW8Num19z0"/>
    <w:qFormat/>
    <w:rPr>
      <w:rFonts w:ascii="Arial" w:hAnsi="Arial" w:cs="Arial"/>
      <w:color w:val="00000A"/>
    </w:rPr>
  </w:style>
  <w:style w:type="character" w:customStyle="1" w:styleId="WW8Num19z1">
    <w:name w:val="WW8Num19z1"/>
    <w:qFormat/>
    <w:rPr>
      <w:rFonts w:ascii="OpenSymbol" w:hAnsi="OpenSymbol" w:cs="OpenSymbol"/>
    </w:rPr>
  </w:style>
  <w:style w:type="character" w:customStyle="1" w:styleId="WW8Num19z3">
    <w:name w:val="WW8Num19z3"/>
    <w:qFormat/>
    <w:rPr>
      <w:rFonts w:ascii="Symbol" w:hAnsi="Symbol" w:cs="OpenSymbol"/>
      <w:sz w:val="22"/>
      <w:szCs w:val="22"/>
    </w:rPr>
  </w:style>
  <w:style w:type="character" w:customStyle="1" w:styleId="WW8Num20z0">
    <w:name w:val="WW8Num20z0"/>
    <w:qFormat/>
    <w:rPr>
      <w:rFonts w:ascii="Arial" w:hAnsi="Arial" w:cs="Arial"/>
      <w:color w:val="00000A"/>
    </w:rPr>
  </w:style>
  <w:style w:type="character" w:customStyle="1" w:styleId="WW8Num20z1">
    <w:name w:val="WW8Num20z1"/>
    <w:qFormat/>
    <w:rPr>
      <w:rFonts w:ascii="Courier New" w:hAnsi="Courier New" w:cs="Courier New"/>
    </w:rPr>
  </w:style>
  <w:style w:type="character" w:customStyle="1" w:styleId="WW8Num20z3">
    <w:name w:val="WW8Num20z3"/>
    <w:qFormat/>
    <w:rPr>
      <w:rFonts w:ascii="Symbol" w:hAnsi="Symbol" w:cs="Symbol"/>
    </w:rPr>
  </w:style>
  <w:style w:type="character" w:customStyle="1" w:styleId="WW8Num21z0">
    <w:name w:val="WW8Num21z0"/>
    <w:qFormat/>
    <w:rPr>
      <w:rFonts w:ascii="Arial" w:hAnsi="Arial" w:cs="Symbol"/>
      <w:sz w:val="22"/>
      <w:szCs w:val="26"/>
    </w:rPr>
  </w:style>
  <w:style w:type="character" w:customStyle="1" w:styleId="Standardnpsmoodstavce6">
    <w:name w:val="Standardní písmo odstavce6"/>
    <w:qFormat/>
  </w:style>
  <w:style w:type="character" w:customStyle="1" w:styleId="WW8Num2z1">
    <w:name w:val="WW8Num2z1"/>
    <w:qFormat/>
  </w:style>
  <w:style w:type="character" w:customStyle="1" w:styleId="WW8Num2z2">
    <w:name w:val="WW8Num2z2"/>
    <w:qFormat/>
  </w:style>
  <w:style w:type="character" w:customStyle="1" w:styleId="WW8Num8z1">
    <w:name w:val="WW8Num8z1"/>
    <w:qFormat/>
  </w:style>
  <w:style w:type="character" w:customStyle="1" w:styleId="WW8Num8z2">
    <w:name w:val="WW8Num8z2"/>
    <w:qFormat/>
  </w:style>
  <w:style w:type="character" w:customStyle="1" w:styleId="WW8Num13z3">
    <w:name w:val="WW8Num13z3"/>
    <w:qFormat/>
    <w:rPr>
      <w:rFonts w:ascii="Symbol" w:hAnsi="Symbol" w:cs="Arial"/>
      <w:b w:val="0"/>
      <w:bCs/>
      <w:color w:val="00000A"/>
      <w:sz w:val="22"/>
      <w:szCs w:val="20"/>
    </w:rPr>
  </w:style>
  <w:style w:type="character" w:customStyle="1" w:styleId="WW8Num14z2">
    <w:name w:val="WW8Num14z2"/>
    <w:qFormat/>
    <w:rPr>
      <w:b/>
      <w:bCs/>
      <w:i w:val="0"/>
      <w:iCs w:val="0"/>
      <w:color w:val="00000A"/>
    </w:rPr>
  </w:style>
  <w:style w:type="character" w:customStyle="1" w:styleId="WW8Num15z3">
    <w:name w:val="WW8Num15z3"/>
    <w:qFormat/>
    <w:rPr>
      <w:rFonts w:ascii="Symbol" w:hAnsi="Symbol" w:cs="Arial"/>
      <w:b/>
      <w:bCs/>
      <w:i w:val="0"/>
      <w:color w:val="00000A"/>
      <w:sz w:val="22"/>
      <w:szCs w:val="22"/>
    </w:rPr>
  </w:style>
  <w:style w:type="character" w:customStyle="1" w:styleId="WW8Num16z1">
    <w:name w:val="WW8Num16z1"/>
    <w:qFormat/>
    <w:rPr>
      <w:rFonts w:ascii="OpenSymbol" w:hAnsi="OpenSymbol" w:cs="OpenSymbol"/>
    </w:rPr>
  </w:style>
  <w:style w:type="character" w:customStyle="1" w:styleId="WW8Num16z5">
    <w:name w:val="WW8Num16z5"/>
    <w:qFormat/>
    <w:rPr>
      <w:rFonts w:ascii="Wingdings" w:hAnsi="Wingdings" w:cs="OpenSymbol"/>
      <w:sz w:val="18"/>
      <w:szCs w:val="18"/>
    </w:rPr>
  </w:style>
  <w:style w:type="character" w:customStyle="1" w:styleId="WW8Num3z1">
    <w:name w:val="WW8Num3z1"/>
    <w:qFormat/>
    <w:rPr>
      <w:b w:val="0"/>
      <w:bCs w:val="0"/>
      <w:sz w:val="22"/>
      <w:szCs w:val="22"/>
    </w:rPr>
  </w:style>
  <w:style w:type="character" w:customStyle="1" w:styleId="WW8Num3z2">
    <w:name w:val="WW8Num3z2"/>
    <w:qFormat/>
    <w:rPr>
      <w:b/>
      <w:bCs/>
      <w:sz w:val="28"/>
      <w:szCs w:val="28"/>
    </w:rPr>
  </w:style>
  <w:style w:type="character" w:customStyle="1" w:styleId="WW8Num9z1">
    <w:name w:val="WW8Num9z1"/>
    <w:qFormat/>
    <w:rPr>
      <w:b w:val="0"/>
      <w:bCs/>
      <w:i w:val="0"/>
      <w:iCs w:val="0"/>
      <w:color w:val="00000A"/>
      <w:sz w:val="22"/>
    </w:rPr>
  </w:style>
  <w:style w:type="character" w:customStyle="1" w:styleId="WW8Num9z2">
    <w:name w:val="WW8Num9z2"/>
    <w:qFormat/>
    <w:rPr>
      <w:b/>
      <w:bCs/>
      <w:i w:val="0"/>
      <w:iCs w:val="0"/>
      <w:color w:val="00000A"/>
    </w:rPr>
  </w:style>
  <w:style w:type="character" w:customStyle="1" w:styleId="WW8Num15z2">
    <w:name w:val="WW8Num15z2"/>
    <w:qFormat/>
    <w:rPr>
      <w:b/>
      <w:bCs/>
      <w:i w:val="0"/>
      <w:iCs w:val="0"/>
      <w:color w:val="00000A"/>
    </w:rPr>
  </w:style>
  <w:style w:type="character" w:customStyle="1" w:styleId="WW8Num16z3">
    <w:name w:val="WW8Num16z3"/>
    <w:qFormat/>
    <w:rPr>
      <w:rFonts w:ascii="Symbol" w:hAnsi="Symbol" w:cs="Arial"/>
      <w:b/>
      <w:bCs/>
      <w:i w:val="0"/>
      <w:color w:val="00000A"/>
      <w:sz w:val="22"/>
      <w:szCs w:val="22"/>
    </w:rPr>
  </w:style>
  <w:style w:type="character" w:customStyle="1" w:styleId="WW8Num19z5">
    <w:name w:val="WW8Num19z5"/>
    <w:qFormat/>
    <w:rPr>
      <w:rFonts w:ascii="Wingdings" w:hAnsi="Wingdings" w:cs="OpenSymbol"/>
    </w:rPr>
  </w:style>
  <w:style w:type="character" w:customStyle="1" w:styleId="WW8Num21z1">
    <w:name w:val="WW8Num21z1"/>
    <w:qFormat/>
    <w:rPr>
      <w:rFonts w:ascii="OpenSymbol" w:hAnsi="OpenSymbol" w:cs="OpenSymbol"/>
      <w:b/>
      <w:bCs/>
      <w:i w:val="0"/>
      <w:iCs w:val="0"/>
      <w:color w:val="00000A"/>
      <w:sz w:val="22"/>
    </w:rPr>
  </w:style>
  <w:style w:type="character" w:customStyle="1" w:styleId="WW8Num21z3">
    <w:name w:val="WW8Num21z3"/>
    <w:qFormat/>
    <w:rPr>
      <w:rFonts w:ascii="Symbol" w:hAnsi="Symbol" w:cs="OpenSymbol"/>
    </w:rPr>
  </w:style>
  <w:style w:type="character" w:customStyle="1" w:styleId="WW8Num16z2">
    <w:name w:val="WW8Num16z2"/>
    <w:qFormat/>
    <w:rPr>
      <w:i w:val="0"/>
      <w:sz w:val="22"/>
    </w:rPr>
  </w:style>
  <w:style w:type="character" w:customStyle="1" w:styleId="WW8Num20z2">
    <w:name w:val="WW8Num20z2"/>
    <w:qFormat/>
    <w:rPr>
      <w:rFonts w:ascii="Wingdings" w:hAnsi="Wingdings" w:cs="Wingdings"/>
    </w:rPr>
  </w:style>
  <w:style w:type="character" w:customStyle="1" w:styleId="WW8Num21z5">
    <w:name w:val="WW8Num21z5"/>
    <w:qFormat/>
    <w:rPr>
      <w:rFonts w:ascii="Symbol" w:hAnsi="Symbol" w:cs="Symbol"/>
      <w:b/>
      <w:bCs/>
      <w:i w:val="0"/>
      <w:iCs w:val="0"/>
      <w:color w:val="00000A"/>
      <w:sz w:val="22"/>
    </w:rPr>
  </w:style>
  <w:style w:type="character" w:customStyle="1" w:styleId="WW8Num22z0">
    <w:name w:val="WW8Num22z0"/>
    <w:qFormat/>
    <w:rPr>
      <w:rFonts w:ascii="Symbol" w:hAnsi="Symbol" w:cs="Symbo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3z0">
    <w:name w:val="WW8Num23z0"/>
    <w:qFormat/>
    <w:rPr>
      <w:rFonts w:ascii="Symbol" w:hAnsi="Symbol" w:cs="Symbol"/>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4z0">
    <w:name w:val="WW8Num24z0"/>
    <w:qFormat/>
    <w:rPr>
      <w:rFonts w:ascii="Symbol" w:hAnsi="Symbol" w:cs="Arial"/>
      <w:b/>
      <w:bCs/>
      <w:color w:val="00000A"/>
    </w:rPr>
  </w:style>
  <w:style w:type="character" w:customStyle="1" w:styleId="WW8Num24z1">
    <w:name w:val="WW8Num24z1"/>
    <w:qFormat/>
    <w:rPr>
      <w:rFonts w:ascii="OpenSymbol" w:hAnsi="OpenSymbol" w:cs="OpenSymbol"/>
      <w:b/>
      <w:bCs/>
      <w:i w:val="0"/>
      <w:iCs w:val="0"/>
      <w:color w:val="00000A"/>
      <w:sz w:val="22"/>
    </w:rPr>
  </w:style>
  <w:style w:type="character" w:customStyle="1" w:styleId="WW8Num25z0">
    <w:name w:val="WW8Num25z0"/>
    <w:qFormat/>
    <w:rPr>
      <w:rFonts w:ascii="Symbol" w:hAnsi="Symbol" w:cs="Arial"/>
      <w:b/>
      <w:bCs/>
      <w:color w:val="00000A"/>
    </w:rPr>
  </w:style>
  <w:style w:type="character" w:customStyle="1" w:styleId="WW8Num25z1">
    <w:name w:val="WW8Num25z1"/>
    <w:qFormat/>
    <w:rPr>
      <w:rFonts w:ascii="OpenSymbol" w:hAnsi="OpenSymbol" w:cs="OpenSymbol"/>
      <w:b/>
      <w:bCs/>
      <w:i w:val="0"/>
      <w:iCs w:val="0"/>
      <w:color w:val="00000A"/>
      <w:sz w:val="22"/>
    </w:rPr>
  </w:style>
  <w:style w:type="character" w:customStyle="1" w:styleId="WW8Num26z0">
    <w:name w:val="WW8Num26z0"/>
    <w:qFormat/>
    <w:rPr>
      <w:sz w:val="22"/>
      <w:szCs w:val="22"/>
    </w:rPr>
  </w:style>
  <w:style w:type="character" w:customStyle="1" w:styleId="Standardnpsmoodstavce5">
    <w:name w:val="Standardní písmo odstavce5"/>
    <w:qFormat/>
  </w:style>
  <w:style w:type="character" w:customStyle="1" w:styleId="Standardnpsmoodstavce4">
    <w:name w:val="Standardní písmo odstavce4"/>
    <w:qFormat/>
  </w:style>
  <w:style w:type="character" w:customStyle="1" w:styleId="WW8Num17z2">
    <w:name w:val="WW8Num17z2"/>
    <w:qFormat/>
    <w:rPr>
      <w:i w:val="0"/>
      <w:sz w:val="22"/>
    </w:rPr>
  </w:style>
  <w:style w:type="character" w:customStyle="1" w:styleId="WW8Num4z1">
    <w:name w:val="WW8Num4z1"/>
    <w:qFormat/>
    <w:rPr>
      <w:b w:val="0"/>
      <w:bCs w:val="0"/>
      <w:sz w:val="22"/>
      <w:szCs w:val="22"/>
    </w:rPr>
  </w:style>
  <w:style w:type="character" w:customStyle="1" w:styleId="WW8Num4z2">
    <w:name w:val="WW8Num4z2"/>
    <w:qFormat/>
    <w:rPr>
      <w:b/>
      <w:bCs/>
      <w:sz w:val="28"/>
      <w:szCs w:val="28"/>
    </w:rPr>
  </w:style>
  <w:style w:type="character" w:customStyle="1" w:styleId="WW8Num5z1">
    <w:name w:val="WW8Num5z1"/>
    <w:qFormat/>
  </w:style>
  <w:style w:type="character" w:customStyle="1" w:styleId="WW8Num5z2">
    <w:name w:val="WW8Num5z2"/>
    <w:qFormat/>
  </w:style>
  <w:style w:type="character" w:customStyle="1" w:styleId="WW8Num10z2">
    <w:name w:val="WW8Num10z2"/>
    <w:qFormat/>
    <w:rPr>
      <w:b/>
      <w:bCs/>
      <w:i w:val="0"/>
      <w:iCs w:val="0"/>
      <w:color w:val="00000A"/>
    </w:rPr>
  </w:style>
  <w:style w:type="character" w:customStyle="1" w:styleId="WW8Num18z2">
    <w:name w:val="WW8Num18z2"/>
    <w:qFormat/>
    <w:rPr>
      <w:i w:val="0"/>
      <w:sz w:val="22"/>
    </w:rPr>
  </w:style>
  <w:style w:type="character" w:customStyle="1" w:styleId="Standardnpsmoodstavce3">
    <w:name w:val="Standardní písmo odstavce3"/>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1">
    <w:name w:val="WW8Num7z1"/>
    <w:qFormat/>
    <w:rPr>
      <w:b w:val="0"/>
      <w:bCs w:val="0"/>
      <w:sz w:val="22"/>
      <w:szCs w:val="22"/>
    </w:rPr>
  </w:style>
  <w:style w:type="character" w:customStyle="1" w:styleId="WW8Num7z2">
    <w:name w:val="WW8Num7z2"/>
    <w:qFormat/>
    <w:rPr>
      <w:b/>
      <w:bCs/>
      <w:sz w:val="28"/>
      <w:szCs w:val="28"/>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1z2">
    <w:name w:val="WW8Num11z2"/>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Standardnpsmoodstavce2">
    <w:name w:val="Standardní písmo odstavce2"/>
    <w:qFormat/>
  </w:style>
  <w:style w:type="character" w:customStyle="1" w:styleId="Standardnpsmoodstavce1">
    <w:name w:val="Standardní písmo odstavce1"/>
    <w:qFormat/>
  </w:style>
  <w:style w:type="character" w:customStyle="1" w:styleId="Nadpis3Char">
    <w:name w:val="Nadpis 3 Char"/>
    <w:qFormat/>
    <w:rPr>
      <w:rFonts w:ascii="Cambria" w:eastAsia="Times New Roman" w:hAnsi="Cambria" w:cs="Cambria"/>
      <w:b/>
      <w:bCs/>
      <w:sz w:val="26"/>
      <w:szCs w:val="26"/>
      <w:lang w:val="cs-CZ" w:eastAsia="zh-CN"/>
    </w:rPr>
  </w:style>
  <w:style w:type="character" w:customStyle="1" w:styleId="Zdraznn1">
    <w:name w:val="Zdůraznění1"/>
    <w:qFormat/>
    <w:rPr>
      <w:i/>
      <w:iCs/>
    </w:rPr>
  </w:style>
  <w:style w:type="character" w:customStyle="1" w:styleId="ZkladntextChar">
    <w:name w:val="Základní text Char"/>
    <w:qFormat/>
    <w:rPr>
      <w:rFonts w:ascii="Times New Roman" w:hAnsi="Times New Roman" w:cs="Times New Roman"/>
      <w:sz w:val="22"/>
      <w:szCs w:val="22"/>
    </w:rPr>
  </w:style>
  <w:style w:type="character" w:customStyle="1" w:styleId="TextbublinyChar">
    <w:name w:val="Text bubliny Char"/>
    <w:qFormat/>
    <w:rPr>
      <w:rFonts w:ascii="Tahoma" w:hAnsi="Tahoma" w:cs="Tahoma"/>
      <w:sz w:val="16"/>
      <w:szCs w:val="16"/>
    </w:rPr>
  </w:style>
  <w:style w:type="character" w:customStyle="1" w:styleId="ZhlavChar">
    <w:name w:val="Záhlaví Char"/>
    <w:qFormat/>
    <w:rPr>
      <w:rFonts w:ascii="Times New Roman" w:hAnsi="Times New Roman" w:cs="Times New Roman"/>
      <w:sz w:val="22"/>
      <w:szCs w:val="22"/>
    </w:rPr>
  </w:style>
  <w:style w:type="character" w:customStyle="1" w:styleId="ZpatChar">
    <w:name w:val="Zápatí Char"/>
    <w:qFormat/>
    <w:rPr>
      <w:rFonts w:ascii="Times New Roman" w:hAnsi="Times New Roman" w:cs="Times New Roman"/>
      <w:sz w:val="22"/>
      <w:szCs w:val="22"/>
    </w:rPr>
  </w:style>
  <w:style w:type="character" w:customStyle="1" w:styleId="Odkaznakoment1">
    <w:name w:val="Odkaz na komentář1"/>
    <w:qFormat/>
    <w:rPr>
      <w:sz w:val="16"/>
      <w:szCs w:val="16"/>
    </w:rPr>
  </w:style>
  <w:style w:type="character" w:customStyle="1" w:styleId="TextkomenteChar">
    <w:name w:val="Text komentáře Char"/>
    <w:qFormat/>
    <w:rPr>
      <w:rFonts w:ascii="Times New Roman" w:hAnsi="Times New Roman" w:cs="Times New Roman"/>
    </w:rPr>
  </w:style>
  <w:style w:type="character" w:customStyle="1" w:styleId="PedmtkomenteChar">
    <w:name w:val="Předmět komentáře Char"/>
    <w:qFormat/>
    <w:rPr>
      <w:rFonts w:ascii="Times New Roman" w:hAnsi="Times New Roman" w:cs="Times New Roman"/>
      <w:b/>
      <w:bCs/>
    </w:rPr>
  </w:style>
  <w:style w:type="character" w:customStyle="1" w:styleId="Odrky">
    <w:name w:val="Odrážky"/>
    <w:qFormat/>
    <w:rPr>
      <w:rFonts w:ascii="OpenSymbol" w:eastAsia="OpenSymbol" w:hAnsi="OpenSymbol" w:cs="OpenSymbol"/>
      <w:sz w:val="22"/>
      <w:szCs w:val="22"/>
    </w:rPr>
  </w:style>
  <w:style w:type="character" w:customStyle="1" w:styleId="valuecj">
    <w:name w:val="value cj"/>
    <w:basedOn w:val="Standardnpsmoodstavce3"/>
    <w:qFormat/>
  </w:style>
  <w:style w:type="character" w:customStyle="1" w:styleId="Odkaznakoment2">
    <w:name w:val="Odkaz na komentář2"/>
    <w:qFormat/>
    <w:rPr>
      <w:sz w:val="16"/>
      <w:szCs w:val="16"/>
    </w:rPr>
  </w:style>
  <w:style w:type="character" w:customStyle="1" w:styleId="TextkomenteChar1">
    <w:name w:val="Text komentáře Char1"/>
    <w:qFormat/>
    <w:rPr>
      <w:rFonts w:eastAsia="Calibri"/>
      <w:lang w:eastAsia="zh-CN"/>
    </w:rPr>
  </w:style>
  <w:style w:type="character" w:customStyle="1" w:styleId="Nadpis2Char">
    <w:name w:val="Nadpis 2 Char"/>
    <w:qFormat/>
    <w:rPr>
      <w:rFonts w:ascii="Calibri Light" w:eastAsia="Times New Roman" w:hAnsi="Calibri Light" w:cs="Times New Roman"/>
      <w:b/>
      <w:bCs/>
      <w:i/>
      <w:iCs/>
      <w:sz w:val="28"/>
      <w:szCs w:val="28"/>
      <w:lang w:eastAsia="zh-CN"/>
    </w:rPr>
  </w:style>
  <w:style w:type="character" w:customStyle="1" w:styleId="Zkladntextodsazen2Char">
    <w:name w:val="Základní text odsazený 2 Char"/>
    <w:qFormat/>
    <w:rPr>
      <w:rFonts w:eastAsia="Calibri"/>
      <w:sz w:val="22"/>
      <w:szCs w:val="22"/>
      <w:lang w:eastAsia="zh-CN"/>
    </w:rPr>
  </w:style>
  <w:style w:type="character" w:customStyle="1" w:styleId="Odkaznakoment3">
    <w:name w:val="Odkaz na komentář3"/>
    <w:qFormat/>
    <w:rPr>
      <w:sz w:val="16"/>
      <w:szCs w:val="16"/>
    </w:rPr>
  </w:style>
  <w:style w:type="character" w:customStyle="1" w:styleId="TextkomenteChar2">
    <w:name w:val="Text komentáře Char2"/>
    <w:qFormat/>
    <w:rPr>
      <w:rFonts w:eastAsia="Calibri"/>
      <w:lang w:eastAsia="zh-CN"/>
    </w:rPr>
  </w:style>
  <w:style w:type="character" w:customStyle="1" w:styleId="Nadpis4Char">
    <w:name w:val="Nadpis 4 Char"/>
    <w:qFormat/>
    <w:rPr>
      <w:rFonts w:ascii="Calibri" w:eastAsia="Times New Roman" w:hAnsi="Calibri" w:cs="Times New Roman"/>
      <w:b/>
      <w:bCs/>
      <w:sz w:val="28"/>
      <w:szCs w:val="28"/>
      <w:lang w:eastAsia="zh-CN"/>
    </w:rPr>
  </w:style>
  <w:style w:type="character" w:customStyle="1" w:styleId="Nadpis5Char">
    <w:name w:val="Nadpis 5 Char"/>
    <w:qFormat/>
    <w:rPr>
      <w:rFonts w:ascii="Calibri" w:eastAsia="Times New Roman" w:hAnsi="Calibri" w:cs="Times New Roman"/>
      <w:b/>
      <w:bCs/>
      <w:i/>
      <w:iCs/>
      <w:sz w:val="26"/>
      <w:szCs w:val="26"/>
      <w:lang w:eastAsia="zh-CN"/>
    </w:rPr>
  </w:style>
  <w:style w:type="character" w:customStyle="1" w:styleId="Nadpis6Char">
    <w:name w:val="Nadpis 6 Char"/>
    <w:qFormat/>
    <w:rPr>
      <w:rFonts w:ascii="Calibri" w:eastAsia="Times New Roman" w:hAnsi="Calibri" w:cs="Times New Roman"/>
      <w:b/>
      <w:bCs/>
      <w:sz w:val="22"/>
      <w:szCs w:val="22"/>
      <w:lang w:eastAsia="zh-CN"/>
    </w:rPr>
  </w:style>
  <w:style w:type="character" w:customStyle="1" w:styleId="Nadpis7Char">
    <w:name w:val="Nadpis 7 Char"/>
    <w:qFormat/>
    <w:rPr>
      <w:rFonts w:ascii="Calibri" w:eastAsia="Times New Roman" w:hAnsi="Calibri" w:cs="Times New Roman"/>
      <w:sz w:val="24"/>
      <w:szCs w:val="24"/>
      <w:lang w:eastAsia="zh-CN"/>
    </w:rPr>
  </w:style>
  <w:style w:type="character" w:customStyle="1" w:styleId="Nadpis8Char">
    <w:name w:val="Nadpis 8 Char"/>
    <w:qFormat/>
    <w:rPr>
      <w:rFonts w:ascii="Calibri" w:eastAsia="Times New Roman" w:hAnsi="Calibri" w:cs="Times New Roman"/>
      <w:i/>
      <w:iCs/>
      <w:sz w:val="24"/>
      <w:szCs w:val="24"/>
      <w:lang w:eastAsia="zh-CN"/>
    </w:rPr>
  </w:style>
  <w:style w:type="character" w:customStyle="1" w:styleId="Nadpis9Char">
    <w:name w:val="Nadpis 9 Char"/>
    <w:qFormat/>
    <w:rPr>
      <w:rFonts w:ascii="Cambria" w:eastAsia="Times New Roman" w:hAnsi="Cambria" w:cs="Times New Roman"/>
      <w:sz w:val="22"/>
      <w:szCs w:val="22"/>
      <w:lang w:eastAsia="zh-CN"/>
    </w:rPr>
  </w:style>
  <w:style w:type="character" w:styleId="Odkaznakoment">
    <w:name w:val="annotation reference"/>
    <w:qFormat/>
    <w:rPr>
      <w:sz w:val="16"/>
      <w:szCs w:val="16"/>
    </w:rPr>
  </w:style>
  <w:style w:type="character" w:customStyle="1" w:styleId="TextkomenteChar3">
    <w:name w:val="Text komentáře Char3"/>
    <w:qFormat/>
    <w:rPr>
      <w:rFonts w:eastAsia="Calibri"/>
      <w:lang w:eastAsia="zh-CN"/>
    </w:rPr>
  </w:style>
  <w:style w:type="character" w:styleId="PromnnHTML">
    <w:name w:val="HTML Variable"/>
    <w:qFormat/>
    <w:rPr>
      <w:i/>
      <w:iCs/>
    </w:rPr>
  </w:style>
  <w:style w:type="paragraph" w:customStyle="1" w:styleId="Nadpis">
    <w:name w:val="Nadpis"/>
    <w:basedOn w:val="Normln"/>
    <w:next w:val="Zkladntext"/>
    <w:qFormat/>
    <w:pPr>
      <w:keepNext/>
      <w:spacing w:before="240" w:after="120"/>
    </w:pPr>
    <w:rPr>
      <w:rFonts w:ascii="Arial" w:eastAsia="Microsoft YaHei" w:hAnsi="Arial" w:cs="Mangal"/>
      <w:sz w:val="28"/>
      <w:szCs w:val="28"/>
    </w:rPr>
  </w:style>
  <w:style w:type="paragraph" w:styleId="Zkladntext">
    <w:name w:val="Body Text"/>
    <w:basedOn w:val="Normln"/>
    <w:pPr>
      <w:spacing w:after="120"/>
    </w:pPr>
  </w:style>
  <w:style w:type="paragraph" w:styleId="Seznam">
    <w:name w:val="List"/>
    <w:basedOn w:val="Zkladntext"/>
    <w:rPr>
      <w:rFonts w:ascii="Calibri" w:hAnsi="Calibri" w:cs="Mangal"/>
    </w:rPr>
  </w:style>
  <w:style w:type="paragraph" w:styleId="Titulek">
    <w:name w:val="caption"/>
    <w:basedOn w:val="Normln"/>
    <w:qFormat/>
    <w:pPr>
      <w:suppressLineNumbers/>
      <w:spacing w:before="120" w:after="120"/>
    </w:pPr>
    <w:rPr>
      <w:rFonts w:ascii="Calibri" w:hAnsi="Calibri" w:cs="Arial"/>
      <w:i/>
      <w:iCs/>
      <w:sz w:val="24"/>
      <w:szCs w:val="24"/>
    </w:rPr>
  </w:style>
  <w:style w:type="paragraph" w:customStyle="1" w:styleId="Rejstk">
    <w:name w:val="Rejstřík"/>
    <w:basedOn w:val="Normln"/>
    <w:qFormat/>
    <w:pPr>
      <w:suppressLineNumbers/>
    </w:pPr>
    <w:rPr>
      <w:rFonts w:ascii="Calibri" w:hAnsi="Calibri" w:cs="Mangal"/>
    </w:rPr>
  </w:style>
  <w:style w:type="paragraph" w:customStyle="1" w:styleId="Titulek5">
    <w:name w:val="Titulek5"/>
    <w:basedOn w:val="Normln"/>
    <w:qFormat/>
    <w:pPr>
      <w:suppressLineNumbers/>
      <w:spacing w:before="120" w:after="120"/>
    </w:pPr>
    <w:rPr>
      <w:rFonts w:ascii="Calibri" w:hAnsi="Calibri" w:cs="Arial"/>
      <w:i/>
      <w:iCs/>
      <w:sz w:val="24"/>
      <w:szCs w:val="24"/>
    </w:rPr>
  </w:style>
  <w:style w:type="paragraph" w:customStyle="1" w:styleId="Titulek4">
    <w:name w:val="Titulek4"/>
    <w:basedOn w:val="Normln"/>
    <w:qFormat/>
    <w:pPr>
      <w:suppressLineNumbers/>
      <w:spacing w:before="120" w:after="120"/>
    </w:pPr>
    <w:rPr>
      <w:rFonts w:ascii="Calibri" w:hAnsi="Calibri" w:cs="Mangal"/>
      <w:i/>
      <w:iCs/>
      <w:sz w:val="24"/>
      <w:szCs w:val="24"/>
    </w:rPr>
  </w:style>
  <w:style w:type="paragraph" w:customStyle="1" w:styleId="Titulek3">
    <w:name w:val="Titulek3"/>
    <w:basedOn w:val="Normln"/>
    <w:qFormat/>
    <w:pPr>
      <w:suppressLineNumbers/>
      <w:spacing w:before="120" w:after="120"/>
    </w:pPr>
    <w:rPr>
      <w:rFonts w:ascii="Calibri" w:hAnsi="Calibri" w:cs="Mangal"/>
      <w:i/>
      <w:iCs/>
      <w:sz w:val="24"/>
      <w:szCs w:val="24"/>
    </w:rPr>
  </w:style>
  <w:style w:type="paragraph" w:customStyle="1" w:styleId="Titulek2">
    <w:name w:val="Titulek2"/>
    <w:basedOn w:val="Normln"/>
    <w:qFormat/>
    <w:pPr>
      <w:suppressLineNumbers/>
      <w:spacing w:before="120" w:after="120"/>
    </w:pPr>
    <w:rPr>
      <w:rFonts w:ascii="Arial" w:hAnsi="Arial" w:cs="Mangal"/>
      <w:i/>
      <w:iCs/>
      <w:sz w:val="24"/>
      <w:szCs w:val="24"/>
    </w:rPr>
  </w:style>
  <w:style w:type="paragraph" w:customStyle="1" w:styleId="Titulek1">
    <w:name w:val="Titulek1"/>
    <w:basedOn w:val="Normln"/>
    <w:qFormat/>
    <w:pPr>
      <w:suppressLineNumbers/>
      <w:spacing w:before="120" w:after="120"/>
    </w:pPr>
    <w:rPr>
      <w:rFonts w:ascii="Calibri" w:hAnsi="Calibri" w:cs="Mangal"/>
      <w:i/>
      <w:iCs/>
      <w:sz w:val="24"/>
      <w:szCs w:val="24"/>
    </w:rPr>
  </w:style>
  <w:style w:type="paragraph" w:customStyle="1" w:styleId="WW-Vchozstyl">
    <w:name w:val="WW-Výchozí styl"/>
    <w:qFormat/>
    <w:rPr>
      <w:rFonts w:ascii="Arial" w:eastAsia="Times New Roman" w:hAnsi="Arial"/>
      <w:color w:val="00000A"/>
      <w:sz w:val="22"/>
      <w:szCs w:val="20"/>
      <w:lang w:bidi="ar-SA"/>
    </w:rPr>
  </w:style>
  <w:style w:type="paragraph" w:customStyle="1" w:styleId="Cislovani2">
    <w:name w:val="Cislovani 2"/>
    <w:basedOn w:val="WW-Vchozstyl"/>
    <w:qFormat/>
    <w:pPr>
      <w:keepNext/>
      <w:suppressAutoHyphens w:val="0"/>
      <w:spacing w:before="240" w:line="288" w:lineRule="auto"/>
      <w:jc w:val="both"/>
    </w:pPr>
    <w:rPr>
      <w:rFonts w:ascii="JohnSans Text Pro" w:hAnsi="JohnSans Text Pro" w:cs="JohnSans Text Pro"/>
      <w:sz w:val="24"/>
      <w:szCs w:val="24"/>
    </w:rPr>
  </w:style>
  <w:style w:type="paragraph" w:customStyle="1" w:styleId="Cislovani3">
    <w:name w:val="Cislovani 3"/>
    <w:basedOn w:val="WW-Vchozstyl"/>
    <w:qFormat/>
    <w:pPr>
      <w:suppressAutoHyphens w:val="0"/>
      <w:spacing w:before="120" w:line="288" w:lineRule="auto"/>
      <w:jc w:val="both"/>
    </w:pPr>
    <w:rPr>
      <w:rFonts w:ascii="JohnSans Text Pro" w:hAnsi="JohnSans Text Pro" w:cs="JohnSans Text Pro"/>
      <w:sz w:val="24"/>
      <w:szCs w:val="24"/>
    </w:rPr>
  </w:style>
  <w:style w:type="paragraph" w:styleId="Textbubliny">
    <w:name w:val="Balloon Text"/>
    <w:basedOn w:val="Normln"/>
    <w:qFormat/>
    <w:rPr>
      <w:rFonts w:ascii="Tahoma" w:hAnsi="Tahoma" w:cs="Tahoma"/>
      <w:sz w:val="16"/>
      <w:szCs w:val="16"/>
    </w:rPr>
  </w:style>
  <w:style w:type="paragraph" w:customStyle="1" w:styleId="Zhlavazpat">
    <w:name w:val="Záhlaví a zápatí"/>
    <w:basedOn w:val="Normln"/>
    <w:qFormat/>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Textkomente1">
    <w:name w:val="Text komentáře1"/>
    <w:basedOn w:val="Normln"/>
    <w:qFormat/>
    <w:rPr>
      <w:sz w:val="20"/>
      <w:szCs w:val="20"/>
    </w:rPr>
  </w:style>
  <w:style w:type="paragraph" w:styleId="Pedmtkomente">
    <w:name w:val="annotation subject"/>
    <w:basedOn w:val="Textkomente1"/>
    <w:qFormat/>
    <w:rPr>
      <w:b/>
      <w:bCs/>
    </w:rPr>
  </w:style>
  <w:style w:type="paragraph" w:customStyle="1" w:styleId="Textkomente2">
    <w:name w:val="Text komentáře2"/>
    <w:basedOn w:val="Normln"/>
    <w:qFormat/>
    <w:rPr>
      <w:sz w:val="20"/>
      <w:szCs w:val="20"/>
    </w:rPr>
  </w:style>
  <w:style w:type="paragraph" w:customStyle="1" w:styleId="JKNadpis2">
    <w:name w:val="JK_Nadpis 2"/>
    <w:basedOn w:val="Nadpis2"/>
    <w:qFormat/>
    <w:pPr>
      <w:suppressAutoHyphens w:val="0"/>
      <w:spacing w:before="120"/>
      <w:ind w:firstLine="0"/>
    </w:pPr>
    <w:rPr>
      <w:rFonts w:cs="Times New Roman"/>
      <w:bCs w:val="0"/>
      <w:iCs w:val="0"/>
      <w:sz w:val="20"/>
      <w:szCs w:val="20"/>
      <w:lang w:val="en-US"/>
    </w:rPr>
  </w:style>
  <w:style w:type="paragraph" w:customStyle="1" w:styleId="Zkladntextodsazen21">
    <w:name w:val="Základní text odsazený 21"/>
    <w:basedOn w:val="Normln"/>
    <w:qFormat/>
    <w:pPr>
      <w:spacing w:after="120" w:line="480" w:lineRule="auto"/>
      <w:ind w:left="283"/>
    </w:pPr>
  </w:style>
  <w:style w:type="paragraph" w:customStyle="1" w:styleId="Textkomente3">
    <w:name w:val="Text komentáře3"/>
    <w:basedOn w:val="Normln"/>
    <w:qFormat/>
    <w:rPr>
      <w:sz w:val="20"/>
      <w:szCs w:val="20"/>
    </w:rPr>
  </w:style>
  <w:style w:type="paragraph" w:styleId="Odstavecseseznamem">
    <w:name w:val="List Paragraph"/>
    <w:basedOn w:val="Normln"/>
    <w:qFormat/>
    <w:pPr>
      <w:ind w:left="720" w:firstLine="0"/>
      <w:contextualSpacing/>
    </w:pPr>
  </w:style>
  <w:style w:type="paragraph" w:styleId="Textkomente">
    <w:name w:val="annotation text"/>
    <w:basedOn w:val="Normln"/>
    <w:qFormat/>
    <w:rPr>
      <w:sz w:val="20"/>
      <w:szCs w:val="20"/>
    </w:rPr>
  </w:style>
  <w:style w:type="paragraph" w:customStyle="1" w:styleId="Default">
    <w:name w:val="Default"/>
    <w:qFormat/>
    <w:pPr>
      <w:widowControl w:val="0"/>
    </w:pPr>
    <w:rPr>
      <w:rFonts w:ascii="0" w:hAnsi="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F28CB4A9-7DB4-4E34-8117-5A9AD51D6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6926</Words>
  <Characters>40869</Characters>
  <Application>Microsoft Office Word</Application>
  <DocSecurity>8</DocSecurity>
  <Lines>340</Lines>
  <Paragraphs>95</Paragraphs>
  <ScaleCrop>false</ScaleCrop>
  <HeadingPairs>
    <vt:vector size="2" baseType="variant">
      <vt:variant>
        <vt:lpstr>Název</vt:lpstr>
      </vt:variant>
      <vt:variant>
        <vt:i4>1</vt:i4>
      </vt:variant>
    </vt:vector>
  </HeadingPairs>
  <TitlesOfParts>
    <vt:vector size="1" baseType="lpstr">
      <vt:lpstr>OBSAH:</vt:lpstr>
    </vt:vector>
  </TitlesOfParts>
  <Company>Hewlett-Packard Company</Company>
  <LinksUpToDate>false</LinksUpToDate>
  <CharactersWithSpaces>47700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OBSAH:</dc:title>
  <dc:creator>phroch</dc:creator>
  <cp:lastModifiedBy>Jin. Jana Vávrová Trachtová</cp:lastModifiedBy>
  <cp:revision>6</cp:revision>
  <cp:lastPrinted>2020-11-13T09:43:00Z</cp:lastPrinted>
  <dcterms:created xsi:type="dcterms:W3CDTF">2021-01-05T14:58:00Z</dcterms:created>
  <dcterms:modified xsi:type="dcterms:W3CDTF">2021-01-13T09:45:00Z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