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Vojenská lázeňská a rekreační zařízení                        </w:t>
      </w:r>
    </w:p>
    <w:p w:rsidR="006D33B9" w:rsidRDefault="006D33B9" w:rsidP="006D33B9">
      <w:pPr>
        <w:pStyle w:val="Zkladntext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zařízení</w:t>
      </w:r>
    </w:p>
    <w:p w:rsidR="006D33B9" w:rsidRDefault="006D33B9" w:rsidP="006D33B9">
      <w:pPr>
        <w:pStyle w:val="Zkladntext"/>
        <w:jc w:val="lef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Vojenská lázeňská léčebna Františkovy Lázně</w:t>
      </w:r>
    </w:p>
    <w:p w:rsidR="006D33B9" w:rsidRDefault="006D33B9" w:rsidP="006D33B9">
      <w:pPr>
        <w:pStyle w:val="Zkladntext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6D33B9" w:rsidRDefault="006D33B9" w:rsidP="006D33B9">
      <w:pPr>
        <w:ind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 Čj.:</w:t>
      </w:r>
      <w:r w:rsidR="00C25CD7">
        <w:rPr>
          <w:sz w:val="24"/>
          <w:szCs w:val="24"/>
        </w:rPr>
        <w:t xml:space="preserve"> </w:t>
      </w:r>
      <w:r w:rsidR="006169B0">
        <w:rPr>
          <w:sz w:val="24"/>
          <w:szCs w:val="24"/>
        </w:rPr>
        <w:t>1337-1/2021-VLRZ/FL/ZR-VP</w:t>
      </w:r>
      <w:r w:rsidR="00C25CD7">
        <w:rPr>
          <w:sz w:val="24"/>
          <w:szCs w:val="24"/>
        </w:rPr>
        <w:tab/>
      </w:r>
      <w:r w:rsidR="00C25CD7">
        <w:rPr>
          <w:sz w:val="24"/>
          <w:szCs w:val="24"/>
        </w:rPr>
        <w:tab/>
      </w:r>
      <w:r w:rsidR="00C25CD7">
        <w:rPr>
          <w:sz w:val="24"/>
          <w:szCs w:val="24"/>
        </w:rPr>
        <w:tab/>
      </w:r>
      <w:r w:rsidR="00C25CD7">
        <w:rPr>
          <w:sz w:val="24"/>
          <w:szCs w:val="24"/>
        </w:rPr>
        <w:tab/>
      </w:r>
      <w:r w:rsidR="00C25CD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69B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Ve Františkových Lázních dne</w:t>
      </w:r>
      <w:r w:rsidR="006169B0">
        <w:rPr>
          <w:sz w:val="24"/>
          <w:szCs w:val="24"/>
        </w:rPr>
        <w:t xml:space="preserve"> 14. 1. 2021</w:t>
      </w:r>
      <w:r>
        <w:rPr>
          <w:sz w:val="24"/>
          <w:szCs w:val="24"/>
        </w:rPr>
        <w:t xml:space="preserve"> 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Výtisk jediný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160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Počet listů: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0160E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Počet příloh: </w:t>
      </w:r>
      <w:r w:rsidR="0075120E">
        <w:rPr>
          <w:rFonts w:ascii="Times New Roman" w:hAnsi="Times New Roman"/>
          <w:sz w:val="24"/>
          <w:szCs w:val="24"/>
        </w:rPr>
        <w:t>4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Všem dodavatelům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 Výzva k podání nabídky</w:t>
      </w:r>
    </w:p>
    <w:p w:rsidR="006D33B9" w:rsidRDefault="006D33B9" w:rsidP="006D33B9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Vojenská lázeňská a rekreační zařízení – VLL Františkovy Lázně vás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jc w:val="center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t>vyzývá</w:t>
      </w:r>
    </w:p>
    <w:p w:rsidR="006D33B9" w:rsidRDefault="006D33B9" w:rsidP="006D33B9">
      <w:pPr>
        <w:pStyle w:val="Zkladntext"/>
        <w:rPr>
          <w:rFonts w:ascii="Times New Roman" w:hAnsi="Times New Roman"/>
          <w:b/>
          <w:spacing w:val="30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podání elektronické nabídky na veřejnou zakázku malého rozsahu dle § 27 zákona č. 134/2016 Sb., o zadávání veřejných zakázek, ve znění pozdějších předpisů (dále jen „zákon“) s názvem </w:t>
      </w:r>
    </w:p>
    <w:p w:rsidR="000160E4" w:rsidRDefault="000160E4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Pr="006D33B9" w:rsidRDefault="006D33B9" w:rsidP="006D33B9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3B9">
        <w:rPr>
          <w:rFonts w:ascii="Times New Roman" w:hAnsi="Times New Roman"/>
          <w:b/>
          <w:bCs/>
          <w:sz w:val="24"/>
          <w:szCs w:val="24"/>
        </w:rPr>
        <w:t>„Obsluha tepelně energetických zařízení“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D33B9" w:rsidRDefault="006D33B9" w:rsidP="006D33B9">
      <w:pPr>
        <w:pStyle w:val="Zkladntex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vyhlášenou v Národním elektronickém nástroji (dále jen „NEN“) </w:t>
      </w:r>
      <w:r>
        <w:rPr>
          <w:rFonts w:ascii="Times New Roman" w:hAnsi="Times New Roman"/>
          <w:b/>
          <w:sz w:val="24"/>
          <w:szCs w:val="24"/>
        </w:rPr>
        <w:t>pod systémovým číslem NEN: N006/20/V000</w:t>
      </w:r>
      <w:r w:rsidR="00203F83">
        <w:rPr>
          <w:rFonts w:ascii="Times New Roman" w:hAnsi="Times New Roman"/>
          <w:b/>
          <w:sz w:val="24"/>
          <w:szCs w:val="24"/>
        </w:rPr>
        <w:t>00947</w:t>
      </w:r>
    </w:p>
    <w:p w:rsidR="006D33B9" w:rsidRDefault="006D33B9" w:rsidP="006D33B9">
      <w:pPr>
        <w:tabs>
          <w:tab w:val="left" w:pos="2520"/>
        </w:tabs>
        <w:jc w:val="both"/>
        <w:rPr>
          <w:sz w:val="24"/>
          <w:szCs w:val="24"/>
        </w:rPr>
      </w:pPr>
    </w:p>
    <w:p w:rsidR="006D33B9" w:rsidRDefault="006D33B9" w:rsidP="006D33B9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Identifikační údaje zadavatele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Název: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Vojenská lázeňská a rekreační zařízení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Právní forma: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příspěvková organizace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Magnitogorská 1494/12, 101 00 Praha 10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00000582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CZ00000582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Zařízení VLRZ:                                             Vojenská lázeňská léčebna Františkovy Lázně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ředitelem: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Doc. Ing. Karlem Kotkem, CSc.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Eva Dušková – ve věcech výběrového řízení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354 478 520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eva.duskova@vlrz.cz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Mgr. Milan Fiala – ve věcech technických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354 478 517, 602 449 815 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milan.fiala@vlrz.cz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 zadavatele: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https://portalnen.nipez.cz/</w:t>
      </w:r>
    </w:p>
    <w:p w:rsidR="006D33B9" w:rsidRDefault="006D33B9" w:rsidP="006D33B9">
      <w:pPr>
        <w:tabs>
          <w:tab w:val="left" w:pos="2520"/>
        </w:tabs>
        <w:jc w:val="both"/>
        <w:rPr>
          <w:b/>
          <w:sz w:val="24"/>
          <w:szCs w:val="24"/>
          <w:highlight w:val="cyan"/>
        </w:rPr>
      </w:pPr>
    </w:p>
    <w:p w:rsidR="006D33B9" w:rsidRDefault="006D33B9" w:rsidP="006D33B9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Zadávací dokumentace, vymezení plnění veřejné zakázky</w:t>
      </w:r>
    </w:p>
    <w:p w:rsidR="006D33B9" w:rsidRDefault="006D33B9" w:rsidP="006D33B9">
      <w:pPr>
        <w:tabs>
          <w:tab w:val="left" w:pos="2520"/>
        </w:tabs>
        <w:jc w:val="both"/>
        <w:rPr>
          <w:sz w:val="24"/>
          <w:szCs w:val="24"/>
        </w:rPr>
      </w:pPr>
    </w:p>
    <w:p w:rsidR="0075120E" w:rsidRDefault="006D33B9" w:rsidP="006D33B9">
      <w:pPr>
        <w:tabs>
          <w:tab w:val="left" w:pos="2520"/>
        </w:tabs>
        <w:jc w:val="both"/>
        <w:rPr>
          <w:sz w:val="24"/>
          <w:szCs w:val="24"/>
        </w:rPr>
      </w:pPr>
      <w:r>
        <w:rPr>
          <w:sz w:val="24"/>
          <w:szCs w:val="24"/>
        </w:rPr>
        <w:t>Předmětem veřejné zakázky je obsluha tepelně energetických zařízení (výměníkové stanice,</w:t>
      </w:r>
      <w:r w:rsidR="000160E4">
        <w:rPr>
          <w:sz w:val="24"/>
          <w:szCs w:val="24"/>
        </w:rPr>
        <w:t xml:space="preserve"> </w:t>
      </w:r>
      <w:r w:rsidR="0075120E">
        <w:rPr>
          <w:sz w:val="24"/>
          <w:szCs w:val="24"/>
        </w:rPr>
        <w:t>ústředního topení</w:t>
      </w:r>
      <w:r w:rsidR="000160E4">
        <w:rPr>
          <w:sz w:val="24"/>
          <w:szCs w:val="24"/>
        </w:rPr>
        <w:t xml:space="preserve">, </w:t>
      </w:r>
      <w:r w:rsidR="0075120E">
        <w:rPr>
          <w:sz w:val="24"/>
          <w:szCs w:val="24"/>
        </w:rPr>
        <w:t xml:space="preserve">teplé užitkové vody, minerální vody, bazénu, peloidu </w:t>
      </w:r>
      <w:r>
        <w:rPr>
          <w:sz w:val="24"/>
          <w:szCs w:val="24"/>
        </w:rPr>
        <w:t>a zařízení VZT</w:t>
      </w:r>
      <w:r w:rsidR="0075120E">
        <w:rPr>
          <w:sz w:val="24"/>
          <w:szCs w:val="24"/>
        </w:rPr>
        <w:t xml:space="preserve"> vč. tepelného čerpadla</w:t>
      </w:r>
      <w:r>
        <w:rPr>
          <w:sz w:val="24"/>
          <w:szCs w:val="24"/>
        </w:rPr>
        <w:t>)</w:t>
      </w:r>
      <w:r w:rsidR="0075120E">
        <w:rPr>
          <w:sz w:val="24"/>
          <w:szCs w:val="24"/>
        </w:rPr>
        <w:t xml:space="preserve"> v rozsahu:</w:t>
      </w:r>
      <w:r>
        <w:rPr>
          <w:sz w:val="24"/>
          <w:szCs w:val="24"/>
        </w:rPr>
        <w:t xml:space="preserve"> denní kontrola a servis zařízení vč. </w:t>
      </w:r>
      <w:r w:rsidR="00620CD4">
        <w:rPr>
          <w:sz w:val="24"/>
          <w:szCs w:val="24"/>
        </w:rPr>
        <w:t xml:space="preserve">provedení měření a </w:t>
      </w:r>
      <w:r>
        <w:rPr>
          <w:sz w:val="24"/>
          <w:szCs w:val="24"/>
        </w:rPr>
        <w:t xml:space="preserve">vyhodnocení spotřeb tepla s napojením na </w:t>
      </w:r>
      <w:r w:rsidR="000160E4">
        <w:rPr>
          <w:sz w:val="24"/>
          <w:szCs w:val="24"/>
        </w:rPr>
        <w:t>centrální monitorovací systém (</w:t>
      </w:r>
      <w:r>
        <w:rPr>
          <w:sz w:val="24"/>
          <w:szCs w:val="24"/>
        </w:rPr>
        <w:t>CMS</w:t>
      </w:r>
      <w:r w:rsidR="000160E4">
        <w:rPr>
          <w:sz w:val="24"/>
          <w:szCs w:val="24"/>
        </w:rPr>
        <w:t>)</w:t>
      </w:r>
      <w:r>
        <w:rPr>
          <w:sz w:val="24"/>
          <w:szCs w:val="24"/>
        </w:rPr>
        <w:t xml:space="preserve"> s automatickým hlášením havarijních a poruchových stavů s dálkovým monitoringem a zajištění pohotovostní </w:t>
      </w:r>
      <w:r>
        <w:rPr>
          <w:sz w:val="24"/>
          <w:szCs w:val="24"/>
        </w:rPr>
        <w:lastRenderedPageBreak/>
        <w:t>služby 24 hod. denně vč. odstranění havarijních a poruchových stavů. Podrobný popis předmětu plnění je uveden v</w:t>
      </w:r>
      <w:r w:rsidR="0075120E">
        <w:rPr>
          <w:sz w:val="24"/>
          <w:szCs w:val="24"/>
        </w:rPr>
        <w:t xml:space="preserve">e specifikaci - </w:t>
      </w:r>
      <w:r>
        <w:rPr>
          <w:sz w:val="24"/>
          <w:szCs w:val="24"/>
        </w:rPr>
        <w:t xml:space="preserve">příloze č. </w:t>
      </w:r>
      <w:r w:rsidR="0075120E">
        <w:rPr>
          <w:sz w:val="24"/>
          <w:szCs w:val="24"/>
        </w:rPr>
        <w:t>1</w:t>
      </w:r>
      <w:r>
        <w:rPr>
          <w:sz w:val="24"/>
          <w:szCs w:val="24"/>
        </w:rPr>
        <w:t xml:space="preserve"> této výzvy.</w:t>
      </w:r>
    </w:p>
    <w:p w:rsidR="006D33B9" w:rsidRDefault="006D33B9" w:rsidP="006D33B9">
      <w:pPr>
        <w:tabs>
          <w:tab w:val="left" w:pos="25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33B9" w:rsidRDefault="006D33B9" w:rsidP="006D33B9">
      <w:pPr>
        <w:tabs>
          <w:tab w:val="left" w:pos="2520"/>
        </w:tabs>
        <w:jc w:val="both"/>
        <w:rPr>
          <w:sz w:val="24"/>
          <w:szCs w:val="24"/>
        </w:rPr>
      </w:pPr>
      <w:r>
        <w:rPr>
          <w:sz w:val="24"/>
          <w:szCs w:val="24"/>
        </w:rPr>
        <w:t>Rozsah a provádění veřejné zakázky je podrobněji specifikován v zadávací dokumentaci, která je tvořena touto výzvou a jejími přílohami zveřejněnými v NEN pod výše uvedeným systémovým číslem.</w:t>
      </w:r>
    </w:p>
    <w:p w:rsidR="006D33B9" w:rsidRDefault="006D33B9" w:rsidP="006D33B9">
      <w:pPr>
        <w:tabs>
          <w:tab w:val="left" w:pos="2520"/>
        </w:tabs>
        <w:jc w:val="both"/>
        <w:rPr>
          <w:b/>
          <w:sz w:val="16"/>
          <w:szCs w:val="16"/>
        </w:rPr>
      </w:pPr>
    </w:p>
    <w:p w:rsidR="006D33B9" w:rsidRDefault="006D33B9" w:rsidP="006D33B9">
      <w:pPr>
        <w:tabs>
          <w:tab w:val="left" w:pos="25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Zadávací dokumentace výběrového řízení výše uvedené zakázky je přístupná neomezeným a bezplatným dálkovým přístupem. </w:t>
      </w:r>
    </w:p>
    <w:p w:rsidR="006D33B9" w:rsidRDefault="006D33B9" w:rsidP="006D33B9">
      <w:pPr>
        <w:tabs>
          <w:tab w:val="left" w:pos="2520"/>
        </w:tabs>
        <w:jc w:val="both"/>
        <w:rPr>
          <w:sz w:val="16"/>
          <w:szCs w:val="16"/>
          <w:u w:val="single"/>
        </w:rPr>
      </w:pPr>
    </w:p>
    <w:p w:rsidR="006D33B9" w:rsidRDefault="006D33B9" w:rsidP="006D33B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Nabídka bude obsahovat: </w:t>
      </w:r>
    </w:p>
    <w:p w:rsidR="006D33B9" w:rsidRDefault="006D33B9" w:rsidP="006D33B9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vzor smlouvy (</w:t>
      </w:r>
      <w:r w:rsidRPr="008A18B9">
        <w:rPr>
          <w:sz w:val="24"/>
          <w:szCs w:val="24"/>
        </w:rPr>
        <w:t xml:space="preserve">příloha č. </w:t>
      </w:r>
      <w:r w:rsidR="0075120E">
        <w:rPr>
          <w:sz w:val="24"/>
          <w:szCs w:val="24"/>
        </w:rPr>
        <w:t>3</w:t>
      </w:r>
      <w:r>
        <w:rPr>
          <w:sz w:val="24"/>
          <w:szCs w:val="24"/>
        </w:rPr>
        <w:t>), který bude doplněný a podepsaný osobou oprávněnou za dodavatele jednat včetně uvedení nabídkové ceny</w:t>
      </w:r>
      <w:r>
        <w:rPr>
          <w:sz w:val="24"/>
          <w:szCs w:val="24"/>
          <w:lang w:val="en-US"/>
        </w:rPr>
        <w:t>;</w:t>
      </w:r>
    </w:p>
    <w:p w:rsidR="008A18B9" w:rsidRPr="008A18B9" w:rsidRDefault="006D33B9" w:rsidP="008A18B9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oceněný </w:t>
      </w:r>
      <w:r w:rsidR="008A18B9">
        <w:rPr>
          <w:sz w:val="24"/>
          <w:szCs w:val="24"/>
        </w:rPr>
        <w:t>cenový list k obsluhovanému zařízení</w:t>
      </w:r>
      <w:r>
        <w:rPr>
          <w:sz w:val="24"/>
          <w:szCs w:val="24"/>
        </w:rPr>
        <w:t xml:space="preserve"> </w:t>
      </w:r>
      <w:r w:rsidR="008A18B9">
        <w:rPr>
          <w:sz w:val="24"/>
          <w:szCs w:val="24"/>
        </w:rPr>
        <w:t>(</w:t>
      </w:r>
      <w:r>
        <w:rPr>
          <w:sz w:val="24"/>
          <w:szCs w:val="24"/>
        </w:rPr>
        <w:t xml:space="preserve">příloha č. </w:t>
      </w:r>
      <w:r w:rsidR="00C25CD7">
        <w:rPr>
          <w:sz w:val="24"/>
          <w:szCs w:val="24"/>
        </w:rPr>
        <w:t>2</w:t>
      </w:r>
      <w:r>
        <w:rPr>
          <w:sz w:val="24"/>
          <w:szCs w:val="24"/>
        </w:rPr>
        <w:t>);</w:t>
      </w:r>
    </w:p>
    <w:p w:rsidR="006D33B9" w:rsidRDefault="006D33B9" w:rsidP="006D33B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doklad prokazující profesní způsobilost dodavatele dle bodu č. 6. této výzvy.</w:t>
      </w:r>
    </w:p>
    <w:p w:rsidR="006D33B9" w:rsidRDefault="006D33B9" w:rsidP="006D33B9">
      <w:pPr>
        <w:pStyle w:val="Odstavecseseznamem"/>
        <w:ind w:left="780"/>
        <w:jc w:val="both"/>
        <w:rPr>
          <w:sz w:val="24"/>
          <w:szCs w:val="24"/>
          <w:u w:val="single"/>
        </w:rPr>
      </w:pPr>
    </w:p>
    <w:p w:rsidR="006D33B9" w:rsidRDefault="00607A50" w:rsidP="006D33B9">
      <w:pPr>
        <w:jc w:val="both"/>
        <w:rPr>
          <w:sz w:val="24"/>
          <w:szCs w:val="24"/>
          <w:u w:val="single"/>
        </w:rPr>
      </w:pPr>
      <w:r w:rsidRPr="00607A50">
        <w:rPr>
          <w:b/>
          <w:bCs/>
          <w:sz w:val="24"/>
          <w:szCs w:val="24"/>
          <w:u w:val="single"/>
        </w:rPr>
        <w:t>Nabídkovou cenou je měsíční paušální úhrada stanovena oceněným cenovým listem</w:t>
      </w:r>
      <w:r>
        <w:rPr>
          <w:sz w:val="24"/>
          <w:szCs w:val="24"/>
          <w:u w:val="single"/>
        </w:rPr>
        <w:t xml:space="preserve"> </w:t>
      </w:r>
      <w:r w:rsidRPr="00607A50">
        <w:rPr>
          <w:b/>
          <w:bCs/>
          <w:sz w:val="24"/>
          <w:szCs w:val="24"/>
          <w:u w:val="single"/>
        </w:rPr>
        <w:t>k obsluhovanému zařízení</w:t>
      </w:r>
      <w:r>
        <w:rPr>
          <w:sz w:val="24"/>
          <w:szCs w:val="24"/>
          <w:u w:val="single"/>
        </w:rPr>
        <w:t xml:space="preserve"> (příloha č. 2). </w:t>
      </w:r>
      <w:r w:rsidR="006D33B9">
        <w:rPr>
          <w:sz w:val="24"/>
          <w:szCs w:val="24"/>
          <w:u w:val="single"/>
        </w:rPr>
        <w:t>Nabídková cena bude obsahovat všechny náklady související s řádným, úplným a včasným splněním předmětu plnění veřejné zakázky (například dopravu). Tyto náklady budou rozpuštěny do jednotlivých cen předmětu plnění specifikovaných v</w:t>
      </w:r>
      <w:r>
        <w:rPr>
          <w:sz w:val="24"/>
          <w:szCs w:val="24"/>
          <w:u w:val="single"/>
        </w:rPr>
        <w:t xml:space="preserve"> cenovým listu </w:t>
      </w:r>
      <w:r w:rsidRPr="00607A50">
        <w:rPr>
          <w:sz w:val="24"/>
          <w:szCs w:val="24"/>
          <w:u w:val="single"/>
        </w:rPr>
        <w:t>k obsluhovanému zařízení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- </w:t>
      </w:r>
      <w:r w:rsidR="006D33B9">
        <w:rPr>
          <w:sz w:val="24"/>
          <w:szCs w:val="24"/>
          <w:u w:val="single"/>
        </w:rPr>
        <w:t xml:space="preserve">příloze č. </w:t>
      </w:r>
      <w:r w:rsidR="00287D76">
        <w:rPr>
          <w:sz w:val="24"/>
          <w:szCs w:val="24"/>
          <w:u w:val="single"/>
        </w:rPr>
        <w:t>2</w:t>
      </w:r>
      <w:r w:rsidR="006D33B9">
        <w:rPr>
          <w:sz w:val="24"/>
          <w:szCs w:val="24"/>
          <w:u w:val="single"/>
        </w:rPr>
        <w:t xml:space="preserve">. </w:t>
      </w:r>
    </w:p>
    <w:p w:rsidR="006D33B9" w:rsidRDefault="006D33B9" w:rsidP="006D33B9">
      <w:pPr>
        <w:jc w:val="both"/>
        <w:rPr>
          <w:sz w:val="16"/>
          <w:szCs w:val="16"/>
          <w:u w:val="single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D33B9" w:rsidRDefault="006D33B9" w:rsidP="006D33B9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 a místo plnění</w:t>
      </w:r>
    </w:p>
    <w:p w:rsidR="006D33B9" w:rsidRDefault="006D33B9" w:rsidP="006D33B9">
      <w:pPr>
        <w:pStyle w:val="Zkladntext"/>
        <w:rPr>
          <w:rFonts w:ascii="Times New Roman" w:hAnsi="Times New Roman"/>
          <w:sz w:val="12"/>
          <w:szCs w:val="16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32"/>
        </w:rPr>
      </w:pPr>
    </w:p>
    <w:p w:rsidR="006D33B9" w:rsidRPr="008A18B9" w:rsidRDefault="006D33B9" w:rsidP="006D33B9">
      <w:pPr>
        <w:pStyle w:val="Zkladntext"/>
        <w:rPr>
          <w:rFonts w:ascii="Times New Roman" w:hAnsi="Times New Roman"/>
          <w:sz w:val="24"/>
          <w:szCs w:val="32"/>
        </w:rPr>
      </w:pPr>
      <w:r w:rsidRPr="008A18B9">
        <w:rPr>
          <w:rFonts w:ascii="Times New Roman" w:hAnsi="Times New Roman"/>
          <w:sz w:val="24"/>
          <w:szCs w:val="32"/>
        </w:rPr>
        <w:t xml:space="preserve">Doba plnění blíže specifikovaná v čl. </w:t>
      </w:r>
      <w:r w:rsidR="008A18B9" w:rsidRPr="008A18B9">
        <w:rPr>
          <w:rFonts w:ascii="Times New Roman" w:hAnsi="Times New Roman"/>
          <w:sz w:val="24"/>
          <w:szCs w:val="32"/>
        </w:rPr>
        <w:t>IV.</w:t>
      </w:r>
      <w:r w:rsidRPr="008A18B9">
        <w:rPr>
          <w:rFonts w:ascii="Times New Roman" w:hAnsi="Times New Roman"/>
          <w:sz w:val="24"/>
          <w:szCs w:val="32"/>
        </w:rPr>
        <w:t xml:space="preserve"> Smlouvy </w:t>
      </w:r>
      <w:r w:rsidR="008A18B9" w:rsidRPr="008A18B9">
        <w:rPr>
          <w:rFonts w:ascii="Times New Roman" w:hAnsi="Times New Roman"/>
          <w:sz w:val="24"/>
          <w:szCs w:val="32"/>
        </w:rPr>
        <w:t>na obsluhu tepelně energetických zařízení</w:t>
      </w:r>
      <w:r w:rsidRPr="008A18B9">
        <w:rPr>
          <w:rFonts w:ascii="Times New Roman" w:hAnsi="Times New Roman"/>
          <w:sz w:val="24"/>
          <w:szCs w:val="32"/>
        </w:rPr>
        <w:t xml:space="preserve"> – příloha č. </w:t>
      </w:r>
      <w:r w:rsidR="00287D76">
        <w:rPr>
          <w:rFonts w:ascii="Times New Roman" w:hAnsi="Times New Roman"/>
          <w:sz w:val="24"/>
          <w:szCs w:val="32"/>
        </w:rPr>
        <w:t>3</w:t>
      </w:r>
      <w:r w:rsidRPr="008A18B9">
        <w:rPr>
          <w:rFonts w:ascii="Times New Roman" w:hAnsi="Times New Roman"/>
          <w:sz w:val="24"/>
          <w:szCs w:val="32"/>
        </w:rPr>
        <w:t xml:space="preserve"> této výzvy</w:t>
      </w:r>
      <w:r w:rsidR="008A18B9" w:rsidRPr="008A18B9">
        <w:rPr>
          <w:rFonts w:ascii="Times New Roman" w:hAnsi="Times New Roman"/>
          <w:sz w:val="24"/>
          <w:szCs w:val="32"/>
        </w:rPr>
        <w:t>.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32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>Místo plnění: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Vojenská lázeňská léčebna Františkovy Lázně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Národní 15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351 01 Františkovy Lázně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16"/>
          <w:szCs w:val="16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10"/>
          <w:szCs w:val="16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Prohlídka místa plnění bude uskutečněna dne</w:t>
      </w:r>
      <w:r w:rsidR="0075120E">
        <w:rPr>
          <w:rFonts w:ascii="Times New Roman" w:hAnsi="Times New Roman"/>
          <w:b/>
          <w:sz w:val="24"/>
          <w:szCs w:val="24"/>
        </w:rPr>
        <w:t xml:space="preserve"> 19. 1. 2021 </w:t>
      </w:r>
      <w:r>
        <w:rPr>
          <w:rFonts w:ascii="Times New Roman" w:hAnsi="Times New Roman"/>
          <w:b/>
          <w:sz w:val="24"/>
          <w:szCs w:val="24"/>
        </w:rPr>
        <w:t>v</w:t>
      </w:r>
      <w:r w:rsidR="00C0716C">
        <w:rPr>
          <w:rFonts w:ascii="Times New Roman" w:hAnsi="Times New Roman"/>
          <w:b/>
          <w:sz w:val="24"/>
          <w:szCs w:val="24"/>
        </w:rPr>
        <w:t> </w:t>
      </w:r>
      <w:r w:rsidR="0075120E">
        <w:rPr>
          <w:rFonts w:ascii="Times New Roman" w:hAnsi="Times New Roman"/>
          <w:b/>
          <w:sz w:val="24"/>
          <w:szCs w:val="24"/>
        </w:rPr>
        <w:t>10</w:t>
      </w:r>
      <w:r w:rsidR="00C0716C">
        <w:rPr>
          <w:rFonts w:ascii="Times New Roman" w:hAnsi="Times New Roman"/>
          <w:b/>
          <w:sz w:val="24"/>
          <w:szCs w:val="24"/>
        </w:rPr>
        <w:t>:00</w:t>
      </w:r>
      <w:bookmarkStart w:id="0" w:name="_GoBack"/>
      <w:bookmarkEnd w:id="0"/>
      <w:r w:rsidR="007512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hod. v místě plnění. Sraz účastníků na recepci VLL Františkovy Lázně.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 ohledem na současnou situaci v souvislosti s výskytem onemocnění COVID-19 a dle nových nařízení provozu zařízení VLRZ požadujeme, aby případní účastníci prohlídky místa plnění vcházeli do těchto objektů s odpovídajícími ochrannými prostředky (minimálně s rouškou).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12"/>
          <w:szCs w:val="16"/>
        </w:rPr>
      </w:pPr>
    </w:p>
    <w:p w:rsidR="006D33B9" w:rsidRDefault="006D33B9" w:rsidP="006D33B9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Lhůta pro podání nabídek</w:t>
      </w:r>
    </w:p>
    <w:p w:rsidR="006D33B9" w:rsidRDefault="006D33B9" w:rsidP="006D33B9">
      <w:pPr>
        <w:rPr>
          <w:sz w:val="10"/>
          <w:szCs w:val="16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Dle informací uvedených u dané VZ v NEN.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10"/>
          <w:szCs w:val="16"/>
        </w:rPr>
      </w:pPr>
    </w:p>
    <w:p w:rsidR="006D33B9" w:rsidRDefault="006D33B9" w:rsidP="006D33B9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Způsob podání nabídek</w:t>
      </w:r>
    </w:p>
    <w:p w:rsidR="006D33B9" w:rsidRDefault="006D33B9" w:rsidP="006D33B9">
      <w:pPr>
        <w:pStyle w:val="Zkladntext3"/>
        <w:rPr>
          <w:rFonts w:ascii="Times New Roman" w:hAnsi="Times New Roman"/>
          <w:sz w:val="10"/>
          <w:szCs w:val="16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Elektronicky prostřednictvím NEN.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12"/>
          <w:szCs w:val="16"/>
        </w:rPr>
      </w:pPr>
    </w:p>
    <w:p w:rsidR="006D33B9" w:rsidRDefault="006D33B9" w:rsidP="006D33B9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Požadavky na prokázání kvalifikace 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12"/>
          <w:szCs w:val="16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prokazuje splnění profesní způsobilosti ve vztahu k České republice předložením kopie – výpisu z obchodního rejstříku, pokud je v něm zapsán, či výpis z jiné obdobné evidence, pokud je v ní zapsán.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nepožaduje ověřené kopie těchto dokladů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12"/>
          <w:szCs w:val="16"/>
        </w:rPr>
      </w:pPr>
    </w:p>
    <w:p w:rsidR="006D33B9" w:rsidRDefault="006D33B9" w:rsidP="006D33B9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Pravidla pro hodnocení nabídek</w:t>
      </w:r>
    </w:p>
    <w:p w:rsidR="006D33B9" w:rsidRDefault="006D33B9" w:rsidP="006D33B9">
      <w:pPr>
        <w:pStyle w:val="Zkladntext"/>
        <w:widowControl/>
        <w:rPr>
          <w:rFonts w:ascii="Times New Roman" w:hAnsi="Times New Roman"/>
          <w:sz w:val="12"/>
          <w:szCs w:val="16"/>
        </w:rPr>
      </w:pPr>
    </w:p>
    <w:p w:rsidR="006D33B9" w:rsidRDefault="006D33B9" w:rsidP="006D33B9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Hodnocení nabídek bude probíhat na základě jejich ekonomické výhodnosti.</w:t>
      </w:r>
    </w:p>
    <w:p w:rsidR="006D33B9" w:rsidRDefault="006D33B9" w:rsidP="006D33B9">
      <w:pPr>
        <w:pStyle w:val="Zkladntex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Hodnotícím kritériem je nabídková cena bez DPH.</w:t>
      </w:r>
    </w:p>
    <w:p w:rsidR="006D33B9" w:rsidRDefault="006D33B9" w:rsidP="006D33B9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widowControl/>
        <w:rPr>
          <w:rFonts w:ascii="Times New Roman" w:hAnsi="Times New Roman"/>
          <w:sz w:val="12"/>
          <w:szCs w:val="16"/>
        </w:rPr>
      </w:pPr>
    </w:p>
    <w:p w:rsidR="006D33B9" w:rsidRDefault="006D33B9" w:rsidP="006D33B9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podmínky zadavatele</w:t>
      </w:r>
    </w:p>
    <w:p w:rsidR="006D33B9" w:rsidRDefault="006D33B9" w:rsidP="006D33B9">
      <w:pPr>
        <w:pStyle w:val="Zkladntext"/>
        <w:rPr>
          <w:rFonts w:ascii="Times New Roman" w:hAnsi="Times New Roman"/>
          <w:sz w:val="12"/>
          <w:szCs w:val="16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Veškerá komunikace mezi zadavatelem a dodavatelem v průběhu zadávacího řízení probíhá elektronicky prostřednictvím NEN. 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Zveřejnění dokumentů na profilu zadavatele dle § 53 odst. 5 zákona se považují za doručené všem účastníkům řízení okamžikem zveřejnění.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nepřipouští variantní nabídky.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si vyhrazuje právo změnit nebo upřesnit návrh smlouvy uvedený v nejvhodnější nabídce.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Zadavatel si vyhrazuje právo neuzavřít smluvní závazek s žádným dodavatelem. 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si vyhrazuje právo zadávací řízení zrušit.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nemá nárok na úhradu nákladů spojených s účastí v zadávacím řízení. </w:t>
      </w: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dodavatel může předložit pouze jednu nabídku.</w:t>
      </w:r>
      <w:bookmarkStart w:id="1" w:name="_Hlk514160768"/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sz w:val="24"/>
          <w:szCs w:val="24"/>
        </w:rPr>
      </w:pPr>
    </w:p>
    <w:p w:rsidR="006D33B9" w:rsidRDefault="006D33B9" w:rsidP="006D33B9">
      <w:pPr>
        <w:pStyle w:val="Zkladntext"/>
        <w:ind w:left="4544" w:firstLine="284"/>
        <w:rPr>
          <w:rFonts w:ascii="Times New Roman" w:hAnsi="Times New Roman"/>
          <w:b/>
          <w:sz w:val="10"/>
          <w:szCs w:val="10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Doc. Ing. Karel Kotek, CSc.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...……………………………</w:t>
      </w:r>
      <w:bookmarkEnd w:id="1"/>
      <w:r>
        <w:rPr>
          <w:rFonts w:ascii="Times New Roman" w:hAnsi="Times New Roman"/>
          <w:b/>
          <w:sz w:val="24"/>
          <w:szCs w:val="24"/>
        </w:rPr>
        <w:t>..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Ředitel VLL</w:t>
      </w: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D33B9" w:rsidRDefault="006D33B9" w:rsidP="006D33B9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Seznam příloh:</w:t>
      </w:r>
    </w:p>
    <w:p w:rsidR="008A18B9" w:rsidRDefault="008A18B9" w:rsidP="008A18B9">
      <w:pPr>
        <w:pStyle w:val="Zklad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D33B9" w:rsidRPr="008A18B9">
        <w:rPr>
          <w:rFonts w:ascii="Times New Roman" w:hAnsi="Times New Roman"/>
          <w:b/>
          <w:sz w:val="24"/>
          <w:szCs w:val="24"/>
        </w:rPr>
        <w:t>Příloha č. 1 Specifikace předmětu plnění</w:t>
      </w:r>
      <w:r w:rsidR="006D33B9">
        <w:rPr>
          <w:b/>
          <w:sz w:val="24"/>
          <w:szCs w:val="24"/>
        </w:rPr>
        <w:t xml:space="preserve"> </w:t>
      </w:r>
      <w:r w:rsidRPr="006D33B9">
        <w:rPr>
          <w:rFonts w:ascii="Times New Roman" w:hAnsi="Times New Roman"/>
          <w:b/>
          <w:bCs/>
          <w:sz w:val="24"/>
          <w:szCs w:val="24"/>
        </w:rPr>
        <w:t>„Obsluha tepelně energetických zařízení“</w:t>
      </w:r>
    </w:p>
    <w:p w:rsidR="00C25CD7" w:rsidRPr="006D33B9" w:rsidRDefault="00C25CD7" w:rsidP="008A18B9">
      <w:pPr>
        <w:pStyle w:val="Zklad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Příloha č. 2 Cenový list k obsluhovanému zařízení</w:t>
      </w:r>
    </w:p>
    <w:p w:rsidR="006D33B9" w:rsidRDefault="008A18B9" w:rsidP="008A18B9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6D33B9">
        <w:rPr>
          <w:b/>
          <w:bCs/>
          <w:sz w:val="24"/>
          <w:szCs w:val="24"/>
        </w:rPr>
        <w:t xml:space="preserve">Příloha č. </w:t>
      </w:r>
      <w:r w:rsidR="00C25CD7">
        <w:rPr>
          <w:b/>
          <w:bCs/>
          <w:sz w:val="24"/>
          <w:szCs w:val="24"/>
        </w:rPr>
        <w:t>3</w:t>
      </w:r>
      <w:r w:rsidR="006D33B9">
        <w:rPr>
          <w:b/>
          <w:bCs/>
          <w:sz w:val="24"/>
          <w:szCs w:val="24"/>
        </w:rPr>
        <w:t xml:space="preserve"> Smlouva </w:t>
      </w:r>
      <w:r>
        <w:rPr>
          <w:b/>
          <w:bCs/>
          <w:sz w:val="24"/>
          <w:szCs w:val="24"/>
        </w:rPr>
        <w:t>na obsluhu tepelně energetických zařízení</w:t>
      </w:r>
    </w:p>
    <w:p w:rsidR="0075120E" w:rsidRDefault="0075120E" w:rsidP="008A18B9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Příloha č. 4 Místní provozní řád</w:t>
      </w:r>
    </w:p>
    <w:p w:rsidR="003B2731" w:rsidRDefault="003B2731"/>
    <w:sectPr w:rsidR="003B2731" w:rsidSect="000160E4"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53101"/>
    <w:multiLevelType w:val="hybridMultilevel"/>
    <w:tmpl w:val="AE5EF78C"/>
    <w:lvl w:ilvl="0" w:tplc="6870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53F7C"/>
    <w:multiLevelType w:val="hybridMultilevel"/>
    <w:tmpl w:val="638C5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B9"/>
    <w:rsid w:val="000160E4"/>
    <w:rsid w:val="00203F83"/>
    <w:rsid w:val="00287D76"/>
    <w:rsid w:val="00344AAD"/>
    <w:rsid w:val="003B2731"/>
    <w:rsid w:val="00555883"/>
    <w:rsid w:val="00607A50"/>
    <w:rsid w:val="006169B0"/>
    <w:rsid w:val="00620CD4"/>
    <w:rsid w:val="006D33B9"/>
    <w:rsid w:val="0075120E"/>
    <w:rsid w:val="008A18B9"/>
    <w:rsid w:val="00C0716C"/>
    <w:rsid w:val="00C25CD7"/>
    <w:rsid w:val="00D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2F2A"/>
  <w15:chartTrackingRefBased/>
  <w15:docId w15:val="{B5C630BB-EAEE-4EE3-81C6-F6607C42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D33B9"/>
    <w:pPr>
      <w:widowControl w:val="0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semiHidden/>
    <w:rsid w:val="006D33B9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D33B9"/>
    <w:pPr>
      <w:jc w:val="both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6D33B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D3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D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826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Eva</dc:creator>
  <cp:keywords/>
  <dc:description/>
  <cp:lastModifiedBy>Dušková Eva</cp:lastModifiedBy>
  <cp:revision>10</cp:revision>
  <dcterms:created xsi:type="dcterms:W3CDTF">2020-11-24T08:05:00Z</dcterms:created>
  <dcterms:modified xsi:type="dcterms:W3CDTF">2021-01-14T13:58:00Z</dcterms:modified>
</cp:coreProperties>
</file>