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C08" w:rsidRPr="008D2127" w:rsidRDefault="007F4B22" w:rsidP="008D2127">
      <w:pPr>
        <w:pStyle w:val="Nadpis1"/>
        <w:jc w:val="right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ab/>
      </w:r>
      <w:r>
        <w:rPr>
          <w:b/>
          <w:bCs/>
          <w:color w:val="auto"/>
          <w:sz w:val="24"/>
          <w:szCs w:val="24"/>
        </w:rPr>
        <w:tab/>
      </w:r>
      <w:r>
        <w:rPr>
          <w:b/>
          <w:bCs/>
          <w:color w:val="auto"/>
          <w:sz w:val="24"/>
          <w:szCs w:val="24"/>
        </w:rPr>
        <w:tab/>
      </w:r>
      <w:r>
        <w:rPr>
          <w:b/>
          <w:bCs/>
          <w:color w:val="auto"/>
          <w:sz w:val="24"/>
          <w:szCs w:val="24"/>
        </w:rPr>
        <w:tab/>
      </w:r>
      <w:r>
        <w:rPr>
          <w:b/>
          <w:bCs/>
          <w:color w:val="auto"/>
          <w:sz w:val="24"/>
          <w:szCs w:val="24"/>
        </w:rPr>
        <w:tab/>
      </w:r>
      <w:r>
        <w:rPr>
          <w:b/>
          <w:bCs/>
          <w:color w:val="auto"/>
          <w:sz w:val="24"/>
          <w:szCs w:val="24"/>
        </w:rPr>
        <w:tab/>
      </w:r>
      <w:r>
        <w:rPr>
          <w:b/>
          <w:bCs/>
          <w:color w:val="auto"/>
          <w:sz w:val="24"/>
          <w:szCs w:val="24"/>
        </w:rPr>
        <w:tab/>
      </w:r>
      <w:r w:rsidR="008D2127">
        <w:rPr>
          <w:b/>
          <w:bCs/>
          <w:color w:val="auto"/>
          <w:sz w:val="24"/>
          <w:szCs w:val="24"/>
        </w:rPr>
        <w:t xml:space="preserve">    </w:t>
      </w:r>
      <w:r w:rsidRPr="008D2127">
        <w:rPr>
          <w:color w:val="auto"/>
          <w:sz w:val="24"/>
          <w:szCs w:val="24"/>
        </w:rPr>
        <w:t>Příloha č. 1 k čj.:</w:t>
      </w:r>
      <w:r w:rsidR="008D2127" w:rsidRPr="008D2127">
        <w:rPr>
          <w:color w:val="auto"/>
          <w:sz w:val="24"/>
          <w:szCs w:val="24"/>
        </w:rPr>
        <w:t xml:space="preserve"> 1337/2021-VLRZ/FL/ZR-VP</w:t>
      </w:r>
    </w:p>
    <w:p w:rsidR="008D2127" w:rsidRPr="008D2127" w:rsidRDefault="008D2127" w:rsidP="008D2127">
      <w:pPr>
        <w:jc w:val="right"/>
        <w:rPr>
          <w:rFonts w:asciiTheme="majorHAnsi" w:hAnsiTheme="majorHAnsi"/>
        </w:rPr>
      </w:pPr>
      <w:r w:rsidRPr="008D2127">
        <w:tab/>
      </w:r>
      <w:r w:rsidRPr="008D2127">
        <w:tab/>
      </w:r>
      <w:r w:rsidRPr="008D2127">
        <w:tab/>
      </w:r>
      <w:r w:rsidRPr="008D2127">
        <w:tab/>
      </w:r>
      <w:r w:rsidRPr="008D2127">
        <w:tab/>
      </w:r>
      <w:r w:rsidRPr="008D2127">
        <w:tab/>
      </w:r>
      <w:r w:rsidRPr="008D2127">
        <w:tab/>
      </w:r>
      <w:r w:rsidRPr="008D2127">
        <w:rPr>
          <w:rFonts w:asciiTheme="majorHAnsi" w:hAnsiTheme="majorHAnsi"/>
        </w:rPr>
        <w:t xml:space="preserve">    RIS č. 2021/AU1/01/00002</w:t>
      </w:r>
    </w:p>
    <w:p w:rsidR="007F4B22" w:rsidRDefault="007F4B22" w:rsidP="007F4B22"/>
    <w:p w:rsidR="007F4B22" w:rsidRPr="007F4B22" w:rsidRDefault="007F4B22" w:rsidP="007F4B22">
      <w:pPr>
        <w:pStyle w:val="Bezmezer"/>
        <w:rPr>
          <w:b/>
          <w:bCs/>
          <w:u w:val="single"/>
        </w:rPr>
      </w:pPr>
      <w:r w:rsidRPr="007F4B22">
        <w:rPr>
          <w:b/>
          <w:bCs/>
          <w:u w:val="single"/>
        </w:rPr>
        <w:t xml:space="preserve">Specifikace předmětu </w:t>
      </w:r>
      <w:proofErr w:type="gramStart"/>
      <w:r w:rsidRPr="007F4B22">
        <w:rPr>
          <w:b/>
          <w:bCs/>
          <w:u w:val="single"/>
        </w:rPr>
        <w:t>plnění - obsluhy</w:t>
      </w:r>
      <w:proofErr w:type="gramEnd"/>
      <w:r w:rsidRPr="007F4B22">
        <w:rPr>
          <w:b/>
          <w:bCs/>
          <w:u w:val="single"/>
        </w:rPr>
        <w:t xml:space="preserve"> technického zařízení budov (TZB)</w:t>
      </w:r>
    </w:p>
    <w:p w:rsidR="007F4B22" w:rsidRPr="007F4B22" w:rsidRDefault="007F4B22" w:rsidP="007F4B22">
      <w:pPr>
        <w:pStyle w:val="Bezmezer"/>
        <w:rPr>
          <w:b/>
          <w:bCs/>
          <w:sz w:val="24"/>
          <w:szCs w:val="24"/>
        </w:rPr>
      </w:pPr>
      <w:r w:rsidRPr="007F4B22">
        <w:rPr>
          <w:b/>
          <w:bCs/>
        </w:rPr>
        <w:t>Vojenská lázeňská léčebna Františkovy Lázně</w:t>
      </w:r>
    </w:p>
    <w:p w:rsidR="007F4B22" w:rsidRDefault="007F4B22" w:rsidP="007F4B22"/>
    <w:p w:rsidR="007F4B22" w:rsidRPr="007F4B22" w:rsidRDefault="007F4B22" w:rsidP="007F4B22">
      <w:pPr>
        <w:rPr>
          <w:b/>
          <w:bCs/>
        </w:rPr>
      </w:pPr>
      <w:r>
        <w:tab/>
      </w:r>
      <w:r w:rsidRPr="007F4B22">
        <w:rPr>
          <w:b/>
          <w:bCs/>
        </w:rPr>
        <w:t>ROZSAH:</w:t>
      </w:r>
    </w:p>
    <w:p w:rsidR="00BF16FD" w:rsidRDefault="00BF16FD" w:rsidP="001D17CA">
      <w:pPr>
        <w:pStyle w:val="Odstavecseseznamem"/>
        <w:ind w:left="765" w:hanging="623"/>
      </w:pPr>
      <w:bookmarkStart w:id="0" w:name="_GoBack"/>
      <w:bookmarkEnd w:id="0"/>
    </w:p>
    <w:p w:rsidR="00463C5C" w:rsidRDefault="001D17CA" w:rsidP="001D17CA">
      <w:pPr>
        <w:pStyle w:val="Odstavecseseznamem"/>
        <w:ind w:left="765" w:hanging="623"/>
      </w:pPr>
      <w:r>
        <w:t xml:space="preserve">       -   </w:t>
      </w:r>
      <w:bookmarkStart w:id="1" w:name="_Hlk56681245"/>
      <w:r w:rsidR="000E1B81">
        <w:rPr>
          <w:u w:val="single"/>
        </w:rPr>
        <w:t>Parn</w:t>
      </w:r>
      <w:r w:rsidR="00463C5C" w:rsidRPr="00BF16FD">
        <w:rPr>
          <w:u w:val="single"/>
        </w:rPr>
        <w:t>í výměníkové stanice</w:t>
      </w:r>
      <w:r w:rsidR="004F3E14">
        <w:t xml:space="preserve"> </w:t>
      </w:r>
    </w:p>
    <w:p w:rsidR="00081C08" w:rsidRDefault="00081C08" w:rsidP="001D17CA">
      <w:pPr>
        <w:pStyle w:val="Odstavecseseznamem"/>
        <w:numPr>
          <w:ilvl w:val="1"/>
          <w:numId w:val="1"/>
        </w:numPr>
        <w:ind w:hanging="623"/>
      </w:pPr>
      <w:r>
        <w:t>Vytápění</w:t>
      </w:r>
      <w:r w:rsidR="00463C5C">
        <w:t xml:space="preserve"> objektu lázeňského domu</w:t>
      </w:r>
    </w:p>
    <w:p w:rsidR="00463C5C" w:rsidRDefault="00463C5C" w:rsidP="001D17CA">
      <w:pPr>
        <w:pStyle w:val="Odstavecseseznamem"/>
        <w:numPr>
          <w:ilvl w:val="1"/>
          <w:numId w:val="1"/>
        </w:numPr>
        <w:ind w:hanging="623"/>
      </w:pPr>
      <w:r>
        <w:t>Příprava teplé vody pro lázeňský provoz</w:t>
      </w:r>
    </w:p>
    <w:p w:rsidR="00463C5C" w:rsidRDefault="00463C5C" w:rsidP="001D17CA">
      <w:pPr>
        <w:pStyle w:val="Odstavecseseznamem"/>
        <w:numPr>
          <w:ilvl w:val="1"/>
          <w:numId w:val="1"/>
        </w:numPr>
        <w:ind w:hanging="623"/>
      </w:pPr>
      <w:r>
        <w:t xml:space="preserve">Příprava teplé vody pro </w:t>
      </w:r>
      <w:proofErr w:type="spellStart"/>
      <w:r>
        <w:t>balneo</w:t>
      </w:r>
      <w:proofErr w:type="spellEnd"/>
      <w:r>
        <w:t xml:space="preserve"> provoz</w:t>
      </w:r>
    </w:p>
    <w:p w:rsidR="00463C5C" w:rsidRPr="007F4B22" w:rsidRDefault="00463C5C" w:rsidP="001D17CA">
      <w:pPr>
        <w:pStyle w:val="Odstavecseseznamem"/>
        <w:numPr>
          <w:ilvl w:val="0"/>
          <w:numId w:val="5"/>
        </w:numPr>
        <w:ind w:left="709" w:hanging="283"/>
        <w:rPr>
          <w:u w:val="single"/>
        </w:rPr>
      </w:pPr>
      <w:r w:rsidRPr="00BF16FD">
        <w:rPr>
          <w:u w:val="single"/>
        </w:rPr>
        <w:t xml:space="preserve">Předávací stanice tepla – bazénový </w:t>
      </w:r>
      <w:r w:rsidRPr="007F4B22">
        <w:rPr>
          <w:u w:val="single"/>
        </w:rPr>
        <w:t>objekt</w:t>
      </w:r>
      <w:r w:rsidR="004F3E14" w:rsidRPr="007F4B22">
        <w:rPr>
          <w:u w:val="single"/>
        </w:rPr>
        <w:t xml:space="preserve"> </w:t>
      </w:r>
      <w:r w:rsidR="007F4B22" w:rsidRPr="007F4B22">
        <w:rPr>
          <w:u w:val="single"/>
        </w:rPr>
        <w:t>(zdravotnická část)</w:t>
      </w:r>
    </w:p>
    <w:p w:rsidR="00463C5C" w:rsidRDefault="00463C5C" w:rsidP="001D17CA">
      <w:pPr>
        <w:pStyle w:val="Odstavecseseznamem"/>
        <w:numPr>
          <w:ilvl w:val="1"/>
          <w:numId w:val="1"/>
        </w:numPr>
        <w:ind w:hanging="623"/>
      </w:pPr>
      <w:r>
        <w:t>Vytápění objektu</w:t>
      </w:r>
    </w:p>
    <w:p w:rsidR="00463C5C" w:rsidRDefault="00463C5C" w:rsidP="001D17CA">
      <w:pPr>
        <w:pStyle w:val="Odstavecseseznamem"/>
        <w:numPr>
          <w:ilvl w:val="1"/>
          <w:numId w:val="1"/>
        </w:numPr>
        <w:ind w:hanging="623"/>
      </w:pPr>
      <w:r>
        <w:t>Ohřev bazénové vody</w:t>
      </w:r>
    </w:p>
    <w:p w:rsidR="00463C5C" w:rsidRDefault="00463C5C" w:rsidP="001D17CA">
      <w:pPr>
        <w:pStyle w:val="Odstavecseseznamem"/>
        <w:numPr>
          <w:ilvl w:val="0"/>
          <w:numId w:val="5"/>
        </w:numPr>
        <w:ind w:left="709" w:hanging="283"/>
      </w:pPr>
      <w:proofErr w:type="spellStart"/>
      <w:r w:rsidRPr="00BF16FD">
        <w:rPr>
          <w:u w:val="single"/>
        </w:rPr>
        <w:t>Balneo</w:t>
      </w:r>
      <w:proofErr w:type="spellEnd"/>
      <w:r w:rsidRPr="00BF16FD">
        <w:rPr>
          <w:u w:val="single"/>
        </w:rPr>
        <w:t xml:space="preserve"> technologie</w:t>
      </w:r>
    </w:p>
    <w:p w:rsidR="00081C08" w:rsidRDefault="00081C08" w:rsidP="001D17CA">
      <w:pPr>
        <w:pStyle w:val="Odstavecseseznamem"/>
        <w:numPr>
          <w:ilvl w:val="1"/>
          <w:numId w:val="1"/>
        </w:numPr>
        <w:ind w:hanging="623"/>
      </w:pPr>
      <w:r>
        <w:t>Ohřev minerální vody</w:t>
      </w:r>
    </w:p>
    <w:p w:rsidR="00463C5C" w:rsidRDefault="00463C5C" w:rsidP="001D17CA">
      <w:pPr>
        <w:pStyle w:val="Odstavecseseznamem"/>
        <w:numPr>
          <w:ilvl w:val="1"/>
          <w:numId w:val="1"/>
        </w:numPr>
        <w:ind w:hanging="623"/>
      </w:pPr>
      <w:r>
        <w:t>Ohřev slatinných zábalů (peloidu)</w:t>
      </w:r>
    </w:p>
    <w:p w:rsidR="00394164" w:rsidRDefault="00081C08" w:rsidP="001D17CA">
      <w:pPr>
        <w:pStyle w:val="Odstavecseseznamem"/>
        <w:numPr>
          <w:ilvl w:val="0"/>
          <w:numId w:val="5"/>
        </w:numPr>
        <w:ind w:left="709" w:hanging="283"/>
      </w:pPr>
      <w:r w:rsidRPr="00BF16FD">
        <w:rPr>
          <w:u w:val="single"/>
        </w:rPr>
        <w:t>Vzduchotechnická zařízení</w:t>
      </w:r>
      <w:r w:rsidR="004F3E14">
        <w:t xml:space="preserve"> </w:t>
      </w:r>
    </w:p>
    <w:p w:rsidR="004F3E14" w:rsidRDefault="004F3E14" w:rsidP="001D17CA">
      <w:pPr>
        <w:pStyle w:val="Odstavecseseznamem"/>
        <w:ind w:left="765" w:firstLine="86"/>
      </w:pPr>
      <w:r>
        <w:t>Hlavní budova:</w:t>
      </w:r>
    </w:p>
    <w:p w:rsidR="00463C5C" w:rsidRDefault="00463C5C" w:rsidP="001D17CA">
      <w:pPr>
        <w:pStyle w:val="Odstavecseseznamem"/>
        <w:numPr>
          <w:ilvl w:val="1"/>
          <w:numId w:val="1"/>
        </w:numPr>
        <w:ind w:hanging="623"/>
      </w:pPr>
      <w:r>
        <w:t>Vzduchotechnická jednot</w:t>
      </w:r>
      <w:r w:rsidR="001A4F16">
        <w:t>k</w:t>
      </w:r>
      <w:r>
        <w:t xml:space="preserve">a </w:t>
      </w:r>
      <w:proofErr w:type="gramStart"/>
      <w:r>
        <w:t>KUCHYŇ</w:t>
      </w:r>
      <w:r w:rsidR="005D2D67">
        <w:t xml:space="preserve"> - VARNA</w:t>
      </w:r>
      <w:proofErr w:type="gramEnd"/>
    </w:p>
    <w:p w:rsidR="00463C5C" w:rsidRDefault="00463C5C" w:rsidP="005D2D67">
      <w:pPr>
        <w:pStyle w:val="Odstavecseseznamem"/>
        <w:numPr>
          <w:ilvl w:val="1"/>
          <w:numId w:val="1"/>
        </w:numPr>
        <w:ind w:hanging="623"/>
      </w:pPr>
      <w:r>
        <w:t xml:space="preserve">Vzduchotechnická jednotka </w:t>
      </w:r>
      <w:proofErr w:type="gramStart"/>
      <w:r w:rsidR="005D2D67">
        <w:t>KUCHYŇ - SKLADY</w:t>
      </w:r>
      <w:proofErr w:type="gramEnd"/>
    </w:p>
    <w:p w:rsidR="004F3E14" w:rsidRDefault="004F3E14" w:rsidP="001D17CA">
      <w:pPr>
        <w:pStyle w:val="Odstavecseseznamem"/>
        <w:numPr>
          <w:ilvl w:val="1"/>
          <w:numId w:val="1"/>
        </w:numPr>
        <w:ind w:hanging="623"/>
      </w:pPr>
      <w:r>
        <w:t>Vzduchotechnická jednotka BALNEO – KOUPELE</w:t>
      </w:r>
    </w:p>
    <w:p w:rsidR="004F3E14" w:rsidRDefault="004F3E14" w:rsidP="001D17CA">
      <w:pPr>
        <w:pStyle w:val="Odstavecseseznamem"/>
        <w:numPr>
          <w:ilvl w:val="1"/>
          <w:numId w:val="1"/>
        </w:numPr>
        <w:spacing w:line="240" w:lineRule="auto"/>
        <w:ind w:hanging="623"/>
      </w:pPr>
      <w:r>
        <w:t>Vzduchotechnická jednotka BALNEO – MASÁŽE</w:t>
      </w:r>
    </w:p>
    <w:p w:rsidR="004F3E14" w:rsidRDefault="004F3E14" w:rsidP="001D17CA">
      <w:pPr>
        <w:pStyle w:val="Odstavecseseznamem"/>
        <w:ind w:left="765" w:firstLine="86"/>
      </w:pPr>
      <w:r>
        <w:t>Bazénový trakt:</w:t>
      </w:r>
    </w:p>
    <w:p w:rsidR="004F3E14" w:rsidRDefault="004F3E14" w:rsidP="001D17CA">
      <w:pPr>
        <w:pStyle w:val="Odstavecseseznamem"/>
        <w:numPr>
          <w:ilvl w:val="1"/>
          <w:numId w:val="1"/>
        </w:numPr>
        <w:ind w:hanging="623"/>
      </w:pPr>
      <w:r>
        <w:t>Vzduchotechnická jednot</w:t>
      </w:r>
      <w:r w:rsidR="001A4F16">
        <w:t>k</w:t>
      </w:r>
      <w:r>
        <w:t>a BAZÉNOVÁ HALA</w:t>
      </w:r>
    </w:p>
    <w:p w:rsidR="004F3E14" w:rsidRDefault="004F3E14" w:rsidP="001D17CA">
      <w:pPr>
        <w:pStyle w:val="Odstavecseseznamem"/>
        <w:numPr>
          <w:ilvl w:val="1"/>
          <w:numId w:val="1"/>
        </w:numPr>
        <w:ind w:hanging="623"/>
      </w:pPr>
      <w:r>
        <w:t>Vzduchotechnická jednotka SPRCHY – Bazénová hala</w:t>
      </w:r>
    </w:p>
    <w:bookmarkEnd w:id="1"/>
    <w:p w:rsidR="002260D8" w:rsidRDefault="00081C08" w:rsidP="00BF16FD">
      <w:pPr>
        <w:ind w:firstLine="426"/>
        <w:jc w:val="both"/>
      </w:pPr>
      <w:r w:rsidRPr="002469B3">
        <w:rPr>
          <w:b/>
        </w:rPr>
        <w:t>Základním p</w:t>
      </w:r>
      <w:r w:rsidR="002260D8" w:rsidRPr="002469B3">
        <w:rPr>
          <w:b/>
        </w:rPr>
        <w:t>ředpisem je Místní provozní řád obsluhovaných zařízení</w:t>
      </w:r>
      <w:r w:rsidR="007B2393">
        <w:rPr>
          <w:b/>
        </w:rPr>
        <w:t xml:space="preserve"> </w:t>
      </w:r>
      <w:r w:rsidR="007B2393">
        <w:t>(dále jen MPŘ)</w:t>
      </w:r>
      <w:r w:rsidR="007F4B22">
        <w:rPr>
          <w:b/>
          <w:bCs/>
        </w:rPr>
        <w:t xml:space="preserve"> – příloha č. 3</w:t>
      </w:r>
    </w:p>
    <w:p w:rsidR="00BF16FD" w:rsidRPr="00BF16FD" w:rsidRDefault="00BF16FD" w:rsidP="00BF16FD">
      <w:pPr>
        <w:pStyle w:val="Nadpis1"/>
        <w:numPr>
          <w:ilvl w:val="0"/>
          <w:numId w:val="11"/>
        </w:numPr>
      </w:pPr>
      <w:r>
        <w:t>Energetický management obsluhovaného zařízení TZB</w:t>
      </w:r>
    </w:p>
    <w:p w:rsidR="00BF16FD" w:rsidRDefault="00BF16FD" w:rsidP="00BF16FD">
      <w:pPr>
        <w:pStyle w:val="Odstavecseseznamem"/>
        <w:numPr>
          <w:ilvl w:val="0"/>
          <w:numId w:val="7"/>
        </w:numPr>
      </w:pPr>
      <w:r>
        <w:t xml:space="preserve">Pravidelná vizuální a akustická kontrola obsluhovaného zařízení TZB v místě v pracovní dny (Po – Pá) </w:t>
      </w:r>
    </w:p>
    <w:p w:rsidR="00BF16FD" w:rsidRDefault="00BF16FD" w:rsidP="00BF16FD">
      <w:pPr>
        <w:pStyle w:val="Odstavecseseznamem"/>
        <w:numPr>
          <w:ilvl w:val="0"/>
          <w:numId w:val="7"/>
        </w:numPr>
      </w:pPr>
      <w:r>
        <w:t>Kontrola spotřeby energie výměníkové a předávací stanice tepla v závislosti na venkovní teplotě, spotřeby teplé a minerální vody v pracovní dny (</w:t>
      </w:r>
      <w:proofErr w:type="gramStart"/>
      <w:r>
        <w:t>Po- Pá</w:t>
      </w:r>
      <w:proofErr w:type="gramEnd"/>
      <w:r>
        <w:t>)</w:t>
      </w:r>
    </w:p>
    <w:p w:rsidR="00BF16FD" w:rsidRDefault="00BF16FD" w:rsidP="00BF16FD">
      <w:pPr>
        <w:pStyle w:val="Odstavecseseznamem"/>
        <w:numPr>
          <w:ilvl w:val="0"/>
          <w:numId w:val="7"/>
        </w:numPr>
      </w:pPr>
      <w:r>
        <w:t>Kontrola fakturovaných spotřeb dodavatelem tepla</w:t>
      </w:r>
    </w:p>
    <w:p w:rsidR="00BF16FD" w:rsidRDefault="00BF16FD" w:rsidP="00BF16FD">
      <w:pPr>
        <w:pStyle w:val="Nadpis1"/>
        <w:numPr>
          <w:ilvl w:val="0"/>
          <w:numId w:val="11"/>
        </w:numPr>
      </w:pPr>
      <w:r>
        <w:t>Dálkové monitorování obsluhované technologie TZB</w:t>
      </w:r>
    </w:p>
    <w:p w:rsidR="00BF16FD" w:rsidRDefault="00BF16FD" w:rsidP="007F4B22">
      <w:pPr>
        <w:jc w:val="both"/>
      </w:pPr>
      <w:r>
        <w:t>Pro všechna obsluhovaná zařízení je vyžadováno připojení k dálkovému vizualizačnímu systému s možností:</w:t>
      </w:r>
    </w:p>
    <w:p w:rsidR="00BF16FD" w:rsidRDefault="00BF16FD" w:rsidP="00BF16FD">
      <w:pPr>
        <w:pStyle w:val="Odstavecseseznamem"/>
        <w:numPr>
          <w:ilvl w:val="0"/>
          <w:numId w:val="6"/>
        </w:numPr>
      </w:pPr>
      <w:r>
        <w:t xml:space="preserve">Vzdáleného operátorského ovládání obsluhované technologie </w:t>
      </w:r>
    </w:p>
    <w:p w:rsidR="00BF16FD" w:rsidRDefault="00BF16FD" w:rsidP="00BF16FD">
      <w:pPr>
        <w:pStyle w:val="Odstavecseseznamem"/>
        <w:numPr>
          <w:ilvl w:val="0"/>
          <w:numId w:val="6"/>
        </w:numPr>
      </w:pPr>
      <w:r>
        <w:t>On-line sledování a zobrazování hodnot technologických veličin</w:t>
      </w:r>
    </w:p>
    <w:p w:rsidR="00BF16FD" w:rsidRDefault="00BF16FD" w:rsidP="00BF16FD">
      <w:pPr>
        <w:pStyle w:val="Odstavecseseznamem"/>
        <w:numPr>
          <w:ilvl w:val="0"/>
          <w:numId w:val="6"/>
        </w:numPr>
      </w:pPr>
      <w:r>
        <w:t>Archivace sledovaných technologických veličin</w:t>
      </w:r>
    </w:p>
    <w:p w:rsidR="005D266D" w:rsidRDefault="00BF16FD" w:rsidP="005D266D">
      <w:pPr>
        <w:pStyle w:val="Odstavecseseznamem"/>
        <w:numPr>
          <w:ilvl w:val="0"/>
          <w:numId w:val="6"/>
        </w:numPr>
      </w:pPr>
      <w:r>
        <w:t>Grafického/tabulkového znázornění historických trendů</w:t>
      </w:r>
      <w:r w:rsidRPr="008838DE">
        <w:t xml:space="preserve"> </w:t>
      </w:r>
      <w:r>
        <w:t>jednotlivých veličin</w:t>
      </w:r>
    </w:p>
    <w:p w:rsidR="00BF16FD" w:rsidRDefault="00BF16FD" w:rsidP="005D266D">
      <w:pPr>
        <w:pStyle w:val="Odstavecseseznamem"/>
        <w:numPr>
          <w:ilvl w:val="0"/>
          <w:numId w:val="6"/>
        </w:numPr>
      </w:pPr>
      <w:bookmarkStart w:id="2" w:name="_Hlk56680541"/>
      <w:r>
        <w:t>Signalizace a hlášení formou SMS zprávy obsluze zařízení mimořádných chyb, havarijních a poruchových stavů</w:t>
      </w:r>
    </w:p>
    <w:bookmarkEnd w:id="2"/>
    <w:p w:rsidR="00F364BA" w:rsidRDefault="00F364BA" w:rsidP="00BF16FD"/>
    <w:p w:rsidR="00F364BA" w:rsidRDefault="00965A17" w:rsidP="00965A17">
      <w:pPr>
        <w:pStyle w:val="Nadpis1"/>
        <w:numPr>
          <w:ilvl w:val="0"/>
          <w:numId w:val="11"/>
        </w:numPr>
        <w:ind w:left="426" w:firstLine="0"/>
      </w:pPr>
      <w:r>
        <w:lastRenderedPageBreak/>
        <w:t xml:space="preserve"> Pohotovostní služba pro technologie</w:t>
      </w:r>
      <w:r w:rsidR="00F364BA">
        <w:t>:</w:t>
      </w:r>
    </w:p>
    <w:p w:rsidR="00394164" w:rsidRDefault="00F364BA" w:rsidP="00FE3B16">
      <w:pPr>
        <w:pStyle w:val="Odstavecseseznamem"/>
        <w:numPr>
          <w:ilvl w:val="0"/>
          <w:numId w:val="8"/>
        </w:numPr>
      </w:pPr>
      <w:bookmarkStart w:id="3" w:name="_Hlk56680592"/>
      <w:r>
        <w:t>Zajištění pohotovostní služby</w:t>
      </w:r>
      <w:r w:rsidR="00965A17">
        <w:t xml:space="preserve"> 24/7</w:t>
      </w:r>
      <w:r w:rsidR="00FE3B16">
        <w:t xml:space="preserve"> obsluhované technologie TZB</w:t>
      </w:r>
      <w:r>
        <w:t xml:space="preserve"> s požadovaným dojezdem</w:t>
      </w:r>
      <w:r w:rsidR="00FE3B16">
        <w:t xml:space="preserve"> technika</w:t>
      </w:r>
      <w:r>
        <w:t xml:space="preserve"> na poruchu</w:t>
      </w:r>
      <w:r w:rsidR="00394164">
        <w:t>/havárii zařízení</w:t>
      </w:r>
    </w:p>
    <w:p w:rsidR="00F364BA" w:rsidRDefault="00394164" w:rsidP="00FE3B16">
      <w:pPr>
        <w:pStyle w:val="Odstavecseseznamem"/>
        <w:numPr>
          <w:ilvl w:val="1"/>
          <w:numId w:val="9"/>
        </w:numPr>
      </w:pPr>
      <w:r>
        <w:t>V pracovní době</w:t>
      </w:r>
      <w:r w:rsidR="00F364BA">
        <w:t xml:space="preserve"> do </w:t>
      </w:r>
      <w:r>
        <w:t>3</w:t>
      </w:r>
      <w:r w:rsidR="00F364BA">
        <w:t xml:space="preserve"> hodin</w:t>
      </w:r>
    </w:p>
    <w:p w:rsidR="00394164" w:rsidRDefault="00394164" w:rsidP="00FE3B16">
      <w:pPr>
        <w:pStyle w:val="Odstavecseseznamem"/>
        <w:numPr>
          <w:ilvl w:val="1"/>
          <w:numId w:val="9"/>
        </w:numPr>
      </w:pPr>
      <w:r>
        <w:t>V mimopracovní době do 6 hodin</w:t>
      </w:r>
    </w:p>
    <w:p w:rsidR="00965A17" w:rsidRDefault="00965A17" w:rsidP="00965A17">
      <w:pPr>
        <w:pStyle w:val="Odstavecseseznamem"/>
        <w:numPr>
          <w:ilvl w:val="0"/>
          <w:numId w:val="8"/>
        </w:numPr>
      </w:pPr>
      <w:r>
        <w:t>Zajištění dílů pro běžné opravy obsluhované technologie</w:t>
      </w:r>
    </w:p>
    <w:p w:rsidR="00965A17" w:rsidRDefault="00965A17" w:rsidP="00965A17">
      <w:pPr>
        <w:pStyle w:val="Odstavecseseznamem"/>
        <w:numPr>
          <w:ilvl w:val="0"/>
          <w:numId w:val="8"/>
        </w:numPr>
      </w:pPr>
      <w:r>
        <w:t>Zajištění dílů pro havarijní opravy</w:t>
      </w:r>
    </w:p>
    <w:bookmarkEnd w:id="3"/>
    <w:p w:rsidR="00FE3B16" w:rsidRPr="00F364BA" w:rsidRDefault="00FE3B16" w:rsidP="00FE3B16">
      <w:pPr>
        <w:pStyle w:val="Odstavecseseznamem"/>
        <w:ind w:left="1428"/>
      </w:pPr>
    </w:p>
    <w:p w:rsidR="00BF16FD" w:rsidRPr="001D17CA" w:rsidRDefault="00965A17" w:rsidP="00965A17">
      <w:pPr>
        <w:ind w:left="426"/>
        <w:rPr>
          <w:rFonts w:asciiTheme="majorHAnsi" w:hAnsiTheme="majorHAnsi" w:cstheme="majorHAnsi"/>
          <w:color w:val="2E74B5" w:themeColor="accent1" w:themeShade="BF"/>
          <w:sz w:val="32"/>
          <w:szCs w:val="32"/>
        </w:rPr>
      </w:pPr>
      <w:r>
        <w:rPr>
          <w:rFonts w:asciiTheme="majorHAnsi" w:hAnsiTheme="majorHAnsi" w:cstheme="majorHAnsi"/>
          <w:color w:val="2E74B5" w:themeColor="accent1" w:themeShade="BF"/>
          <w:sz w:val="32"/>
          <w:szCs w:val="32"/>
        </w:rPr>
        <w:t>4</w:t>
      </w:r>
      <w:r w:rsidR="00BF16FD" w:rsidRPr="001D17CA">
        <w:rPr>
          <w:rFonts w:asciiTheme="majorHAnsi" w:hAnsiTheme="majorHAnsi" w:cstheme="majorHAnsi"/>
          <w:color w:val="2E74B5" w:themeColor="accent1" w:themeShade="BF"/>
          <w:sz w:val="32"/>
          <w:szCs w:val="32"/>
        </w:rPr>
        <w:t>)</w:t>
      </w:r>
      <w:r w:rsidR="00BF16FD">
        <w:rPr>
          <w:rFonts w:asciiTheme="majorHAnsi" w:hAnsiTheme="majorHAnsi" w:cstheme="majorHAnsi"/>
          <w:color w:val="2E74B5" w:themeColor="accent1" w:themeShade="BF"/>
          <w:sz w:val="32"/>
          <w:szCs w:val="32"/>
        </w:rPr>
        <w:t xml:space="preserve"> </w:t>
      </w:r>
      <w:r w:rsidR="00BF16FD" w:rsidRPr="001D17CA">
        <w:rPr>
          <w:rFonts w:asciiTheme="majorHAnsi" w:hAnsiTheme="majorHAnsi" w:cstheme="majorHAnsi"/>
          <w:color w:val="2E74B5" w:themeColor="accent1" w:themeShade="BF"/>
          <w:sz w:val="32"/>
          <w:szCs w:val="32"/>
        </w:rPr>
        <w:t>Obsluha zařízení technologií TZB</w:t>
      </w:r>
    </w:p>
    <w:p w:rsidR="005D2D67" w:rsidRDefault="005D2D67" w:rsidP="005D2D67">
      <w:r w:rsidRPr="005D2D67">
        <w:t xml:space="preserve">          </w:t>
      </w:r>
      <w:bookmarkStart w:id="4" w:name="_Hlk56680635"/>
      <w:r>
        <w:rPr>
          <w:u w:val="single"/>
        </w:rPr>
        <w:t xml:space="preserve">-  </w:t>
      </w:r>
      <w:r w:rsidRPr="005D2D67">
        <w:rPr>
          <w:u w:val="single"/>
        </w:rPr>
        <w:t>Hlavní výměníkové stanice</w:t>
      </w:r>
      <w:r>
        <w:rPr>
          <w:u w:val="single"/>
        </w:rPr>
        <w:t xml:space="preserve">, předávací stanice tepla a </w:t>
      </w:r>
      <w:proofErr w:type="spellStart"/>
      <w:r>
        <w:rPr>
          <w:u w:val="single"/>
        </w:rPr>
        <w:t>balneo</w:t>
      </w:r>
      <w:proofErr w:type="spellEnd"/>
      <w:r>
        <w:rPr>
          <w:u w:val="single"/>
        </w:rPr>
        <w:t xml:space="preserve"> technologie</w:t>
      </w:r>
    </w:p>
    <w:p w:rsidR="00965A17" w:rsidRDefault="00965A17" w:rsidP="00965A17">
      <w:pPr>
        <w:pStyle w:val="Odstavecseseznamem"/>
        <w:numPr>
          <w:ilvl w:val="0"/>
          <w:numId w:val="12"/>
        </w:numPr>
      </w:pPr>
      <w:r>
        <w:t>Provádění pravidelných kontrol a prohlídek obsluhované technologie TZB v rozsahu a intervalech v stanovených Místním provozním řádem</w:t>
      </w:r>
    </w:p>
    <w:p w:rsidR="00965A17" w:rsidRDefault="00BF16FD" w:rsidP="00965A17">
      <w:pPr>
        <w:pStyle w:val="Odstavecseseznamem"/>
        <w:numPr>
          <w:ilvl w:val="0"/>
          <w:numId w:val="12"/>
        </w:numPr>
      </w:pPr>
      <w:r>
        <w:t>Provádění předepsaných servisních úkonů specifikovaných Místním provozním řádem</w:t>
      </w:r>
    </w:p>
    <w:p w:rsidR="00BF16FD" w:rsidRDefault="005D2D67" w:rsidP="005D2D67">
      <w:pPr>
        <w:pStyle w:val="Odstavecseseznamem"/>
        <w:numPr>
          <w:ilvl w:val="0"/>
          <w:numId w:val="12"/>
        </w:numPr>
      </w:pPr>
      <w:r>
        <w:t xml:space="preserve">Provádění profylaktických kontrol zařízení </w:t>
      </w:r>
      <w:proofErr w:type="spellStart"/>
      <w:r>
        <w:t>MaR</w:t>
      </w:r>
      <w:proofErr w:type="spellEnd"/>
      <w:r>
        <w:t xml:space="preserve"> v intervalu 1x ročně</w:t>
      </w:r>
      <w:r w:rsidRPr="00965A17">
        <w:t xml:space="preserve"> </w:t>
      </w:r>
    </w:p>
    <w:p w:rsidR="005D2D67" w:rsidRDefault="005D2D67" w:rsidP="005D2D67">
      <w:pPr>
        <w:pStyle w:val="Odstavecseseznamem"/>
        <w:numPr>
          <w:ilvl w:val="0"/>
          <w:numId w:val="12"/>
        </w:numPr>
      </w:pPr>
      <w:r>
        <w:t xml:space="preserve">Provádění běžných a havarijních oprav na strojním zařízení </w:t>
      </w:r>
    </w:p>
    <w:p w:rsidR="005D2D67" w:rsidRDefault="005D2D67" w:rsidP="005D2D67">
      <w:pPr>
        <w:pStyle w:val="Odstavecseseznamem"/>
        <w:numPr>
          <w:ilvl w:val="0"/>
          <w:numId w:val="12"/>
        </w:numPr>
      </w:pPr>
      <w:r>
        <w:t>Provádění běžných a havarijních oprav na zařízení pro měření a regulaci</w:t>
      </w:r>
    </w:p>
    <w:p w:rsidR="005D2D67" w:rsidRDefault="005D2D67" w:rsidP="005D2D67">
      <w:pPr>
        <w:pStyle w:val="Odstavecseseznamem"/>
        <w:numPr>
          <w:ilvl w:val="0"/>
          <w:numId w:val="12"/>
        </w:numPr>
      </w:pPr>
      <w:r>
        <w:t>Provádění požadovaných úprav SW řídících regulátorů</w:t>
      </w:r>
    </w:p>
    <w:p w:rsidR="005D2D67" w:rsidRDefault="005D2D67" w:rsidP="005D2D67">
      <w:r w:rsidRPr="005D2D67">
        <w:t xml:space="preserve">          </w:t>
      </w:r>
      <w:r w:rsidRPr="005D2D67">
        <w:rPr>
          <w:u w:val="single"/>
        </w:rPr>
        <w:t xml:space="preserve">-  </w:t>
      </w:r>
      <w:r>
        <w:rPr>
          <w:u w:val="single"/>
        </w:rPr>
        <w:t>Vzduchotechnických zařízení</w:t>
      </w:r>
    </w:p>
    <w:p w:rsidR="005D2D67" w:rsidRDefault="005D2D67" w:rsidP="005D2D67">
      <w:pPr>
        <w:pStyle w:val="Odstavecseseznamem"/>
        <w:numPr>
          <w:ilvl w:val="0"/>
          <w:numId w:val="12"/>
        </w:numPr>
      </w:pPr>
      <w:r>
        <w:t xml:space="preserve">Provádění </w:t>
      </w:r>
      <w:r w:rsidR="00692883">
        <w:t xml:space="preserve">pravidelné vizuální a akustické </w:t>
      </w:r>
      <w:r>
        <w:t>kontroly uvedených vzduchotechnických zařízení</w:t>
      </w:r>
    </w:p>
    <w:p w:rsidR="00692883" w:rsidRDefault="00692883" w:rsidP="005D2D67">
      <w:pPr>
        <w:pStyle w:val="Odstavecseseznamem"/>
        <w:numPr>
          <w:ilvl w:val="0"/>
          <w:numId w:val="12"/>
        </w:numPr>
      </w:pPr>
      <w:r>
        <w:t>Provádění pravidelné kontroly znečištění filtračních vložek</w:t>
      </w:r>
    </w:p>
    <w:p w:rsidR="005D2D67" w:rsidRDefault="005D2D67" w:rsidP="005D2D67">
      <w:pPr>
        <w:pStyle w:val="Odstavecseseznamem"/>
        <w:numPr>
          <w:ilvl w:val="0"/>
          <w:numId w:val="12"/>
        </w:numPr>
      </w:pPr>
      <w:r>
        <w:t>Provádění pravidelného strojního servisu zařízení</w:t>
      </w:r>
      <w:r w:rsidRPr="005D2D67">
        <w:t xml:space="preserve"> </w:t>
      </w:r>
    </w:p>
    <w:p w:rsidR="005D2D67" w:rsidRDefault="005D2D67" w:rsidP="005D2D67">
      <w:pPr>
        <w:pStyle w:val="Odstavecseseznamem"/>
        <w:numPr>
          <w:ilvl w:val="0"/>
          <w:numId w:val="12"/>
        </w:numPr>
      </w:pPr>
      <w:r>
        <w:t xml:space="preserve">Provádění běžných a havarijních oprav na strojním zařízení </w:t>
      </w:r>
    </w:p>
    <w:p w:rsidR="005D2D67" w:rsidRDefault="005D2D67" w:rsidP="005D2D67">
      <w:pPr>
        <w:pStyle w:val="Odstavecseseznamem"/>
        <w:numPr>
          <w:ilvl w:val="0"/>
          <w:numId w:val="12"/>
        </w:numPr>
      </w:pPr>
      <w:r>
        <w:t>Provádění běžných a havarijních oprav na zařízení pro měření a regulaci</w:t>
      </w:r>
    </w:p>
    <w:bookmarkEnd w:id="4"/>
    <w:p w:rsidR="005D2D67" w:rsidRDefault="005D2D67" w:rsidP="005D2D67">
      <w:pPr>
        <w:pStyle w:val="Odstavecseseznamem"/>
        <w:ind w:left="1428"/>
      </w:pPr>
    </w:p>
    <w:p w:rsidR="00081C08" w:rsidRDefault="00081C08" w:rsidP="005D2D67"/>
    <w:sectPr w:rsidR="00081C08" w:rsidSect="007F4B22">
      <w:pgSz w:w="11906" w:h="16838"/>
      <w:pgMar w:top="709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538A3"/>
    <w:multiLevelType w:val="hybridMultilevel"/>
    <w:tmpl w:val="1DA4A80C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73E5E21"/>
    <w:multiLevelType w:val="hybridMultilevel"/>
    <w:tmpl w:val="CC30FB3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CF5679D"/>
    <w:multiLevelType w:val="hybridMultilevel"/>
    <w:tmpl w:val="77881B68"/>
    <w:lvl w:ilvl="0" w:tplc="71B82988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E39070E"/>
    <w:multiLevelType w:val="hybridMultilevel"/>
    <w:tmpl w:val="908E1BE6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1E25959"/>
    <w:multiLevelType w:val="hybridMultilevel"/>
    <w:tmpl w:val="B394AA28"/>
    <w:lvl w:ilvl="0" w:tplc="71B82988">
      <w:start w:val="1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388618FB"/>
    <w:multiLevelType w:val="hybridMultilevel"/>
    <w:tmpl w:val="F8D6C50E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3FC5D98"/>
    <w:multiLevelType w:val="hybridMultilevel"/>
    <w:tmpl w:val="67D268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43F4C"/>
    <w:multiLevelType w:val="hybridMultilevel"/>
    <w:tmpl w:val="03A8B550"/>
    <w:lvl w:ilvl="0" w:tplc="50462386">
      <w:start w:val="1"/>
      <w:numFmt w:val="decimal"/>
      <w:lvlText w:val="%1)"/>
      <w:lvlJc w:val="left"/>
      <w:pPr>
        <w:ind w:left="765" w:hanging="360"/>
      </w:pPr>
      <w:rPr>
        <w:rFonts w:asciiTheme="minorHAnsi" w:eastAsiaTheme="minorHAnsi" w:hAnsiTheme="minorHAnsi" w:cstheme="minorBidi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512659F"/>
    <w:multiLevelType w:val="hybridMultilevel"/>
    <w:tmpl w:val="A114103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00C077C"/>
    <w:multiLevelType w:val="hybridMultilevel"/>
    <w:tmpl w:val="91063CFA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DE2404A"/>
    <w:multiLevelType w:val="hybridMultilevel"/>
    <w:tmpl w:val="44E68DB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AA15272"/>
    <w:multiLevelType w:val="hybridMultilevel"/>
    <w:tmpl w:val="3C6A3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1"/>
  </w:num>
  <w:num w:numId="5">
    <w:abstractNumId w:val="4"/>
  </w:num>
  <w:num w:numId="6">
    <w:abstractNumId w:val="9"/>
  </w:num>
  <w:num w:numId="7">
    <w:abstractNumId w:val="5"/>
  </w:num>
  <w:num w:numId="8">
    <w:abstractNumId w:val="10"/>
  </w:num>
  <w:num w:numId="9">
    <w:abstractNumId w:val="0"/>
  </w:num>
  <w:num w:numId="10">
    <w:abstractNumId w:val="2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A49"/>
    <w:rsid w:val="00081C08"/>
    <w:rsid w:val="000E1B81"/>
    <w:rsid w:val="001A4F16"/>
    <w:rsid w:val="001D17CA"/>
    <w:rsid w:val="002260D8"/>
    <w:rsid w:val="002469B3"/>
    <w:rsid w:val="002E7CD0"/>
    <w:rsid w:val="00394164"/>
    <w:rsid w:val="00463C5C"/>
    <w:rsid w:val="004F3E14"/>
    <w:rsid w:val="005D266D"/>
    <w:rsid w:val="005D2D67"/>
    <w:rsid w:val="00692883"/>
    <w:rsid w:val="007B2393"/>
    <w:rsid w:val="007F4B22"/>
    <w:rsid w:val="008838DE"/>
    <w:rsid w:val="008D2127"/>
    <w:rsid w:val="008E13D7"/>
    <w:rsid w:val="009115D8"/>
    <w:rsid w:val="00965A17"/>
    <w:rsid w:val="009A7A49"/>
    <w:rsid w:val="00A56201"/>
    <w:rsid w:val="00BF16FD"/>
    <w:rsid w:val="00DF2239"/>
    <w:rsid w:val="00F364BA"/>
    <w:rsid w:val="00F93E71"/>
    <w:rsid w:val="00FE1B9E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9B3BF"/>
  <w15:chartTrackingRefBased/>
  <w15:docId w15:val="{DA5649FA-23BB-43BB-8978-A7C52D6C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1C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1C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081C08"/>
    <w:pPr>
      <w:ind w:left="720"/>
      <w:contextualSpacing/>
    </w:pPr>
  </w:style>
  <w:style w:type="paragraph" w:styleId="Bezmezer">
    <w:name w:val="No Spacing"/>
    <w:uiPriority w:val="1"/>
    <w:qFormat/>
    <w:rsid w:val="007F4B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3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446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Vratislav Křivka</dc:creator>
  <cp:keywords/>
  <dc:description/>
  <cp:lastModifiedBy>Dušková Eva</cp:lastModifiedBy>
  <cp:revision>11</cp:revision>
  <dcterms:created xsi:type="dcterms:W3CDTF">2020-11-10T08:02:00Z</dcterms:created>
  <dcterms:modified xsi:type="dcterms:W3CDTF">2021-01-14T13:16:00Z</dcterms:modified>
</cp:coreProperties>
</file>