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4B95F" w14:textId="605C4965" w:rsidR="00D63B44" w:rsidRPr="005177CF" w:rsidRDefault="00D63B44" w:rsidP="00491F3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noProof w:val="0"/>
          <w:sz w:val="32"/>
          <w:szCs w:val="32"/>
          <w:lang w:val="cs-CZ"/>
        </w:rPr>
      </w:pPr>
      <w:r w:rsidRPr="005177CF"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>Kupní</w:t>
      </w:r>
      <w:r w:rsidR="00046E7B" w:rsidRPr="005177CF"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 xml:space="preserve"> </w:t>
      </w:r>
      <w:r w:rsidRPr="005177CF">
        <w:rPr>
          <w:rFonts w:asciiTheme="minorHAnsi" w:hAnsiTheme="minorHAnsi" w:cstheme="minorHAnsi"/>
          <w:noProof w:val="0"/>
          <w:sz w:val="32"/>
          <w:szCs w:val="32"/>
          <w:lang w:val="cs-CZ"/>
        </w:rPr>
        <w:t xml:space="preserve">SMLOUVA </w:t>
      </w:r>
    </w:p>
    <w:p w14:paraId="37A84E6C" w14:textId="29D562EE" w:rsidR="00D63B44" w:rsidRDefault="00D63B44" w:rsidP="00AF7153">
      <w:pPr>
        <w:pStyle w:val="Nadpis"/>
        <w:spacing w:before="120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6933CFD3" w14:textId="77777777" w:rsidR="006C770C" w:rsidRDefault="006C770C" w:rsidP="00AF7153">
      <w:pPr>
        <w:pStyle w:val="Nadpis"/>
        <w:spacing w:before="120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3FB641DB" w14:textId="095E73F8" w:rsidR="00AF7153" w:rsidRPr="009A01FA" w:rsidRDefault="00AF7153" w:rsidP="00AF7153">
      <w:pPr>
        <w:tabs>
          <w:tab w:val="left" w:pos="3795"/>
        </w:tabs>
        <w:rPr>
          <w:rFonts w:asciiTheme="minorHAnsi" w:hAnsiTheme="minorHAnsi" w:cstheme="minorHAnsi"/>
          <w:sz w:val="24"/>
          <w:szCs w:val="24"/>
          <w:lang w:val="cs-CZ"/>
        </w:rPr>
      </w:pPr>
      <w:r w:rsidRPr="00AF715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</w:p>
    <w:p w14:paraId="4E0956B5" w14:textId="10CBF38F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zapsána v obchodním rejstříku vedeném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, sp. zn.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57504A06" w14:textId="470797FC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>se sídlem: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3E34B414" w14:textId="42368AFF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IČ: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 xml:space="preserve">DIČ: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06ED2C53" w14:textId="179B2115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>zastoupený: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53CA2373" w14:textId="38A26EFA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0CBECE91" w14:textId="6529093C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>číslo účtu: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49781034" w14:textId="77777777" w:rsidR="005177CF" w:rsidRDefault="005177CF" w:rsidP="00AF7153">
      <w:pPr>
        <w:rPr>
          <w:rFonts w:asciiTheme="minorHAnsi" w:hAnsiTheme="minorHAnsi" w:cstheme="minorHAnsi"/>
          <w:sz w:val="22"/>
          <w:szCs w:val="22"/>
        </w:rPr>
      </w:pPr>
    </w:p>
    <w:p w14:paraId="0F0757B6" w14:textId="5FD26085" w:rsidR="00AF7153" w:rsidRPr="005177CF" w:rsidRDefault="00AF7153" w:rsidP="00AF7153">
      <w:pPr>
        <w:rPr>
          <w:rFonts w:asciiTheme="minorHAnsi" w:hAnsiTheme="minorHAnsi" w:cstheme="minorHAnsi"/>
          <w:b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jako </w:t>
      </w:r>
      <w:r w:rsidRPr="005177CF">
        <w:rPr>
          <w:rFonts w:asciiTheme="minorHAnsi" w:hAnsiTheme="minorHAnsi" w:cstheme="minorHAnsi"/>
          <w:b/>
          <w:sz w:val="22"/>
          <w:szCs w:val="22"/>
        </w:rPr>
        <w:t>prodávající</w:t>
      </w:r>
      <w:r w:rsidRPr="005177CF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 w:rsidR="006A7A84">
        <w:rPr>
          <w:rFonts w:asciiTheme="minorHAnsi" w:hAnsiTheme="minorHAnsi" w:cstheme="minorHAnsi"/>
          <w:sz w:val="22"/>
          <w:szCs w:val="22"/>
        </w:rPr>
        <w:t>P</w:t>
      </w:r>
      <w:r w:rsidRPr="005177CF">
        <w:rPr>
          <w:rFonts w:asciiTheme="minorHAnsi" w:hAnsiTheme="minorHAnsi" w:cstheme="minorHAnsi"/>
          <w:sz w:val="22"/>
          <w:szCs w:val="22"/>
        </w:rPr>
        <w:t>rodávající“)</w:t>
      </w:r>
    </w:p>
    <w:p w14:paraId="27BC9C16" w14:textId="77777777" w:rsidR="00AF7153" w:rsidRPr="00AF7153" w:rsidRDefault="00AF7153" w:rsidP="00AF71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BCCFF6" w14:textId="77777777" w:rsidR="00AF7153" w:rsidRPr="00AF7153" w:rsidRDefault="00AF7153" w:rsidP="00AF7153">
      <w:pPr>
        <w:jc w:val="center"/>
        <w:rPr>
          <w:rFonts w:asciiTheme="minorHAnsi" w:hAnsiTheme="minorHAnsi" w:cstheme="minorHAnsi"/>
          <w:sz w:val="24"/>
          <w:szCs w:val="24"/>
        </w:rPr>
      </w:pPr>
      <w:r w:rsidRPr="00AF7153">
        <w:rPr>
          <w:rFonts w:asciiTheme="minorHAnsi" w:hAnsiTheme="minorHAnsi" w:cstheme="minorHAnsi"/>
          <w:b/>
          <w:sz w:val="24"/>
          <w:szCs w:val="24"/>
        </w:rPr>
        <w:t>a</w:t>
      </w:r>
    </w:p>
    <w:p w14:paraId="2B82CD49" w14:textId="77777777" w:rsidR="00AF7153" w:rsidRPr="00AF7153" w:rsidRDefault="00AF7153" w:rsidP="00AF7153">
      <w:pPr>
        <w:rPr>
          <w:rFonts w:asciiTheme="minorHAnsi" w:hAnsiTheme="minorHAnsi" w:cstheme="minorHAnsi"/>
          <w:sz w:val="24"/>
          <w:szCs w:val="24"/>
        </w:rPr>
      </w:pPr>
    </w:p>
    <w:p w14:paraId="3818D9EF" w14:textId="77777777" w:rsidR="00AF7153" w:rsidRPr="00AF7153" w:rsidRDefault="00AF7153" w:rsidP="00AF7153">
      <w:pPr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AF7153">
        <w:rPr>
          <w:rFonts w:asciiTheme="minorHAnsi" w:hAnsiTheme="minorHAnsi" w:cstheme="minorHAnsi"/>
          <w:b/>
          <w:bCs/>
          <w:sz w:val="24"/>
          <w:szCs w:val="24"/>
          <w:lang w:val="cs-CZ"/>
        </w:rPr>
        <w:t>ÚSTAV HEMATOLOGIE A KREVNÍ TRANSFUZE</w:t>
      </w:r>
    </w:p>
    <w:p w14:paraId="26E6E7B1" w14:textId="3E6132C8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>se sídlem: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Cs/>
          <w:sz w:val="22"/>
          <w:szCs w:val="22"/>
          <w:lang w:val="cs-CZ"/>
        </w:rPr>
        <w:t>U Nemocnice 2094/1, 12800 Praha 2 - Nové Město</w:t>
      </w:r>
    </w:p>
    <w:p w14:paraId="0353485F" w14:textId="5EE947BF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IČ: </w:t>
      </w:r>
      <w:r w:rsidRPr="005177CF">
        <w:rPr>
          <w:rFonts w:asciiTheme="minorHAnsi" w:hAnsiTheme="minorHAnsi" w:cstheme="minorHAnsi"/>
          <w:bCs/>
          <w:sz w:val="22"/>
          <w:szCs w:val="22"/>
          <w:lang w:val="cs-CZ"/>
        </w:rPr>
        <w:t>00023736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  <w:t>DIČ: CZ</w:t>
      </w:r>
      <w:r w:rsidRPr="005177CF">
        <w:rPr>
          <w:rFonts w:asciiTheme="minorHAnsi" w:hAnsiTheme="minorHAnsi" w:cstheme="minorHAnsi"/>
          <w:bCs/>
          <w:sz w:val="22"/>
          <w:szCs w:val="22"/>
          <w:lang w:val="cs-CZ"/>
        </w:rPr>
        <w:t>00023736</w:t>
      </w:r>
    </w:p>
    <w:p w14:paraId="2D0C1A89" w14:textId="5C22AF0A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Cs/>
          <w:sz w:val="22"/>
          <w:szCs w:val="22"/>
          <w:lang w:val="cs-CZ"/>
        </w:rPr>
        <w:t>prof. MUDr. Petrem Cetkovským, Ph.D., MBA, ředitelem</w:t>
      </w:r>
    </w:p>
    <w:p w14:paraId="4462D230" w14:textId="55753296" w:rsidR="00AF7153" w:rsidRPr="005177CF" w:rsidRDefault="00AF7153" w:rsidP="006C770C">
      <w:pPr>
        <w:pStyle w:val="Nadpis4"/>
        <w:keepNext/>
        <w:numPr>
          <w:ilvl w:val="0"/>
          <w:numId w:val="0"/>
        </w:numPr>
        <w:suppressAutoHyphens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5177CF">
        <w:rPr>
          <w:rFonts w:asciiTheme="minorHAnsi" w:hAnsiTheme="minorHAnsi" w:cstheme="minorHAnsi"/>
          <w:szCs w:val="22"/>
        </w:rPr>
        <w:t>bankovní spojení:</w:t>
      </w:r>
      <w:r w:rsidRPr="005177CF">
        <w:rPr>
          <w:rFonts w:asciiTheme="minorHAnsi" w:hAnsiTheme="minorHAnsi" w:cstheme="minorHAnsi"/>
          <w:szCs w:val="22"/>
        </w:rPr>
        <w:tab/>
      </w:r>
      <w:r w:rsidR="00B55B6D" w:rsidRPr="005177CF">
        <w:rPr>
          <w:rFonts w:asciiTheme="minorHAnsi" w:hAnsiTheme="minorHAnsi" w:cstheme="minorHAnsi"/>
          <w:szCs w:val="22"/>
        </w:rPr>
        <w:tab/>
      </w:r>
      <w:r w:rsidR="00B55B6D" w:rsidRPr="009A01FA">
        <w:rPr>
          <w:rFonts w:asciiTheme="minorHAnsi" w:hAnsiTheme="minorHAnsi" w:cstheme="minorHAnsi"/>
          <w:bCs/>
          <w:szCs w:val="22"/>
        </w:rPr>
        <w:t>ČNB, Na Příkopě 28, 11503 Praha 1</w:t>
      </w:r>
    </w:p>
    <w:p w14:paraId="1E2652CE" w14:textId="56988B90" w:rsidR="00AF7153" w:rsidRPr="009A01FA" w:rsidRDefault="00AF7153" w:rsidP="006C770C">
      <w:pPr>
        <w:pStyle w:val="Nadpis4"/>
        <w:keepNext/>
        <w:numPr>
          <w:ilvl w:val="0"/>
          <w:numId w:val="0"/>
        </w:numPr>
        <w:suppressAutoHyphens/>
        <w:spacing w:before="0" w:after="0" w:line="276" w:lineRule="auto"/>
        <w:rPr>
          <w:rFonts w:asciiTheme="minorHAnsi" w:hAnsiTheme="minorHAnsi" w:cstheme="minorHAnsi"/>
          <w:bCs/>
          <w:szCs w:val="22"/>
        </w:rPr>
      </w:pPr>
      <w:r w:rsidRPr="005177CF">
        <w:rPr>
          <w:rFonts w:asciiTheme="minorHAnsi" w:hAnsiTheme="minorHAnsi" w:cstheme="minorHAnsi"/>
          <w:szCs w:val="22"/>
        </w:rPr>
        <w:t>číslo účtu:</w:t>
      </w:r>
      <w:r w:rsidRPr="005177CF">
        <w:rPr>
          <w:rFonts w:asciiTheme="minorHAnsi" w:hAnsiTheme="minorHAnsi" w:cstheme="minorHAnsi"/>
          <w:szCs w:val="22"/>
        </w:rPr>
        <w:tab/>
      </w:r>
      <w:r w:rsidRPr="005177CF">
        <w:rPr>
          <w:rFonts w:asciiTheme="minorHAnsi" w:hAnsiTheme="minorHAnsi" w:cstheme="minorHAnsi"/>
          <w:szCs w:val="22"/>
        </w:rPr>
        <w:tab/>
      </w:r>
      <w:r w:rsidRPr="005177CF">
        <w:rPr>
          <w:rFonts w:asciiTheme="minorHAnsi" w:hAnsiTheme="minorHAnsi" w:cstheme="minorHAnsi"/>
          <w:szCs w:val="22"/>
        </w:rPr>
        <w:tab/>
      </w:r>
      <w:r w:rsidR="00B55B6D" w:rsidRPr="009A01FA">
        <w:rPr>
          <w:rFonts w:asciiTheme="minorHAnsi" w:hAnsiTheme="minorHAnsi" w:cstheme="minorHAnsi"/>
          <w:bCs/>
          <w:szCs w:val="22"/>
        </w:rPr>
        <w:t>31438021/0710</w:t>
      </w:r>
    </w:p>
    <w:p w14:paraId="5239D66B" w14:textId="77777777" w:rsidR="00295A03" w:rsidRPr="009A01FA" w:rsidRDefault="00295A03" w:rsidP="00295A03">
      <w:pPr>
        <w:pStyle w:val="Nadpis4"/>
        <w:keepNext/>
        <w:numPr>
          <w:ilvl w:val="0"/>
          <w:numId w:val="0"/>
        </w:numPr>
        <w:suppressAutoHyphens/>
        <w:spacing w:after="0" w:line="276" w:lineRule="auto"/>
        <w:rPr>
          <w:rFonts w:asciiTheme="minorHAnsi" w:hAnsiTheme="minorHAnsi" w:cstheme="minorHAnsi"/>
          <w:szCs w:val="22"/>
        </w:rPr>
      </w:pPr>
      <w:r w:rsidRPr="009A01FA">
        <w:rPr>
          <w:rFonts w:asciiTheme="minorHAnsi" w:hAnsiTheme="minorHAnsi" w:cstheme="minorHAnsi"/>
          <w:szCs w:val="22"/>
        </w:rPr>
        <w:t xml:space="preserve">oprávněná osoba ve věcech smluvních: </w:t>
      </w:r>
      <w:r w:rsidRPr="009A01FA">
        <w:rPr>
          <w:rFonts w:asciiTheme="minorHAnsi" w:hAnsiTheme="minorHAnsi" w:cstheme="minorHAnsi"/>
          <w:i/>
          <w:szCs w:val="22"/>
          <w:highlight w:val="cyan"/>
        </w:rPr>
        <w:t>……bude doplněno před podpisem smlouvy……</w:t>
      </w:r>
    </w:p>
    <w:p w14:paraId="0FE395A0" w14:textId="77777777" w:rsidR="00295A03" w:rsidRPr="005177CF" w:rsidRDefault="00295A03" w:rsidP="00295A03">
      <w:pPr>
        <w:pStyle w:val="Nadpis4"/>
        <w:keepNext/>
        <w:numPr>
          <w:ilvl w:val="0"/>
          <w:numId w:val="0"/>
        </w:numPr>
        <w:suppressAutoHyphens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0B2538">
        <w:rPr>
          <w:rFonts w:asciiTheme="minorHAnsi" w:hAnsiTheme="minorHAnsi" w:cstheme="minorHAnsi"/>
          <w:szCs w:val="22"/>
        </w:rPr>
        <w:t xml:space="preserve">oprávněná osoba ve věcech technických: </w:t>
      </w:r>
      <w:r w:rsidRPr="009A01FA">
        <w:rPr>
          <w:rFonts w:asciiTheme="minorHAnsi" w:hAnsiTheme="minorHAnsi" w:cstheme="minorHAnsi"/>
          <w:i/>
          <w:szCs w:val="22"/>
          <w:highlight w:val="cyan"/>
        </w:rPr>
        <w:t>……bude doplněno před podpisem smlouvy……</w:t>
      </w:r>
    </w:p>
    <w:p w14:paraId="48427702" w14:textId="77777777" w:rsidR="005177CF" w:rsidRPr="009A01FA" w:rsidRDefault="005177CF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F437ABC" w14:textId="024B461A" w:rsidR="00AF7153" w:rsidRPr="009A01FA" w:rsidRDefault="00AF7153" w:rsidP="00AF715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t xml:space="preserve">kupující 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>na straně druhé (dále jen „</w:t>
      </w:r>
      <w:r w:rsidR="006A7A84" w:rsidRPr="009A01FA">
        <w:rPr>
          <w:rFonts w:asciiTheme="minorHAnsi" w:hAnsiTheme="minorHAnsi" w:cstheme="minorHAnsi"/>
          <w:sz w:val="22"/>
          <w:szCs w:val="22"/>
          <w:lang w:val="cs-CZ"/>
        </w:rPr>
        <w:t>K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>upující“)</w:t>
      </w:r>
    </w:p>
    <w:p w14:paraId="1AC8463B" w14:textId="07B8091D" w:rsidR="00AF7153" w:rsidRPr="009A01FA" w:rsidRDefault="00AF7153" w:rsidP="00AF7153">
      <w:pPr>
        <w:rPr>
          <w:rFonts w:ascii="Arial" w:hAnsi="Arial" w:cs="Arial"/>
          <w:sz w:val="16"/>
          <w:szCs w:val="16"/>
          <w:lang w:val="cs-CZ"/>
        </w:rPr>
      </w:pPr>
    </w:p>
    <w:p w14:paraId="3A426578" w14:textId="203B6E75" w:rsidR="005177CF" w:rsidRPr="009A01FA" w:rsidRDefault="005177CF" w:rsidP="00AF7153">
      <w:pPr>
        <w:rPr>
          <w:rFonts w:ascii="Arial" w:hAnsi="Arial" w:cs="Arial"/>
          <w:sz w:val="16"/>
          <w:szCs w:val="16"/>
          <w:lang w:val="cs-CZ"/>
        </w:rPr>
      </w:pPr>
    </w:p>
    <w:p w14:paraId="23094B62" w14:textId="77777777" w:rsidR="005177CF" w:rsidRPr="009A01FA" w:rsidRDefault="005177CF" w:rsidP="00AF7153">
      <w:pPr>
        <w:rPr>
          <w:rFonts w:ascii="Arial" w:hAnsi="Arial" w:cs="Arial"/>
          <w:sz w:val="16"/>
          <w:szCs w:val="16"/>
          <w:lang w:val="cs-CZ"/>
        </w:rPr>
      </w:pPr>
    </w:p>
    <w:p w14:paraId="103B074C" w14:textId="77777777" w:rsidR="00AF7153" w:rsidRPr="009A01FA" w:rsidRDefault="00AF7153" w:rsidP="00AF7153">
      <w:pPr>
        <w:rPr>
          <w:rFonts w:ascii="Arial" w:hAnsi="Arial" w:cs="Arial"/>
          <w:sz w:val="16"/>
          <w:szCs w:val="16"/>
          <w:lang w:val="cs-CZ"/>
        </w:rPr>
      </w:pPr>
    </w:p>
    <w:p w14:paraId="1C578DFC" w14:textId="739B3889" w:rsidR="007B24EC" w:rsidRPr="009A01FA" w:rsidRDefault="00AF7153" w:rsidP="007B2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uzavírají dnešního dne, měsíce a roku dle ustanovení § 2079 a násl. zákona č. 89/2012 Sb., občanský zákoník, v platném znění (dále jen „z. č. 89/2012 Sb.“) </w:t>
      </w:r>
      <w:r w:rsidR="007B24EC"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a na základě vyhodnocení výsledků </w:t>
      </w:r>
      <w:r w:rsidR="007B24EC" w:rsidRPr="009A01FA">
        <w:rPr>
          <w:rFonts w:asciiTheme="minorHAnsi" w:hAnsiTheme="minorHAnsi" w:cstheme="minorHAnsi"/>
          <w:b/>
          <w:sz w:val="22"/>
          <w:szCs w:val="22"/>
          <w:lang w:val="cs-CZ"/>
        </w:rPr>
        <w:t>veřejné zakázky</w:t>
      </w:r>
      <w:r w:rsidR="007B24EC">
        <w:rPr>
          <w:rFonts w:asciiTheme="minorHAnsi" w:hAnsiTheme="minorHAnsi" w:cstheme="minorHAnsi"/>
          <w:b/>
          <w:sz w:val="22"/>
          <w:szCs w:val="22"/>
          <w:lang w:val="cs-CZ"/>
        </w:rPr>
        <w:t xml:space="preserve"> malého rozsahu s</w:t>
      </w:r>
      <w:r w:rsidR="007B24EC" w:rsidRPr="009A01FA">
        <w:rPr>
          <w:rFonts w:asciiTheme="minorHAnsi" w:hAnsiTheme="minorHAnsi" w:cstheme="minorHAnsi"/>
          <w:b/>
          <w:sz w:val="22"/>
          <w:szCs w:val="22"/>
          <w:lang w:val="cs-CZ"/>
        </w:rPr>
        <w:t> názvem „</w:t>
      </w:r>
      <w:r w:rsidR="009E5661">
        <w:rPr>
          <w:rFonts w:asciiTheme="minorHAnsi" w:hAnsiTheme="minorHAnsi" w:cstheme="minorHAnsi"/>
          <w:b/>
          <w:sz w:val="22"/>
          <w:szCs w:val="22"/>
          <w:lang w:val="cs-CZ"/>
        </w:rPr>
        <w:t>MIKROSKOPY</w:t>
      </w:r>
      <w:r w:rsidR="00C108EF">
        <w:rPr>
          <w:rFonts w:asciiTheme="minorHAnsi" w:hAnsiTheme="minorHAnsi" w:cstheme="minorHAnsi"/>
          <w:b/>
          <w:sz w:val="22"/>
          <w:szCs w:val="22"/>
          <w:lang w:val="cs-CZ"/>
        </w:rPr>
        <w:t xml:space="preserve"> II.</w:t>
      </w:r>
      <w:r w:rsidR="007B24EC">
        <w:rPr>
          <w:rFonts w:asciiTheme="minorHAnsi" w:hAnsiTheme="minorHAnsi" w:cstheme="minorHAnsi"/>
          <w:b/>
          <w:sz w:val="22"/>
          <w:szCs w:val="22"/>
          <w:lang w:val="cs-CZ"/>
        </w:rPr>
        <w:t>“</w:t>
      </w:r>
      <w:r w:rsidR="007B24EC" w:rsidRPr="009A01FA">
        <w:rPr>
          <w:rFonts w:asciiTheme="minorHAnsi" w:hAnsiTheme="minorHAnsi" w:cstheme="minorHAnsi"/>
          <w:b/>
          <w:sz w:val="22"/>
          <w:szCs w:val="22"/>
          <w:lang w:val="cs-CZ"/>
        </w:rPr>
        <w:t xml:space="preserve">, </w:t>
      </w:r>
      <w:r w:rsidR="007B24EC">
        <w:rPr>
          <w:rFonts w:asciiTheme="minorHAnsi" w:hAnsiTheme="minorHAnsi" w:cstheme="minorHAnsi"/>
          <w:b/>
          <w:sz w:val="22"/>
          <w:szCs w:val="22"/>
          <w:lang w:val="cs-CZ"/>
        </w:rPr>
        <w:t xml:space="preserve">interní ev. č. </w:t>
      </w:r>
      <w:r w:rsidR="007B24EC" w:rsidRPr="00BD0998">
        <w:rPr>
          <w:rFonts w:asciiTheme="minorHAnsi" w:hAnsiTheme="minorHAnsi" w:cstheme="minorHAnsi"/>
          <w:b/>
          <w:sz w:val="22"/>
          <w:szCs w:val="22"/>
          <w:lang w:val="cs-CZ"/>
        </w:rPr>
        <w:t>VZ</w:t>
      </w:r>
      <w:r w:rsidR="00C108EF">
        <w:rPr>
          <w:rFonts w:asciiTheme="minorHAnsi" w:hAnsiTheme="minorHAnsi" w:cstheme="minorHAnsi"/>
          <w:b/>
          <w:sz w:val="22"/>
          <w:szCs w:val="22"/>
          <w:lang w:val="cs-CZ"/>
        </w:rPr>
        <w:t>21002</w:t>
      </w:r>
      <w:r w:rsidR="007B24EC">
        <w:rPr>
          <w:rFonts w:asciiTheme="minorHAnsi" w:hAnsiTheme="minorHAnsi" w:cstheme="minorHAnsi"/>
          <w:b/>
          <w:sz w:val="22"/>
          <w:szCs w:val="22"/>
          <w:lang w:val="cs-CZ"/>
        </w:rPr>
        <w:t>,</w:t>
      </w:r>
      <w:r w:rsidR="007B24EC" w:rsidRPr="00BD0998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7B24EC" w:rsidRPr="00457564">
        <w:rPr>
          <w:rFonts w:asciiTheme="minorHAnsi" w:hAnsiTheme="minorHAnsi" w:cstheme="minorHAnsi"/>
          <w:bCs/>
          <w:sz w:val="22"/>
          <w:szCs w:val="22"/>
          <w:lang w:val="cs-CZ"/>
        </w:rPr>
        <w:t>vyhlášené</w:t>
      </w:r>
      <w:r w:rsidR="007B24EC" w:rsidRPr="009A01F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7B24EC"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dne </w:t>
      </w:r>
      <w:r w:rsidR="008F5760">
        <w:rPr>
          <w:rFonts w:asciiTheme="minorHAnsi" w:hAnsiTheme="minorHAnsi" w:cstheme="minorHAnsi"/>
          <w:sz w:val="22"/>
          <w:szCs w:val="22"/>
          <w:lang w:val="cs-CZ"/>
        </w:rPr>
        <w:t>21.12.2020</w:t>
      </w:r>
      <w:r w:rsidR="007B24EC"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 (dále jen „veřejná zakázka“), tuto</w:t>
      </w:r>
    </w:p>
    <w:p w14:paraId="4393BB7C" w14:textId="65EEB078" w:rsidR="00AF7153" w:rsidRPr="009A01FA" w:rsidRDefault="00AF7153" w:rsidP="006C77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58C6BD3" w14:textId="093586B0" w:rsidR="00AF7153" w:rsidRPr="009A01FA" w:rsidRDefault="00AF7153" w:rsidP="006C770C">
      <w:pPr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t>kupní smlouvu:</w:t>
      </w:r>
    </w:p>
    <w:p w14:paraId="657CBB91" w14:textId="7D349B43" w:rsidR="006C770C" w:rsidRPr="009A01FA" w:rsidRDefault="006C770C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br w:type="page"/>
      </w:r>
    </w:p>
    <w:p w14:paraId="3662046D" w14:textId="3A5B0256" w:rsidR="00D63B44" w:rsidRPr="006C1DB7" w:rsidRDefault="00BB7929" w:rsidP="009A01FA">
      <w:pPr>
        <w:pStyle w:val="Nadpis1"/>
        <w:tabs>
          <w:tab w:val="center" w:pos="4819"/>
          <w:tab w:val="right" w:pos="9639"/>
        </w:tabs>
      </w:pPr>
      <w:r w:rsidRPr="0041759C">
        <w:lastRenderedPageBreak/>
        <w:t>Čl</w:t>
      </w:r>
      <w:r w:rsidRPr="006C1DB7">
        <w:t xml:space="preserve">. </w:t>
      </w:r>
      <w:r w:rsidR="00D63B44" w:rsidRPr="006C1DB7">
        <w:t>I</w:t>
      </w:r>
    </w:p>
    <w:p w14:paraId="695092F3" w14:textId="77777777" w:rsidR="00D63B44" w:rsidRPr="0050041C" w:rsidRDefault="00D63B44" w:rsidP="006B6A4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284" w:hanging="284"/>
        <w:jc w:val="center"/>
        <w:rPr>
          <w:rFonts w:asciiTheme="minorHAnsi" w:hAnsiTheme="minorHAnsi" w:cstheme="minorHAnsi"/>
          <w:b/>
          <w:bCs/>
          <w:noProof w:val="0"/>
          <w:lang w:val="cs-CZ"/>
        </w:rPr>
      </w:pPr>
      <w:r w:rsidRPr="0050041C">
        <w:rPr>
          <w:rFonts w:asciiTheme="minorHAnsi" w:hAnsiTheme="minorHAnsi" w:cstheme="minorHAnsi"/>
          <w:b/>
          <w:bCs/>
          <w:noProof w:val="0"/>
          <w:lang w:val="cs-CZ"/>
        </w:rPr>
        <w:t>Předmět smlouvy</w:t>
      </w:r>
    </w:p>
    <w:p w14:paraId="413A635D" w14:textId="257996EC" w:rsidR="00967655" w:rsidRDefault="00967655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Předmětem této smlouvy je závazek 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rodávajícího dodat 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nabídky Prodávajícího ze dne </w:t>
      </w:r>
      <w:r w:rsidR="00C42E50" w:rsidRPr="00BC4F4A">
        <w:rPr>
          <w:rFonts w:asciiTheme="minorHAnsi" w:hAnsiTheme="minorHAnsi" w:cstheme="minorHAnsi"/>
          <w:noProof w:val="0"/>
          <w:lang w:val="cs-CZ"/>
        </w:rPr>
        <w:t>„</w:t>
      </w:r>
      <w:r w:rsidR="00C42E50" w:rsidRPr="0050041C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  <w:r w:rsidR="00C42E50" w:rsidRPr="006D000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“ </w:t>
      </w:r>
      <w:r w:rsidR="00767AE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(dále jen „Nabídka“) </w:t>
      </w:r>
      <w:r w:rsidR="00C42E5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souladu s podmínkami sjednanými touto smlouvou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563" w:rsidRPr="006D0009">
        <w:rPr>
          <w:rFonts w:asciiTheme="minorHAnsi" w:hAnsiTheme="minorHAnsi" w:cstheme="minorHAnsi"/>
          <w:noProof w:val="0"/>
          <w:sz w:val="22"/>
          <w:szCs w:val="22"/>
          <w:lang w:val="cs-CZ"/>
        </w:rPr>
        <w:t>a</w:t>
      </w:r>
      <w:r w:rsidR="00A61563">
        <w:rPr>
          <w:rFonts w:asciiTheme="minorHAnsi" w:hAnsiTheme="minorHAnsi" w:cstheme="minorHAnsi"/>
          <w:noProof w:val="0"/>
          <w:lang w:val="cs-CZ"/>
        </w:rPr>
        <w:t xml:space="preserve">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zadávacími podmínkami veřejné zakázky</w:t>
      </w:r>
      <w:r w:rsidR="00333F7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„</w:t>
      </w:r>
      <w:r w:rsidR="00D20E3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MIKROSKOPY</w:t>
      </w:r>
      <w:r w:rsidR="00333F7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“, </w:t>
      </w:r>
      <w:r w:rsidR="00B23CE4" w:rsidRPr="009B25D3">
        <w:rPr>
          <w:rFonts w:asciiTheme="minorHAnsi" w:hAnsiTheme="minorHAnsi" w:cstheme="minorHAnsi"/>
          <w:noProof w:val="0"/>
          <w:color w:val="000000"/>
          <w:sz w:val="22"/>
          <w:szCs w:val="22"/>
          <w:highlight w:val="yellow"/>
          <w:lang w:val="cs-CZ"/>
        </w:rPr>
        <w:t>………</w:t>
      </w:r>
      <w:r w:rsidR="00B23CE4" w:rsidRPr="009B25D3">
        <w:rPr>
          <w:rFonts w:asciiTheme="minorHAnsi" w:hAnsiTheme="minorHAnsi" w:cstheme="minorHAnsi"/>
          <w:i/>
          <w:noProof w:val="0"/>
          <w:color w:val="000000"/>
          <w:sz w:val="22"/>
          <w:szCs w:val="22"/>
          <w:highlight w:val="yellow"/>
          <w:lang w:val="cs-CZ"/>
        </w:rPr>
        <w:t xml:space="preserve">zboží - </w:t>
      </w:r>
      <w:r w:rsidR="00B23CE4" w:rsidRPr="009B25D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  <w:r w:rsidR="00B23CE4" w:rsidRPr="009B25D3">
        <w:rPr>
          <w:rFonts w:asciiTheme="minorHAnsi" w:hAnsiTheme="minorHAnsi" w:cstheme="minorHAnsi"/>
          <w:noProof w:val="0"/>
          <w:color w:val="000000"/>
          <w:sz w:val="22"/>
          <w:szCs w:val="22"/>
          <w:highlight w:val="yellow"/>
          <w:lang w:val="cs-CZ"/>
        </w:rPr>
        <w:t xml:space="preserve"> ……..</w:t>
      </w:r>
      <w:r w:rsidR="00B23CE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včetně příslušenství (dále jen „zboží“), jehož specifikace je uvedena v příloze B této smlouvy. Zboží musí být nové, nepoužité, nerepasované, nepoškozené, plně funkční, </w:t>
      </w:r>
      <w:r w:rsidR="008756B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zabalené v originálních obalech,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nejvyšší jakosti poskytované výrobcem zboží a spolu se všemi právy nutnými k jeho řádnému a nerušenému nakládání a užívání kupujícím.</w:t>
      </w:r>
    </w:p>
    <w:p w14:paraId="296E1ADC" w14:textId="77777777" w:rsidR="00767AEC" w:rsidRPr="00767AEC" w:rsidRDefault="00767AEC" w:rsidP="00767AE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DFEB16D" w14:textId="71E3AC6A" w:rsidR="00E53C32" w:rsidRDefault="00967655" w:rsidP="005C45F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Součástí dodávky zboží podle této smlouvy je </w:t>
      </w:r>
      <w:r w:rsidR="00570A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dále 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kompletní příslušenství, clo, balné, doprava </w:t>
      </w:r>
      <w:r w:rsidR="00B074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stěhování 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místo plnění, instalace, uvedení do provozu, likvidace odpadu, </w:t>
      </w:r>
      <w:r w:rsidRPr="003740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provedení</w:t>
      </w:r>
      <w:r w:rsidR="007A2EC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funkční zkoušky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D20E3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včetně předání příslušných protokolů, instruktáž dle zákona č. 268/2014 Sb., o zdravotnických prostředcích (dále jen z. č. 268/2014 Sb.)</w:t>
      </w:r>
      <w:r w:rsidR="0085115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pokud se jedná o zdravotnický prostředek,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popř. zaškolení příslušných zaměstnanců, tj. techniků a obsluhujícího personálu kupujícího a předání dokladů, které se k dodávanému zboží vztahují, prohlášení o shodě a návod k obsluze v českém jazyce v tištěné i elektronické podobě a poskytnutí záručního servisu</w:t>
      </w:r>
      <w:r w:rsidR="00B23CE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včetně preventivních prohlídek</w:t>
      </w:r>
      <w:r w:rsidR="005822EC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validací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66B4A764" w14:textId="77777777" w:rsidR="00F33220" w:rsidRDefault="00F33220" w:rsidP="00F33220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7E96D78" w14:textId="718BCA2C" w:rsidR="00967655" w:rsidRPr="00C42E50" w:rsidRDefault="00967655" w:rsidP="00454BA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se zavazuje, že zboží, které bude předmětem jednotlivé koupě, odevzdá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a umožní mu nabýt ke zboží vlastnické právo. </w:t>
      </w:r>
      <w:r w:rsidR="00C42E50"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nabývá vlastnické právo ke kupovanému zboží okamžikem jeho převzetí. </w:t>
      </w: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zavazuje, že za zboží zaplatí prodávajícímu kupní cenu, sjednanou smluvními stranami postupem uvedeným dále v této smlouvě. </w:t>
      </w:r>
    </w:p>
    <w:p w14:paraId="580AC058" w14:textId="77777777" w:rsidR="00A61563" w:rsidRPr="00A61563" w:rsidRDefault="00A61563" w:rsidP="00A61563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EA19585" w14:textId="25280493" w:rsidR="00967655" w:rsidRPr="00692E32" w:rsidRDefault="00967655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a </w:t>
      </w:r>
      <w:r w:rsidR="00C42E50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se zavazují komunikovat ohledně předmětu plnění dle této smlouvy prostřednictvím těchto </w:t>
      </w:r>
      <w:r w:rsid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kontaktů</w:t>
      </w: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:</w:t>
      </w:r>
    </w:p>
    <w:p w14:paraId="48F3D9EF" w14:textId="4DFC8BE0" w:rsidR="00692E32" w:rsidRDefault="00692E32" w:rsidP="00692E3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cyan"/>
          <w:lang w:val="cs-CZ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383"/>
        <w:gridCol w:w="2832"/>
        <w:gridCol w:w="1348"/>
        <w:gridCol w:w="2640"/>
      </w:tblGrid>
      <w:tr w:rsidR="00692E32" w:rsidRPr="00E459D0" w14:paraId="18F6CC2E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00CECF63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Prodávající</w:t>
            </w:r>
          </w:p>
        </w:tc>
      </w:tr>
      <w:tr w:rsidR="00692E32" w:rsidRPr="00E459D0" w14:paraId="4741940A" w14:textId="77777777" w:rsidTr="00631858">
        <w:tc>
          <w:tcPr>
            <w:tcW w:w="2383" w:type="dxa"/>
          </w:tcPr>
          <w:p w14:paraId="4F03B191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Jméno</w:t>
            </w:r>
          </w:p>
        </w:tc>
        <w:tc>
          <w:tcPr>
            <w:tcW w:w="2832" w:type="dxa"/>
          </w:tcPr>
          <w:p w14:paraId="5BBFD723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Funkce</w:t>
            </w:r>
          </w:p>
        </w:tc>
        <w:tc>
          <w:tcPr>
            <w:tcW w:w="1348" w:type="dxa"/>
          </w:tcPr>
          <w:p w14:paraId="69AD3892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Telefon</w:t>
            </w:r>
          </w:p>
        </w:tc>
        <w:tc>
          <w:tcPr>
            <w:tcW w:w="2640" w:type="dxa"/>
          </w:tcPr>
          <w:p w14:paraId="35603798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</w:tr>
      <w:tr w:rsidR="00692E32" w:rsidRPr="00E459D0" w14:paraId="22287BE8" w14:textId="77777777" w:rsidTr="00631858">
        <w:tc>
          <w:tcPr>
            <w:tcW w:w="2383" w:type="dxa"/>
          </w:tcPr>
          <w:p w14:paraId="39D92AF6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2832" w:type="dxa"/>
          </w:tcPr>
          <w:p w14:paraId="5B51E559" w14:textId="02BDB481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1348" w:type="dxa"/>
          </w:tcPr>
          <w:p w14:paraId="6FD87A32" w14:textId="42C26333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2640" w:type="dxa"/>
          </w:tcPr>
          <w:p w14:paraId="5ED4BB76" w14:textId="44D27886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</w:tr>
      <w:tr w:rsidR="00692E32" w:rsidRPr="00E459D0" w14:paraId="208375D8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7B5C5706" w14:textId="77777777" w:rsidR="00692E32" w:rsidRPr="00903E2F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E2F">
              <w:rPr>
                <w:rFonts w:asciiTheme="minorHAnsi" w:hAnsiTheme="minorHAnsi" w:cstheme="minorHAnsi"/>
                <w:b/>
                <w:sz w:val="20"/>
                <w:szCs w:val="20"/>
              </w:rPr>
              <w:t>Kupující - Pověřená osoba</w:t>
            </w:r>
          </w:p>
        </w:tc>
      </w:tr>
      <w:tr w:rsidR="00692E32" w:rsidRPr="00E459D0" w14:paraId="55D74C82" w14:textId="77777777" w:rsidTr="00631858">
        <w:trPr>
          <w:trHeight w:val="368"/>
        </w:trPr>
        <w:tc>
          <w:tcPr>
            <w:tcW w:w="2383" w:type="dxa"/>
            <w:vAlign w:val="center"/>
          </w:tcPr>
          <w:p w14:paraId="6E4CB243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2832" w:type="dxa"/>
            <w:vAlign w:val="center"/>
          </w:tcPr>
          <w:p w14:paraId="0F5FA988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Funkce</w:t>
            </w:r>
          </w:p>
        </w:tc>
        <w:tc>
          <w:tcPr>
            <w:tcW w:w="1348" w:type="dxa"/>
            <w:vAlign w:val="center"/>
          </w:tcPr>
          <w:p w14:paraId="63F77D2D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2640" w:type="dxa"/>
            <w:vAlign w:val="center"/>
          </w:tcPr>
          <w:p w14:paraId="288A1F16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</w:tr>
      <w:tr w:rsidR="00692E32" w:rsidRPr="00E459D0" w14:paraId="758BA38F" w14:textId="77777777" w:rsidTr="00631858">
        <w:tc>
          <w:tcPr>
            <w:tcW w:w="2383" w:type="dxa"/>
            <w:vAlign w:val="center"/>
          </w:tcPr>
          <w:p w14:paraId="3F9EF5F0" w14:textId="6799E40C" w:rsidR="00692E32" w:rsidRPr="00582EA9" w:rsidRDefault="00B23CE4" w:rsidP="00692E3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Bude doplněno před podpisem smlouvy</w:t>
            </w:r>
          </w:p>
        </w:tc>
        <w:tc>
          <w:tcPr>
            <w:tcW w:w="2832" w:type="dxa"/>
            <w:vAlign w:val="center"/>
          </w:tcPr>
          <w:p w14:paraId="504DC271" w14:textId="11113126" w:rsidR="00692E32" w:rsidRPr="00544D7A" w:rsidRDefault="00692E32" w:rsidP="00692E3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229431D" w14:textId="4F5D8CCE" w:rsidR="00692E32" w:rsidRPr="00544D7A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1400961D" w14:textId="02248DB8" w:rsidR="00692E32" w:rsidRPr="00692E32" w:rsidRDefault="00692E32" w:rsidP="00692E3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A9" w:rsidRPr="00E459D0" w14:paraId="031C9909" w14:textId="77777777" w:rsidTr="00631858">
        <w:tc>
          <w:tcPr>
            <w:tcW w:w="2383" w:type="dxa"/>
            <w:vAlign w:val="center"/>
          </w:tcPr>
          <w:p w14:paraId="552945A0" w14:textId="0A30832A" w:rsidR="00582EA9" w:rsidRPr="00582EA9" w:rsidRDefault="00582EA9" w:rsidP="00692E3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  <w:tc>
          <w:tcPr>
            <w:tcW w:w="2832" w:type="dxa"/>
            <w:vAlign w:val="center"/>
          </w:tcPr>
          <w:p w14:paraId="2B60F573" w14:textId="53B2B758" w:rsidR="00582EA9" w:rsidRDefault="00582EA9" w:rsidP="00692E3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41B50CF3" w14:textId="77777777" w:rsidR="00582EA9" w:rsidRDefault="00582EA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59BEADC1" w14:textId="77777777" w:rsidR="00582EA9" w:rsidRDefault="00582EA9" w:rsidP="00692E3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8EF959" w14:textId="4400B787" w:rsidR="00692E32" w:rsidRDefault="00692E32" w:rsidP="00692E3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cyan"/>
          <w:lang w:val="cs-CZ"/>
        </w:rPr>
      </w:pPr>
    </w:p>
    <w:p w14:paraId="3E46B66E" w14:textId="77777777" w:rsidR="009140FD" w:rsidRDefault="009140FD">
      <w:pPr>
        <w:autoSpaceDE/>
        <w:autoSpaceDN/>
        <w:adjustRightInd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br w:type="page"/>
      </w:r>
    </w:p>
    <w:p w14:paraId="467DB4F2" w14:textId="6855C6FF" w:rsidR="001159EC" w:rsidRPr="001159EC" w:rsidRDefault="00BB7929" w:rsidP="006C1DB7">
      <w:pPr>
        <w:pStyle w:val="Nadpis1"/>
      </w:pPr>
      <w:r>
        <w:lastRenderedPageBreak/>
        <w:t xml:space="preserve">Čl. </w:t>
      </w:r>
      <w:r w:rsidR="001159EC" w:rsidRPr="001159EC">
        <w:t>II</w:t>
      </w:r>
    </w:p>
    <w:p w14:paraId="5F938B31" w14:textId="395F9D2D" w:rsidR="001159EC" w:rsidRPr="001159EC" w:rsidRDefault="00967655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Kupní cena a platební podmínky</w:t>
      </w:r>
    </w:p>
    <w:p w14:paraId="3A4FCA7E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lang w:val="cs-CZ"/>
        </w:rPr>
      </w:pPr>
    </w:p>
    <w:p w14:paraId="11018603" w14:textId="13ACCBFC" w:rsidR="0011130A" w:rsidRDefault="005A5E8B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Celková k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upní cena </w:t>
      </w:r>
      <w:r w:rsidR="00121B02">
        <w:rPr>
          <w:rFonts w:asciiTheme="minorHAnsi" w:hAnsiTheme="minorHAnsi" w:cstheme="minorHAnsi"/>
          <w:noProof w:val="0"/>
          <w:lang w:val="cs-CZ"/>
        </w:rPr>
        <w:t xml:space="preserve">bez DPH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je cenou smluvní a byla sjednána ve výši</w:t>
      </w:r>
      <w:r w:rsidR="0011130A">
        <w:rPr>
          <w:rFonts w:asciiTheme="minorHAnsi" w:hAnsiTheme="minorHAnsi" w:cstheme="minorHAnsi"/>
          <w:noProof w:val="0"/>
          <w:lang w:val="cs-CZ"/>
        </w:rPr>
        <w:t>:</w:t>
      </w:r>
    </w:p>
    <w:p w14:paraId="327063CE" w14:textId="03791874" w:rsidR="0011130A" w:rsidRPr="0011130A" w:rsidRDefault="0011130A" w:rsidP="0011130A">
      <w:pPr>
        <w:pStyle w:val="Zkladntext"/>
        <w:tabs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ab/>
      </w:r>
      <w:r w:rsidRPr="0011130A">
        <w:rPr>
          <w:rFonts w:asciiTheme="minorHAnsi" w:hAnsiTheme="minorHAnsi" w:cstheme="minorHAnsi"/>
          <w:noProof w:val="0"/>
          <w:lang w:val="cs-CZ"/>
        </w:rPr>
        <w:t xml:space="preserve">Celková cena bez DPH činí: </w:t>
      </w:r>
      <w:r w:rsidRPr="0011130A">
        <w:rPr>
          <w:rFonts w:asciiTheme="minorHAnsi" w:hAnsiTheme="minorHAnsi" w:cstheme="minorHAnsi"/>
          <w:noProof w:val="0"/>
          <w:highlight w:val="yellow"/>
          <w:lang w:val="cs-CZ"/>
        </w:rPr>
        <w:t>_______________</w:t>
      </w:r>
      <w:r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Pr="0011130A">
        <w:rPr>
          <w:rFonts w:asciiTheme="minorHAnsi" w:hAnsiTheme="minorHAnsi" w:cstheme="minorHAnsi"/>
          <w:noProof w:val="0"/>
          <w:lang w:val="cs-CZ"/>
        </w:rPr>
        <w:tab/>
        <w:t>Kč</w:t>
      </w:r>
    </w:p>
    <w:p w14:paraId="1CB1AC28" w14:textId="57ABCB98" w:rsidR="0011130A" w:rsidRPr="0011130A" w:rsidRDefault="0011130A" w:rsidP="0011130A">
      <w:pPr>
        <w:pStyle w:val="Zkladntext"/>
        <w:tabs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lang w:val="cs-CZ"/>
        </w:rPr>
      </w:pPr>
      <w:r w:rsidRPr="0011130A">
        <w:rPr>
          <w:rFonts w:asciiTheme="minorHAnsi" w:hAnsiTheme="minorHAnsi" w:cstheme="minorHAnsi"/>
          <w:noProof w:val="0"/>
          <w:lang w:val="cs-CZ"/>
        </w:rPr>
        <w:tab/>
        <w:t>Sazba DPH ………. % činí:</w:t>
      </w:r>
      <w:r w:rsidRPr="0011130A">
        <w:rPr>
          <w:rFonts w:asciiTheme="minorHAnsi" w:hAnsiTheme="minorHAnsi" w:cstheme="minorHAnsi"/>
          <w:noProof w:val="0"/>
          <w:lang w:val="cs-CZ"/>
        </w:rPr>
        <w:tab/>
      </w:r>
      <w:r>
        <w:rPr>
          <w:rFonts w:asciiTheme="minorHAnsi" w:hAnsiTheme="minorHAnsi" w:cstheme="minorHAnsi"/>
          <w:noProof w:val="0"/>
          <w:lang w:val="cs-CZ"/>
        </w:rPr>
        <w:tab/>
      </w:r>
      <w:r w:rsidRPr="0011130A">
        <w:rPr>
          <w:rFonts w:asciiTheme="minorHAnsi" w:hAnsiTheme="minorHAnsi" w:cstheme="minorHAnsi"/>
          <w:noProof w:val="0"/>
          <w:highlight w:val="yellow"/>
          <w:lang w:val="cs-CZ"/>
        </w:rPr>
        <w:t>_______________</w:t>
      </w:r>
      <w:r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Pr="0011130A">
        <w:rPr>
          <w:rFonts w:asciiTheme="minorHAnsi" w:hAnsiTheme="minorHAnsi" w:cstheme="minorHAnsi"/>
          <w:noProof w:val="0"/>
          <w:lang w:val="cs-CZ"/>
        </w:rPr>
        <w:tab/>
        <w:t>Kč</w:t>
      </w:r>
    </w:p>
    <w:p w14:paraId="115A37B0" w14:textId="67263799" w:rsidR="0011130A" w:rsidRDefault="0011130A" w:rsidP="0011130A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lang w:val="cs-CZ"/>
        </w:rPr>
      </w:pPr>
      <w:r w:rsidRPr="0011130A">
        <w:rPr>
          <w:rFonts w:asciiTheme="minorHAnsi" w:hAnsiTheme="minorHAnsi" w:cstheme="minorHAnsi"/>
          <w:noProof w:val="0"/>
          <w:lang w:val="cs-CZ"/>
        </w:rPr>
        <w:tab/>
        <w:t>Celková cena včetně DPH činí:</w:t>
      </w:r>
      <w:r w:rsidRPr="0011130A">
        <w:rPr>
          <w:rFonts w:asciiTheme="minorHAnsi" w:hAnsiTheme="minorHAnsi" w:cstheme="minorHAnsi"/>
          <w:noProof w:val="0"/>
          <w:lang w:val="cs-CZ"/>
        </w:rPr>
        <w:tab/>
      </w:r>
      <w:r w:rsidRPr="0011130A">
        <w:rPr>
          <w:rFonts w:asciiTheme="minorHAnsi" w:hAnsiTheme="minorHAnsi" w:cstheme="minorHAnsi"/>
          <w:noProof w:val="0"/>
          <w:highlight w:val="yellow"/>
          <w:lang w:val="cs-CZ"/>
        </w:rPr>
        <w:t>_______________</w:t>
      </w:r>
      <w:r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Pr="0011130A">
        <w:rPr>
          <w:rFonts w:asciiTheme="minorHAnsi" w:hAnsiTheme="minorHAnsi" w:cstheme="minorHAnsi"/>
          <w:noProof w:val="0"/>
          <w:lang w:val="cs-CZ"/>
        </w:rPr>
        <w:tab/>
        <w:t>Kč</w:t>
      </w:r>
    </w:p>
    <w:p w14:paraId="7EFDB9F1" w14:textId="02BD3283" w:rsidR="0011130A" w:rsidRDefault="0011130A" w:rsidP="0011130A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lang w:val="cs-CZ"/>
        </w:rPr>
      </w:pPr>
      <w:r w:rsidRPr="0011130A">
        <w:rPr>
          <w:rFonts w:asciiTheme="minorHAnsi" w:hAnsiTheme="minorHAnsi" w:cstheme="minorHAnsi"/>
          <w:noProof w:val="0"/>
          <w:lang w:val="cs-CZ"/>
        </w:rPr>
        <w:t xml:space="preserve">a je vytvořena na základě položkového rozpočtu, který je přílohou </w:t>
      </w:r>
      <w:r>
        <w:rPr>
          <w:rFonts w:asciiTheme="minorHAnsi" w:hAnsiTheme="minorHAnsi" w:cstheme="minorHAnsi"/>
          <w:noProof w:val="0"/>
          <w:lang w:val="cs-CZ"/>
        </w:rPr>
        <w:t>A</w:t>
      </w:r>
      <w:r w:rsidRPr="0011130A">
        <w:rPr>
          <w:rFonts w:asciiTheme="minorHAnsi" w:hAnsiTheme="minorHAnsi" w:cstheme="minorHAnsi"/>
          <w:noProof w:val="0"/>
          <w:lang w:val="cs-CZ"/>
        </w:rPr>
        <w:t xml:space="preserve"> této smlouvy</w:t>
      </w:r>
      <w:r w:rsidR="002145DB">
        <w:rPr>
          <w:rFonts w:asciiTheme="minorHAnsi" w:hAnsiTheme="minorHAnsi" w:cstheme="minorHAnsi"/>
          <w:noProof w:val="0"/>
          <w:lang w:val="cs-CZ"/>
        </w:rPr>
        <w:t xml:space="preserve"> </w:t>
      </w:r>
      <w:r w:rsidR="002145DB" w:rsidRPr="002145DB">
        <w:rPr>
          <w:rFonts w:asciiTheme="minorHAnsi" w:hAnsiTheme="minorHAnsi" w:cstheme="minorHAnsi"/>
          <w:noProof w:val="0"/>
          <w:lang w:val="cs-CZ"/>
        </w:rPr>
        <w:t>(položkový rozpočet bude obsahovat cenu každé</w:t>
      </w:r>
      <w:r w:rsidR="002145DB">
        <w:rPr>
          <w:rFonts w:asciiTheme="minorHAnsi" w:hAnsiTheme="minorHAnsi" w:cstheme="minorHAnsi"/>
          <w:noProof w:val="0"/>
          <w:lang w:val="cs-CZ"/>
        </w:rPr>
        <w:t>ho</w:t>
      </w:r>
      <w:r w:rsidR="002145DB" w:rsidRPr="002145DB">
        <w:rPr>
          <w:rFonts w:asciiTheme="minorHAnsi" w:hAnsiTheme="minorHAnsi" w:cstheme="minorHAnsi"/>
          <w:noProof w:val="0"/>
          <w:lang w:val="cs-CZ"/>
        </w:rPr>
        <w:t xml:space="preserve"> jednotlivé</w:t>
      </w:r>
      <w:r w:rsidR="002145DB">
        <w:rPr>
          <w:rFonts w:asciiTheme="minorHAnsi" w:hAnsiTheme="minorHAnsi" w:cstheme="minorHAnsi"/>
          <w:noProof w:val="0"/>
          <w:lang w:val="cs-CZ"/>
        </w:rPr>
        <w:t>ho přístroje</w:t>
      </w:r>
      <w:r w:rsidR="002145DB" w:rsidRPr="002145DB">
        <w:rPr>
          <w:rFonts w:asciiTheme="minorHAnsi" w:hAnsiTheme="minorHAnsi" w:cstheme="minorHAnsi"/>
          <w:noProof w:val="0"/>
          <w:lang w:val="cs-CZ"/>
        </w:rPr>
        <w:t>, kter</w:t>
      </w:r>
      <w:r w:rsidR="002145DB">
        <w:rPr>
          <w:rFonts w:asciiTheme="minorHAnsi" w:hAnsiTheme="minorHAnsi" w:cstheme="minorHAnsi"/>
          <w:noProof w:val="0"/>
          <w:lang w:val="cs-CZ"/>
        </w:rPr>
        <w:t>ý</w:t>
      </w:r>
      <w:r w:rsidR="002145DB" w:rsidRPr="002145DB">
        <w:rPr>
          <w:rFonts w:asciiTheme="minorHAnsi" w:hAnsiTheme="minorHAnsi" w:cstheme="minorHAnsi"/>
          <w:noProof w:val="0"/>
          <w:lang w:val="cs-CZ"/>
        </w:rPr>
        <w:t xml:space="preserve"> je předmětem dodávky</w:t>
      </w:r>
      <w:r w:rsidR="002145DB">
        <w:rPr>
          <w:rFonts w:asciiTheme="minorHAnsi" w:hAnsiTheme="minorHAnsi" w:cstheme="minorHAnsi"/>
          <w:noProof w:val="0"/>
          <w:lang w:val="cs-CZ"/>
        </w:rPr>
        <w:t>)</w:t>
      </w:r>
      <w:r w:rsidRPr="0011130A">
        <w:rPr>
          <w:rFonts w:asciiTheme="minorHAnsi" w:hAnsiTheme="minorHAnsi" w:cstheme="minorHAnsi"/>
          <w:noProof w:val="0"/>
          <w:lang w:val="cs-CZ"/>
        </w:rPr>
        <w:t xml:space="preserve">. </w:t>
      </w:r>
    </w:p>
    <w:p w14:paraId="74BFE4C1" w14:textId="11A776BA" w:rsidR="001159EC" w:rsidRPr="001159EC" w:rsidRDefault="0011130A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11130A">
        <w:rPr>
          <w:rFonts w:asciiTheme="minorHAnsi" w:hAnsiTheme="minorHAnsi" w:cstheme="minorHAnsi"/>
          <w:noProof w:val="0"/>
          <w:lang w:val="cs-CZ"/>
        </w:rPr>
        <w:t xml:space="preserve">Uvedená cena je úplná a zahrnuje veškeré </w:t>
      </w:r>
      <w:r>
        <w:rPr>
          <w:rFonts w:asciiTheme="minorHAnsi" w:hAnsiTheme="minorHAnsi" w:cstheme="minorHAnsi"/>
          <w:noProof w:val="0"/>
          <w:lang w:val="cs-CZ"/>
        </w:rPr>
        <w:t xml:space="preserve">poplatky </w:t>
      </w:r>
      <w:r w:rsidRPr="0011130A">
        <w:rPr>
          <w:rFonts w:asciiTheme="minorHAnsi" w:hAnsiTheme="minorHAnsi" w:cstheme="minorHAnsi"/>
          <w:noProof w:val="0"/>
          <w:lang w:val="cs-CZ"/>
        </w:rPr>
        <w:t>náklady spojené s plnění</w:t>
      </w:r>
      <w:r>
        <w:rPr>
          <w:rFonts w:asciiTheme="minorHAnsi" w:hAnsiTheme="minorHAnsi" w:cstheme="minorHAnsi"/>
          <w:noProof w:val="0"/>
          <w:lang w:val="cs-CZ"/>
        </w:rPr>
        <w:t>m</w:t>
      </w:r>
      <w:r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dle čl. I, odst. </w:t>
      </w:r>
      <w:r w:rsidR="00570A8A">
        <w:rPr>
          <w:rFonts w:asciiTheme="minorHAnsi" w:hAnsiTheme="minorHAnsi" w:cstheme="minorHAnsi"/>
          <w:noProof w:val="0"/>
          <w:lang w:val="cs-CZ"/>
        </w:rPr>
        <w:t>1</w:t>
      </w:r>
      <w:r w:rsidR="004B2693">
        <w:rPr>
          <w:rFonts w:asciiTheme="minorHAnsi" w:hAnsiTheme="minorHAnsi" w:cstheme="minorHAnsi"/>
          <w:noProof w:val="0"/>
          <w:lang w:val="cs-CZ"/>
        </w:rPr>
        <w:t xml:space="preserve"> a</w:t>
      </w:r>
      <w:r w:rsidR="00570A8A">
        <w:rPr>
          <w:rFonts w:asciiTheme="minorHAnsi" w:hAnsiTheme="minorHAnsi" w:cstheme="minorHAnsi"/>
          <w:noProof w:val="0"/>
          <w:lang w:val="cs-CZ"/>
        </w:rPr>
        <w:t xml:space="preserve"> </w:t>
      </w:r>
      <w:r w:rsidR="00FD1731" w:rsidRPr="004D315A">
        <w:rPr>
          <w:rFonts w:asciiTheme="minorHAnsi" w:hAnsiTheme="minorHAnsi" w:cstheme="minorHAnsi"/>
          <w:noProof w:val="0"/>
          <w:lang w:val="cs-CZ"/>
        </w:rPr>
        <w:t>2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 </w:t>
      </w:r>
      <w:r w:rsidRPr="0011130A">
        <w:rPr>
          <w:rFonts w:asciiTheme="minorHAnsi" w:hAnsiTheme="minorHAnsi" w:cstheme="minorHAnsi"/>
          <w:noProof w:val="0"/>
          <w:lang w:val="cs-CZ"/>
        </w:rPr>
        <w:t>této smlouvy a je cenou maximální a nepřekročitelnou</w:t>
      </w:r>
      <w:r w:rsidR="001159EC" w:rsidRPr="001159EC">
        <w:rPr>
          <w:rFonts w:asciiTheme="minorHAnsi" w:hAnsiTheme="minorHAnsi" w:cstheme="minorHAnsi"/>
          <w:noProof w:val="0"/>
          <w:lang w:val="cs-CZ"/>
        </w:rPr>
        <w:t>.</w:t>
      </w:r>
    </w:p>
    <w:p w14:paraId="5668835F" w14:textId="6E28BF5F" w:rsidR="005B7E4E" w:rsidRDefault="0011130A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 zaplatit kupní cenu na základě faktury vystavené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rodávajícím </w:t>
      </w:r>
      <w:r w:rsid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zaslané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 protokolárním předání a převzetí zboží. </w:t>
      </w:r>
      <w:r w:rsidR="002628B4" w:rsidRPr="00295A0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Splatnost faktury se sjednává na 30 kalendářních dnů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jejího doručení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upujícímu.</w:t>
      </w:r>
    </w:p>
    <w:p w14:paraId="6B4E6CC8" w14:textId="77777777" w:rsid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E1EC9A9" w14:textId="1A17568A" w:rsidR="002628B4" w:rsidRPr="005B7E4E" w:rsidRDefault="002628B4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2628B4">
        <w:rPr>
          <w:rFonts w:asciiTheme="minorHAnsi" w:hAnsiTheme="minorHAnsi" w:cstheme="minorHAnsi"/>
          <w:noProof w:val="0"/>
          <w:lang w:val="cs-CZ"/>
        </w:rPr>
        <w:t>Faktura musí obsahovat náležitosti daňového dokladu dle zákona č. 235/2004 Sb., o dani z přidané hodnoty v platném znění</w:t>
      </w:r>
      <w:r w:rsidRPr="005B7E4E">
        <w:rPr>
          <w:rFonts w:asciiTheme="minorHAnsi" w:hAnsiTheme="minorHAnsi" w:cstheme="minorHAnsi"/>
          <w:noProof w:val="0"/>
          <w:lang w:val="cs-CZ"/>
        </w:rPr>
        <w:t>. Kromě náležitostí stanovených právními předpisy, musí faktura obsahovat i tyto údaje:</w:t>
      </w:r>
    </w:p>
    <w:p w14:paraId="39ABDF8C" w14:textId="77777777" w:rsidR="002628B4" w:rsidRPr="005B7E4E" w:rsidRDefault="002628B4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identifikaci objednávky,</w:t>
      </w:r>
    </w:p>
    <w:p w14:paraId="11ABD920" w14:textId="77777777" w:rsidR="002628B4" w:rsidRPr="005B7E4E" w:rsidRDefault="002628B4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předmět plnění a jeho přesnou specifikaci (možno odkazem na přiložený dodací list),</w:t>
      </w:r>
    </w:p>
    <w:p w14:paraId="08B55D3F" w14:textId="77777777" w:rsidR="002628B4" w:rsidRPr="005B7E4E" w:rsidRDefault="002628B4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odkaz na tuto smlouvu,</w:t>
      </w:r>
    </w:p>
    <w:p w14:paraId="30C6EB57" w14:textId="77777777" w:rsidR="002628B4" w:rsidRDefault="002628B4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dodací list(y).</w:t>
      </w:r>
    </w:p>
    <w:p w14:paraId="5A3F3DF3" w14:textId="77777777" w:rsidR="002628B4" w:rsidRPr="005B7E4E" w:rsidRDefault="002628B4" w:rsidP="002628B4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1571"/>
        <w:rPr>
          <w:rFonts w:asciiTheme="minorHAnsi" w:hAnsiTheme="minorHAnsi" w:cstheme="minorHAnsi"/>
          <w:noProof w:val="0"/>
          <w:lang w:val="cs-CZ"/>
        </w:rPr>
      </w:pPr>
    </w:p>
    <w:p w14:paraId="473868D8" w14:textId="591005F4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Nebude-li faktura obsahovat některou náležitost nebo bude-li chybně vyúčtována cena, je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oprávněn vadnou fakturu před uplynutím lhůty splatnosti vrátit druhé smluvní straně s vytknutím nedostatků, aniž by se dostal do prodlení se splatností. Ve vrácené faktuře vyznačí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důvod vrácení. Druhá smluvní strana provede opravu vystavením nové faktury. Vrátí-li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 vadnou fakturu druhé smluvní straně, přestává běžet původní lhůta splatnosti. Nová lhůta splatnosti běží opět ode dne doručení nově vyhotovené faktury.</w:t>
      </w:r>
    </w:p>
    <w:p w14:paraId="6B42F1A0" w14:textId="77777777" w:rsidR="002628B4" w:rsidRDefault="002628B4" w:rsidP="002628B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A1B10F1" w14:textId="13211F5E" w:rsidR="002628B4" w:rsidRP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Fakturace je povolena až po splnění kompletní dodávky, dílčí fakturace se nepovoluje. Kupující neposkytuje a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 není oprávněn požadovat zálohy.</w:t>
      </w:r>
    </w:p>
    <w:p w14:paraId="4F694CA8" w14:textId="77777777" w:rsidR="005B7E4E" w:rsidRP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CC1E7DC" w14:textId="01EC5610" w:rsidR="005B7E4E" w:rsidRDefault="005B7E4E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 xml:space="preserve">Faktura bude zaslána elektronicky na adresu: </w:t>
      </w:r>
      <w:hyperlink r:id="rId7" w:history="1">
        <w:r w:rsidRPr="005B7E4E">
          <w:rPr>
            <w:rStyle w:val="Hypertextovodkaz"/>
            <w:rFonts w:asciiTheme="minorHAnsi" w:hAnsiTheme="minorHAnsi" w:cstheme="minorHAnsi"/>
            <w:noProof w:val="0"/>
            <w:lang w:val="cs-CZ"/>
          </w:rPr>
          <w:t>faktury@uhkt.cz</w:t>
        </w:r>
      </w:hyperlink>
      <w:r>
        <w:rPr>
          <w:rFonts w:asciiTheme="minorHAnsi" w:hAnsiTheme="minorHAnsi" w:cstheme="minorHAnsi"/>
          <w:noProof w:val="0"/>
          <w:lang w:val="cs-CZ"/>
        </w:rPr>
        <w:t xml:space="preserve">. 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K faktuře bude přiložena kopie </w:t>
      </w:r>
      <w:r w:rsidR="00692E32">
        <w:rPr>
          <w:rFonts w:asciiTheme="minorHAnsi" w:hAnsiTheme="minorHAnsi" w:cstheme="minorHAnsi"/>
          <w:noProof w:val="0"/>
          <w:lang w:val="cs-CZ"/>
        </w:rPr>
        <w:t xml:space="preserve">předávacího protokolu a </w:t>
      </w:r>
      <w:r w:rsidRPr="005B7E4E">
        <w:rPr>
          <w:rFonts w:asciiTheme="minorHAnsi" w:hAnsiTheme="minorHAnsi" w:cstheme="minorHAnsi"/>
          <w:noProof w:val="0"/>
          <w:lang w:val="cs-CZ"/>
        </w:rPr>
        <w:t>dodacího listu</w:t>
      </w:r>
      <w:r>
        <w:rPr>
          <w:rFonts w:asciiTheme="minorHAnsi" w:hAnsiTheme="minorHAnsi" w:cstheme="minorHAnsi"/>
          <w:noProof w:val="0"/>
          <w:lang w:val="cs-CZ"/>
        </w:rPr>
        <w:t xml:space="preserve"> potvrzeného </w:t>
      </w:r>
      <w:r w:rsidR="00C42E50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upujícím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 způsobem sjednaným </w:t>
      </w:r>
      <w:r w:rsidR="00692E32">
        <w:rPr>
          <w:rFonts w:asciiTheme="minorHAnsi" w:hAnsiTheme="minorHAnsi" w:cstheme="minorHAnsi"/>
          <w:noProof w:val="0"/>
          <w:lang w:val="cs-CZ"/>
        </w:rPr>
        <w:t xml:space="preserve">v čl. </w:t>
      </w:r>
      <w:r w:rsidR="00692E32" w:rsidRPr="00692E32">
        <w:rPr>
          <w:rFonts w:asciiTheme="minorHAnsi" w:hAnsiTheme="minorHAnsi" w:cstheme="minorHAnsi"/>
          <w:noProof w:val="0"/>
          <w:lang w:val="cs-CZ"/>
        </w:rPr>
        <w:t xml:space="preserve">III </w:t>
      </w:r>
      <w:r w:rsidRPr="00692E32">
        <w:rPr>
          <w:rFonts w:asciiTheme="minorHAnsi" w:hAnsiTheme="minorHAnsi" w:cstheme="minorHAnsi"/>
          <w:noProof w:val="0"/>
          <w:lang w:val="cs-CZ"/>
        </w:rPr>
        <w:t>níže.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 V případě zaslání faktury elektronicky bude dodací list přiložen v naskenované podobě. </w:t>
      </w:r>
    </w:p>
    <w:p w14:paraId="1B21395D" w14:textId="77777777" w:rsidR="005B7E4E" w:rsidRPr="005B7E4E" w:rsidRDefault="005B7E4E" w:rsidP="005B7E4E">
      <w:pPr>
        <w:pStyle w:val="Zkladntext"/>
        <w:ind w:left="360"/>
        <w:rPr>
          <w:rFonts w:asciiTheme="minorHAnsi" w:hAnsiTheme="minorHAnsi" w:cstheme="minorHAnsi"/>
          <w:noProof w:val="0"/>
          <w:lang w:val="cs-CZ"/>
        </w:rPr>
      </w:pPr>
    </w:p>
    <w:p w14:paraId="2400BD98" w14:textId="061BD900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Veškeré platby, které mají být dle této smlouvy učiněny, budou provedeny v české měně, a to na základě řádně vystaveného daňového dokladu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rodávajícího.</w:t>
      </w:r>
    </w:p>
    <w:p w14:paraId="70DE1975" w14:textId="77777777" w:rsidR="002628B4" w:rsidRPr="002628B4" w:rsidRDefault="002628B4" w:rsidP="002628B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B7641F7" w14:textId="37DE5F97" w:rsidR="0085115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Povinnost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upujícího zaplatit je splněna dnem připsání na účet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rodávajícího. V případě opožděné platby je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 povinen zaplatit Prodávajícímu zákonný úrok z prodlení.</w:t>
      </w:r>
    </w:p>
    <w:p w14:paraId="6905FFA4" w14:textId="77777777" w:rsidR="00851154" w:rsidRDefault="00851154">
      <w:pPr>
        <w:autoSpaceDE/>
        <w:autoSpaceDN/>
        <w:adjustRightInd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 w:type="page"/>
      </w:r>
    </w:p>
    <w:p w14:paraId="1F054A98" w14:textId="1A2D8D3B" w:rsidR="001159EC" w:rsidRPr="001159EC" w:rsidRDefault="001159EC" w:rsidP="006C1DB7">
      <w:pPr>
        <w:pStyle w:val="Nadpis1"/>
      </w:pPr>
      <w:r w:rsidRPr="001159EC">
        <w:lastRenderedPageBreak/>
        <w:t>Čl. III</w:t>
      </w:r>
    </w:p>
    <w:p w14:paraId="290B714D" w14:textId="080F34F7" w:rsidR="001159EC" w:rsidRDefault="00C42E50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Místo a doba plnění</w:t>
      </w:r>
    </w:p>
    <w:p w14:paraId="553FDEF9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3B777963" w14:textId="4E9C2067" w:rsidR="00C42E50" w:rsidRDefault="00C42E5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C42E50">
        <w:rPr>
          <w:rFonts w:asciiTheme="minorHAnsi" w:hAnsiTheme="minorHAnsi" w:cstheme="minorHAnsi"/>
          <w:noProof w:val="0"/>
          <w:lang w:val="cs-CZ"/>
        </w:rPr>
        <w:t>Prodávající se zavazuje dodat zboží dle podmínek sjednaných v této smlouv</w:t>
      </w:r>
      <w:r>
        <w:rPr>
          <w:rFonts w:asciiTheme="minorHAnsi" w:hAnsiTheme="minorHAnsi" w:cstheme="minorHAnsi"/>
          <w:noProof w:val="0"/>
          <w:lang w:val="cs-CZ"/>
        </w:rPr>
        <w:t>ě</w:t>
      </w:r>
      <w:r w:rsidRPr="00C42E50">
        <w:rPr>
          <w:rFonts w:asciiTheme="minorHAnsi" w:hAnsiTheme="minorHAnsi" w:cstheme="minorHAnsi"/>
          <w:noProof w:val="0"/>
          <w:lang w:val="cs-CZ"/>
        </w:rPr>
        <w:t xml:space="preserve"> </w:t>
      </w:r>
      <w:r w:rsidRPr="00B23CE4">
        <w:rPr>
          <w:rFonts w:asciiTheme="minorHAnsi" w:hAnsiTheme="minorHAnsi" w:cstheme="minorHAnsi"/>
          <w:noProof w:val="0"/>
          <w:lang w:val="cs-CZ"/>
        </w:rPr>
        <w:t xml:space="preserve">do </w:t>
      </w:r>
      <w:r w:rsidR="007675A2">
        <w:rPr>
          <w:rFonts w:asciiTheme="minorHAnsi" w:hAnsiTheme="minorHAnsi" w:cstheme="minorHAnsi"/>
          <w:b/>
          <w:noProof w:val="0"/>
          <w:lang w:val="cs-CZ"/>
        </w:rPr>
        <w:t>6</w:t>
      </w:r>
      <w:r w:rsidRPr="00810814">
        <w:rPr>
          <w:rFonts w:asciiTheme="minorHAnsi" w:hAnsiTheme="minorHAnsi" w:cstheme="minorHAnsi"/>
          <w:b/>
          <w:noProof w:val="0"/>
          <w:lang w:val="cs-CZ"/>
        </w:rPr>
        <w:t xml:space="preserve"> týdnů</w:t>
      </w:r>
      <w:r w:rsidRPr="00B23CE4">
        <w:rPr>
          <w:rFonts w:asciiTheme="minorHAnsi" w:hAnsiTheme="minorHAnsi" w:cstheme="minorHAnsi"/>
          <w:noProof w:val="0"/>
          <w:lang w:val="cs-CZ"/>
        </w:rPr>
        <w:t xml:space="preserve"> od účinnosti kupní smlouvy. </w:t>
      </w:r>
      <w:r w:rsidR="003A436D">
        <w:rPr>
          <w:rFonts w:asciiTheme="minorHAnsi" w:hAnsiTheme="minorHAnsi" w:cstheme="minorHAnsi"/>
          <w:noProof w:val="0"/>
          <w:lang w:val="cs-CZ"/>
        </w:rPr>
        <w:t>Přístroje budou předány k užívání v rámci jednoho týdne, tak aby záruka u všech přístrojů započala společně.</w:t>
      </w:r>
    </w:p>
    <w:p w14:paraId="13DF6BB4" w14:textId="3D4B9187" w:rsidR="006A7F53" w:rsidRDefault="006A7F53" w:rsidP="006A7F53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CD057A">
        <w:rPr>
          <w:rFonts w:asciiTheme="minorHAnsi" w:hAnsiTheme="minorHAnsi" w:cstheme="minorHAnsi"/>
          <w:noProof w:val="0"/>
          <w:lang w:val="cs-CZ"/>
        </w:rPr>
        <w:t>Kupující si vyhrazuje, v případě mimořádných, nepředvídatelných a nepřekonatelných událostí a překážek, jejichž vznik ani trvání nemohl kupující objektivně ovlivnit ani předvídat, zejména poté v případě vzniku událostí tzv. vyšší moci, jako epidemie, pandemie, válka, živelné události apod., právo možnosti posun termínu zahájení plnění, případně odložení části nebo celého plnění předmětu smlouvy a Prodávajícímu z takového posunu nevyplývá právo účtovat smluvní pokuty, navýšení ceny nebo náhradu škody. Kupující si rovněž vyhrazuje právo možnosti posunutí termínu zahájení plnění, případně odložení plnění smlouvy z důvodu své organizační a provozní potřeby, zejména z důvodu nedostatečné připravenosti místa plnění, avšak nejdéle o 10 pracovních dnů. Nemožnost provést dodávku a instalaci předmětu smlouvy z důvodu posunutí termínu Kupujícím má za následek prodloužení dodací lhůty uvedené v bodě 1 tohoto článku a Prodávající se nedostává do prodlení s dodáním zboží.</w:t>
      </w:r>
    </w:p>
    <w:p w14:paraId="04EB7C30" w14:textId="77777777" w:rsidR="009E5661" w:rsidRPr="009E5661" w:rsidRDefault="009E5661" w:rsidP="009E5661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9E5661">
        <w:rPr>
          <w:rFonts w:asciiTheme="minorHAnsi" w:hAnsiTheme="minorHAnsi" w:cstheme="minorHAnsi"/>
          <w:noProof w:val="0"/>
          <w:lang w:val="cs-CZ"/>
        </w:rPr>
        <w:t>Dojde-li z důvodu tzv. vyšší moci, jako epidemie, pandemie, válka, živelné události apod. k nemožnosti plnění dodávky na straně Prodávajícího ve stanovené dodací lhůtě dle odst. 1 tohoto článku, je Prodávající povinen o této překážce neprodleně informovat Kupujícího. Prodávající má pak právo posunout termín plnění. Kupujícímu pak z takového posunu termínu nevyplývá právo účtovat smluvní pokutu dle čl. VII, odst. 1 této smlouvy.</w:t>
      </w:r>
    </w:p>
    <w:p w14:paraId="1DF02986" w14:textId="6B39E881" w:rsidR="002145DB" w:rsidRDefault="00FD1731" w:rsidP="002145DB">
      <w:pPr>
        <w:pStyle w:val="Odstavecseseznamem"/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Zboží bude dodáno na pracoviště </w:t>
      </w:r>
      <w:r w:rsidRPr="00B23CE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Kupujícího</w:t>
      </w:r>
      <w:r w:rsidR="00E0658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2145D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(konkrétně uvedeno v příloze B smlouvy):</w:t>
      </w:r>
    </w:p>
    <w:p w14:paraId="38A2CB76" w14:textId="77777777" w:rsidR="002145DB" w:rsidRPr="002145DB" w:rsidRDefault="002145DB" w:rsidP="002145DB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145D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Oddělení výzkumu moderní imunoterapie, pavilon G – 3. NP, Kateřinská 19, Praha 2</w:t>
      </w:r>
    </w:p>
    <w:p w14:paraId="5864368C" w14:textId="77777777" w:rsidR="002145DB" w:rsidRPr="002145DB" w:rsidRDefault="002145DB" w:rsidP="002145DB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145D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Oddělení výzkumu genové imunoterapie, pavilon G – 5. NP, Kateřinská 19, Praha 2</w:t>
      </w:r>
    </w:p>
    <w:p w14:paraId="178D7A0B" w14:textId="77777777" w:rsidR="002145DB" w:rsidRPr="002145DB" w:rsidRDefault="002145DB" w:rsidP="002145DB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145D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Oddělení imunologie, pavilon G – 6. NP, Kateřinská 19, Praha 2</w:t>
      </w:r>
    </w:p>
    <w:p w14:paraId="298FC207" w14:textId="77777777" w:rsidR="002145DB" w:rsidRPr="002145DB" w:rsidRDefault="002145DB" w:rsidP="002145DB">
      <w:pPr>
        <w:pStyle w:val="Odstavecseseznamem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145D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Oddělen imunohematologie, pavilon A – 2. NP, U Nemocnice 2094/1, Praha 2</w:t>
      </w:r>
    </w:p>
    <w:p w14:paraId="6C333F93" w14:textId="6A2BB216" w:rsidR="004B5CBA" w:rsidRPr="00B23CE4" w:rsidRDefault="004B5CBA" w:rsidP="00165DF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23CE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je podle této smlouvy povinen zboží zabalit nebo opatřit pro přepravu způsobem, který je obvyklý pro takové zboží v obchodním styku, popř. způsobem potřebným k uchování a ochraně zboží.</w:t>
      </w:r>
      <w:r w:rsidR="00B23CE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B23CE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ručí za dodržení přepravních podmínek po dobu přepravy ke </w:t>
      </w:r>
      <w:r w:rsidR="0060518A" w:rsidRPr="00B23CE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B23CE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upujícímu, tak aby nebylo zboží znehodnoceno. Zboží bude dopraveno do místa plnění na vlastní náklady a nebezpečí Prodávajícího. </w:t>
      </w:r>
    </w:p>
    <w:p w14:paraId="3D2221D6" w14:textId="77777777" w:rsidR="004B5CBA" w:rsidRPr="004B5CBA" w:rsidRDefault="004B5CBA" w:rsidP="004B5CBA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450B89E" w14:textId="7D10B64F" w:rsidR="00C42E50" w:rsidRDefault="00FD1731" w:rsidP="00FD1731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FD1731">
        <w:rPr>
          <w:rFonts w:asciiTheme="minorHAnsi" w:hAnsiTheme="minorHAnsi" w:cstheme="minorHAnsi"/>
          <w:noProof w:val="0"/>
          <w:lang w:val="cs-CZ"/>
        </w:rPr>
        <w:t xml:space="preserve">Prodávající se zavazuje předat zboží </w:t>
      </w:r>
      <w:r>
        <w:rPr>
          <w:rFonts w:asciiTheme="minorHAnsi" w:hAnsiTheme="minorHAnsi" w:cstheme="minorHAnsi"/>
          <w:noProof w:val="0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lang w:val="cs-CZ"/>
        </w:rPr>
        <w:t>upujícímu formou písemného předávacího protokolu podepsaného oběma smluvními stranami, to vše v prvotřídní jakosti a provedení a ve sjednaném množství, ve stavu odpovídajícím této smlouvě, zadávací dokumentaci Veřejné zakázky, právním předpisům a technickým normám</w:t>
      </w:r>
      <w:r>
        <w:rPr>
          <w:rFonts w:asciiTheme="minorHAnsi" w:hAnsiTheme="minorHAnsi" w:cstheme="minorHAnsi"/>
          <w:noProof w:val="0"/>
          <w:lang w:val="cs-CZ"/>
        </w:rPr>
        <w:t>.</w:t>
      </w:r>
    </w:p>
    <w:p w14:paraId="1BE8059E" w14:textId="56DB845F" w:rsidR="00FD1731" w:rsidRDefault="00FD1731" w:rsidP="00FD1731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Přesný termín dodání zboží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povinen nahlásit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na kontaktní e-mail nejméně 5 pracovních dnů předem. Přesný termín dodání zboží bude následně potvrzen a odsouhlasen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upujícím.</w:t>
      </w:r>
    </w:p>
    <w:p w14:paraId="3E721CDC" w14:textId="77777777" w:rsidR="00505CCB" w:rsidRPr="00FD1731" w:rsidRDefault="00505CCB" w:rsidP="00505CC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C36B48E" w14:textId="070EEC2A" w:rsidR="00875988" w:rsidRDefault="00875988" w:rsidP="00F37D9C">
      <w:pPr>
        <w:pStyle w:val="Odstavecseseznamem"/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má právo </w:t>
      </w:r>
      <w:r w:rsidR="00CC430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před vlastní instalací 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na prohlídku místa plnění, aby mohl zajistit bezproblémov</w:t>
      </w:r>
      <w:r w:rsidR="00B074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é nastěhování a 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instalaci předmětu plnění. Prohlídku místa si musí prodávající domluvit minimálně 7 kalendářních dní před plánovaným dodáním předmětu plnění se zástupcem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 prostřednictvím kontaktního e-mailu.</w:t>
      </w:r>
    </w:p>
    <w:p w14:paraId="7E3C5D67" w14:textId="6CD83EFD" w:rsidR="00102BAB" w:rsidRDefault="00875988" w:rsidP="00F86C3D">
      <w:pPr>
        <w:pStyle w:val="Odstavecseseznamem"/>
        <w:numPr>
          <w:ilvl w:val="0"/>
          <w:numId w:val="16"/>
        </w:numPr>
        <w:autoSpaceDE/>
        <w:autoSpaceDN/>
        <w:adjustRightInd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02B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>Kupující je povinen zajistit podmínky pro instalaci zboží. Pokud tak Kupující neučiní, není Prodávající v prodlení s dodávkou zboží.</w:t>
      </w:r>
    </w:p>
    <w:p w14:paraId="1A090FD0" w14:textId="77777777" w:rsidR="00102BAB" w:rsidRDefault="00102BAB" w:rsidP="00102BAB">
      <w:pPr>
        <w:pStyle w:val="Odstavecseseznamem"/>
        <w:autoSpaceDE/>
        <w:autoSpaceDN/>
        <w:adjustRightInd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56D1E2B" w14:textId="64688D7E" w:rsidR="00505CCB" w:rsidRPr="00102BAB" w:rsidRDefault="00505CCB" w:rsidP="00F86C3D">
      <w:pPr>
        <w:pStyle w:val="Odstavecseseznamem"/>
        <w:numPr>
          <w:ilvl w:val="0"/>
          <w:numId w:val="16"/>
        </w:numPr>
        <w:autoSpaceDE/>
        <w:autoSpaceDN/>
        <w:adjustRightInd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02B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Dodávka se považuje podle této smlouvy za splněnou, pokud zboží bylo:</w:t>
      </w:r>
    </w:p>
    <w:p w14:paraId="762B568C" w14:textId="05AF18E4" w:rsidR="00505CCB" w:rsidRPr="00442CC9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D5235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řádně </w:t>
      </w:r>
      <w:r w:rsidR="00692E32" w:rsidRPr="00D5235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dodáno</w:t>
      </w:r>
      <w:r w:rsidRPr="00442CC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 včetně příslušné dokumentace,</w:t>
      </w:r>
    </w:p>
    <w:p w14:paraId="295A94BC" w14:textId="1191B914" w:rsidR="00692E32" w:rsidRPr="00CE475F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D5235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nainstalováno a uvedeno do provozu</w:t>
      </w: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="004A6E2B"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provedena </w:t>
      </w:r>
      <w:r w:rsidR="007A2EC2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funkční zkoušky</w:t>
      </w:r>
      <w:r w:rsidR="00F37D9C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 w:rsidR="00956A2F" w:rsidRPr="00CE475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a předány </w:t>
      </w:r>
      <w:r w:rsidR="00BF2A23" w:rsidRPr="00CE475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příslušné</w:t>
      </w:r>
      <w:r w:rsidR="00956A2F" w:rsidRPr="00CE475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protokoly</w:t>
      </w:r>
      <w:r w:rsidR="00D5235E" w:rsidRPr="00CE475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23E0A55A" w14:textId="05DB7A71" w:rsidR="00692E32" w:rsidRPr="00E02AD7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byla provedena instruktáž, popř. zaškolení příslušného personálu Kupujícího</w:t>
      </w:r>
      <w:r w:rsidR="00D5235E"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77A42DAB" w14:textId="3BEE7190" w:rsidR="00505CCB" w:rsidRPr="00E02AD7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řádně </w:t>
      </w:r>
      <w:r w:rsidR="00505CCB"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protokolárně </w:t>
      </w: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předáno Prodávajícím</w:t>
      </w:r>
      <w:r w:rsidR="000E72BC"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a </w:t>
      </w:r>
      <w:r w:rsidR="00505CCB"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převzato </w:t>
      </w: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="00505CCB"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upujícím v místě jeho sídla formou zápisu o předání a převzetí.</w:t>
      </w:r>
    </w:p>
    <w:p w14:paraId="67F4AB6F" w14:textId="3061B8D6" w:rsidR="00875988" w:rsidRPr="00E02AD7" w:rsidRDefault="00875988" w:rsidP="00875988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107F081D" w14:textId="74DD5F02" w:rsidR="00875988" w:rsidRPr="00E02AD7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02AD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se zavazuje ke všem výrobkům a zboží dodávaným v rámci předmětu </w:t>
      </w:r>
      <w:r w:rsidR="003E1ED1" w:rsidRPr="00E02AD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smlouvy</w:t>
      </w:r>
      <w:r w:rsidRPr="00E02AD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dodat a doložit:</w:t>
      </w:r>
    </w:p>
    <w:p w14:paraId="06E50FF0" w14:textId="77777777" w:rsidR="00851154" w:rsidRPr="00E02AD7" w:rsidRDefault="00851154" w:rsidP="00851154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instalační protokol s potvrzením že přístroj je plně funkční a schopný správného provozu,</w:t>
      </w:r>
    </w:p>
    <w:p w14:paraId="6B2CDDBD" w14:textId="50D7D601" w:rsidR="00851154" w:rsidRDefault="00851154" w:rsidP="00851154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75110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protokol o zaškolení příslušného zdravotnického personálu </w:t>
      </w:r>
      <w:r w:rsidR="006A7F53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Kupujícího</w:t>
      </w:r>
      <w:r w:rsidR="00ED20B2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33439139" w14:textId="77777777" w:rsidR="00851154" w:rsidRPr="00EF340A" w:rsidRDefault="00851154" w:rsidP="00851154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EF340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platná prohlášení o shodě nebo jejich kopie, vydaná dle evropské či národní legislativy,</w:t>
      </w:r>
    </w:p>
    <w:p w14:paraId="42271165" w14:textId="77777777" w:rsidR="00851154" w:rsidRPr="00505CCB" w:rsidRDefault="00851154" w:rsidP="00851154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osvědčení, certifikáty a atesty, které jsou vydávány k tomu oprávněnými osobami pro jednotlivé specifické druhy výrobků dle zvláštních předpisů,</w:t>
      </w:r>
    </w:p>
    <w:p w14:paraId="6FD339CA" w14:textId="5D0B267A" w:rsidR="00851154" w:rsidRPr="001770E9" w:rsidRDefault="00851154" w:rsidP="00851154">
      <w:pPr>
        <w:pStyle w:val="Odstavecseseznamem"/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originální zákaznickou dokumentaci výrobce pro dodané zboží, která bude obsahovat návody k obsluze a uživatelskou dokumentaci, včetně manuálu pro software, v českém jazyce (v tištěné i elektronické podobě na CD v rozsahu shodném s originálním návodem); pokud není v návodu pro obsluhu uveden vhodný způsob čištění, desinfekce</w:t>
      </w:r>
      <w:r w:rsidR="00570A8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sterilizace</w:t>
      </w:r>
      <w:r w:rsidR="00570A8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a případně jiné </w:t>
      </w:r>
      <w:r w:rsidR="005612A4" w:rsidRPr="005612A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relevantní </w:t>
      </w:r>
      <w:r w:rsidR="005612A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způsoby </w:t>
      </w:r>
      <w:r w:rsidR="00570A8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údržby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dodaných zařízení, zavazuje se </w:t>
      </w:r>
      <w:r w:rsidR="00E077CD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Prodávající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předat </w:t>
      </w:r>
      <w:r w:rsidR="00E077CD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Kupujícímu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předat zvláštní přílohu k návodu k obsluze, ve které budou tyto informace uvedeny,</w:t>
      </w:r>
    </w:p>
    <w:p w14:paraId="155CDC04" w14:textId="77777777" w:rsidR="00851154" w:rsidRPr="0075110B" w:rsidRDefault="00851154" w:rsidP="00851154">
      <w:pPr>
        <w:pStyle w:val="Odstavecseseznamem"/>
        <w:numPr>
          <w:ilvl w:val="1"/>
          <w:numId w:val="24"/>
        </w:numP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75110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potřebný spotřební materiál nutný pro předvedení všech funkcí a uvedení do provozu</w:t>
      </w:r>
    </w:p>
    <w:p w14:paraId="26715301" w14:textId="77777777" w:rsidR="00851154" w:rsidRPr="00505CCB" w:rsidRDefault="00851154" w:rsidP="00851154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příslušenství nutné pro funkci a ověřování stavu zařízení,</w:t>
      </w:r>
    </w:p>
    <w:p w14:paraId="648A2720" w14:textId="77777777" w:rsidR="00851154" w:rsidRPr="00505CCB" w:rsidRDefault="00851154" w:rsidP="00851154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certifikát servisního technika (techniků), který je oprávněn a vyškolen k provádění periodického i mimořádného servisu,</w:t>
      </w:r>
    </w:p>
    <w:p w14:paraId="230BE7B2" w14:textId="2B22C617" w:rsidR="00851154" w:rsidRPr="00505CCB" w:rsidRDefault="00851154" w:rsidP="00851154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veškeré další podklady potřebné k užívání zboží</w:t>
      </w:r>
      <w:r w:rsidR="008B226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2FACB2B7" w14:textId="791D404C" w:rsidR="00956A2F" w:rsidRDefault="00875988" w:rsidP="00875988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bookmarkStart w:id="0" w:name="_Hlk10792935"/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potvrzený záruční list</w:t>
      </w:r>
      <w:r w:rsidR="00BF2A23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.</w:t>
      </w:r>
    </w:p>
    <w:bookmarkEnd w:id="0"/>
    <w:p w14:paraId="288B67E0" w14:textId="77777777" w:rsidR="00505CCB" w:rsidRPr="00505CCB" w:rsidRDefault="00505CCB" w:rsidP="00505CCB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70790037" w14:textId="3D923AB2" w:rsidR="00505CCB" w:rsidRPr="00505CCB" w:rsidRDefault="00505CCB" w:rsidP="00505CC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Zápis o předání a převzetí zboží bude obsahovat níže uvedené náležitosti:</w:t>
      </w:r>
    </w:p>
    <w:p w14:paraId="6D0A2B00" w14:textId="77777777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označení dodacího listu – zápisu o předání a převzetí zboží,</w:t>
      </w:r>
    </w:p>
    <w:p w14:paraId="3A2083EE" w14:textId="47E41C33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název a sídlo </w:t>
      </w:r>
      <w:r w:rsidR="009E66F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rodávajícího a </w:t>
      </w:r>
      <w:r w:rsidR="009E66F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upujícího,</w:t>
      </w:r>
    </w:p>
    <w:p w14:paraId="0C720EB7" w14:textId="3C510D0D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označení </w:t>
      </w:r>
      <w:r w:rsidR="0085115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této 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kupní smlouvy,</w:t>
      </w:r>
    </w:p>
    <w:p w14:paraId="0EAB4060" w14:textId="32C17F69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označení dodaného zboží </w:t>
      </w:r>
      <w:r w:rsidR="0085115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(specifikace) 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včetně výrobního čísla </w:t>
      </w:r>
      <w:r w:rsidR="0085115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 roku výroby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5AD157B3" w14:textId="77777777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datum dodání,</w:t>
      </w:r>
    </w:p>
    <w:p w14:paraId="5E8928D1" w14:textId="04D28B14" w:rsid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seznam předaných dokladů</w:t>
      </w:r>
      <w:r w:rsidR="00875988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.</w:t>
      </w:r>
    </w:p>
    <w:p w14:paraId="1C2E3AE3" w14:textId="77777777" w:rsidR="00875988" w:rsidRPr="00505CCB" w:rsidRDefault="00875988" w:rsidP="00875988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0F978A83" w14:textId="7295893D" w:rsidR="00875988" w:rsidRP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Součástí předávacího protokolu bude </w:t>
      </w:r>
      <w:r w:rsidR="003E1E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dále 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uvedení charakteristiky zboží, soupis dokladů předávaných se zbožím a soupis vad zboží. Protokol o předání a převzetí zboží smlouvy bude vyhotoven ve dvou stejnopisech, z nichž každá smluvní strana obdrží po jednom stejnopise. Dodací list a protokol o předání a instalaci přístroje je oprávněn podepsat za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 pouze zástupce ve věcech technických. Protokoly podepsané pouze zdravotnickým personálem nebudou akceptovány.</w:t>
      </w:r>
    </w:p>
    <w:p w14:paraId="726B570E" w14:textId="77777777" w:rsid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34DD7DC" w14:textId="6DBED32E" w:rsid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Pokud se při převzetí zboží vyskytnou vady nebránící užívání,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oprávněn v předávacím protokolu písemně určit lhůtu k odstranění takto vytknutých vad, při následném převzetí zboží bez jakýchkoli vad bude zboží předáno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upujícímu opět na základě závěrečného písemného předávacího protokolu podepsaného oběma smluvními stranami.</w:t>
      </w:r>
    </w:p>
    <w:p w14:paraId="5789B617" w14:textId="77777777" w:rsidR="00875988" w:rsidRPr="00875988" w:rsidRDefault="00875988" w:rsidP="00875988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C5F17C6" w14:textId="1D9AA167" w:rsid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Smluvní strany se dále dohodly, že budou-li při předání a převzetí zboží zjištěny vady a/nebo nedodělky bránící užívání zboží,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povinen vady a/nebo nedodělky bez zbytečného odkladu odstranit a vyzvat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upujícího prostřednictvím uživatele k novému předání a převzetí zboží. </w:t>
      </w:r>
      <w:r w:rsid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má právo zboží nepřevzít, pokud se projeví pochybnosti o splnění některého z požadavků uvedených v zadávací dokumentaci a technické specifikaci zboží. 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není povinen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rodávajícímu uhradit kupní cenu, dokud nebudou vady a/nebo nedodělky bránící užívání odstraněny. V případě, že i nadále bude zboží obsahovat vady a/nebo nedodělky bránící užívání zboží,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 oprávněn od této smlouvy odstoupit.</w:t>
      </w:r>
    </w:p>
    <w:p w14:paraId="3EA8A057" w14:textId="77777777" w:rsidR="00875988" w:rsidRP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B2D322D" w14:textId="34A0D9DA" w:rsid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Okamžikem protokolárního předání a převzetí zboží přechází na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upujícího vlastnické právo ke zboží a nebezpečí škody na zboží. Kupující není povinen převzít zboží či jeho část, která je poškozena nebo která jinak nesplňuje podmínky této smlouvy, zejména pak jakost zboží. </w:t>
      </w:r>
    </w:p>
    <w:p w14:paraId="131B40BE" w14:textId="608FD1C5" w:rsidR="001159EC" w:rsidRPr="00AE28D1" w:rsidRDefault="001159EC" w:rsidP="006C1DB7">
      <w:pPr>
        <w:pStyle w:val="Nadpis1"/>
      </w:pPr>
      <w:r w:rsidRPr="00AE28D1">
        <w:t>Čl. IV</w:t>
      </w:r>
    </w:p>
    <w:p w14:paraId="178F7AD0" w14:textId="3BDB06E3" w:rsidR="001159EC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 w:rsidRPr="00AE28D1">
        <w:rPr>
          <w:rFonts w:asciiTheme="minorHAnsi" w:hAnsiTheme="minorHAnsi" w:cstheme="minorHAnsi"/>
          <w:b/>
          <w:noProof w:val="0"/>
          <w:lang w:val="cs-CZ"/>
        </w:rPr>
        <w:t>Záruky, práva z</w:t>
      </w:r>
      <w:r w:rsidR="00AE28D1">
        <w:rPr>
          <w:rFonts w:asciiTheme="minorHAnsi" w:hAnsiTheme="minorHAnsi" w:cstheme="minorHAnsi"/>
          <w:b/>
          <w:noProof w:val="0"/>
          <w:lang w:val="cs-CZ"/>
        </w:rPr>
        <w:t> </w:t>
      </w:r>
      <w:r w:rsidRPr="00AE28D1">
        <w:rPr>
          <w:rFonts w:asciiTheme="minorHAnsi" w:hAnsiTheme="minorHAnsi" w:cstheme="minorHAnsi"/>
          <w:b/>
          <w:noProof w:val="0"/>
          <w:lang w:val="cs-CZ"/>
        </w:rPr>
        <w:t>vad</w:t>
      </w:r>
    </w:p>
    <w:p w14:paraId="1AA2D8FA" w14:textId="77777777" w:rsidR="00AE28D1" w:rsidRPr="00AE28D1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5AD7E9D7" w14:textId="2832CBDA" w:rsidR="001E7F9D" w:rsidRDefault="001E7F9D" w:rsidP="001E7F9D">
      <w:pPr>
        <w:pStyle w:val="Zkladntext"/>
        <w:numPr>
          <w:ilvl w:val="0"/>
          <w:numId w:val="2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64743F">
        <w:rPr>
          <w:rFonts w:asciiTheme="minorHAnsi" w:hAnsiTheme="minorHAnsi" w:cstheme="minorHAnsi"/>
          <w:noProof w:val="0"/>
          <w:lang w:val="cs-CZ"/>
        </w:rPr>
        <w:t>Prodávající je povinen dodat zboží v množství, jakosti a provedení dle této smlouvy, bez právních či faktických vad</w:t>
      </w:r>
      <w:r>
        <w:rPr>
          <w:rFonts w:asciiTheme="minorHAnsi" w:hAnsiTheme="minorHAnsi" w:cstheme="minorHAnsi"/>
          <w:noProof w:val="0"/>
          <w:lang w:val="cs-CZ"/>
        </w:rPr>
        <w:t xml:space="preserve">, </w:t>
      </w:r>
      <w:r w:rsidRPr="0064743F">
        <w:rPr>
          <w:rFonts w:asciiTheme="minorHAnsi" w:hAnsiTheme="minorHAnsi" w:cstheme="minorHAnsi"/>
          <w:noProof w:val="0"/>
          <w:lang w:val="cs-CZ"/>
        </w:rPr>
        <w:t>zabalené způsobem potřebným pro uchování věci a její kvalitu. Vadou se rozumí odchylka od druhu nebo kvalitativních podmínek zboží nebo jeho části, stanovených touto smlouvou nebo specifikovaných v objednávce nebo technickými normami či jinými obecně závaznými právními předpisy.</w:t>
      </w:r>
    </w:p>
    <w:p w14:paraId="433B8A7E" w14:textId="444E77AE" w:rsidR="00B92A62" w:rsidRDefault="00B92A62" w:rsidP="00BD0998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92A6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odpovídá za vady, které má zboží v době přechodu nebezpečí škody na kupujícího, byť se projeví až později, a za vady vzniklé v záruční době.</w:t>
      </w:r>
    </w:p>
    <w:p w14:paraId="1152146C" w14:textId="77777777" w:rsidR="00B92A62" w:rsidRPr="00B92A62" w:rsidRDefault="00B92A62" w:rsidP="00B92A62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29DC00D" w14:textId="3BF0716E" w:rsidR="001836C5" w:rsidRDefault="001836C5" w:rsidP="001836C5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odpovídá za to, že zboží nemá právní vady. Uplatní-li třetí osoba vůči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jakékoli nároky z titulu svého průmyslového nebo jiného duševního vlastnictví včetně práva autorského ke zboží,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 vlastním jménem povinen tyto nároky na své náklady vypořádat včetně případného soudního sporu. Uvedený závazek prodávajícího trvá i po ukončení záruky.</w:t>
      </w:r>
    </w:p>
    <w:p w14:paraId="123C6B58" w14:textId="77777777" w:rsidR="001836C5" w:rsidRPr="001836C5" w:rsidRDefault="001836C5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DF25FAC" w14:textId="45933F93" w:rsidR="00E459D0" w:rsidRDefault="00E459D0" w:rsidP="001C4CD8">
      <w:pPr>
        <w:pStyle w:val="Zkladntext"/>
        <w:numPr>
          <w:ilvl w:val="0"/>
          <w:numId w:val="2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B92A62">
        <w:rPr>
          <w:rFonts w:asciiTheme="minorHAnsi" w:hAnsiTheme="minorHAnsi" w:cstheme="minorHAnsi"/>
          <w:noProof w:val="0"/>
          <w:lang w:val="cs-CZ"/>
        </w:rPr>
        <w:t xml:space="preserve">Na dodané zboží poskytuje </w:t>
      </w:r>
      <w:r w:rsidR="00B92A62" w:rsidRPr="00B92A62">
        <w:rPr>
          <w:rFonts w:asciiTheme="minorHAnsi" w:hAnsiTheme="minorHAnsi" w:cstheme="minorHAnsi"/>
          <w:noProof w:val="0"/>
          <w:lang w:val="cs-CZ"/>
        </w:rPr>
        <w:t>P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rodávající kupujícímu záruku </w:t>
      </w:r>
      <w:r w:rsidR="00ED20B2">
        <w:rPr>
          <w:rFonts w:asciiTheme="minorHAnsi" w:hAnsiTheme="minorHAnsi" w:cstheme="minorHAnsi"/>
          <w:noProof w:val="0"/>
          <w:lang w:val="cs-CZ"/>
        </w:rPr>
        <w:t xml:space="preserve">za jakost 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v délce </w:t>
      </w:r>
      <w:r w:rsidR="00C26D53" w:rsidRPr="00B92A62">
        <w:rPr>
          <w:rFonts w:asciiTheme="minorHAnsi" w:hAnsiTheme="minorHAnsi" w:cstheme="minorHAnsi"/>
          <w:b/>
          <w:noProof w:val="0"/>
          <w:highlight w:val="yellow"/>
          <w:lang w:val="cs-CZ"/>
        </w:rPr>
        <w:t>…ÚČASTNÍK DOPLNÍ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 </w:t>
      </w:r>
      <w:r w:rsidR="00C26D53" w:rsidRPr="00B92A62">
        <w:rPr>
          <w:rFonts w:asciiTheme="minorHAnsi" w:hAnsiTheme="minorHAnsi" w:cstheme="minorHAnsi"/>
          <w:noProof w:val="0"/>
          <w:lang w:val="cs-CZ"/>
        </w:rPr>
        <w:t xml:space="preserve">(min. </w:t>
      </w:r>
      <w:r w:rsidR="001E7F9D" w:rsidRPr="00B92A62">
        <w:rPr>
          <w:rFonts w:asciiTheme="minorHAnsi" w:hAnsiTheme="minorHAnsi" w:cstheme="minorHAnsi"/>
          <w:noProof w:val="0"/>
          <w:lang w:val="cs-CZ"/>
        </w:rPr>
        <w:t>24</w:t>
      </w:r>
      <w:r w:rsidR="00C26D53" w:rsidRPr="00B92A62">
        <w:rPr>
          <w:rFonts w:asciiTheme="minorHAnsi" w:hAnsiTheme="minorHAnsi" w:cstheme="minorHAnsi"/>
          <w:noProof w:val="0"/>
          <w:lang w:val="cs-CZ"/>
        </w:rPr>
        <w:t xml:space="preserve">) </w:t>
      </w:r>
      <w:r w:rsidRPr="00B92A62">
        <w:rPr>
          <w:rFonts w:asciiTheme="minorHAnsi" w:hAnsiTheme="minorHAnsi" w:cstheme="minorHAnsi"/>
          <w:noProof w:val="0"/>
          <w:lang w:val="cs-CZ"/>
        </w:rPr>
        <w:t>kalendářních měsíců</w:t>
      </w:r>
      <w:r w:rsidR="00B92A62" w:rsidRPr="00B92A62">
        <w:rPr>
          <w:rFonts w:asciiTheme="minorHAnsi" w:hAnsiTheme="minorHAnsi" w:cstheme="minorHAnsi"/>
          <w:noProof w:val="0"/>
          <w:lang w:val="cs-CZ"/>
        </w:rPr>
        <w:t xml:space="preserve"> od předání a převzetí zboží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. Prodávající se zavazuje, že po tuto dobu bude zboží použitelné k dohodnutému nebo obvyklému účelu a zachová si obvyklé vlastnosti. Záruka se nevztahuje na opotřebení v rozsahu odpovídajícímu obvyklému způsobu užívání. </w:t>
      </w:r>
    </w:p>
    <w:p w14:paraId="72ECE63D" w14:textId="525F249D" w:rsidR="000A1364" w:rsidRPr="000A1364" w:rsidRDefault="00895822" w:rsidP="000A1364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Prodávající, případně třetí strana, jako např. výrobce nebo servisní organizace, jako poddodavatel Prodávajícího, na základě dohody a smlouvy s Prodávajícím (dále v tomto článku jen jako „Prodávající“), se zavazuje po celou dobu trvání záruky zajišťovat bezplatný servis zboží. 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cestovní náklady, náklad</w:t>
      </w:r>
      <w:r w:rsid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y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materiál a veškeré další náklady, které prodávajícímu vzniknou v souvislosti s prováděním záručních oprav, hradí v plné výši </w:t>
      </w:r>
      <w:r w:rsid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rodávající.</w:t>
      </w:r>
    </w:p>
    <w:p w14:paraId="58DE3938" w14:textId="77777777" w:rsidR="00895822" w:rsidRDefault="00895822" w:rsidP="00895822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19EFF11" w14:textId="4EF5EFA9" w:rsidR="007F2F3B" w:rsidRDefault="007F2F3B" w:rsidP="007F2F3B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7F2F3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Záruční servis zajišťovaný Prodávajícím zahrnuje pravidelné bezpečnostní kontroly a údržbu předmětu plnění a pravidelné validace ve stanovených termínech, nejméně 1x ročně na vyzvání kupujícího a dále odstraňování zjištěných vad včetně výměny potřebných náhradních dílů (včetně dodání těchto dílů), v případě poruchy zdarma.</w:t>
      </w:r>
    </w:p>
    <w:p w14:paraId="4BF7F8E4" w14:textId="77777777" w:rsidR="007F2F3B" w:rsidRPr="007F2F3B" w:rsidRDefault="007F2F3B" w:rsidP="007F2F3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3B66ADD7" w14:textId="77777777" w:rsidR="007F2F3B" w:rsidRPr="007F2F3B" w:rsidRDefault="007F2F3B" w:rsidP="007F2F3B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7F2F3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Protokol o provedení zašle Prodávající Kupujícímu na kontakt v čl. I nejpozději do 15 dnů od provedení. Cena za provádění těchto pravidelných kontrol a validací, včetně vystavení příslušného protokolu je zahrnuta v kupní ceně.</w:t>
      </w:r>
    </w:p>
    <w:p w14:paraId="027AE82F" w14:textId="77777777" w:rsidR="00295A03" w:rsidRDefault="00295A03" w:rsidP="00295A03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284723A" w14:textId="02012205" w:rsidR="00AC44BE" w:rsidRDefault="004A6E2B" w:rsidP="00AC44BE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Kupující je povinen uplatnit zjištěné vady zboží u prodávajícího bez zbytečného odkladu poté, co je zjistil. Kupující uplatní zjištěné vady písemnou formou na elektronickou adresu: </w:t>
      </w:r>
      <w:r w:rsidR="001770E9" w:rsidRPr="00AC44BE">
        <w:rPr>
          <w:rFonts w:asciiTheme="minorHAnsi" w:hAnsiTheme="minorHAnsi" w:cstheme="minorHAnsi"/>
          <w:noProof w:val="0"/>
          <w:lang w:val="cs-CZ"/>
        </w:rPr>
        <w:t>„</w:t>
      </w:r>
      <w:r w:rsidR="001770E9" w:rsidRPr="00AC44BE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  <w:r w:rsidR="001770E9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r w:rsidR="00BB0C6C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pro telefonické ověření doručení zprávy uvádí Prodávající telefonní číslo na servis: </w:t>
      </w:r>
      <w:r w:rsidR="00BB0C6C" w:rsidRPr="00AC44BE">
        <w:rPr>
          <w:rFonts w:asciiTheme="minorHAnsi" w:hAnsiTheme="minorHAnsi" w:cstheme="minorHAnsi"/>
          <w:noProof w:val="0"/>
          <w:lang w:val="cs-CZ"/>
        </w:rPr>
        <w:t>„</w:t>
      </w:r>
      <w:r w:rsidR="00BB0C6C" w:rsidRPr="00AC44BE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  <w:r w:rsidR="00BB0C6C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“. 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Změnu servisního střediska či kontaktních údajů se </w:t>
      </w:r>
      <w:r w:rsid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zavazuje </w:t>
      </w:r>
      <w:r w:rsid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oznámit K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upujícímu bez zbytečného odkladu.</w:t>
      </w:r>
    </w:p>
    <w:p w14:paraId="55DAAE44" w14:textId="77777777" w:rsidR="00AC44BE" w:rsidRPr="00AC44BE" w:rsidRDefault="00AC44BE" w:rsidP="00AC44BE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6947DBDC" w14:textId="0F7DA05F" w:rsidR="00337F78" w:rsidRPr="00337F78" w:rsidRDefault="004A6E2B" w:rsidP="00337F78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 je oprávněn vybrat si způsob uplatnění vad a dále je oprávněn si zvolit mezi nároky z vad.</w:t>
      </w:r>
      <w:r w:rsidR="00337F78"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Prodávající je povinen o jakékoli reklamaci zboží sepsat záznam, jehož obsahem bude zejména uvedení data reklamace, charakter reklamované vady, způsob vyřízení reklamace, lhůta vyřízení reklamace, podpisy smluvních stran či jejich oprávněných zástupců.</w:t>
      </w:r>
    </w:p>
    <w:p w14:paraId="7F6CF144" w14:textId="77777777" w:rsidR="001770E9" w:rsidRPr="004A6E2B" w:rsidRDefault="001770E9" w:rsidP="001770E9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00B130F" w14:textId="77777777" w:rsidR="004A6E2B" w:rsidRPr="004A6E2B" w:rsidRDefault="004A6E2B" w:rsidP="004A6E2B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Kupujícímu náleží právo volby mezi nároky z vad dodaného plnění, přičemž je oprávněn po prodávajícím:</w:t>
      </w:r>
    </w:p>
    <w:p w14:paraId="13E6E086" w14:textId="77777777" w:rsidR="004A6E2B" w:rsidRPr="001770E9" w:rsidRDefault="004A6E2B" w:rsidP="001770E9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dodání chybějícího plnění,</w:t>
      </w:r>
    </w:p>
    <w:p w14:paraId="1B401F64" w14:textId="77777777" w:rsidR="004A6E2B" w:rsidRPr="001770E9" w:rsidRDefault="004A6E2B" w:rsidP="001770E9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odstranění vad opravou plnění,</w:t>
      </w:r>
    </w:p>
    <w:p w14:paraId="06010757" w14:textId="77777777" w:rsidR="004A6E2B" w:rsidRPr="001770E9" w:rsidRDefault="004A6E2B" w:rsidP="001770E9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dodání náhradního zboží za vadné plnění,</w:t>
      </w:r>
    </w:p>
    <w:p w14:paraId="70833712" w14:textId="77777777" w:rsidR="004A6E2B" w:rsidRPr="001770E9" w:rsidRDefault="004A6E2B" w:rsidP="001770E9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slevu z kupní ceny,</w:t>
      </w:r>
    </w:p>
    <w:p w14:paraId="74E49CA8" w14:textId="2864F7EC" w:rsidR="004A6E2B" w:rsidRDefault="004A6E2B" w:rsidP="001770E9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odstoupit od této smlouvy, bude-li se jednat o podstatnou vadu plnění.</w:t>
      </w:r>
    </w:p>
    <w:p w14:paraId="4487E89C" w14:textId="77777777" w:rsidR="001770E9" w:rsidRPr="001770E9" w:rsidRDefault="001770E9" w:rsidP="001770E9">
      <w:pPr>
        <w:pStyle w:val="Odstavecseseznamem"/>
        <w:ind w:left="1571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FBAA071" w14:textId="1E83477B" w:rsidR="00F37D9C" w:rsidRPr="00F37D9C" w:rsidRDefault="00F37D9C" w:rsidP="00F37D9C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37D9C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se zavazuje vady nevyžadující použití náhradních dílů odstranit do 48 hodin v pracovní dny od nahlášení vady Kupujícím. U vad vyžadující použití náhradních dílů se zavazuje Prodávající odstranit tyto vady do 5 pracovních dnů od nahlášení vady.</w:t>
      </w:r>
    </w:p>
    <w:p w14:paraId="02F90602" w14:textId="77777777" w:rsidR="00295A03" w:rsidRDefault="00295A03" w:rsidP="00295A03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6683433" w14:textId="77777777" w:rsidR="00295A03" w:rsidRPr="002A0A56" w:rsidRDefault="00295A03" w:rsidP="00295A03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1" w:name="_Hlk10627541"/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 provedení opravy, která by mohla ovlivnit konstrukční nebo funkční prvky přístroje, přezkouší Prodávající funkčnost a bezpečnost přístroje a výsledek zaznamená do servisního protokolu, který předá Kupujícímu.</w:t>
      </w:r>
    </w:p>
    <w:bookmarkEnd w:id="1"/>
    <w:p w14:paraId="7E6848C3" w14:textId="77777777" w:rsidR="00FD7872" w:rsidRDefault="00FD7872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07837A0" w14:textId="34BA0B8B" w:rsidR="004A6E2B" w:rsidRDefault="004A6E2B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Záruční doba neběží po dobu, po kterou kupující nemůže užívat zboží pro jeho vady, za které odpovídá </w:t>
      </w:r>
      <w:r w:rsidR="003E1E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rodávající.</w:t>
      </w:r>
    </w:p>
    <w:p w14:paraId="63FE1FE6" w14:textId="77777777" w:rsidR="00337F78" w:rsidRPr="004A6E2B" w:rsidRDefault="00337F78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64DAE09" w14:textId="7AE8C892" w:rsidR="00FD7872" w:rsidRDefault="00FD7872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7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 za účelem provedení servisní prohlídky a/nebo opravy umožnit servisním technikům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Prodávajícího </w:t>
      </w:r>
      <w:r w:rsidRPr="00FD7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přístup do předmětných prostor.</w:t>
      </w:r>
    </w:p>
    <w:p w14:paraId="4F637742" w14:textId="77777777" w:rsid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B8A79F0" w14:textId="1D5C0D4B" w:rsidR="00AC44BE" w:rsidRPr="00A24297" w:rsidRDefault="00295A03" w:rsidP="00A24297">
      <w:pPr>
        <w:pStyle w:val="Odstavecseseznamem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2429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Opravy se budou provádět na místě instalace zařízení u uživatele Kupujícího. </w:t>
      </w:r>
    </w:p>
    <w:p w14:paraId="06409A8A" w14:textId="320DD08B" w:rsidR="00AC44BE" w:rsidRP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Servis bude vykonáván servisními techniky ze servisního střediska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rodávajícího, přičemž veškerá písemná, telefonická či osobní komunikace bude vedena v českém jazyce.</w:t>
      </w:r>
    </w:p>
    <w:p w14:paraId="16B5F6AF" w14:textId="77777777" w:rsidR="00AC44BE" w:rsidRP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378FBE4" w14:textId="192323BA" w:rsid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je při zajišťování servisních prací povinen dodržovat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platné ČSN normy a 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platné právní předpisy o bezpečnosti práce, ochraně zdraví, požární prevenci a protipožární ochraně a hygienické předpisy.</w:t>
      </w:r>
    </w:p>
    <w:p w14:paraId="741E4F37" w14:textId="77777777" w:rsidR="000A1364" w:rsidRDefault="000A1364" w:rsidP="000A136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638FF97" w14:textId="58FE39E3" w:rsidR="00AC44BE" w:rsidRDefault="00AC44BE" w:rsidP="000A1364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se zavazuje poskyt</w:t>
      </w:r>
      <w:r w:rsidR="003E1E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ovat</w:t>
      </w:r>
      <w:r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Kupujícímu pozáruční servis a náhradní díly 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spotřebn</w:t>
      </w:r>
      <w:r w:rsidR="0054136C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í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materiál nezbytný k provozu k </w:t>
      </w:r>
      <w:r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dodané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mu</w:t>
      </w:r>
      <w:r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zboží po </w:t>
      </w:r>
      <w:r w:rsidRPr="00CD39A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dobu nejméně </w:t>
      </w:r>
      <w:r w:rsidR="00DE34E1" w:rsidRPr="00CD39A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8</w:t>
      </w:r>
      <w:r w:rsidR="00805C16" w:rsidRPr="00CD39A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CD39A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let </w:t>
      </w:r>
      <w:r w:rsidR="009A01FA" w:rsidRPr="00CD39A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 dodávky</w:t>
      </w:r>
      <w:r w:rsidR="009A01F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B676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instalace </w:t>
      </w:r>
      <w:r w:rsidR="009A01F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zboží</w:t>
      </w:r>
      <w:r w:rsidR="0008599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základě následné servisní smlouvy,</w:t>
      </w:r>
      <w:r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pokud se smluvní strany nedohodnou jinak.</w:t>
      </w:r>
    </w:p>
    <w:p w14:paraId="5A710C1A" w14:textId="77777777" w:rsidR="000A1364" w:rsidRPr="000A1364" w:rsidRDefault="000A1364" w:rsidP="000A136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4971C6A" w14:textId="08E1DB94" w:rsidR="00AC44BE" w:rsidRDefault="00A6326B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2" w:name="_Hlk9514895"/>
      <w:r w:rsidRPr="00A632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se zavazuje zajišťovat servis osobami k tomu odborně způsobilými (dále jen servisní technici) a to za podmínek níže uvedených. </w:t>
      </w:r>
      <w:bookmarkEnd w:id="2"/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je oprávněn pověřit prováděním servisních prací odborně </w:t>
      </w:r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způsobilou třetí osobu, odpovídá však </w:t>
      </w:r>
      <w:r w:rsid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tak</w:t>
      </w:r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jako by servisní práce a s tím související činnosti provedl sám.</w:t>
      </w:r>
    </w:p>
    <w:p w14:paraId="3B408F47" w14:textId="77777777" w:rsidR="00AC44BE" w:rsidRP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429F829" w14:textId="4EAA1218" w:rsidR="00AC44BE" w:rsidRP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plně odpovídá za škody, které způsobí svou činností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a/nebo činností svých pracovníků a/nebo činností třetí osoby, kterou pověří prováděním servisních prací. </w:t>
      </w:r>
    </w:p>
    <w:p w14:paraId="64422C86" w14:textId="77777777" w:rsidR="00FD7872" w:rsidRPr="00FD7872" w:rsidRDefault="00FD7872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CCD07AA" w14:textId="35B53E5D" w:rsidR="00337F78" w:rsidRDefault="00337F78" w:rsidP="00337F78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je povinen nahradit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veškeré škody, které by svojí činností či činností jiných právnických či fyzických osob užitých ke své činnosti na základě kteréhokoli právního titulu způsobil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upujícímu či třetím subjektům, ať již úmyslně či z nedbalosti.</w:t>
      </w:r>
    </w:p>
    <w:p w14:paraId="05265626" w14:textId="77777777" w:rsidR="001B20CA" w:rsidRPr="00337F78" w:rsidRDefault="001B20CA" w:rsidP="001B20CA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0D873AA" w14:textId="086F5B65" w:rsidR="001159EC" w:rsidRPr="00AE28D1" w:rsidRDefault="001159EC" w:rsidP="006C1DB7">
      <w:pPr>
        <w:pStyle w:val="Nadpis1"/>
      </w:pPr>
      <w:r w:rsidRPr="00AE28D1">
        <w:t>Čl. V</w:t>
      </w:r>
    </w:p>
    <w:p w14:paraId="1ADA1A60" w14:textId="1BABE682" w:rsidR="001159EC" w:rsidRDefault="004B5CBA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Odstoupení od smlouvy</w:t>
      </w:r>
    </w:p>
    <w:p w14:paraId="2FEB8762" w14:textId="77777777" w:rsidR="00AE28D1" w:rsidRPr="00AE28D1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18BB0394" w14:textId="48B0E262" w:rsidR="004B5CBA" w:rsidRPr="004B5CBA" w:rsidRDefault="004B5CBA" w:rsidP="004B5CBA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4B5CBA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aždá</w:t>
      </w:r>
      <w:r w:rsidRPr="004B5CBA">
        <w:rPr>
          <w:rFonts w:asciiTheme="minorHAnsi" w:hAnsiTheme="minorHAnsi" w:cstheme="minorHAnsi"/>
          <w:noProof w:val="0"/>
          <w:lang w:val="cs-CZ"/>
        </w:rPr>
        <w:t xml:space="preserve">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</w:t>
      </w:r>
      <w:r>
        <w:rPr>
          <w:rFonts w:asciiTheme="minorHAnsi" w:hAnsiTheme="minorHAnsi" w:cstheme="minorHAnsi"/>
          <w:noProof w:val="0"/>
          <w:lang w:val="cs-CZ"/>
        </w:rPr>
        <w:t>, a to</w:t>
      </w:r>
      <w:r w:rsidRPr="004B5CBA">
        <w:rPr>
          <w:rFonts w:asciiTheme="minorHAnsi" w:hAnsiTheme="minorHAnsi" w:cstheme="minorHAnsi"/>
          <w:noProof w:val="0"/>
          <w:lang w:val="cs-CZ"/>
        </w:rPr>
        <w:t>:</w:t>
      </w:r>
    </w:p>
    <w:p w14:paraId="59850281" w14:textId="7E560D99" w:rsidR="004B5CBA" w:rsidRPr="004B5CBA" w:rsidRDefault="004B5CBA" w:rsidP="004B5CBA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na straně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upujícího nezaplacení kupní ceny podle této smlouvy ve lhůtě delší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3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0 dní po dni splatnosti příslušné faktury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 pokud byla dodávka bez vad a nedostatků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pokud Kupující nezajistil nápravu, přestože byl Prodávajícím na neplnění podmínek dle této smlouvy písemně upozorněn.</w:t>
      </w:r>
    </w:p>
    <w:p w14:paraId="5EBE027A" w14:textId="5D87FC16" w:rsidR="004B5CBA" w:rsidRDefault="004B5CBA" w:rsidP="004B5CBA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na straně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rodávajícího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pokud Prodávající není schopen dodat zboží dle této smlouvy ani v náhradní lhůtě, která se sjednává v délce 5 pracovních dní ode dne, kdy mělo být zboží dodáno a dále pokud Prodávající nezajistí plnění záručních podmínek dle čl. </w:t>
      </w:r>
      <w:r w:rsidR="003E1ED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IV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této smlouvy ani v náhradní lhůtě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, která se sjednává v délce 5 pracovních dní ode dne, kdy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měl</w:t>
      </w:r>
      <w:r w:rsidR="009256D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být proveden</w:t>
      </w:r>
      <w:r w:rsidR="009256D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 oprava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nebo poskytnuto náhradní plnění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pokud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rodávající nez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j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istil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nápravu, přestože byl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upujícím na neplnění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podmínek dle 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této smlouvy písemně upozorněn. </w:t>
      </w:r>
    </w:p>
    <w:p w14:paraId="4459DDF8" w14:textId="77777777" w:rsidR="004B5CBA" w:rsidRPr="004B5CBA" w:rsidRDefault="004B5CBA" w:rsidP="004B5CBA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3A71E693" w14:textId="2AC3938C" w:rsidR="008E4B8A" w:rsidRDefault="004B5CBA" w:rsidP="004B5CBA">
      <w:pPr>
        <w:pStyle w:val="Zkladntext"/>
        <w:numPr>
          <w:ilvl w:val="0"/>
          <w:numId w:val="11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4B5CBA">
        <w:rPr>
          <w:rFonts w:asciiTheme="minorHAnsi" w:hAnsiTheme="minorHAnsi" w:cstheme="minorHAnsi"/>
          <w:noProof w:val="0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2C002DFD" w14:textId="77777777" w:rsidR="001B20CA" w:rsidRDefault="001B20CA" w:rsidP="001B20CA">
      <w:pPr>
        <w:pStyle w:val="Zkladntext"/>
        <w:tabs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lang w:val="cs-CZ"/>
        </w:rPr>
      </w:pPr>
    </w:p>
    <w:p w14:paraId="19F673EF" w14:textId="3900C2BF" w:rsidR="001159EC" w:rsidRPr="00AE28D1" w:rsidRDefault="001159EC" w:rsidP="006C1DB7">
      <w:pPr>
        <w:pStyle w:val="Nadpis1"/>
      </w:pPr>
      <w:r w:rsidRPr="00AE28D1">
        <w:t>Čl. VI</w:t>
      </w:r>
    </w:p>
    <w:p w14:paraId="1ECA46CE" w14:textId="567F92A3" w:rsidR="001159EC" w:rsidRDefault="00B22D6B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Prohlášení Prodávajícího</w:t>
      </w:r>
    </w:p>
    <w:p w14:paraId="4143F2BF" w14:textId="57FB67C4" w:rsidR="00727138" w:rsidRDefault="00727138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1D6C1CF1" w14:textId="2F0F125C" w:rsidR="00B22D6B" w:rsidRPr="003E1ED1" w:rsidRDefault="00B22D6B" w:rsidP="0054136C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3E1ED1">
        <w:rPr>
          <w:rFonts w:asciiTheme="minorHAnsi" w:hAnsiTheme="minorHAnsi" w:cstheme="minorHAnsi"/>
          <w:noProof w:val="0"/>
          <w:lang w:val="cs-CZ"/>
        </w:rPr>
        <w:t xml:space="preserve">Prodávající prohlašuje, že prodejem </w:t>
      </w:r>
      <w:r w:rsidR="00FD568B">
        <w:rPr>
          <w:rFonts w:asciiTheme="minorHAnsi" w:hAnsiTheme="minorHAnsi" w:cstheme="minorHAnsi"/>
          <w:noProof w:val="0"/>
          <w:lang w:val="cs-CZ"/>
        </w:rPr>
        <w:t>zboží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neporušuje průmyslová práva ani jiná práva třetích osob z duševního vlastnictví. Prodávající rovněž prohlašuje, že </w:t>
      </w:r>
      <w:r w:rsidR="00FD568B">
        <w:rPr>
          <w:rFonts w:asciiTheme="minorHAnsi" w:hAnsiTheme="minorHAnsi" w:cstheme="minorHAnsi"/>
          <w:noProof w:val="0"/>
          <w:lang w:val="cs-CZ"/>
        </w:rPr>
        <w:t>zboží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je v jeho výlučném vlastnictví. Prodávající dále prohlašuje, že kupující držením a provozováním předmětu </w:t>
      </w:r>
      <w:r w:rsidR="00FD568B">
        <w:rPr>
          <w:rFonts w:asciiTheme="minorHAnsi" w:hAnsiTheme="minorHAnsi" w:cstheme="minorHAnsi"/>
          <w:noProof w:val="0"/>
          <w:lang w:val="cs-CZ"/>
        </w:rPr>
        <w:t>smlouvy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na území České republiky nezasáhne do práv třetích osob vyplývajících z průmyslových práv či jiných práv z duševního vlastnictví.</w:t>
      </w:r>
    </w:p>
    <w:p w14:paraId="579F1381" w14:textId="2D667CE7" w:rsidR="00B22D6B" w:rsidRPr="003E1ED1" w:rsidRDefault="00B22D6B" w:rsidP="0054136C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bookmarkStart w:id="3" w:name="_Hlk9514942"/>
      <w:r w:rsidRPr="003E1ED1">
        <w:rPr>
          <w:rFonts w:asciiTheme="minorHAnsi" w:hAnsiTheme="minorHAnsi" w:cstheme="minorHAnsi"/>
          <w:noProof w:val="0"/>
          <w:lang w:val="cs-CZ"/>
        </w:rPr>
        <w:t xml:space="preserve">Prodávající prohlašuje, že </w:t>
      </w:r>
      <w:r w:rsidR="00A6326B">
        <w:rPr>
          <w:rFonts w:asciiTheme="minorHAnsi" w:hAnsiTheme="minorHAnsi" w:cstheme="minorHAnsi"/>
          <w:noProof w:val="0"/>
          <w:lang w:val="cs-CZ"/>
        </w:rPr>
        <w:t>předmět smlouvy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splňuje veškeré požadavky kladené právním řádem Evropských společenství či EU a České republiky </w:t>
      </w:r>
      <w:bookmarkStart w:id="4" w:name="_Hlk10627691"/>
      <w:r w:rsidR="00A6326B">
        <w:rPr>
          <w:rFonts w:asciiTheme="minorHAnsi" w:hAnsiTheme="minorHAnsi" w:cstheme="minorHAnsi"/>
          <w:noProof w:val="0"/>
          <w:lang w:val="cs-CZ"/>
        </w:rPr>
        <w:t>a že předmět smlouvy je schválen k užívání na území České republiky a za tím účelem předá Kupujícímu veškeré potřebné doklady. Všechny dodávané výrobky musí být opatřeny prohlášením o shodě či prohlášením o vlastnostech ve smyslu příslušných předpisů</w:t>
      </w:r>
      <w:bookmarkEnd w:id="4"/>
      <w:r w:rsidRPr="003E1ED1">
        <w:rPr>
          <w:rFonts w:asciiTheme="minorHAnsi" w:hAnsiTheme="minorHAnsi" w:cstheme="minorHAnsi"/>
          <w:noProof w:val="0"/>
          <w:lang w:val="cs-CZ"/>
        </w:rPr>
        <w:t>.</w:t>
      </w:r>
    </w:p>
    <w:p w14:paraId="0599A401" w14:textId="1DF10B5E" w:rsidR="00BF2A23" w:rsidRDefault="00B22D6B" w:rsidP="00A6326B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lang w:val="cs-CZ"/>
        </w:rPr>
      </w:pPr>
      <w:r w:rsidRPr="00C73E87">
        <w:rPr>
          <w:rFonts w:asciiTheme="minorHAnsi" w:hAnsiTheme="minorHAnsi" w:cstheme="minorHAnsi"/>
          <w:noProof w:val="0"/>
          <w:lang w:val="cs-CZ"/>
        </w:rPr>
        <w:t xml:space="preserve">Prodávající prohlašuje, že je výrobcem dodaného zboží nebo je výrobcem dodaného zboží </w:t>
      </w:r>
      <w:bookmarkStart w:id="5" w:name="_Hlk10627713"/>
      <w:r w:rsidR="00A6326B" w:rsidRPr="00C73E87">
        <w:rPr>
          <w:rFonts w:asciiTheme="minorHAnsi" w:hAnsiTheme="minorHAnsi" w:cstheme="minorHAnsi"/>
          <w:noProof w:val="0"/>
          <w:lang w:val="cs-CZ"/>
        </w:rPr>
        <w:t xml:space="preserve">nebo jeho </w:t>
      </w:r>
      <w:r w:rsidR="00A6326B" w:rsidRPr="00C73E87">
        <w:rPr>
          <w:rFonts w:asciiTheme="minorHAnsi" w:hAnsiTheme="minorHAnsi" w:cstheme="minorHAnsi"/>
          <w:noProof w:val="0"/>
          <w:lang w:val="cs-CZ"/>
        </w:rPr>
        <w:lastRenderedPageBreak/>
        <w:t xml:space="preserve">zplnomocněným zástupcem </w:t>
      </w:r>
      <w:bookmarkEnd w:id="5"/>
      <w:r w:rsidRPr="00C73E87">
        <w:rPr>
          <w:rFonts w:asciiTheme="minorHAnsi" w:hAnsiTheme="minorHAnsi" w:cstheme="minorHAnsi"/>
          <w:noProof w:val="0"/>
          <w:lang w:val="cs-CZ"/>
        </w:rPr>
        <w:t>pověřen k jeho distribuci a servisu</w:t>
      </w:r>
      <w:r w:rsidR="00A6326B" w:rsidRPr="00C73E87">
        <w:rPr>
          <w:rFonts w:asciiTheme="minorHAnsi" w:hAnsiTheme="minorHAnsi" w:cstheme="minorHAnsi"/>
          <w:noProof w:val="0"/>
          <w:lang w:val="cs-CZ"/>
        </w:rPr>
        <w:t xml:space="preserve"> </w:t>
      </w:r>
      <w:bookmarkStart w:id="6" w:name="_Hlk10627731"/>
      <w:r w:rsidR="00A6326B" w:rsidRPr="00C73E87">
        <w:rPr>
          <w:rFonts w:asciiTheme="minorHAnsi" w:hAnsiTheme="minorHAnsi" w:cstheme="minorHAnsi"/>
          <w:noProof w:val="0"/>
          <w:lang w:val="cs-CZ"/>
        </w:rPr>
        <w:t xml:space="preserve">na území České republiky a dále prohlašuje, že má veškerá oprávnění a vybavení k plnění povinností dle této smlouvy. </w:t>
      </w:r>
      <w:r w:rsidR="00A6326B" w:rsidRPr="00BD0998">
        <w:rPr>
          <w:rFonts w:asciiTheme="minorHAnsi" w:hAnsiTheme="minorHAnsi" w:cstheme="minorHAnsi"/>
          <w:lang w:val="cs-CZ"/>
        </w:rPr>
        <w:t xml:space="preserve">V případě že bude prodávající zajišťovat plnění závazků dle této smlouvy prostřednictvím poddodavatele, tento poddodavatel musí adekvátně splňovat podmínky stanovené touto smlouvou. Zhotovitel se zavazuje zajišťovat servis osobami k tomu odborně způsobilými (dále jen servisní technici) a to za podmínek uvedených v této smlouvě. Prodávající na žádost kupujícího předloží potvrzení o oprávnění k servisu předmětu </w:t>
      </w:r>
      <w:r w:rsidR="009E66FE">
        <w:rPr>
          <w:rFonts w:asciiTheme="minorHAnsi" w:hAnsiTheme="minorHAnsi" w:cstheme="minorHAnsi"/>
          <w:lang w:val="cs-CZ"/>
        </w:rPr>
        <w:t>smlouvy</w:t>
      </w:r>
      <w:r w:rsidR="00A6326B" w:rsidRPr="00BD0998">
        <w:rPr>
          <w:rFonts w:asciiTheme="minorHAnsi" w:hAnsiTheme="minorHAnsi" w:cstheme="minorHAnsi"/>
          <w:lang w:val="cs-CZ"/>
        </w:rPr>
        <w:t xml:space="preserve"> osoby provádějící servis.</w:t>
      </w:r>
    </w:p>
    <w:bookmarkEnd w:id="3"/>
    <w:bookmarkEnd w:id="6"/>
    <w:p w14:paraId="005A6CAA" w14:textId="07CCEBCA" w:rsidR="00727138" w:rsidRPr="0073706B" w:rsidRDefault="00727138" w:rsidP="00727138">
      <w:pPr>
        <w:pStyle w:val="Nadpis1"/>
        <w:rPr>
          <w:color w:val="auto"/>
        </w:rPr>
      </w:pPr>
      <w:r w:rsidRPr="0073706B">
        <w:rPr>
          <w:color w:val="auto"/>
        </w:rPr>
        <w:t>Čl. VII</w:t>
      </w:r>
    </w:p>
    <w:p w14:paraId="28077200" w14:textId="77777777" w:rsidR="00727138" w:rsidRPr="0073706B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Smluvní pokuty</w:t>
      </w:r>
    </w:p>
    <w:p w14:paraId="40AD4557" w14:textId="77777777" w:rsidR="00727138" w:rsidRPr="0073706B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249EC94" w14:textId="18725974" w:rsidR="00727138" w:rsidRPr="0073706B" w:rsidRDefault="00727138" w:rsidP="0072713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V případě, že bude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 v prodlení s dodávkou řádně objednaného zboží, je </w:t>
      </w:r>
      <w:r w:rsidR="00FD568B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upující oprávněn požadovat zaplacení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 xml:space="preserve">jednorázové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pokuty ve </w:t>
      </w:r>
      <w:r w:rsidRPr="00AC66A9">
        <w:rPr>
          <w:rFonts w:asciiTheme="minorHAnsi" w:hAnsiTheme="minorHAnsi" w:cstheme="minorHAnsi"/>
          <w:noProof w:val="0"/>
          <w:color w:val="auto"/>
          <w:lang w:val="cs-CZ"/>
        </w:rPr>
        <w:t xml:space="preserve">výši </w:t>
      </w:r>
      <w:r w:rsidR="006A0E69">
        <w:rPr>
          <w:rFonts w:asciiTheme="minorHAnsi" w:hAnsiTheme="minorHAnsi" w:cstheme="minorHAnsi"/>
          <w:noProof w:val="0"/>
          <w:color w:val="auto"/>
          <w:lang w:val="cs-CZ"/>
        </w:rPr>
        <w:t>1</w:t>
      </w:r>
      <w:r w:rsidR="00EC5ECA" w:rsidRPr="00CD39AA">
        <w:rPr>
          <w:rFonts w:asciiTheme="minorHAnsi" w:hAnsiTheme="minorHAnsi" w:cstheme="minorHAnsi"/>
          <w:noProof w:val="0"/>
          <w:color w:val="auto"/>
          <w:lang w:val="cs-CZ"/>
        </w:rPr>
        <w:t>.000</w:t>
      </w:r>
      <w:r w:rsidR="00EC5ECA" w:rsidRPr="00AC66A9">
        <w:rPr>
          <w:rFonts w:asciiTheme="minorHAnsi" w:hAnsiTheme="minorHAnsi" w:cstheme="minorHAnsi"/>
          <w:noProof w:val="0"/>
          <w:color w:val="auto"/>
          <w:lang w:val="cs-CZ"/>
        </w:rPr>
        <w:t>, - Kč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 xml:space="preserve"> a dále je Kupující oprávněn požadovat zaplacení další smluvní pokuty ve </w:t>
      </w:r>
      <w:r w:rsidR="00EC5ECA" w:rsidRPr="00295A03">
        <w:rPr>
          <w:rFonts w:asciiTheme="minorHAnsi" w:hAnsiTheme="minorHAnsi" w:cstheme="minorHAnsi"/>
          <w:noProof w:val="0"/>
          <w:color w:val="auto"/>
          <w:lang w:val="cs-CZ"/>
        </w:rPr>
        <w:t xml:space="preserve">výši </w:t>
      </w:r>
      <w:r w:rsidRPr="00295A03">
        <w:rPr>
          <w:rFonts w:asciiTheme="minorHAnsi" w:hAnsiTheme="minorHAnsi" w:cstheme="minorHAnsi"/>
          <w:noProof w:val="0"/>
          <w:color w:val="auto"/>
          <w:lang w:val="cs-CZ"/>
        </w:rPr>
        <w:t>0,1</w:t>
      </w:r>
      <w:r w:rsidR="00EC5ECA" w:rsidRPr="00295A03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Pr="00295A03">
        <w:rPr>
          <w:rFonts w:asciiTheme="minorHAnsi" w:hAnsiTheme="minorHAnsi" w:cstheme="minorHAnsi"/>
          <w:noProof w:val="0"/>
          <w:color w:val="auto"/>
          <w:lang w:val="cs-CZ"/>
        </w:rPr>
        <w:t>%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z ceny dodávky za každý i započatý den prodlení. </w:t>
      </w:r>
    </w:p>
    <w:p w14:paraId="7905B8A9" w14:textId="225D662B" w:rsidR="00727138" w:rsidRPr="0073706B" w:rsidRDefault="00727138" w:rsidP="0072713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Prodávající se zavazuje v případě, </w:t>
      </w:r>
      <w:r w:rsidR="009256DB">
        <w:rPr>
          <w:rFonts w:asciiTheme="minorHAnsi" w:hAnsiTheme="minorHAnsi" w:cstheme="minorHAnsi"/>
          <w:noProof w:val="0"/>
          <w:color w:val="auto"/>
          <w:lang w:val="cs-CZ"/>
        </w:rPr>
        <w:t xml:space="preserve">že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neodstraní oprávněně reklamované vady ve lhůtách stanovených touto smlouvou, uhradit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upujícímu smluvní pokutu ve výši </w:t>
      </w:r>
      <w:r w:rsidR="006A0E69">
        <w:rPr>
          <w:rFonts w:asciiTheme="minorHAnsi" w:hAnsiTheme="minorHAnsi" w:cstheme="minorHAnsi"/>
          <w:noProof w:val="0"/>
          <w:color w:val="auto"/>
          <w:lang w:val="cs-CZ"/>
        </w:rPr>
        <w:t>5</w:t>
      </w:r>
      <w:r w:rsidR="00EC5ECA" w:rsidRPr="00CD39AA">
        <w:rPr>
          <w:rFonts w:asciiTheme="minorHAnsi" w:hAnsiTheme="minorHAnsi" w:cstheme="minorHAnsi"/>
          <w:noProof w:val="0"/>
          <w:color w:val="auto"/>
          <w:lang w:val="cs-CZ"/>
        </w:rPr>
        <w:t>00</w:t>
      </w:r>
      <w:r w:rsidR="00EC5ECA" w:rsidRPr="0073706B">
        <w:rPr>
          <w:rFonts w:asciiTheme="minorHAnsi" w:hAnsiTheme="minorHAnsi" w:cstheme="minorHAnsi"/>
          <w:noProof w:val="0"/>
          <w:color w:val="auto"/>
          <w:lang w:val="cs-CZ"/>
        </w:rPr>
        <w:t>, -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Kč za každý, byť jen započatý den prodlení.</w:t>
      </w:r>
    </w:p>
    <w:p w14:paraId="3AA3F05C" w14:textId="34AFFBE6" w:rsidR="00EC5ECA" w:rsidRDefault="00EC5ECA" w:rsidP="008A267A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případě prodlení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upujícího s úhradou řádně fakturované ceny je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oprávněn požadovat zaplacení smluvního úroku z prodlení ve výši 0,01 % z nezaplacené částky za každý i započatý den prodlení. Smluvní strany se dohodly, že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 je oprávněn požadovat zaplacení úroku z prodlení až po uplynutí 30 dnů od sjednané lhůty splatnosti.</w:t>
      </w:r>
    </w:p>
    <w:p w14:paraId="4F566819" w14:textId="4744775C" w:rsidR="00727138" w:rsidRPr="000A7811" w:rsidRDefault="00727138" w:rsidP="00FD568B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bookmarkStart w:id="7" w:name="_Hlk2855476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</w:t>
      </w:r>
      <w:bookmarkStart w:id="8" w:name="_Hlk2855413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povinnost</w:t>
      </w:r>
      <w:r w:rsidR="00CC186C">
        <w:rPr>
          <w:rFonts w:asciiTheme="minorHAnsi" w:hAnsiTheme="minorHAnsi" w:cstheme="minorHAnsi"/>
          <w:noProof w:val="0"/>
          <w:sz w:val="22"/>
          <w:szCs w:val="22"/>
          <w:lang w:val="cs-CZ"/>
        </w:rPr>
        <w:t>i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dle podmínk</w:t>
      </w:r>
      <w:r w:rsidR="006B16E4">
        <w:rPr>
          <w:rFonts w:asciiTheme="minorHAnsi" w:hAnsiTheme="minorHAnsi" w:cstheme="minorHAnsi"/>
          <w:noProof w:val="0"/>
          <w:sz w:val="22"/>
          <w:szCs w:val="22"/>
          <w:lang w:val="cs-CZ"/>
        </w:rPr>
        <w:t>y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uveden</w:t>
      </w:r>
      <w:r w:rsidR="006B16E4">
        <w:rPr>
          <w:rFonts w:asciiTheme="minorHAnsi" w:hAnsiTheme="minorHAnsi" w:cstheme="minorHAnsi"/>
          <w:noProof w:val="0"/>
          <w:sz w:val="22"/>
          <w:szCs w:val="22"/>
          <w:lang w:val="cs-CZ"/>
        </w:rPr>
        <w:t>é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čl. </w:t>
      </w:r>
      <w:r w:rsidR="0054136C"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>VIII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odst. </w:t>
      </w:r>
      <w:r w:rsidR="00FD568B" w:rsidRPr="008B6AE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4 </w:t>
      </w:r>
      <w:r w:rsidRPr="008B6AED">
        <w:rPr>
          <w:rFonts w:asciiTheme="minorHAnsi" w:hAnsiTheme="minorHAnsi" w:cstheme="minorHAnsi"/>
          <w:noProof w:val="0"/>
          <w:sz w:val="22"/>
          <w:szCs w:val="22"/>
          <w:lang w:val="cs-CZ"/>
        </w:rPr>
        <w:t>této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smlouvy </w:t>
      </w:r>
      <w:bookmarkEnd w:id="8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má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 právo účtovat smluvní pokutu ve výši 10 000,- Kč. </w:t>
      </w:r>
    </w:p>
    <w:bookmarkEnd w:id="7"/>
    <w:p w14:paraId="40E4693D" w14:textId="35318191" w:rsidR="00727138" w:rsidRPr="000A7811" w:rsidRDefault="00727138" w:rsidP="00FD568B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Za nedodržení povinnosti dle podmínky v čl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. </w:t>
      </w:r>
      <w:r w:rsidR="0054136C"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>VIII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</w:t>
      </w:r>
      <w:r w:rsidRPr="008B6AE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. </w:t>
      </w:r>
      <w:r w:rsidR="005F6EC3" w:rsidRPr="008B6AED">
        <w:rPr>
          <w:rFonts w:asciiTheme="minorHAnsi" w:hAnsiTheme="minorHAnsi" w:cstheme="minorHAnsi"/>
          <w:noProof w:val="0"/>
          <w:sz w:val="22"/>
          <w:szCs w:val="22"/>
          <w:lang w:val="cs-CZ"/>
        </w:rPr>
        <w:t>5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 smlouvy této smlouvy má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upující právo účtovat smluvní pokutu ve výši pohledávky, která byla postoupena v rozporu s touto smlouvu.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Kupující má zároveň právo odstoupit od smlouvy.</w:t>
      </w:r>
    </w:p>
    <w:p w14:paraId="052759BB" w14:textId="1C58D6C7" w:rsidR="00EC5ECA" w:rsidRDefault="00EC5ECA" w:rsidP="00FD568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>Úhradou kterékoli smluvní pokuty dle této smlouvy není dotčeno právo na náhradu škody zvlášť a v plné výši. Smluvní strany tak výslovně vylučují použití § 2050 a § 2051 občanského zákoníku.</w:t>
      </w:r>
    </w:p>
    <w:p w14:paraId="17345694" w14:textId="77777777" w:rsidR="00EC5ECA" w:rsidRPr="00EC5ECA" w:rsidRDefault="00EC5ECA" w:rsidP="00FD568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6AF42762" w14:textId="2E79BB12" w:rsidR="00665CD5" w:rsidRPr="00BD0998" w:rsidRDefault="00727138" w:rsidP="00BD099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pokuta bude vyúčtována samostatným daňovým dokladem, splatnost smluvní pokuty činí 30 dnů ode dne doručení </w:t>
      </w:r>
      <w:r w:rsidR="00FD568B">
        <w:rPr>
          <w:rFonts w:asciiTheme="minorHAnsi" w:hAnsiTheme="minorHAnsi" w:cstheme="minorHAnsi"/>
          <w:noProof w:val="0"/>
          <w:color w:val="auto"/>
          <w:lang w:val="cs-CZ"/>
        </w:rPr>
        <w:t>druhé smluvní straně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  <w:r w:rsidR="00665CD5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C1EF6F0" w14:textId="5483F089" w:rsidR="00665CD5" w:rsidRDefault="00665CD5" w:rsidP="00FD568B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bookmarkStart w:id="9" w:name="_Hlk9514983"/>
      <w:bookmarkStart w:id="10" w:name="_Hlk9935735"/>
      <w:r>
        <w:rPr>
          <w:rFonts w:asciiTheme="minorHAnsi" w:hAnsiTheme="minorHAnsi" w:cstheme="minorHAnsi"/>
          <w:noProof w:val="0"/>
          <w:color w:val="auto"/>
          <w:lang w:val="cs-CZ"/>
        </w:rPr>
        <w:t>Smluvní strany berou na vědomí, že výše smluvních pokut se odvíjí od charakteru kupujícího jako poskytovatele zdravotních služeb, kdy předmět koupě slouží k zajištění jeho činnosti</w:t>
      </w:r>
      <w:r w:rsidR="005612A4">
        <w:rPr>
          <w:rFonts w:asciiTheme="minorHAnsi" w:hAnsiTheme="minorHAnsi" w:cstheme="minorHAnsi"/>
          <w:noProof w:val="0"/>
          <w:color w:val="auto"/>
          <w:lang w:val="cs-CZ"/>
        </w:rPr>
        <w:t>,</w:t>
      </w:r>
      <w:r>
        <w:rPr>
          <w:rFonts w:asciiTheme="minorHAnsi" w:hAnsiTheme="minorHAnsi" w:cstheme="minorHAnsi"/>
          <w:noProof w:val="0"/>
          <w:color w:val="auto"/>
          <w:lang w:val="cs-CZ"/>
        </w:rPr>
        <w:t xml:space="preserve"> a proto je třeba zajistit jeho řádnou a včasnou funkčnost.</w:t>
      </w:r>
    </w:p>
    <w:bookmarkEnd w:id="9"/>
    <w:bookmarkEnd w:id="10"/>
    <w:p w14:paraId="062E5BF3" w14:textId="3A112449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VII</w:t>
      </w:r>
      <w:r w:rsidR="0054136C">
        <w:rPr>
          <w:color w:val="auto"/>
        </w:rPr>
        <w:t>I</w:t>
      </w:r>
    </w:p>
    <w:p w14:paraId="3B8A3DFD" w14:textId="547838C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Ostatní ujednání</w:t>
      </w:r>
    </w:p>
    <w:p w14:paraId="232679BE" w14:textId="77777777" w:rsidR="00AE28D1" w:rsidRPr="0073706B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</w:p>
    <w:p w14:paraId="2BCCA78A" w14:textId="3CF5159A" w:rsidR="00851154" w:rsidRDefault="00851154" w:rsidP="00BD0998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bookmarkStart w:id="11" w:name="_Hlk10627820"/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Prodávající</w:t>
      </w:r>
      <w:r w:rsidRPr="0040620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je podle ustanovení § 2 písm. e) zákona č. 320/2001 Sb., o finanční kontrole ve veřejné správě a o změně některých zákonů, ve znění pozdějších předpisů (zákon o finanční kontrole), osobou povinou spolupůsobit při výkonu finanční kontroly prováděné v souvislosti s úhradou zboží nebo služeb z veřejných výdajů. </w:t>
      </w:r>
    </w:p>
    <w:bookmarkEnd w:id="11"/>
    <w:p w14:paraId="214A912F" w14:textId="77777777" w:rsidR="00A6326B" w:rsidRPr="00406204" w:rsidRDefault="00A6326B" w:rsidP="00A6326B">
      <w:pPr>
        <w:pStyle w:val="Odstavecseseznamem"/>
        <w:ind w:left="360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4769089" w14:textId="5B09A72B" w:rsidR="00BA2AF2" w:rsidRPr="00CF1AAF" w:rsidRDefault="00BA2AF2" w:rsidP="00BA2AF2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CF1AAF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 xml:space="preserve">Smluvní strany této smlouvy se dohodly, že je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rodávající, coby poskytovatel zdanitelného plnění, povinen bez zbytečného prodlení písemně informovat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upujícího o tom, že se stal nespolehlivým plátcem ve smyslu ustanovení § 106a zákona č. 235/2004 Sb., o dani z přidané hodnoty, v platném znění (dále jen „zákon o DPH“). Smluvní strany si dále společně ujednaly, že pokud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Kupující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 v průběhu platnosti tohoto smluvního vztahu na základě informace od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Prodávajícího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 či na základě vlastního šetření zjistí, že se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 stal nespolehlivým plátcem ve smyslu § 106a zákona o DPH, souhlasí obě smluvní strany s tím, že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upující uhradí za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rodávajícího, daň z přidané hodnoty z takového zdanitelného plnění, dobrovolně správci daně dle § 109a citovaného právního předpisu. Zaplacení částky ve výši daně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upujícím správci daně pak bude cena dle této smlouvy smluvními stranami považováno za splnění závazku uhradit sjednanou cenu, resp. její část. Smluvní strany si v této souvislosti poskytnout veškerou nezbytnou součinnost při vzájemném poskytování informací požadovaných zákonem o DPH. Prodávající současně souhlasí s tím, že je povinen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 xml:space="preserve">upujícímu nahradit veškerou škodu vzniklou v důsledku aplikace institutu ručení ze strany správce daně. Smluvní strany se dohodly, že </w:t>
      </w:r>
      <w:r w:rsidR="00727138" w:rsidRPr="00CF1AAF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CF1AAF">
        <w:rPr>
          <w:rFonts w:asciiTheme="minorHAnsi" w:hAnsiTheme="minorHAnsi" w:cstheme="minorHAnsi"/>
          <w:noProof w:val="0"/>
          <w:color w:val="auto"/>
          <w:lang w:val="cs-CZ"/>
        </w:rPr>
        <w:t>upující bude hradit sjednanou cenu pouze na účet zaregistrovaný a zveřejněný ve smyslu § 96 odst. 1 zákona o DPH.</w:t>
      </w:r>
    </w:p>
    <w:p w14:paraId="461707CD" w14:textId="77777777" w:rsidR="00DE34E1" w:rsidRDefault="00DE34E1" w:rsidP="00DE34E1">
      <w:pPr>
        <w:pStyle w:val="Bezmezer"/>
        <w:widowControl w:val="0"/>
        <w:numPr>
          <w:ilvl w:val="0"/>
          <w:numId w:val="14"/>
        </w:numPr>
        <w:tabs>
          <w:tab w:val="left" w:pos="-3261"/>
          <w:tab w:val="left" w:pos="-2835"/>
          <w:tab w:val="left" w:pos="-1276"/>
        </w:tabs>
        <w:autoSpaceDE w:val="0"/>
        <w:autoSpaceDN w:val="0"/>
        <w:adjustRightInd w:val="0"/>
        <w:spacing w:after="240"/>
        <w:jc w:val="both"/>
      </w:pPr>
      <w:r w:rsidRPr="00A65F95">
        <w:t>Kupující je oprávněn zveřejnit plné znění zadávací dokumentace veřejné zakázky a</w:t>
      </w:r>
      <w:r>
        <w:t> </w:t>
      </w:r>
      <w:r w:rsidRPr="00A65F95">
        <w:t>zveřejnit podmínky a obsah uzavřených smluvních vztahů</w:t>
      </w:r>
      <w:r>
        <w:t>, a to na profilu Kupujícího nebo jiným způsobem, určeným Kupujícím, zejména poté v souladu se zákonem č. 340/2015 Sb., o registru smluv</w:t>
      </w:r>
      <w:r w:rsidRPr="00A65F95">
        <w:t>. Prodávající plně souhlasí se zveřejněním všech náležitostí tohoto smluvního vztahu a případně též smluvních vztahů s</w:t>
      </w:r>
      <w:r>
        <w:t xml:space="preserve"> touto smlouvou souvisejících. </w:t>
      </w:r>
      <w:r w:rsidRPr="00192E02">
        <w:t>Tímto souhlasem však není dotčeno právo prodávajícího označit některé části</w:t>
      </w:r>
      <w:r>
        <w:t xml:space="preserve"> </w:t>
      </w:r>
      <w:r w:rsidRPr="00192E02">
        <w:t xml:space="preserve">kupní smlouvy za obchodní tajemství ve smyslu </w:t>
      </w:r>
      <w:r>
        <w:t>§</w:t>
      </w:r>
      <w:r w:rsidRPr="00192E02">
        <w:t xml:space="preserve"> 504 zákon</w:t>
      </w:r>
      <w:r>
        <w:t>a</w:t>
      </w:r>
      <w:r w:rsidRPr="00192E02">
        <w:t xml:space="preserve"> č. 89/2012 Sb., občanského</w:t>
      </w:r>
      <w:r>
        <w:t xml:space="preserve"> </w:t>
      </w:r>
      <w:r w:rsidRPr="00192E02">
        <w:t>zákoníku, a to v případě, ž</w:t>
      </w:r>
      <w:r>
        <w:t>e se bude jedna</w:t>
      </w:r>
      <w:r w:rsidRPr="00192E02">
        <w:t>t konkurenčně významné, určitelné, ocenitelné a</w:t>
      </w:r>
      <w:r>
        <w:t xml:space="preserve"> </w:t>
      </w:r>
      <w:r w:rsidRPr="00192E02">
        <w:t>v příslušných obchodních kruzích běžně nedostupné skutečnosti, které souvisejí se závodem</w:t>
      </w:r>
      <w:r>
        <w:t xml:space="preserve"> </w:t>
      </w:r>
      <w:r w:rsidRPr="00192E02">
        <w:t>a</w:t>
      </w:r>
      <w:r>
        <w:t xml:space="preserve"> </w:t>
      </w:r>
      <w:r w:rsidRPr="00192E02">
        <w:t>jejichž vlastník zajišťuje ve svém zájmu odpovídajícím způsobem jejich utajení. Kupující</w:t>
      </w:r>
      <w:r>
        <w:t xml:space="preserve"> </w:t>
      </w:r>
      <w:r w:rsidRPr="00192E02">
        <w:t>je</w:t>
      </w:r>
      <w:r>
        <w:t xml:space="preserve"> </w:t>
      </w:r>
      <w:r w:rsidRPr="00192E02">
        <w:t>v takovém případě vždy oprávněn posoudit taková dílčí ustanovení smlouvy z</w:t>
      </w:r>
      <w:r>
        <w:t> </w:t>
      </w:r>
      <w:r w:rsidRPr="00192E02">
        <w:t>pohledu</w:t>
      </w:r>
      <w:r>
        <w:t xml:space="preserve"> </w:t>
      </w:r>
      <w:r w:rsidRPr="00192E02">
        <w:t>naplnění znaků uvedených výše</w:t>
      </w:r>
      <w:r>
        <w:t xml:space="preserve"> a v případě jejích naplnění označené informace neuveřejní</w:t>
      </w:r>
      <w:r w:rsidRPr="00192E02">
        <w:t>.</w:t>
      </w:r>
    </w:p>
    <w:p w14:paraId="549336A5" w14:textId="225756BF" w:rsidR="00D84B2C" w:rsidRPr="00A24297" w:rsidRDefault="000A7811" w:rsidP="00BD0998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Prodávající je povinen mít </w:t>
      </w:r>
      <w:r w:rsidR="00FD568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udržovat </w:t>
      </w:r>
      <w:r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platnosti pojištění odpovědnosti za škodu způsobenou </w:t>
      </w:r>
      <w:r w:rsidR="00FD568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upujícímu či třetím osobám při výkonu podnikatelské činnosti </w:t>
      </w:r>
      <w:r w:rsidR="00FD568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rodávajícího</w:t>
      </w:r>
      <w:r w:rsidR="00B22D6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(pojistná smlouva č. </w:t>
      </w:r>
      <w:r w:rsidR="00B22D6B" w:rsidRPr="00A24297">
        <w:rPr>
          <w:rFonts w:asciiTheme="minorHAnsi" w:hAnsiTheme="minorHAnsi" w:cstheme="minorHAnsi"/>
          <w:noProof w:val="0"/>
          <w:lang w:val="cs-CZ"/>
        </w:rPr>
        <w:t>„</w:t>
      </w:r>
      <w:r w:rsidR="00B22D6B" w:rsidRPr="00A24297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  <w:r w:rsidR="00B22D6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“ u </w:t>
      </w:r>
      <w:r w:rsidR="00B22D6B" w:rsidRPr="00A24297">
        <w:rPr>
          <w:rFonts w:asciiTheme="minorHAnsi" w:hAnsiTheme="minorHAnsi" w:cstheme="minorHAnsi"/>
          <w:noProof w:val="0"/>
          <w:lang w:val="cs-CZ"/>
        </w:rPr>
        <w:t>„</w:t>
      </w:r>
      <w:r w:rsidR="00B22D6B" w:rsidRPr="00A24297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  <w:r w:rsidR="00B22D6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“)</w:t>
      </w:r>
      <w:r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která je předmětem této smlouvy, s limitem pojistného plnění </w:t>
      </w:r>
      <w:r w:rsidR="00851154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v</w:t>
      </w:r>
      <w:r w:rsidR="00BF2A23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 minimální </w:t>
      </w:r>
      <w:r w:rsidR="008B6AED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výši </w:t>
      </w:r>
      <w:r w:rsidR="00BF2A23">
        <w:rPr>
          <w:rFonts w:asciiTheme="minorHAnsi" w:hAnsiTheme="minorHAnsi" w:cstheme="minorHAnsi"/>
          <w:noProof w:val="0"/>
          <w:sz w:val="22"/>
          <w:szCs w:val="22"/>
          <w:lang w:val="cs-CZ"/>
        </w:rPr>
        <w:t>celkové kupní ceny bez DPH</w:t>
      </w:r>
      <w:r w:rsidR="008B6AED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="00D84B2C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a to po celou dobu platnosti této smlouvy</w:t>
      </w:r>
      <w:r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="00D84B2C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případě porušení této povinnosti je </w:t>
      </w:r>
      <w:r w:rsidR="00FD568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 oprávněn od této smlouvy odstoupit. Na žádost </w:t>
      </w:r>
      <w:r w:rsidR="00FD568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upujícího je </w:t>
      </w:r>
      <w:r w:rsidR="00FD568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D84B2C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povinen předložit </w:t>
      </w:r>
      <w:r w:rsidR="00FD568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 w:rsidR="00FD568B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D84B2C" w:rsidRPr="00A24297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 povinen učinit příslušná opatření tak, aby pojištění bylo udrženo tak, jak je požadováno v tomto ustanovení.</w:t>
      </w:r>
      <w:bookmarkStart w:id="12" w:name="_Hlk5873166"/>
    </w:p>
    <w:bookmarkEnd w:id="12"/>
    <w:p w14:paraId="7FDA8441" w14:textId="77777777" w:rsidR="004B5CBA" w:rsidRPr="00D84B2C" w:rsidRDefault="004B5CBA" w:rsidP="004B5CBA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highlight w:val="cyan"/>
          <w:lang w:val="cs-CZ"/>
        </w:rPr>
      </w:pPr>
    </w:p>
    <w:p w14:paraId="19AAC4A1" w14:textId="757E0D41" w:rsidR="001159EC" w:rsidRDefault="001159EC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sjednávají, že pohledávku dle této smlouvy nebo smlouvu samotnou nelze postoupit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třetí osobě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bez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předchozího písemného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souhlasu druhé smluvní strany.</w:t>
      </w:r>
    </w:p>
    <w:p w14:paraId="7E6EEB54" w14:textId="72033D83" w:rsidR="005F6EC3" w:rsidRPr="00CD39AA" w:rsidRDefault="005F6EC3" w:rsidP="008B6AED">
      <w:pPr>
        <w:pStyle w:val="Odstavecseseznamem"/>
        <w:numPr>
          <w:ilvl w:val="0"/>
          <w:numId w:val="14"/>
        </w:numPr>
        <w:spacing w:after="24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t>Prodávající se zavazuje zachovávat mlčenlivost ve vztahu ve vztahu ke všem informacím a skutečnostem, které se dozví o kupujícím, jeho zaměstnancích, pacientech atd. v souvislosti s uzavřením a plněním smlouvy, pokud tyto informace mají povahu obchodního tajemství, osobních údajů nebo mají být z jiných důvodů chráněny před zveřejněním.</w:t>
      </w:r>
      <w:r w:rsidR="00F20E94"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K mlčenlivosti v tomto rozsahu se zavazuje zavázat i své zaměstnance či jiné osoby, které použije k plnění této smlouvy. </w:t>
      </w:r>
      <w:r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t>Prodávající je povinen nakládat s osobními údaji a zejména s údaji o zdravotním stavu, genetickými a biometrickými údaji v souladu s Nařízením Evropského parlamentu a Rady (EU) 2016/679 (GDPR) a příslušnými ustanoveními zákona č. 1</w:t>
      </w:r>
      <w:r w:rsidR="007B24EC">
        <w:rPr>
          <w:rFonts w:asciiTheme="minorHAnsi" w:hAnsiTheme="minorHAnsi" w:cstheme="minorHAnsi"/>
          <w:noProof w:val="0"/>
          <w:sz w:val="22"/>
          <w:szCs w:val="22"/>
          <w:lang w:val="cs-CZ"/>
        </w:rPr>
        <w:t>1</w:t>
      </w:r>
      <w:r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t>0/20</w:t>
      </w:r>
      <w:r w:rsidR="007B24EC">
        <w:rPr>
          <w:rFonts w:asciiTheme="minorHAnsi" w:hAnsiTheme="minorHAnsi" w:cstheme="minorHAnsi"/>
          <w:noProof w:val="0"/>
          <w:sz w:val="22"/>
          <w:szCs w:val="22"/>
          <w:lang w:val="cs-CZ"/>
        </w:rPr>
        <w:t>19</w:t>
      </w:r>
      <w:r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Sb., o </w:t>
      </w:r>
      <w:r w:rsidR="007B24EC">
        <w:rPr>
          <w:rFonts w:asciiTheme="minorHAnsi" w:hAnsiTheme="minorHAnsi" w:cstheme="minorHAnsi"/>
          <w:noProof w:val="0"/>
          <w:sz w:val="22"/>
          <w:szCs w:val="22"/>
          <w:lang w:val="cs-CZ"/>
        </w:rPr>
        <w:t>zpracování</w:t>
      </w:r>
      <w:r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osobních údajů. Povinnost mlčenlivosti platí rovněž o skutečnostech, na něž se vztahuje povinnost mlčenlivosti zdravotnických pracovníků, zejména podle ustanovení § 51 zákona č. </w:t>
      </w:r>
      <w:r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lastRenderedPageBreak/>
        <w:t>372/2011 Sb., o zdravotních službách a podmínkách jejich poskytování (Zákon o zdravotních službách), a o bezpečnostních opatřeních, jejichž zveřejnění by ohrozilo zabezpečení osobních údajů.</w:t>
      </w:r>
      <w:r w:rsidR="00F20E94"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Prodávající se dále zavazuje, pakliže to bude v konkrétním případě relevantní, uzavřít s kupujícím smlouvu o zpracování osobních údajů dle GDPR.</w:t>
      </w:r>
      <w:r w:rsidRPr="00CD39A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</w:p>
    <w:p w14:paraId="75DCDFAE" w14:textId="16AFEF12" w:rsidR="008B6AED" w:rsidRDefault="008B6AED" w:rsidP="008B6AED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BD0998">
        <w:rPr>
          <w:rFonts w:asciiTheme="minorHAnsi" w:hAnsiTheme="minorHAnsi" w:cstheme="minorHAnsi"/>
          <w:noProof w:val="0"/>
          <w:color w:val="auto"/>
          <w:lang w:val="cs-CZ"/>
        </w:rPr>
        <w:t>Prodávající prohlašuje, že kontaktní osoby, které nejsou statutárními zástupci, vyslovily souhlas se zveřejněním svých údajů, které jsou obsaženy v této smlouvě.</w:t>
      </w:r>
    </w:p>
    <w:p w14:paraId="2B0B7586" w14:textId="489BACB0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IX</w:t>
      </w:r>
    </w:p>
    <w:p w14:paraId="71A85AD6" w14:textId="7777777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Závěrečná ustanovení</w:t>
      </w:r>
    </w:p>
    <w:p w14:paraId="62B1B6AE" w14:textId="77777777" w:rsidR="001159EC" w:rsidRPr="0073706B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1FA7F39" w14:textId="7EAC6D48" w:rsidR="001159EC" w:rsidRPr="0073706B" w:rsidRDefault="001159EC" w:rsidP="00AA3359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 případ, že se kterékoliv ustanovení této smlouvy stane neplatným nebo neúčinným, zavazují se smluvní strany nahradit takové ustanovení bez zbytečného odkladu novým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které bude v nejvyšší možné míře odpovídat obsahu a účelu vadného ustanovení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 Případná neplatnost některého z ustanovení této smlouvy nemá za následek neplatnost ostatních ustanovení ve smlouvě obsažených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pokud z povahy ustanovení nevyplývá, že tuto část nelze od ostatního obsahu této smlouvy oddělit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0EC733A8" w14:textId="150D59ED" w:rsidR="001159EC" w:rsidRPr="0073706B" w:rsidRDefault="001159EC" w:rsidP="00903E2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jsou povinny bez zbytečného prodlení písemně informovat ostatní o jakékoliv změně v údajích uvedených ve smlouvě ohledně jejich osoby a o všech okolnostech, které mají nebo by mohly mít vliv na plnění jejich povinností dle této smlouvy a současně vyvinout potřebnou součinnost k plnění této smlouvy.</w:t>
      </w:r>
    </w:p>
    <w:p w14:paraId="0CEE0232" w14:textId="77777777" w:rsidR="00727138" w:rsidRPr="0073706B" w:rsidRDefault="00727138" w:rsidP="00727138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dohodly, že právní vztahy touto smlouvou výslovně neupravené se řídí ustanoveními zákona č. 89/2012 Sb., občanského zákoníku.</w:t>
      </w:r>
    </w:p>
    <w:p w14:paraId="37340860" w14:textId="30299D8A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zavazují řešit sporné otázky smírnou cestou. V případě</w:t>
      </w:r>
      <w:r w:rsidR="00BA2AF2"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, že nedojde k dohodě, budou spory řešeny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v souladu s § 89a občanského soudního řádu, zákon č. 99/1963 Sb.,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 xml:space="preserve">dle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místní příslušnost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i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 obecného soudu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upujícího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0CADC10" w14:textId="7F8AD9D8" w:rsidR="0042745F" w:rsidRPr="0073706B" w:rsidRDefault="001159EC" w:rsidP="0042745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Obsah této smlouvy je možné měnit jen písemnými dodatky, podepsanými statutárními zástupci smluvních stran. Součástí této smlouvy jsou veškeré přílohy uvedené v textu této smlouvy či v textu případných Dodatků k této smlouvě.</w:t>
      </w:r>
      <w:r w:rsidR="0042745F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A77FC6F" w14:textId="4E071F63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3130B78E" w14:textId="496F8413" w:rsidR="001159EC" w:rsidRPr="009A01FA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je vyhotovena ve 2 stejnopisech s platností originálu, z nichž každá ze smluvních stran </w:t>
      </w:r>
      <w:r w:rsidRPr="009A01FA">
        <w:rPr>
          <w:rFonts w:asciiTheme="minorHAnsi" w:hAnsiTheme="minorHAnsi" w:cstheme="minorHAnsi"/>
          <w:noProof w:val="0"/>
          <w:color w:val="auto"/>
          <w:lang w:val="cs-CZ"/>
        </w:rPr>
        <w:t>obdrží smlouvu v 1 vyhotovení.</w:t>
      </w:r>
    </w:p>
    <w:p w14:paraId="2FB67012" w14:textId="06BB10B5" w:rsidR="00BA3630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bookmarkStart w:id="13" w:name="_Hlk5873131"/>
      <w:r w:rsidRPr="009A01FA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nabývá </w:t>
      </w:r>
      <w:r w:rsidR="00947995" w:rsidRPr="009A01FA">
        <w:rPr>
          <w:rFonts w:asciiTheme="minorHAnsi" w:hAnsiTheme="minorHAnsi" w:cstheme="minorHAnsi"/>
          <w:noProof w:val="0"/>
          <w:color w:val="auto"/>
          <w:lang w:val="cs-CZ"/>
        </w:rPr>
        <w:t>platnosti dnem podpisu smluvními stranami a účinnosti dnem uveřejnění v registru smluv</w:t>
      </w:r>
      <w:r w:rsidRPr="009A01FA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517C9BBC" w14:textId="68B06DC2" w:rsidR="00BA3630" w:rsidRDefault="00BA3630">
      <w:pPr>
        <w:autoSpaceDE/>
        <w:autoSpaceDN/>
        <w:adjustRightInd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bookmarkEnd w:id="13"/>
    <w:p w14:paraId="74B96F71" w14:textId="39D1690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Přílohy, které jsou součástí této smlouvy:</w:t>
      </w:r>
    </w:p>
    <w:p w14:paraId="51E4D719" w14:textId="77777777" w:rsidR="00AE28D1" w:rsidRPr="0073706B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7D311A5A" w14:textId="55C956AD" w:rsidR="00AE28D1" w:rsidRPr="0073706B" w:rsidRDefault="00AE28D1" w:rsidP="00553CB7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Příloha A –</w:t>
      </w:r>
      <w:r w:rsidR="00BD0998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947995" w:rsidRPr="00947995">
        <w:rPr>
          <w:rFonts w:asciiTheme="minorHAnsi" w:hAnsiTheme="minorHAnsi" w:cstheme="minorHAnsi"/>
          <w:noProof w:val="0"/>
          <w:color w:val="auto"/>
          <w:lang w:val="cs-CZ"/>
        </w:rPr>
        <w:t xml:space="preserve">Položkový </w:t>
      </w:r>
      <w:r w:rsidR="0039766C">
        <w:rPr>
          <w:rFonts w:asciiTheme="minorHAnsi" w:hAnsiTheme="minorHAnsi" w:cstheme="minorHAnsi"/>
          <w:noProof w:val="0"/>
          <w:color w:val="auto"/>
          <w:lang w:val="cs-CZ"/>
        </w:rPr>
        <w:t>rozpočet /</w:t>
      </w:r>
      <w:r w:rsidR="00947995" w:rsidRPr="00947995">
        <w:rPr>
          <w:rFonts w:asciiTheme="minorHAnsi" w:hAnsiTheme="minorHAnsi" w:cstheme="minorHAnsi"/>
          <w:noProof w:val="0"/>
          <w:color w:val="auto"/>
          <w:lang w:val="cs-CZ"/>
        </w:rPr>
        <w:t xml:space="preserve">ceník </w:t>
      </w:r>
      <w:r w:rsidR="00947995">
        <w:rPr>
          <w:rFonts w:asciiTheme="minorHAnsi" w:hAnsiTheme="minorHAnsi" w:cstheme="minorHAnsi"/>
          <w:noProof w:val="0"/>
          <w:color w:val="auto"/>
          <w:lang w:val="cs-CZ"/>
        </w:rPr>
        <w:t>předmětu plnění</w:t>
      </w:r>
      <w:r w:rsidR="00947995" w:rsidRPr="00947995">
        <w:rPr>
          <w:rFonts w:asciiTheme="minorHAnsi" w:hAnsiTheme="minorHAnsi" w:cstheme="minorHAnsi"/>
          <w:noProof w:val="0"/>
          <w:color w:val="auto"/>
          <w:lang w:val="cs-CZ"/>
        </w:rPr>
        <w:t xml:space="preserve"> (účastní</w:t>
      </w:r>
      <w:r w:rsidR="00947995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="00947995" w:rsidRPr="00947995">
        <w:rPr>
          <w:rFonts w:asciiTheme="minorHAnsi" w:hAnsiTheme="minorHAnsi" w:cstheme="minorHAnsi"/>
          <w:noProof w:val="0"/>
          <w:color w:val="auto"/>
          <w:lang w:val="cs-CZ"/>
        </w:rPr>
        <w:t xml:space="preserve"> vy</w:t>
      </w:r>
      <w:r w:rsidR="008B6AED">
        <w:rPr>
          <w:rFonts w:asciiTheme="minorHAnsi" w:hAnsiTheme="minorHAnsi" w:cstheme="minorHAnsi"/>
          <w:noProof w:val="0"/>
          <w:color w:val="auto"/>
          <w:lang w:val="cs-CZ"/>
        </w:rPr>
        <w:t>tvoří</w:t>
      </w:r>
      <w:r w:rsidR="00947995" w:rsidRPr="00947995">
        <w:rPr>
          <w:rFonts w:asciiTheme="minorHAnsi" w:hAnsiTheme="minorHAnsi" w:cstheme="minorHAnsi"/>
          <w:noProof w:val="0"/>
          <w:color w:val="auto"/>
          <w:lang w:val="cs-CZ"/>
        </w:rPr>
        <w:t xml:space="preserve"> a přiloží do nabídky)</w:t>
      </w:r>
    </w:p>
    <w:p w14:paraId="21F283E0" w14:textId="5E01ACC9" w:rsidR="00947995" w:rsidRDefault="001159EC" w:rsidP="00AE1CAC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Příloha </w:t>
      </w:r>
      <w:r w:rsidR="00AE1CAC" w:rsidRPr="0073706B">
        <w:rPr>
          <w:rFonts w:asciiTheme="minorHAnsi" w:hAnsiTheme="minorHAnsi" w:cstheme="minorHAnsi"/>
          <w:noProof w:val="0"/>
          <w:color w:val="auto"/>
          <w:lang w:val="cs-CZ"/>
        </w:rPr>
        <w:t>B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–</w:t>
      </w:r>
      <w:r w:rsidR="00BD0998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bookmarkStart w:id="14" w:name="_Hlk514406448"/>
      <w:r w:rsidR="00947995" w:rsidRPr="0073706B">
        <w:rPr>
          <w:rFonts w:asciiTheme="minorHAnsi" w:hAnsiTheme="minorHAnsi" w:cstheme="minorHAnsi"/>
          <w:color w:val="auto"/>
          <w:lang w:val="cs-CZ"/>
        </w:rPr>
        <w:t xml:space="preserve">Technická specifikace předmětu plnění </w:t>
      </w:r>
      <w:r w:rsidR="00947995" w:rsidRPr="0073706B">
        <w:rPr>
          <w:rFonts w:asciiTheme="minorHAnsi" w:hAnsiTheme="minorHAnsi" w:cstheme="minorHAnsi"/>
          <w:noProof w:val="0"/>
          <w:color w:val="auto"/>
          <w:lang w:val="cs-CZ"/>
        </w:rPr>
        <w:t>(</w:t>
      </w:r>
      <w:r w:rsidR="00947995">
        <w:rPr>
          <w:rFonts w:asciiTheme="minorHAnsi" w:hAnsiTheme="minorHAnsi" w:cstheme="minorHAnsi"/>
          <w:noProof w:val="0"/>
          <w:color w:val="auto"/>
          <w:lang w:val="cs-CZ"/>
        </w:rPr>
        <w:t>účastník</w:t>
      </w:r>
      <w:r w:rsidR="00947995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vyplní a přiloží do nabídky)</w:t>
      </w:r>
    </w:p>
    <w:bookmarkEnd w:id="14"/>
    <w:p w14:paraId="388040DF" w14:textId="7C844CC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740DE763" w14:textId="77777777" w:rsidR="00D63B44" w:rsidRPr="0073706B" w:rsidRDefault="00D63B44" w:rsidP="00DC412F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color w:val="auto"/>
          <w:lang w:val="cs-CZ"/>
        </w:rPr>
      </w:pPr>
    </w:p>
    <w:p w14:paraId="5472BB8C" w14:textId="77777777" w:rsidR="00BC7076" w:rsidRPr="0073706B" w:rsidRDefault="00BC7076" w:rsidP="00DC412F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color w:val="auto"/>
          <w:lang w:val="cs-CZ"/>
        </w:rPr>
        <w:sectPr w:rsidR="00BC7076" w:rsidRPr="0073706B" w:rsidSect="00F7238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843" w:right="1134" w:bottom="1559" w:left="1134" w:header="1418" w:footer="737" w:gutter="0"/>
          <w:cols w:space="709"/>
          <w:docGrid w:linePitch="272"/>
        </w:sectPr>
      </w:pPr>
    </w:p>
    <w:p w14:paraId="5091C9FE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03FEF0D7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666A1A3B" w14:textId="515FE352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V</w:t>
      </w:r>
      <w:r w:rsidR="006B2C60" w:rsidRPr="0073706B">
        <w:rPr>
          <w:rFonts w:asciiTheme="minorHAnsi" w:hAnsiTheme="minorHAnsi" w:cstheme="minorHAnsi"/>
          <w:noProof w:val="0"/>
          <w:color w:val="auto"/>
          <w:lang w:val="cs-CZ"/>
        </w:rPr>
        <w:t> </w:t>
      </w:r>
      <w:r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>DOPLNÍ</w:t>
      </w:r>
      <w:r w:rsidR="006B2C60"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 xml:space="preserve"> </w:t>
      </w:r>
      <w:r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>ÚČASTNÍK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dne </w:t>
      </w:r>
      <w:r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>DOPLNÍ ÚČASTNÍK</w:t>
      </w:r>
    </w:p>
    <w:p w14:paraId="0F7D3722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1B8C3D4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383D89DC" w14:textId="35B82A0C" w:rsidR="0018057C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……</w:t>
      </w:r>
      <w:r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 xml:space="preserve"> DOPLNÍ</w:t>
      </w:r>
      <w:r w:rsidR="006B2C60"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 xml:space="preserve"> </w:t>
      </w:r>
      <w:r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>ÚČASTNÍK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………………………</w:t>
      </w:r>
    </w:p>
    <w:p w14:paraId="2BDEA1B4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>jméno, funkce, razítko a podpis prodávajícího</w:t>
      </w:r>
      <w:r w:rsidRPr="0073706B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br w:type="column"/>
      </w:r>
    </w:p>
    <w:p w14:paraId="16EE35A2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4B8C4704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V Praze dne……………………………………..</w:t>
      </w:r>
    </w:p>
    <w:p w14:paraId="5F8D4303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4950ACC5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3700E3E0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…………………………………………………………………</w:t>
      </w:r>
    </w:p>
    <w:p w14:paraId="7010DAC8" w14:textId="5E255C65" w:rsidR="00596F2D" w:rsidRPr="00596F2D" w:rsidRDefault="00596F2D" w:rsidP="00596F2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bCs/>
          <w:noProof w:val="0"/>
          <w:color w:val="auto"/>
          <w:lang w:val="cs-CZ"/>
        </w:rPr>
      </w:pPr>
      <w:r w:rsidRPr="00596F2D">
        <w:rPr>
          <w:rFonts w:asciiTheme="minorHAnsi" w:hAnsiTheme="minorHAnsi" w:cstheme="minorHAnsi"/>
          <w:bCs/>
          <w:noProof w:val="0"/>
          <w:color w:val="auto"/>
          <w:lang w:val="cs-CZ"/>
        </w:rPr>
        <w:t>prof. MUDr. Petr Cetkovský, Ph.D., MBA</w:t>
      </w:r>
    </w:p>
    <w:p w14:paraId="0F29572E" w14:textId="51A62BD5" w:rsidR="00BC7076" w:rsidRPr="00220AFF" w:rsidRDefault="00596F2D" w:rsidP="00596F2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noProof w:val="0"/>
          <w:lang w:val="cs-CZ"/>
        </w:rPr>
      </w:pPr>
      <w:r w:rsidRPr="00596F2D">
        <w:rPr>
          <w:rFonts w:asciiTheme="minorHAnsi" w:hAnsiTheme="minorHAnsi" w:cstheme="minorHAnsi"/>
          <w:bCs/>
          <w:noProof w:val="0"/>
          <w:color w:val="auto"/>
          <w:lang w:val="cs-CZ"/>
        </w:rPr>
        <w:tab/>
      </w:r>
      <w:r w:rsidRPr="00596F2D">
        <w:rPr>
          <w:rFonts w:asciiTheme="minorHAnsi" w:hAnsiTheme="minorHAnsi" w:cstheme="minorHAnsi"/>
          <w:bCs/>
          <w:noProof w:val="0"/>
          <w:color w:val="auto"/>
          <w:lang w:val="cs-CZ"/>
        </w:rPr>
        <w:tab/>
      </w:r>
      <w:r w:rsidRPr="00596F2D">
        <w:rPr>
          <w:rFonts w:asciiTheme="minorHAnsi" w:hAnsiTheme="minorHAnsi" w:cstheme="minorHAnsi"/>
          <w:bCs/>
          <w:noProof w:val="0"/>
          <w:color w:val="auto"/>
          <w:lang w:val="cs-CZ"/>
        </w:rPr>
        <w:tab/>
      </w:r>
      <w:r w:rsidRPr="00596F2D">
        <w:rPr>
          <w:rFonts w:asciiTheme="minorHAnsi" w:hAnsiTheme="minorHAnsi" w:cstheme="minorHAnsi"/>
          <w:bCs/>
          <w:noProof w:val="0"/>
          <w:color w:val="auto"/>
          <w:lang w:val="cs-CZ"/>
        </w:rPr>
        <w:tab/>
      </w:r>
      <w:r w:rsidRPr="00596F2D">
        <w:rPr>
          <w:rFonts w:asciiTheme="minorHAnsi" w:hAnsiTheme="minorHAnsi" w:cstheme="minorHAnsi"/>
          <w:bCs/>
          <w:noProof w:val="0"/>
          <w:color w:val="auto"/>
          <w:lang w:val="cs-CZ"/>
        </w:rPr>
        <w:tab/>
        <w:t>ředitel ÚHKT</w:t>
      </w:r>
    </w:p>
    <w:sectPr w:rsidR="00BC7076" w:rsidRPr="00220AFF" w:rsidSect="00F13F78">
      <w:type w:val="continuous"/>
      <w:pgSz w:w="11907" w:h="16840" w:code="9"/>
      <w:pgMar w:top="1843" w:right="1134" w:bottom="1559" w:left="1134" w:header="1418" w:footer="737" w:gutter="0"/>
      <w:cols w:num="2"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B6250" w14:textId="77777777" w:rsidR="0020436A" w:rsidRDefault="0020436A">
      <w:r>
        <w:separator/>
      </w:r>
    </w:p>
  </w:endnote>
  <w:endnote w:type="continuationSeparator" w:id="0">
    <w:p w14:paraId="77C9218B" w14:textId="77777777" w:rsidR="0020436A" w:rsidRDefault="002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A4C78" w14:textId="5E38672B" w:rsidR="00D63B44" w:rsidRPr="00AE28D1" w:rsidRDefault="006C770C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FILENAME   \* MERGEFORMAT </w:instrText>
    </w:r>
    <w:r>
      <w:rPr>
        <w:rFonts w:asciiTheme="minorHAnsi" w:hAnsiTheme="minorHAnsi"/>
        <w:sz w:val="18"/>
        <w:szCs w:val="18"/>
      </w:rPr>
      <w:fldChar w:fldCharType="separate"/>
    </w:r>
    <w:r w:rsidR="00C108EF">
      <w:rPr>
        <w:rFonts w:asciiTheme="minorHAnsi" w:hAnsiTheme="minorHAnsi"/>
        <w:sz w:val="18"/>
        <w:szCs w:val="18"/>
      </w:rPr>
      <w:t>21002</w:t>
    </w:r>
    <w:r w:rsidR="009E5661">
      <w:rPr>
        <w:rFonts w:asciiTheme="minorHAnsi" w:hAnsiTheme="minorHAnsi"/>
        <w:sz w:val="18"/>
        <w:szCs w:val="18"/>
      </w:rPr>
      <w:t>P03-P06_Kupni_smlouva_ZT.docx</w:t>
    </w:r>
    <w:r>
      <w:rPr>
        <w:rFonts w:asciiTheme="minorHAnsi" w:hAnsiTheme="minorHAnsi"/>
        <w:sz w:val="18"/>
        <w:szCs w:val="18"/>
      </w:rPr>
      <w:fldChar w:fldCharType="end"/>
    </w:r>
    <w:r w:rsidR="00BA3630">
      <w:rPr>
        <w:rFonts w:asciiTheme="minorHAnsi" w:hAnsiTheme="minorHAnsi"/>
        <w:sz w:val="18"/>
        <w:szCs w:val="18"/>
      </w:rPr>
      <w:tab/>
    </w:r>
    <w:r w:rsidR="00D5063A" w:rsidRPr="00AE28D1">
      <w:rPr>
        <w:rFonts w:asciiTheme="minorHAnsi" w:hAnsiTheme="minorHAnsi"/>
        <w:sz w:val="18"/>
        <w:szCs w:val="18"/>
      </w:rPr>
      <w:tab/>
    </w:r>
    <w:r w:rsidR="00D5063A" w:rsidRPr="00AE28D1">
      <w:rPr>
        <w:rFonts w:asciiTheme="minorHAnsi" w:hAnsiTheme="minorHAnsi"/>
        <w:sz w:val="18"/>
        <w:szCs w:val="18"/>
      </w:rPr>
      <w:fldChar w:fldCharType="begin"/>
    </w:r>
    <w:r w:rsidR="00D5063A" w:rsidRPr="00AE28D1">
      <w:rPr>
        <w:rFonts w:asciiTheme="minorHAnsi" w:hAnsiTheme="minorHAnsi"/>
        <w:sz w:val="18"/>
        <w:szCs w:val="18"/>
      </w:rPr>
      <w:instrText xml:space="preserve"> PAGE   \* MERGEFORMAT </w:instrText>
    </w:r>
    <w:r w:rsidR="00D5063A" w:rsidRPr="00AE28D1">
      <w:rPr>
        <w:rFonts w:asciiTheme="minorHAnsi" w:hAnsiTheme="minorHAnsi"/>
        <w:sz w:val="18"/>
        <w:szCs w:val="18"/>
      </w:rPr>
      <w:fldChar w:fldCharType="separate"/>
    </w:r>
    <w:r w:rsidR="00C73E87">
      <w:rPr>
        <w:rFonts w:asciiTheme="minorHAnsi" w:hAnsiTheme="minorHAnsi"/>
        <w:sz w:val="18"/>
        <w:szCs w:val="18"/>
      </w:rPr>
      <w:t>11</w:t>
    </w:r>
    <w:r w:rsidR="00D5063A" w:rsidRPr="00AE28D1">
      <w:rPr>
        <w:rFonts w:asciiTheme="minorHAnsi" w:hAnsiTheme="minorHAnsi"/>
        <w:sz w:val="18"/>
        <w:szCs w:val="18"/>
      </w:rPr>
      <w:fldChar w:fldCharType="end"/>
    </w:r>
    <w:r w:rsidR="00D5063A" w:rsidRPr="00AE28D1">
      <w:rPr>
        <w:rFonts w:asciiTheme="minorHAnsi" w:hAnsiTheme="minorHAnsi"/>
        <w:sz w:val="18"/>
        <w:szCs w:val="18"/>
      </w:rPr>
      <w:t xml:space="preserve"> / </w:t>
    </w:r>
    <w:r w:rsidR="00D5063A" w:rsidRPr="00AE28D1">
      <w:rPr>
        <w:rFonts w:asciiTheme="minorHAnsi" w:hAnsiTheme="minorHAnsi"/>
        <w:sz w:val="18"/>
        <w:szCs w:val="18"/>
      </w:rPr>
      <w:fldChar w:fldCharType="begin"/>
    </w:r>
    <w:r w:rsidR="00D5063A" w:rsidRPr="00AE28D1">
      <w:rPr>
        <w:rFonts w:asciiTheme="minorHAnsi" w:hAnsiTheme="minorHAnsi"/>
        <w:sz w:val="18"/>
        <w:szCs w:val="18"/>
      </w:rPr>
      <w:instrText xml:space="preserve"> NUMPAGES   \* MERGEFORMAT </w:instrText>
    </w:r>
    <w:r w:rsidR="00D5063A" w:rsidRPr="00AE28D1">
      <w:rPr>
        <w:rFonts w:asciiTheme="minorHAnsi" w:hAnsiTheme="minorHAnsi"/>
        <w:sz w:val="18"/>
        <w:szCs w:val="18"/>
      </w:rPr>
      <w:fldChar w:fldCharType="separate"/>
    </w:r>
    <w:r w:rsidR="00C73E87">
      <w:rPr>
        <w:rFonts w:asciiTheme="minorHAnsi" w:hAnsiTheme="minorHAnsi"/>
        <w:sz w:val="18"/>
        <w:szCs w:val="18"/>
      </w:rPr>
      <w:t>11</w:t>
    </w:r>
    <w:r w:rsidR="00D5063A" w:rsidRPr="00AE28D1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5AC74" w14:textId="4F69D232" w:rsidR="00F13F78" w:rsidRPr="00BC4F4A" w:rsidRDefault="006C770C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FILENAME   \* MERGEFORMAT </w:instrText>
    </w:r>
    <w:r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sz w:val="18"/>
        <w:szCs w:val="18"/>
      </w:rPr>
      <w:t>19xxxP03@P05_Kupni_smlouva_ZT.docx</w:t>
    </w:r>
    <w:r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ab/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PAGE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</w:t>
    </w:r>
    <w:r w:rsidR="006B2C60" w:rsidRPr="00BC4F4A"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 xml:space="preserve"> / </w:t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NUMPAGES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="006B2C60" w:rsidRPr="00BC4F4A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1D304" w14:textId="77777777" w:rsidR="0020436A" w:rsidRDefault="0020436A">
      <w:r>
        <w:separator/>
      </w:r>
    </w:p>
  </w:footnote>
  <w:footnote w:type="continuationSeparator" w:id="0">
    <w:p w14:paraId="4440F6FA" w14:textId="77777777" w:rsidR="0020436A" w:rsidRDefault="0020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11A0B" w14:textId="77777777" w:rsidR="00D63B44" w:rsidRPr="00BC41CD" w:rsidRDefault="00D63B44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495B8" w14:textId="506D2A44" w:rsidR="00D63B44" w:rsidRPr="006B6A43" w:rsidRDefault="006A0E69" w:rsidP="006B6A43">
    <w:pPr>
      <w:pStyle w:val="Zkladntext"/>
      <w:tabs>
        <w:tab w:val="center" w:leader="dot" w:pos="1200"/>
      </w:tabs>
    </w:pPr>
    <w:r>
      <w:drawing>
        <wp:anchor distT="0" distB="0" distL="114300" distR="114300" simplePos="0" relativeHeight="251662336" behindDoc="1" locked="0" layoutInCell="1" allowOverlap="1" wp14:anchorId="06FB65CC" wp14:editId="580EEA66">
          <wp:simplePos x="0" y="0"/>
          <wp:positionH relativeFrom="margin">
            <wp:align>left</wp:align>
          </wp:positionH>
          <wp:positionV relativeFrom="paragraph">
            <wp:posOffset>-344659</wp:posOffset>
          </wp:positionV>
          <wp:extent cx="1097280" cy="420531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42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4C5374AB" wp14:editId="3AB67380">
              <wp:simplePos x="0" y="0"/>
              <wp:positionH relativeFrom="column">
                <wp:posOffset>1480771</wp:posOffset>
              </wp:positionH>
              <wp:positionV relativeFrom="paragraph">
                <wp:posOffset>-358824</wp:posOffset>
              </wp:positionV>
              <wp:extent cx="4920615" cy="581025"/>
              <wp:effectExtent l="0" t="0" r="0" b="9525"/>
              <wp:wrapNone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061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78E6D" w14:textId="47A448CF" w:rsidR="006B2C60" w:rsidRDefault="006B2C60" w:rsidP="006B2C60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F13F78">
                            <w:rPr>
                              <w:rFonts w:asciiTheme="minorHAnsi" w:hAnsiTheme="minorHAnsi"/>
                            </w:rPr>
                            <w:t>KUPNÍ SMLOUVA</w:t>
                          </w:r>
                        </w:p>
                        <w:p w14:paraId="5A295E3E" w14:textId="462937F1" w:rsidR="008E59BF" w:rsidRDefault="008E59BF" w:rsidP="006B2C60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 xml:space="preserve">Ev.č.: </w:t>
                          </w:r>
                          <w:r w:rsidR="00B179E5">
                            <w:rPr>
                              <w:rFonts w:asciiTheme="minorHAnsi" w:hAnsiTheme="minorHAnsi"/>
                            </w:rPr>
                            <w:t>VZ</w:t>
                          </w:r>
                          <w:r w:rsidR="00C108EF">
                            <w:rPr>
                              <w:rFonts w:asciiTheme="minorHAnsi" w:hAnsiTheme="minorHAnsi"/>
                            </w:rPr>
                            <w:t>21002</w:t>
                          </w:r>
                        </w:p>
                        <w:p w14:paraId="4C670310" w14:textId="13A49AF7" w:rsidR="00DE7C3E" w:rsidRPr="00F13F78" w:rsidRDefault="00DE7C3E" w:rsidP="006B2C60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374A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6.6pt;margin-top:-28.25pt;width:387.4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" stroked="f">
              <v:textbox>
                <w:txbxContent>
                  <w:p w14:paraId="3A778E6D" w14:textId="47A448CF" w:rsidR="006B2C60" w:rsidRDefault="006B2C60" w:rsidP="006B2C60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  <w:r w:rsidRPr="00F13F78">
                      <w:rPr>
                        <w:rFonts w:asciiTheme="minorHAnsi" w:hAnsiTheme="minorHAnsi"/>
                      </w:rPr>
                      <w:t>KUPNÍ SMLOUVA</w:t>
                    </w:r>
                  </w:p>
                  <w:p w14:paraId="5A295E3E" w14:textId="462937F1" w:rsidR="008E59BF" w:rsidRDefault="008E59BF" w:rsidP="006B2C60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 xml:space="preserve">Ev.č.: </w:t>
                    </w:r>
                    <w:r w:rsidR="00B179E5">
                      <w:rPr>
                        <w:rFonts w:asciiTheme="minorHAnsi" w:hAnsiTheme="minorHAnsi"/>
                      </w:rPr>
                      <w:t>VZ</w:t>
                    </w:r>
                    <w:r w:rsidR="00C108EF">
                      <w:rPr>
                        <w:rFonts w:asciiTheme="minorHAnsi" w:hAnsiTheme="minorHAnsi"/>
                      </w:rPr>
                      <w:t>21002</w:t>
                    </w:r>
                  </w:p>
                  <w:p w14:paraId="4C670310" w14:textId="13A49AF7" w:rsidR="00DE7C3E" w:rsidRPr="00F13F78" w:rsidRDefault="00DE7C3E" w:rsidP="006B2C60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848F5" w14:textId="64BF8FCC" w:rsidR="00D63B44" w:rsidRDefault="00DE7C3E">
    <w:pPr>
      <w:pStyle w:val="Zhlav"/>
    </w:pPr>
    <w:r>
      <w:rPr>
        <w:lang w:val="cs-CZ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E56D650" wp14:editId="62424E7D">
              <wp:simplePos x="0" y="0"/>
              <wp:positionH relativeFrom="column">
                <wp:posOffset>-24765</wp:posOffset>
              </wp:positionH>
              <wp:positionV relativeFrom="paragraph">
                <wp:posOffset>-567055</wp:posOffset>
              </wp:positionV>
              <wp:extent cx="6396990" cy="581025"/>
              <wp:effectExtent l="0" t="0" r="3810" b="9525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6990" cy="581025"/>
                        <a:chOff x="0" y="0"/>
                        <a:chExt cx="6396990" cy="581025"/>
                      </a:xfrm>
                    </wpg:grpSpPr>
                    <pic:pic xmlns:pic="http://schemas.openxmlformats.org/drawingml/2006/picture">
                      <pic:nvPicPr>
                        <pic:cNvPr id="2" name="Picture 12" descr="logo_uhk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5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476375" y="0"/>
                          <a:ext cx="492061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E8551" w14:textId="4861BABB" w:rsidR="00F13F78" w:rsidRDefault="00F13F78" w:rsidP="00F13F78">
                            <w:pPr>
                              <w:pStyle w:val="Bezmezer"/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F13F78">
                              <w:rPr>
                                <w:rFonts w:asciiTheme="minorHAnsi" w:hAnsiTheme="minorHAnsi"/>
                              </w:rPr>
                              <w:t>KUPNÍ SMLOUVA</w:t>
                            </w:r>
                          </w:p>
                          <w:p w14:paraId="77AA095B" w14:textId="3F6C9FE3" w:rsidR="00FE640C" w:rsidRDefault="00A95EF2" w:rsidP="00F13F78">
                            <w:pPr>
                              <w:pStyle w:val="Bezmezer"/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VZ19</w:t>
                            </w:r>
                            <w:r w:rsidR="00AA7B17" w:rsidRPr="00AA7B17">
                              <w:rPr>
                                <w:rFonts w:asciiTheme="minorHAnsi" w:hAnsiTheme="minorHAnsi"/>
                                <w:highlight w:val="yellow"/>
                              </w:rPr>
                              <w:t>xxx</w:t>
                            </w:r>
                          </w:p>
                          <w:p w14:paraId="1C801645" w14:textId="36617190" w:rsidR="00DE7C3E" w:rsidRPr="00F13F78" w:rsidRDefault="00DE7C3E" w:rsidP="00E919BD">
                            <w:pPr>
                              <w:pStyle w:val="Bezmezer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56D650" id="Skupina 5" o:spid="_x0000_s1027" style="position:absolute;margin-left:-1.95pt;margin-top:-44.65pt;width:503.7pt;height:45.75pt;z-index:251655168" coordsize="63969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alt="logo_uhkt" style="position:absolute;width:14255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">
                <v:imagedata r:id="rId2" o:title="logo_uhk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4763;width:4920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64DE8551" w14:textId="4861BABB" w:rsidR="00F13F78" w:rsidRDefault="00F13F78" w:rsidP="00F13F78">
                      <w:pPr>
                        <w:pStyle w:val="Bezmezer"/>
                        <w:jc w:val="right"/>
                        <w:rPr>
                          <w:rFonts w:asciiTheme="minorHAnsi" w:hAnsiTheme="minorHAnsi"/>
                        </w:rPr>
                      </w:pPr>
                      <w:r w:rsidRPr="00F13F78">
                        <w:rPr>
                          <w:rFonts w:asciiTheme="minorHAnsi" w:hAnsiTheme="minorHAnsi"/>
                        </w:rPr>
                        <w:t>KUPNÍ SMLOUVA</w:t>
                      </w:r>
                    </w:p>
                    <w:p w14:paraId="77AA095B" w14:textId="3F6C9FE3" w:rsidR="00FE640C" w:rsidRDefault="00A95EF2" w:rsidP="00F13F78">
                      <w:pPr>
                        <w:pStyle w:val="Bezmezer"/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VZ19</w:t>
                      </w:r>
                      <w:r w:rsidR="00AA7B17" w:rsidRPr="00AA7B17">
                        <w:rPr>
                          <w:rFonts w:asciiTheme="minorHAnsi" w:hAnsiTheme="minorHAnsi"/>
                          <w:highlight w:val="yellow"/>
                        </w:rPr>
                        <w:t>xxx</w:t>
                      </w:r>
                    </w:p>
                    <w:p w14:paraId="1C801645" w14:textId="36617190" w:rsidR="00DE7C3E" w:rsidRPr="00F13F78" w:rsidRDefault="00DE7C3E" w:rsidP="00E919BD">
                      <w:pPr>
                        <w:pStyle w:val="Bezmezer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5" w15:restartNumberingAfterBreak="0">
    <w:nsid w:val="019F52DD"/>
    <w:multiLevelType w:val="hybridMultilevel"/>
    <w:tmpl w:val="6F1845AA"/>
    <w:lvl w:ilvl="0" w:tplc="F1921D5E">
      <w:start w:val="1"/>
      <w:numFmt w:val="bullet"/>
      <w:lvlText w:val=""/>
      <w:lvlJc w:val="left"/>
      <w:pPr>
        <w:ind w:left="1021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5EE307F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755761A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9116D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AD71979"/>
    <w:multiLevelType w:val="hybridMultilevel"/>
    <w:tmpl w:val="6066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2C2400"/>
    <w:multiLevelType w:val="hybridMultilevel"/>
    <w:tmpl w:val="86422B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DB5573"/>
    <w:multiLevelType w:val="hybridMultilevel"/>
    <w:tmpl w:val="E7AAF644"/>
    <w:lvl w:ilvl="0" w:tplc="5A281F8A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3043052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6195EDB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7C51652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55270DB"/>
    <w:multiLevelType w:val="hybridMultilevel"/>
    <w:tmpl w:val="94DAE40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5B1355F"/>
    <w:multiLevelType w:val="hybridMultilevel"/>
    <w:tmpl w:val="1E947F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7C4476F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C26FE7"/>
    <w:multiLevelType w:val="hybridMultilevel"/>
    <w:tmpl w:val="E550C352"/>
    <w:lvl w:ilvl="0" w:tplc="C78488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2D57AF"/>
    <w:multiLevelType w:val="hybridMultilevel"/>
    <w:tmpl w:val="2DB00B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46674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E479D4"/>
    <w:multiLevelType w:val="hybridMultilevel"/>
    <w:tmpl w:val="332EF8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C23E01"/>
    <w:multiLevelType w:val="hybridMultilevel"/>
    <w:tmpl w:val="6E2E39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2684DD7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4024BE0"/>
    <w:multiLevelType w:val="hybridMultilevel"/>
    <w:tmpl w:val="246ED4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CA219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A714D6"/>
    <w:multiLevelType w:val="hybridMultilevel"/>
    <w:tmpl w:val="1C50A932"/>
    <w:lvl w:ilvl="0" w:tplc="5DDAED92">
      <w:start w:val="14"/>
      <w:numFmt w:val="bullet"/>
      <w:lvlText w:val="-"/>
      <w:lvlJc w:val="left"/>
      <w:pPr>
        <w:ind w:left="1571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2AE2BC1"/>
    <w:multiLevelType w:val="hybridMultilevel"/>
    <w:tmpl w:val="78ACD192"/>
    <w:lvl w:ilvl="0" w:tplc="274C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070ED"/>
    <w:multiLevelType w:val="hybridMultilevel"/>
    <w:tmpl w:val="6AFA80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7D1A75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F766C5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92A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3BF60FA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9D14A8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num w:numId="1">
    <w:abstractNumId w:val="9"/>
  </w:num>
  <w:num w:numId="2">
    <w:abstractNumId w:val="39"/>
  </w:num>
  <w:num w:numId="3">
    <w:abstractNumId w:val="37"/>
  </w:num>
  <w:num w:numId="4">
    <w:abstractNumId w:val="23"/>
  </w:num>
  <w:num w:numId="5">
    <w:abstractNumId w:val="18"/>
  </w:num>
  <w:num w:numId="6">
    <w:abstractNumId w:val="38"/>
  </w:num>
  <w:num w:numId="7">
    <w:abstractNumId w:val="29"/>
  </w:num>
  <w:num w:numId="8">
    <w:abstractNumId w:val="35"/>
  </w:num>
  <w:num w:numId="9">
    <w:abstractNumId w:val="36"/>
  </w:num>
  <w:num w:numId="10">
    <w:abstractNumId w:val="12"/>
  </w:num>
  <w:num w:numId="11">
    <w:abstractNumId w:val="27"/>
  </w:num>
  <w:num w:numId="12">
    <w:abstractNumId w:val="7"/>
  </w:num>
  <w:num w:numId="13">
    <w:abstractNumId w:val="14"/>
  </w:num>
  <w:num w:numId="14">
    <w:abstractNumId w:val="33"/>
  </w:num>
  <w:num w:numId="15">
    <w:abstractNumId w:val="6"/>
  </w:num>
  <w:num w:numId="16">
    <w:abstractNumId w:val="17"/>
  </w:num>
  <w:num w:numId="17">
    <w:abstractNumId w:val="13"/>
  </w:num>
  <w:num w:numId="18">
    <w:abstractNumId w:val="8"/>
  </w:num>
  <w:num w:numId="19">
    <w:abstractNumId w:val="25"/>
  </w:num>
  <w:num w:numId="20">
    <w:abstractNumId w:val="0"/>
  </w:num>
  <w:num w:numId="21">
    <w:abstractNumId w:val="11"/>
  </w:num>
  <w:num w:numId="22">
    <w:abstractNumId w:val="3"/>
  </w:num>
  <w:num w:numId="23">
    <w:abstractNumId w:val="20"/>
  </w:num>
  <w:num w:numId="24">
    <w:abstractNumId w:val="19"/>
  </w:num>
  <w:num w:numId="25">
    <w:abstractNumId w:val="21"/>
  </w:num>
  <w:num w:numId="26">
    <w:abstractNumId w:val="24"/>
  </w:num>
  <w:num w:numId="27">
    <w:abstractNumId w:val="1"/>
  </w:num>
  <w:num w:numId="28">
    <w:abstractNumId w:val="30"/>
  </w:num>
  <w:num w:numId="29">
    <w:abstractNumId w:val="26"/>
  </w:num>
  <w:num w:numId="30">
    <w:abstractNumId w:val="2"/>
  </w:num>
  <w:num w:numId="31">
    <w:abstractNumId w:val="4"/>
  </w:num>
  <w:num w:numId="32">
    <w:abstractNumId w:val="31"/>
  </w:num>
  <w:num w:numId="33">
    <w:abstractNumId w:val="15"/>
  </w:num>
  <w:num w:numId="34">
    <w:abstractNumId w:val="34"/>
  </w:num>
  <w:num w:numId="35">
    <w:abstractNumId w:val="28"/>
  </w:num>
  <w:num w:numId="36">
    <w:abstractNumId w:val="10"/>
  </w:num>
  <w:num w:numId="37">
    <w:abstractNumId w:val="22"/>
  </w:num>
  <w:num w:numId="38">
    <w:abstractNumId w:val="5"/>
  </w:num>
  <w:num w:numId="39">
    <w:abstractNumId w:val="32"/>
  </w:num>
  <w:num w:numId="4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6017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0C"/>
    <w:rsid w:val="00002AB1"/>
    <w:rsid w:val="00002FEF"/>
    <w:rsid w:val="000179F6"/>
    <w:rsid w:val="000261EE"/>
    <w:rsid w:val="00040DFC"/>
    <w:rsid w:val="00045E6A"/>
    <w:rsid w:val="00046E7B"/>
    <w:rsid w:val="00051DD6"/>
    <w:rsid w:val="00053602"/>
    <w:rsid w:val="00055F7B"/>
    <w:rsid w:val="0007094A"/>
    <w:rsid w:val="00076D79"/>
    <w:rsid w:val="00077D85"/>
    <w:rsid w:val="000804C9"/>
    <w:rsid w:val="00085990"/>
    <w:rsid w:val="000943CC"/>
    <w:rsid w:val="00095258"/>
    <w:rsid w:val="000A1364"/>
    <w:rsid w:val="000A7811"/>
    <w:rsid w:val="000B2A09"/>
    <w:rsid w:val="000B78AE"/>
    <w:rsid w:val="000C5325"/>
    <w:rsid w:val="000D6816"/>
    <w:rsid w:val="000E1908"/>
    <w:rsid w:val="000E72BC"/>
    <w:rsid w:val="00102BAB"/>
    <w:rsid w:val="0011130A"/>
    <w:rsid w:val="001159EC"/>
    <w:rsid w:val="00121B02"/>
    <w:rsid w:val="00126CA9"/>
    <w:rsid w:val="001329EF"/>
    <w:rsid w:val="00144BF1"/>
    <w:rsid w:val="001558C1"/>
    <w:rsid w:val="00160C1E"/>
    <w:rsid w:val="00173166"/>
    <w:rsid w:val="0017321D"/>
    <w:rsid w:val="00176DCD"/>
    <w:rsid w:val="001770E9"/>
    <w:rsid w:val="0018057C"/>
    <w:rsid w:val="001808E2"/>
    <w:rsid w:val="001836C5"/>
    <w:rsid w:val="001838A7"/>
    <w:rsid w:val="001855D3"/>
    <w:rsid w:val="00186D0B"/>
    <w:rsid w:val="00190C91"/>
    <w:rsid w:val="00191F42"/>
    <w:rsid w:val="001924BE"/>
    <w:rsid w:val="001A1CD7"/>
    <w:rsid w:val="001A412A"/>
    <w:rsid w:val="001B20CA"/>
    <w:rsid w:val="001B5EE9"/>
    <w:rsid w:val="001C1306"/>
    <w:rsid w:val="001C15D2"/>
    <w:rsid w:val="001C3670"/>
    <w:rsid w:val="001C3BFE"/>
    <w:rsid w:val="001C7487"/>
    <w:rsid w:val="001C7EF7"/>
    <w:rsid w:val="001D17C3"/>
    <w:rsid w:val="001D72BC"/>
    <w:rsid w:val="001E6EDF"/>
    <w:rsid w:val="001E77DA"/>
    <w:rsid w:val="001E7F9D"/>
    <w:rsid w:val="001F649C"/>
    <w:rsid w:val="002009CA"/>
    <w:rsid w:val="0020436A"/>
    <w:rsid w:val="002126E6"/>
    <w:rsid w:val="00212BC9"/>
    <w:rsid w:val="002145DB"/>
    <w:rsid w:val="0021622C"/>
    <w:rsid w:val="0021761D"/>
    <w:rsid w:val="00220AFF"/>
    <w:rsid w:val="00233AD6"/>
    <w:rsid w:val="00247BBA"/>
    <w:rsid w:val="002530F7"/>
    <w:rsid w:val="00255947"/>
    <w:rsid w:val="002601CC"/>
    <w:rsid w:val="002628B4"/>
    <w:rsid w:val="002722B8"/>
    <w:rsid w:val="00272DF1"/>
    <w:rsid w:val="0027599E"/>
    <w:rsid w:val="0027729A"/>
    <w:rsid w:val="00290F90"/>
    <w:rsid w:val="00295A03"/>
    <w:rsid w:val="002963E8"/>
    <w:rsid w:val="00296811"/>
    <w:rsid w:val="002A4C55"/>
    <w:rsid w:val="002C3DE8"/>
    <w:rsid w:val="002D325A"/>
    <w:rsid w:val="00305B09"/>
    <w:rsid w:val="00306BBC"/>
    <w:rsid w:val="00307AB8"/>
    <w:rsid w:val="00310301"/>
    <w:rsid w:val="00312DAD"/>
    <w:rsid w:val="00315A71"/>
    <w:rsid w:val="00316865"/>
    <w:rsid w:val="00330825"/>
    <w:rsid w:val="0033185C"/>
    <w:rsid w:val="00333F7B"/>
    <w:rsid w:val="00337502"/>
    <w:rsid w:val="00337F78"/>
    <w:rsid w:val="00344348"/>
    <w:rsid w:val="00344B0B"/>
    <w:rsid w:val="003705A9"/>
    <w:rsid w:val="0037104A"/>
    <w:rsid w:val="00374089"/>
    <w:rsid w:val="0037691D"/>
    <w:rsid w:val="003835D2"/>
    <w:rsid w:val="0039285C"/>
    <w:rsid w:val="00396E51"/>
    <w:rsid w:val="0039766C"/>
    <w:rsid w:val="003A436D"/>
    <w:rsid w:val="003B0B6C"/>
    <w:rsid w:val="003B550D"/>
    <w:rsid w:val="003C2BDC"/>
    <w:rsid w:val="003D05AE"/>
    <w:rsid w:val="003E1ED1"/>
    <w:rsid w:val="003E4D0E"/>
    <w:rsid w:val="003F018B"/>
    <w:rsid w:val="003F101E"/>
    <w:rsid w:val="003F5144"/>
    <w:rsid w:val="003F6B4B"/>
    <w:rsid w:val="00400FD2"/>
    <w:rsid w:val="00407008"/>
    <w:rsid w:val="00407DBF"/>
    <w:rsid w:val="00410971"/>
    <w:rsid w:val="00413AD3"/>
    <w:rsid w:val="004151E8"/>
    <w:rsid w:val="0041759C"/>
    <w:rsid w:val="00420313"/>
    <w:rsid w:val="004220FF"/>
    <w:rsid w:val="00422312"/>
    <w:rsid w:val="00424FB4"/>
    <w:rsid w:val="0042745F"/>
    <w:rsid w:val="00433E87"/>
    <w:rsid w:val="00435C45"/>
    <w:rsid w:val="004400A1"/>
    <w:rsid w:val="00442CC9"/>
    <w:rsid w:val="0044592E"/>
    <w:rsid w:val="00445964"/>
    <w:rsid w:val="00445A6A"/>
    <w:rsid w:val="0045419F"/>
    <w:rsid w:val="0045625A"/>
    <w:rsid w:val="00464C96"/>
    <w:rsid w:val="00466B0B"/>
    <w:rsid w:val="00484699"/>
    <w:rsid w:val="00491154"/>
    <w:rsid w:val="00491F31"/>
    <w:rsid w:val="00495DA1"/>
    <w:rsid w:val="004A377D"/>
    <w:rsid w:val="004A37A5"/>
    <w:rsid w:val="004A6E2B"/>
    <w:rsid w:val="004B2693"/>
    <w:rsid w:val="004B5CBA"/>
    <w:rsid w:val="004D2DB5"/>
    <w:rsid w:val="004D315A"/>
    <w:rsid w:val="004D4620"/>
    <w:rsid w:val="004D5023"/>
    <w:rsid w:val="004E0E34"/>
    <w:rsid w:val="004E5342"/>
    <w:rsid w:val="004E6E5B"/>
    <w:rsid w:val="0050041C"/>
    <w:rsid w:val="00505CCB"/>
    <w:rsid w:val="00514249"/>
    <w:rsid w:val="005176C4"/>
    <w:rsid w:val="005177CF"/>
    <w:rsid w:val="00521925"/>
    <w:rsid w:val="00527C73"/>
    <w:rsid w:val="0053346F"/>
    <w:rsid w:val="005342F2"/>
    <w:rsid w:val="0054136C"/>
    <w:rsid w:val="005428C3"/>
    <w:rsid w:val="00544D7A"/>
    <w:rsid w:val="00545321"/>
    <w:rsid w:val="00546051"/>
    <w:rsid w:val="00547E33"/>
    <w:rsid w:val="00552EB7"/>
    <w:rsid w:val="00553CB7"/>
    <w:rsid w:val="00557ED6"/>
    <w:rsid w:val="005612A4"/>
    <w:rsid w:val="00562FFA"/>
    <w:rsid w:val="00570A8A"/>
    <w:rsid w:val="00580641"/>
    <w:rsid w:val="005822EC"/>
    <w:rsid w:val="00582EA9"/>
    <w:rsid w:val="00586071"/>
    <w:rsid w:val="00591F94"/>
    <w:rsid w:val="00595B11"/>
    <w:rsid w:val="00596F2D"/>
    <w:rsid w:val="005A3A4F"/>
    <w:rsid w:val="005A5E8B"/>
    <w:rsid w:val="005B5CB0"/>
    <w:rsid w:val="005B7E4E"/>
    <w:rsid w:val="005C10D9"/>
    <w:rsid w:val="005C114F"/>
    <w:rsid w:val="005C447B"/>
    <w:rsid w:val="005C7FC1"/>
    <w:rsid w:val="005D53D9"/>
    <w:rsid w:val="005D7D50"/>
    <w:rsid w:val="005E5606"/>
    <w:rsid w:val="005E69F3"/>
    <w:rsid w:val="005E7D33"/>
    <w:rsid w:val="005F6EC3"/>
    <w:rsid w:val="0060518A"/>
    <w:rsid w:val="00606990"/>
    <w:rsid w:val="006117DB"/>
    <w:rsid w:val="00627104"/>
    <w:rsid w:val="00627921"/>
    <w:rsid w:val="006347EB"/>
    <w:rsid w:val="0063507D"/>
    <w:rsid w:val="00635181"/>
    <w:rsid w:val="0063632F"/>
    <w:rsid w:val="00636CE8"/>
    <w:rsid w:val="0064743F"/>
    <w:rsid w:val="00652D9B"/>
    <w:rsid w:val="00661275"/>
    <w:rsid w:val="0066238B"/>
    <w:rsid w:val="0066302C"/>
    <w:rsid w:val="00665CD5"/>
    <w:rsid w:val="00671AE2"/>
    <w:rsid w:val="006743BC"/>
    <w:rsid w:val="00686E0B"/>
    <w:rsid w:val="00690451"/>
    <w:rsid w:val="006914FA"/>
    <w:rsid w:val="00692E32"/>
    <w:rsid w:val="0069568E"/>
    <w:rsid w:val="006A0E69"/>
    <w:rsid w:val="006A2104"/>
    <w:rsid w:val="006A2D2B"/>
    <w:rsid w:val="006A3C0F"/>
    <w:rsid w:val="006A47C3"/>
    <w:rsid w:val="006A54BD"/>
    <w:rsid w:val="006A7A84"/>
    <w:rsid w:val="006A7C25"/>
    <w:rsid w:val="006A7F53"/>
    <w:rsid w:val="006B16E4"/>
    <w:rsid w:val="006B2C60"/>
    <w:rsid w:val="006B6A43"/>
    <w:rsid w:val="006C1926"/>
    <w:rsid w:val="006C1DB7"/>
    <w:rsid w:val="006C770C"/>
    <w:rsid w:val="006D0009"/>
    <w:rsid w:val="006D2138"/>
    <w:rsid w:val="006E0162"/>
    <w:rsid w:val="006E033D"/>
    <w:rsid w:val="006F1D59"/>
    <w:rsid w:val="007000AE"/>
    <w:rsid w:val="00702042"/>
    <w:rsid w:val="00707415"/>
    <w:rsid w:val="00707FFE"/>
    <w:rsid w:val="00727138"/>
    <w:rsid w:val="00732825"/>
    <w:rsid w:val="0073421B"/>
    <w:rsid w:val="0073706B"/>
    <w:rsid w:val="0073749D"/>
    <w:rsid w:val="007427B9"/>
    <w:rsid w:val="00750CCC"/>
    <w:rsid w:val="007517E9"/>
    <w:rsid w:val="00756E5E"/>
    <w:rsid w:val="007657B0"/>
    <w:rsid w:val="007675A2"/>
    <w:rsid w:val="00767AEC"/>
    <w:rsid w:val="007739F5"/>
    <w:rsid w:val="007767DB"/>
    <w:rsid w:val="007808C1"/>
    <w:rsid w:val="007861E9"/>
    <w:rsid w:val="00786A3D"/>
    <w:rsid w:val="00787F8B"/>
    <w:rsid w:val="007921D2"/>
    <w:rsid w:val="007969E7"/>
    <w:rsid w:val="007A1305"/>
    <w:rsid w:val="007A2B5D"/>
    <w:rsid w:val="007A2EC2"/>
    <w:rsid w:val="007A7677"/>
    <w:rsid w:val="007B22DB"/>
    <w:rsid w:val="007B24EC"/>
    <w:rsid w:val="007B4252"/>
    <w:rsid w:val="007B77DA"/>
    <w:rsid w:val="007C2256"/>
    <w:rsid w:val="007C4AE2"/>
    <w:rsid w:val="007C5F9A"/>
    <w:rsid w:val="007D0072"/>
    <w:rsid w:val="007D1675"/>
    <w:rsid w:val="007D2D6C"/>
    <w:rsid w:val="007E36EE"/>
    <w:rsid w:val="007E472A"/>
    <w:rsid w:val="007E4ADB"/>
    <w:rsid w:val="007F2710"/>
    <w:rsid w:val="007F2F3B"/>
    <w:rsid w:val="007F4B72"/>
    <w:rsid w:val="007F6AB3"/>
    <w:rsid w:val="007F6DB4"/>
    <w:rsid w:val="00800377"/>
    <w:rsid w:val="008019C9"/>
    <w:rsid w:val="00802D7F"/>
    <w:rsid w:val="00804008"/>
    <w:rsid w:val="00805C16"/>
    <w:rsid w:val="00810814"/>
    <w:rsid w:val="00813479"/>
    <w:rsid w:val="008155C8"/>
    <w:rsid w:val="008232D0"/>
    <w:rsid w:val="00827B39"/>
    <w:rsid w:val="008324E5"/>
    <w:rsid w:val="00834A93"/>
    <w:rsid w:val="00840597"/>
    <w:rsid w:val="00851154"/>
    <w:rsid w:val="00853589"/>
    <w:rsid w:val="00853C11"/>
    <w:rsid w:val="008611D5"/>
    <w:rsid w:val="00862933"/>
    <w:rsid w:val="00862E3D"/>
    <w:rsid w:val="00863CA5"/>
    <w:rsid w:val="00871806"/>
    <w:rsid w:val="008756B7"/>
    <w:rsid w:val="00875988"/>
    <w:rsid w:val="00877FB2"/>
    <w:rsid w:val="00895822"/>
    <w:rsid w:val="0089669A"/>
    <w:rsid w:val="008A1DE1"/>
    <w:rsid w:val="008A2159"/>
    <w:rsid w:val="008A267A"/>
    <w:rsid w:val="008A3A41"/>
    <w:rsid w:val="008B226F"/>
    <w:rsid w:val="008B32B1"/>
    <w:rsid w:val="008B676A"/>
    <w:rsid w:val="008B68E4"/>
    <w:rsid w:val="008B6AED"/>
    <w:rsid w:val="008C56BA"/>
    <w:rsid w:val="008D0ED1"/>
    <w:rsid w:val="008D3F61"/>
    <w:rsid w:val="008D5542"/>
    <w:rsid w:val="008D5E3C"/>
    <w:rsid w:val="008E4B8A"/>
    <w:rsid w:val="008E59BF"/>
    <w:rsid w:val="008E5E30"/>
    <w:rsid w:val="008E6957"/>
    <w:rsid w:val="008F0F28"/>
    <w:rsid w:val="008F33CD"/>
    <w:rsid w:val="008F515E"/>
    <w:rsid w:val="008F5760"/>
    <w:rsid w:val="008F67CD"/>
    <w:rsid w:val="0090070D"/>
    <w:rsid w:val="00903E2F"/>
    <w:rsid w:val="00913432"/>
    <w:rsid w:val="00913929"/>
    <w:rsid w:val="009140FD"/>
    <w:rsid w:val="0091612B"/>
    <w:rsid w:val="009256DB"/>
    <w:rsid w:val="0094122E"/>
    <w:rsid w:val="00944CF0"/>
    <w:rsid w:val="00947995"/>
    <w:rsid w:val="0095012D"/>
    <w:rsid w:val="00956A2F"/>
    <w:rsid w:val="009578E4"/>
    <w:rsid w:val="00962A2C"/>
    <w:rsid w:val="00964B44"/>
    <w:rsid w:val="00966A32"/>
    <w:rsid w:val="00967655"/>
    <w:rsid w:val="00971648"/>
    <w:rsid w:val="00972928"/>
    <w:rsid w:val="00973AF5"/>
    <w:rsid w:val="00987E8A"/>
    <w:rsid w:val="0099688A"/>
    <w:rsid w:val="009A01FA"/>
    <w:rsid w:val="009A1ADF"/>
    <w:rsid w:val="009A3E86"/>
    <w:rsid w:val="009A3F9F"/>
    <w:rsid w:val="009A57BC"/>
    <w:rsid w:val="009A604C"/>
    <w:rsid w:val="009B0E48"/>
    <w:rsid w:val="009B1F0A"/>
    <w:rsid w:val="009C5748"/>
    <w:rsid w:val="009E1E3D"/>
    <w:rsid w:val="009E27FD"/>
    <w:rsid w:val="009E5661"/>
    <w:rsid w:val="009E66FE"/>
    <w:rsid w:val="009F23DF"/>
    <w:rsid w:val="00A02478"/>
    <w:rsid w:val="00A0336D"/>
    <w:rsid w:val="00A146B1"/>
    <w:rsid w:val="00A22124"/>
    <w:rsid w:val="00A2290A"/>
    <w:rsid w:val="00A24297"/>
    <w:rsid w:val="00A32211"/>
    <w:rsid w:val="00A40340"/>
    <w:rsid w:val="00A55282"/>
    <w:rsid w:val="00A57516"/>
    <w:rsid w:val="00A602FD"/>
    <w:rsid w:val="00A61563"/>
    <w:rsid w:val="00A61B6D"/>
    <w:rsid w:val="00A6262D"/>
    <w:rsid w:val="00A62F69"/>
    <w:rsid w:val="00A6326B"/>
    <w:rsid w:val="00A66037"/>
    <w:rsid w:val="00A677E9"/>
    <w:rsid w:val="00A76FE4"/>
    <w:rsid w:val="00A82F64"/>
    <w:rsid w:val="00A95EF2"/>
    <w:rsid w:val="00AA3359"/>
    <w:rsid w:val="00AA65A2"/>
    <w:rsid w:val="00AA73D8"/>
    <w:rsid w:val="00AA7B17"/>
    <w:rsid w:val="00AB1C0D"/>
    <w:rsid w:val="00AC44BE"/>
    <w:rsid w:val="00AC66A9"/>
    <w:rsid w:val="00AD3920"/>
    <w:rsid w:val="00AD51A7"/>
    <w:rsid w:val="00AD60B5"/>
    <w:rsid w:val="00AD678D"/>
    <w:rsid w:val="00AE1CAC"/>
    <w:rsid w:val="00AE28D1"/>
    <w:rsid w:val="00AE71CE"/>
    <w:rsid w:val="00AF22F8"/>
    <w:rsid w:val="00AF7153"/>
    <w:rsid w:val="00AF7EDC"/>
    <w:rsid w:val="00B02626"/>
    <w:rsid w:val="00B04E34"/>
    <w:rsid w:val="00B06D4E"/>
    <w:rsid w:val="00B074D8"/>
    <w:rsid w:val="00B132C1"/>
    <w:rsid w:val="00B168CE"/>
    <w:rsid w:val="00B179E5"/>
    <w:rsid w:val="00B17F20"/>
    <w:rsid w:val="00B22D6B"/>
    <w:rsid w:val="00B23CE4"/>
    <w:rsid w:val="00B25895"/>
    <w:rsid w:val="00B301E6"/>
    <w:rsid w:val="00B31487"/>
    <w:rsid w:val="00B34FA7"/>
    <w:rsid w:val="00B363E8"/>
    <w:rsid w:val="00B408C8"/>
    <w:rsid w:val="00B40FEF"/>
    <w:rsid w:val="00B545A6"/>
    <w:rsid w:val="00B54DDA"/>
    <w:rsid w:val="00B55B6D"/>
    <w:rsid w:val="00B606CC"/>
    <w:rsid w:val="00B65382"/>
    <w:rsid w:val="00B65476"/>
    <w:rsid w:val="00B71676"/>
    <w:rsid w:val="00B7228E"/>
    <w:rsid w:val="00B82A03"/>
    <w:rsid w:val="00B8583C"/>
    <w:rsid w:val="00B908AA"/>
    <w:rsid w:val="00B92A62"/>
    <w:rsid w:val="00B93EAC"/>
    <w:rsid w:val="00B963E7"/>
    <w:rsid w:val="00B96EE0"/>
    <w:rsid w:val="00B974AC"/>
    <w:rsid w:val="00BA1C2F"/>
    <w:rsid w:val="00BA1CC7"/>
    <w:rsid w:val="00BA2AF2"/>
    <w:rsid w:val="00BA3630"/>
    <w:rsid w:val="00BA4897"/>
    <w:rsid w:val="00BA4ADA"/>
    <w:rsid w:val="00BB0C6C"/>
    <w:rsid w:val="00BB730B"/>
    <w:rsid w:val="00BB7929"/>
    <w:rsid w:val="00BC020C"/>
    <w:rsid w:val="00BC41CD"/>
    <w:rsid w:val="00BC4F4A"/>
    <w:rsid w:val="00BC7076"/>
    <w:rsid w:val="00BD0998"/>
    <w:rsid w:val="00BF2A23"/>
    <w:rsid w:val="00BF3ADF"/>
    <w:rsid w:val="00BF404C"/>
    <w:rsid w:val="00C076F9"/>
    <w:rsid w:val="00C108EF"/>
    <w:rsid w:val="00C17E55"/>
    <w:rsid w:val="00C20E86"/>
    <w:rsid w:val="00C26D53"/>
    <w:rsid w:val="00C30A7D"/>
    <w:rsid w:val="00C3483C"/>
    <w:rsid w:val="00C35B4A"/>
    <w:rsid w:val="00C37D6A"/>
    <w:rsid w:val="00C42E50"/>
    <w:rsid w:val="00C47CA6"/>
    <w:rsid w:val="00C50A9A"/>
    <w:rsid w:val="00C56127"/>
    <w:rsid w:val="00C617FE"/>
    <w:rsid w:val="00C649BC"/>
    <w:rsid w:val="00C655E7"/>
    <w:rsid w:val="00C73E87"/>
    <w:rsid w:val="00C80951"/>
    <w:rsid w:val="00C9247C"/>
    <w:rsid w:val="00C960A2"/>
    <w:rsid w:val="00CA24E0"/>
    <w:rsid w:val="00CA31F5"/>
    <w:rsid w:val="00CA53B6"/>
    <w:rsid w:val="00CA6A1C"/>
    <w:rsid w:val="00CB1BCD"/>
    <w:rsid w:val="00CB1D71"/>
    <w:rsid w:val="00CC0B51"/>
    <w:rsid w:val="00CC0CAA"/>
    <w:rsid w:val="00CC10EB"/>
    <w:rsid w:val="00CC186C"/>
    <w:rsid w:val="00CC25A2"/>
    <w:rsid w:val="00CC430B"/>
    <w:rsid w:val="00CD39AA"/>
    <w:rsid w:val="00CD3C5B"/>
    <w:rsid w:val="00CE3CC0"/>
    <w:rsid w:val="00CE46B7"/>
    <w:rsid w:val="00CE475F"/>
    <w:rsid w:val="00CE4993"/>
    <w:rsid w:val="00CE4F1D"/>
    <w:rsid w:val="00CF1AAF"/>
    <w:rsid w:val="00CF7BD6"/>
    <w:rsid w:val="00D0443F"/>
    <w:rsid w:val="00D20E30"/>
    <w:rsid w:val="00D21A5D"/>
    <w:rsid w:val="00D269B1"/>
    <w:rsid w:val="00D35BBA"/>
    <w:rsid w:val="00D41854"/>
    <w:rsid w:val="00D426B2"/>
    <w:rsid w:val="00D5063A"/>
    <w:rsid w:val="00D50B30"/>
    <w:rsid w:val="00D51C47"/>
    <w:rsid w:val="00D5235E"/>
    <w:rsid w:val="00D54499"/>
    <w:rsid w:val="00D617E2"/>
    <w:rsid w:val="00D624F4"/>
    <w:rsid w:val="00D63B44"/>
    <w:rsid w:val="00D7142A"/>
    <w:rsid w:val="00D7749E"/>
    <w:rsid w:val="00D84B2C"/>
    <w:rsid w:val="00D914EB"/>
    <w:rsid w:val="00D935E6"/>
    <w:rsid w:val="00DB0BE1"/>
    <w:rsid w:val="00DB0E6D"/>
    <w:rsid w:val="00DB2ED3"/>
    <w:rsid w:val="00DC412F"/>
    <w:rsid w:val="00DD173C"/>
    <w:rsid w:val="00DD7850"/>
    <w:rsid w:val="00DE0960"/>
    <w:rsid w:val="00DE1F78"/>
    <w:rsid w:val="00DE34E1"/>
    <w:rsid w:val="00DE7C3E"/>
    <w:rsid w:val="00DF46DD"/>
    <w:rsid w:val="00DF6E86"/>
    <w:rsid w:val="00DF7222"/>
    <w:rsid w:val="00E000F6"/>
    <w:rsid w:val="00E02AD7"/>
    <w:rsid w:val="00E0447F"/>
    <w:rsid w:val="00E06581"/>
    <w:rsid w:val="00E077CD"/>
    <w:rsid w:val="00E16CA6"/>
    <w:rsid w:val="00E2005F"/>
    <w:rsid w:val="00E20CF7"/>
    <w:rsid w:val="00E20F8E"/>
    <w:rsid w:val="00E2560E"/>
    <w:rsid w:val="00E2686D"/>
    <w:rsid w:val="00E313C5"/>
    <w:rsid w:val="00E31FF3"/>
    <w:rsid w:val="00E34F22"/>
    <w:rsid w:val="00E37288"/>
    <w:rsid w:val="00E4105F"/>
    <w:rsid w:val="00E419E7"/>
    <w:rsid w:val="00E438B4"/>
    <w:rsid w:val="00E459D0"/>
    <w:rsid w:val="00E47478"/>
    <w:rsid w:val="00E47658"/>
    <w:rsid w:val="00E50EBE"/>
    <w:rsid w:val="00E53C32"/>
    <w:rsid w:val="00E63510"/>
    <w:rsid w:val="00E71E89"/>
    <w:rsid w:val="00E72C29"/>
    <w:rsid w:val="00E83EA3"/>
    <w:rsid w:val="00E85CEF"/>
    <w:rsid w:val="00E919BD"/>
    <w:rsid w:val="00E96C26"/>
    <w:rsid w:val="00EA3BDC"/>
    <w:rsid w:val="00EB2A37"/>
    <w:rsid w:val="00EB2F99"/>
    <w:rsid w:val="00EB32A2"/>
    <w:rsid w:val="00EC38A0"/>
    <w:rsid w:val="00EC5ECA"/>
    <w:rsid w:val="00ED20B2"/>
    <w:rsid w:val="00ED53B2"/>
    <w:rsid w:val="00EE3821"/>
    <w:rsid w:val="00EE40B9"/>
    <w:rsid w:val="00EF340A"/>
    <w:rsid w:val="00F03524"/>
    <w:rsid w:val="00F13F78"/>
    <w:rsid w:val="00F15A91"/>
    <w:rsid w:val="00F17925"/>
    <w:rsid w:val="00F20E94"/>
    <w:rsid w:val="00F2729C"/>
    <w:rsid w:val="00F27E60"/>
    <w:rsid w:val="00F319AA"/>
    <w:rsid w:val="00F33220"/>
    <w:rsid w:val="00F37D9C"/>
    <w:rsid w:val="00F422B2"/>
    <w:rsid w:val="00F4436B"/>
    <w:rsid w:val="00F52182"/>
    <w:rsid w:val="00F53469"/>
    <w:rsid w:val="00F60BA8"/>
    <w:rsid w:val="00F60C8B"/>
    <w:rsid w:val="00F630BF"/>
    <w:rsid w:val="00F7238C"/>
    <w:rsid w:val="00F724F5"/>
    <w:rsid w:val="00F77CEF"/>
    <w:rsid w:val="00F92851"/>
    <w:rsid w:val="00F967DA"/>
    <w:rsid w:val="00F96E97"/>
    <w:rsid w:val="00F97C31"/>
    <w:rsid w:val="00FA5ABF"/>
    <w:rsid w:val="00FA7111"/>
    <w:rsid w:val="00FA77A7"/>
    <w:rsid w:val="00FB0860"/>
    <w:rsid w:val="00FC17D8"/>
    <w:rsid w:val="00FC1A90"/>
    <w:rsid w:val="00FC79E0"/>
    <w:rsid w:val="00FD0FE2"/>
    <w:rsid w:val="00FD1460"/>
    <w:rsid w:val="00FD1731"/>
    <w:rsid w:val="00FD568B"/>
    <w:rsid w:val="00FD7872"/>
    <w:rsid w:val="00FE19CF"/>
    <w:rsid w:val="00FE640C"/>
    <w:rsid w:val="00FE77C2"/>
    <w:rsid w:val="00FF12DD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o:colormru v:ext="edit" colors="#ffc,#cfc"/>
    </o:shapedefaults>
    <o:shapelayout v:ext="edit">
      <o:idmap v:ext="edit" data="1"/>
    </o:shapelayout>
  </w:shapeDefaults>
  <w:decimalSymbol w:val=","/>
  <w:listSeparator w:val=";"/>
  <w14:docId w14:val="76E1D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E4E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paragraph" w:styleId="Nadpis1">
    <w:name w:val="heading 1"/>
    <w:basedOn w:val="Zkladntext"/>
    <w:next w:val="Nadpis2"/>
    <w:link w:val="Nadpis1Char"/>
    <w:qFormat/>
    <w:locked/>
    <w:rsid w:val="0041759C"/>
    <w:pPr>
      <w:tabs>
        <w:tab w:val="left" w:pos="284"/>
        <w:tab w:val="left" w:pos="567"/>
        <w:tab w:val="left" w:pos="851"/>
      </w:tabs>
      <w:spacing w:before="360"/>
      <w:ind w:left="284" w:hanging="284"/>
      <w:jc w:val="center"/>
      <w:outlineLvl w:val="0"/>
    </w:pPr>
    <w:rPr>
      <w:rFonts w:asciiTheme="minorHAnsi" w:hAnsiTheme="minorHAnsi" w:cstheme="minorHAnsi"/>
      <w:b/>
      <w:bCs/>
      <w:noProof w:val="0"/>
      <w:lang w:val="cs-CZ"/>
    </w:rPr>
  </w:style>
  <w:style w:type="paragraph" w:styleId="Nadpis2">
    <w:name w:val="heading 2"/>
    <w:basedOn w:val="Normln"/>
    <w:link w:val="Nadpis2Char"/>
    <w:qFormat/>
    <w:locked/>
    <w:rsid w:val="00652D9B"/>
    <w:pPr>
      <w:numPr>
        <w:ilvl w:val="1"/>
        <w:numId w:val="2"/>
      </w:numPr>
      <w:tabs>
        <w:tab w:val="left" w:pos="1134"/>
      </w:tabs>
      <w:autoSpaceDE/>
      <w:autoSpaceDN/>
      <w:adjustRightInd/>
      <w:spacing w:before="240" w:after="60"/>
      <w:outlineLvl w:val="1"/>
    </w:pPr>
    <w:rPr>
      <w:noProof w:val="0"/>
      <w:sz w:val="22"/>
      <w:lang w:val="cs-CZ"/>
    </w:rPr>
  </w:style>
  <w:style w:type="paragraph" w:styleId="Nadpis3">
    <w:name w:val="heading 3"/>
    <w:basedOn w:val="Normln"/>
    <w:link w:val="Nadpis3Char"/>
    <w:qFormat/>
    <w:locked/>
    <w:rsid w:val="00652D9B"/>
    <w:pPr>
      <w:numPr>
        <w:ilvl w:val="2"/>
        <w:numId w:val="2"/>
      </w:numPr>
      <w:autoSpaceDE/>
      <w:autoSpaceDN/>
      <w:adjustRightInd/>
      <w:spacing w:before="240" w:after="60"/>
      <w:outlineLvl w:val="2"/>
    </w:pPr>
    <w:rPr>
      <w:noProof w:val="0"/>
      <w:sz w:val="22"/>
      <w:lang w:val="cs-CZ"/>
    </w:rPr>
  </w:style>
  <w:style w:type="paragraph" w:styleId="Nadpis4">
    <w:name w:val="heading 4"/>
    <w:basedOn w:val="Normln"/>
    <w:link w:val="Nadpis4Char"/>
    <w:qFormat/>
    <w:locked/>
    <w:rsid w:val="00652D9B"/>
    <w:pPr>
      <w:numPr>
        <w:ilvl w:val="3"/>
        <w:numId w:val="2"/>
      </w:numPr>
      <w:autoSpaceDE/>
      <w:autoSpaceDN/>
      <w:adjustRightInd/>
      <w:spacing w:before="60" w:after="60"/>
      <w:outlineLvl w:val="3"/>
    </w:pPr>
    <w:rPr>
      <w:noProof w:val="0"/>
      <w:sz w:val="22"/>
      <w:lang w:val="cs-CZ"/>
    </w:rPr>
  </w:style>
  <w:style w:type="paragraph" w:styleId="Nadpis6">
    <w:name w:val="heading 6"/>
    <w:basedOn w:val="Normln"/>
    <w:next w:val="Normln"/>
    <w:link w:val="Nadpis6Char"/>
    <w:qFormat/>
    <w:locked/>
    <w:rsid w:val="00652D9B"/>
    <w:pPr>
      <w:numPr>
        <w:ilvl w:val="5"/>
        <w:numId w:val="2"/>
      </w:numPr>
      <w:autoSpaceDE/>
      <w:autoSpaceDN/>
      <w:adjustRightInd/>
      <w:spacing w:before="240" w:after="240"/>
      <w:outlineLvl w:val="5"/>
    </w:pPr>
    <w:rPr>
      <w:noProof w:val="0"/>
      <w:sz w:val="22"/>
      <w:lang w:val="cs-CZ"/>
    </w:rPr>
  </w:style>
  <w:style w:type="paragraph" w:styleId="Nadpis7">
    <w:name w:val="heading 7"/>
    <w:basedOn w:val="Normln"/>
    <w:next w:val="Normln"/>
    <w:link w:val="Nadpis7Char"/>
    <w:qFormat/>
    <w:locked/>
    <w:rsid w:val="00652D9B"/>
    <w:pPr>
      <w:numPr>
        <w:ilvl w:val="6"/>
        <w:numId w:val="2"/>
      </w:numPr>
      <w:autoSpaceDE/>
      <w:autoSpaceDN/>
      <w:adjustRightInd/>
      <w:spacing w:before="240" w:after="60"/>
      <w:outlineLvl w:val="6"/>
    </w:pPr>
    <w:rPr>
      <w:rFonts w:ascii="Arial" w:hAnsi="Arial"/>
      <w:noProof w:val="0"/>
      <w:sz w:val="22"/>
      <w:lang w:val="cs-CZ"/>
    </w:rPr>
  </w:style>
  <w:style w:type="paragraph" w:styleId="Nadpis8">
    <w:name w:val="heading 8"/>
    <w:basedOn w:val="Normln"/>
    <w:next w:val="Normln"/>
    <w:link w:val="Nadpis8Char"/>
    <w:qFormat/>
    <w:locked/>
    <w:rsid w:val="00652D9B"/>
    <w:pPr>
      <w:numPr>
        <w:ilvl w:val="7"/>
        <w:numId w:val="2"/>
      </w:numPr>
      <w:autoSpaceDE/>
      <w:autoSpaceDN/>
      <w:adjustRightInd/>
      <w:spacing w:before="240" w:after="60"/>
      <w:outlineLvl w:val="7"/>
    </w:pPr>
    <w:rPr>
      <w:rFonts w:ascii="Arial" w:hAnsi="Arial"/>
      <w:i/>
      <w:noProof w:val="0"/>
      <w:sz w:val="22"/>
      <w:lang w:val="cs-CZ"/>
    </w:rPr>
  </w:style>
  <w:style w:type="paragraph" w:styleId="Nadpis9">
    <w:name w:val="heading 9"/>
    <w:basedOn w:val="Normln"/>
    <w:next w:val="Normln"/>
    <w:link w:val="Nadpis9Char"/>
    <w:qFormat/>
    <w:locked/>
    <w:rsid w:val="00652D9B"/>
    <w:pPr>
      <w:numPr>
        <w:ilvl w:val="8"/>
        <w:numId w:val="2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noProof w:val="0"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93EAC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rsid w:val="00B93EAC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B93EA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rsid w:val="00B93EAC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rsid w:val="00B93EA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rsid w:val="00B93EAC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rsid w:val="00B93EAC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rsid w:val="00B93EAC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rsid w:val="00B93EAC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rsid w:val="00B93EAC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rsid w:val="00B93EAC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uiPriority w:val="99"/>
    <w:rsid w:val="00B93EAC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rsid w:val="00B93EAC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rsid w:val="00B93EAC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A02478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144B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noProof/>
      <w:sz w:val="2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5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noProof/>
      <w:sz w:val="2"/>
      <w:lang w:val="en-US"/>
    </w:rPr>
  </w:style>
  <w:style w:type="character" w:styleId="slostrnky">
    <w:name w:val="page number"/>
    <w:basedOn w:val="Standardnpsmoodstavce"/>
    <w:uiPriority w:val="99"/>
    <w:rsid w:val="00E96C26"/>
    <w:rPr>
      <w:rFonts w:cs="Times New Roman"/>
    </w:rPr>
  </w:style>
  <w:style w:type="paragraph" w:styleId="Odstavecseseznamem">
    <w:name w:val="List Paragraph"/>
    <w:basedOn w:val="Normln"/>
    <w:qFormat/>
    <w:rsid w:val="00E2560E"/>
    <w:pPr>
      <w:ind w:left="708"/>
    </w:pPr>
  </w:style>
  <w:style w:type="character" w:styleId="Odkaznakoment">
    <w:name w:val="annotation reference"/>
    <w:basedOn w:val="Standardnpsmoodstavce"/>
    <w:uiPriority w:val="99"/>
    <w:rsid w:val="00707F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7FF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7FFE"/>
    <w:rPr>
      <w:rFonts w:cs="Times New Roman"/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7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07FFE"/>
    <w:rPr>
      <w:rFonts w:cs="Times New Roman"/>
      <w:b/>
      <w:noProof/>
      <w:lang w:val="en-US"/>
    </w:rPr>
  </w:style>
  <w:style w:type="paragraph" w:customStyle="1" w:styleId="ZhlavAdresa">
    <w:name w:val="Záhlaví Adresa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 w:val="24"/>
      <w:szCs w:val="24"/>
      <w:lang w:val="cs-CZ"/>
    </w:rPr>
  </w:style>
  <w:style w:type="paragraph" w:customStyle="1" w:styleId="ZhlavFEL">
    <w:name w:val="Záhlaví FEL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Nadpis1Char">
    <w:name w:val="Nadpis 1 Char"/>
    <w:basedOn w:val="Standardnpsmoodstavce"/>
    <w:link w:val="Nadpis1"/>
    <w:rsid w:val="0041759C"/>
    <w:rPr>
      <w:rFonts w:asciiTheme="minorHAnsi" w:hAnsiTheme="minorHAnsi" w:cstheme="minorHAnsi"/>
      <w:b/>
      <w:bCs/>
      <w:color w:val="000000"/>
    </w:rPr>
  </w:style>
  <w:style w:type="character" w:customStyle="1" w:styleId="Nadpis2Char">
    <w:name w:val="Nadpis 2 Char"/>
    <w:basedOn w:val="Standardnpsmoodstavce"/>
    <w:link w:val="Nadpis2"/>
    <w:rsid w:val="00652D9B"/>
    <w:rPr>
      <w:szCs w:val="20"/>
    </w:rPr>
  </w:style>
  <w:style w:type="character" w:customStyle="1" w:styleId="Nadpis3Char">
    <w:name w:val="Nadpis 3 Char"/>
    <w:basedOn w:val="Standardnpsmoodstavce"/>
    <w:link w:val="Nadpis3"/>
    <w:rsid w:val="00652D9B"/>
    <w:rPr>
      <w:szCs w:val="20"/>
    </w:rPr>
  </w:style>
  <w:style w:type="character" w:customStyle="1" w:styleId="Nadpis4Char">
    <w:name w:val="Nadpis 4 Char"/>
    <w:basedOn w:val="Standardnpsmoodstavce"/>
    <w:link w:val="Nadpis4"/>
    <w:rsid w:val="00652D9B"/>
    <w:rPr>
      <w:szCs w:val="20"/>
    </w:rPr>
  </w:style>
  <w:style w:type="character" w:customStyle="1" w:styleId="Nadpis6Char">
    <w:name w:val="Nadpis 6 Char"/>
    <w:basedOn w:val="Standardnpsmoodstavce"/>
    <w:link w:val="Nadpis6"/>
    <w:rsid w:val="00652D9B"/>
    <w:rPr>
      <w:szCs w:val="20"/>
    </w:rPr>
  </w:style>
  <w:style w:type="character" w:customStyle="1" w:styleId="Nadpis7Char">
    <w:name w:val="Nadpis 7 Char"/>
    <w:basedOn w:val="Standardnpsmoodstavce"/>
    <w:link w:val="Nadpis7"/>
    <w:rsid w:val="00652D9B"/>
    <w:rPr>
      <w:rFonts w:ascii="Arial" w:hAnsi="Arial"/>
      <w:szCs w:val="20"/>
    </w:rPr>
  </w:style>
  <w:style w:type="character" w:customStyle="1" w:styleId="Nadpis8Char">
    <w:name w:val="Nadpis 8 Char"/>
    <w:basedOn w:val="Standardnpsmoodstavce"/>
    <w:link w:val="Nadpis8"/>
    <w:rsid w:val="00652D9B"/>
    <w:rPr>
      <w:rFonts w:ascii="Arial" w:hAnsi="Arial"/>
      <w:i/>
      <w:szCs w:val="20"/>
    </w:rPr>
  </w:style>
  <w:style w:type="character" w:customStyle="1" w:styleId="Nadpis9Char">
    <w:name w:val="Nadpis 9 Char"/>
    <w:basedOn w:val="Standardnpsmoodstavce"/>
    <w:link w:val="Nadpis9"/>
    <w:rsid w:val="00652D9B"/>
    <w:rPr>
      <w:rFonts w:ascii="Arial" w:hAnsi="Arial"/>
      <w:b/>
      <w:i/>
      <w:sz w:val="18"/>
      <w:szCs w:val="20"/>
    </w:rPr>
  </w:style>
  <w:style w:type="character" w:customStyle="1" w:styleId="apple-style-span">
    <w:name w:val="apple-style-span"/>
    <w:basedOn w:val="Standardnpsmoodstavce"/>
    <w:rsid w:val="00652D9B"/>
  </w:style>
  <w:style w:type="paragraph" w:styleId="Bezmezer">
    <w:name w:val="No Spacing"/>
    <w:link w:val="BezmezerChar"/>
    <w:qFormat/>
    <w:rsid w:val="00B17F20"/>
    <w:rPr>
      <w:rFonts w:ascii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00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924BE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BC4F4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32C1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rsid w:val="002145DB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uhk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4537</Words>
  <Characters>26782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2019-12-10T09:59:00Z</dcterms:created>
  <dcterms:modified xsi:type="dcterms:W3CDTF">2021-01-14T12:19:00Z</dcterms:modified>
</cp:coreProperties>
</file>